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Территориальные строительные нормы Московской области</w:t>
        <w:br/>
        <w:t>"Правила организации строительства и производства земляных работ</w:t>
        <w:br/>
        <w:t>на территории Московской области (ТСН ПЗиСР-97 МО) (ТСН 12-303-98)"</w:t>
        <w:br/>
        <w:t>(утверждены постановлением Правительства Московской области</w:t>
        <w:br/>
        <w:t>от 30 марта 1998 г. N 28/9)</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Введение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
        <w:r>
          <w:rPr>
            <w:rStyle w:val="Style15"/>
            <w:rFonts w:cs="Courier New" w:ascii="Courier New" w:hAnsi="Courier New"/>
            <w:color w:val="008000"/>
            <w:sz w:val="20"/>
            <w:szCs w:val="20"/>
            <w:u w:val="single"/>
            <w:lang w:val="ru-RU" w:eastAsia="ru-RU"/>
          </w:rPr>
          <w:t>1. Общие указания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
        <w:r>
          <w:rPr>
            <w:rStyle w:val="Style15"/>
            <w:rFonts w:cs="Courier New" w:ascii="Courier New" w:hAnsi="Courier New"/>
            <w:color w:val="008000"/>
            <w:sz w:val="20"/>
            <w:szCs w:val="20"/>
            <w:u w:val="single"/>
            <w:lang w:val="ru-RU" w:eastAsia="ru-RU"/>
          </w:rPr>
          <w:t>2. Требования к проектной документации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30">
        <w:r>
          <w:rPr>
            <w:rStyle w:val="Style15"/>
            <w:rFonts w:cs="Courier New" w:ascii="Courier New" w:hAnsi="Courier New"/>
            <w:color w:val="008000"/>
            <w:sz w:val="20"/>
            <w:szCs w:val="20"/>
            <w:u w:val="single"/>
            <w:lang w:val="ru-RU" w:eastAsia="ru-RU"/>
          </w:rPr>
          <w:t>3. Порядок оформления  и  выдачи  разрешения на производство  работ,</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их продление и закрытие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0">
        <w:r>
          <w:rPr>
            <w:rStyle w:val="Style15"/>
            <w:rFonts w:cs="Courier New" w:ascii="Courier New" w:hAnsi="Courier New"/>
            <w:color w:val="008000"/>
            <w:sz w:val="20"/>
            <w:szCs w:val="20"/>
            <w:u w:val="single"/>
            <w:lang w:val="ru-RU" w:eastAsia="ru-RU"/>
          </w:rPr>
          <w:t>4. Подготовка строительного производства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
        <w:r>
          <w:rPr>
            <w:rStyle w:val="Style15"/>
            <w:rFonts w:cs="Courier New" w:ascii="Courier New" w:hAnsi="Courier New"/>
            <w:color w:val="008000"/>
            <w:sz w:val="20"/>
            <w:szCs w:val="20"/>
            <w:u w:val="single"/>
            <w:lang w:val="ru-RU" w:eastAsia="ru-RU"/>
          </w:rPr>
          <w:t>5. Порядок производства земляных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0">
        <w:r>
          <w:rPr>
            <w:rStyle w:val="Style15"/>
            <w:rFonts w:cs="Courier New" w:ascii="Courier New" w:hAnsi="Courier New"/>
            <w:color w:val="008000"/>
            <w:sz w:val="20"/>
            <w:szCs w:val="20"/>
            <w:u w:val="single"/>
            <w:lang w:val="ru-RU" w:eastAsia="ru-RU"/>
          </w:rPr>
          <w:t>6. Порядок производства работ при ликвидации аварий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70">
        <w:r>
          <w:rPr>
            <w:rStyle w:val="Style15"/>
            <w:rFonts w:cs="Courier New" w:ascii="Courier New" w:hAnsi="Courier New"/>
            <w:color w:val="008000"/>
            <w:sz w:val="20"/>
            <w:szCs w:val="20"/>
            <w:u w:val="single"/>
            <w:lang w:val="ru-RU" w:eastAsia="ru-RU"/>
          </w:rPr>
          <w:t>7. Оформление исполнительной документации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80">
        <w:r>
          <w:rPr>
            <w:rStyle w:val="Style15"/>
            <w:rFonts w:cs="Courier New" w:ascii="Courier New" w:hAnsi="Courier New"/>
            <w:color w:val="008000"/>
            <w:sz w:val="20"/>
            <w:szCs w:val="20"/>
            <w:u w:val="single"/>
            <w:lang w:val="ru-RU" w:eastAsia="ru-RU"/>
          </w:rPr>
          <w:t>8. Ответственность за нарушение  территориальных  строительных  норм</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ПЗиСР-98 МО</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Приложение 1. Начальнику    территориального     органа     Главного</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управления Государственного архитектурно-строительного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надзора Московской области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color w:val="008000"/>
            <w:sz w:val="20"/>
            <w:szCs w:val="20"/>
            <w:u w:val="single"/>
            <w:lang w:val="ru-RU" w:eastAsia="ru-RU"/>
          </w:rPr>
          <w:t>Приложение 2. Территориальный     орган       Главгосархстройнадзора</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Московской области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color w:val="008000"/>
            <w:sz w:val="20"/>
            <w:szCs w:val="20"/>
            <w:u w:val="single"/>
            <w:lang w:val="ru-RU" w:eastAsia="ru-RU"/>
          </w:rPr>
          <w:t>Приложение 3. Акт  об  окончании  внеплощадочных и внутриплощадочных</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подготовительных работ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4000">
        <w:r>
          <w:rPr>
            <w:rStyle w:val="Style15"/>
            <w:rFonts w:cs="Courier New" w:ascii="Courier New" w:hAnsi="Courier New"/>
            <w:color w:val="008000"/>
            <w:sz w:val="20"/>
            <w:szCs w:val="20"/>
            <w:u w:val="single"/>
            <w:lang w:val="ru-RU" w:eastAsia="ru-RU"/>
          </w:rPr>
          <w:t>Приложение 4. Ордер  на  право  производства   земляных   работ   на</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территории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0">
        <w:r>
          <w:rPr>
            <w:rStyle w:val="Style15"/>
            <w:rFonts w:cs="Courier New" w:ascii="Courier New" w:hAnsi="Courier New"/>
            <w:color w:val="008000"/>
            <w:sz w:val="20"/>
            <w:szCs w:val="20"/>
            <w:u w:val="single"/>
            <w:lang w:val="ru-RU" w:eastAsia="ru-RU"/>
          </w:rPr>
          <w:t>Приложение 5. Главному архитектору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0">
        <w:r>
          <w:rPr>
            <w:rStyle w:val="Style15"/>
            <w:rFonts w:cs="Courier New" w:ascii="Courier New" w:hAnsi="Courier New"/>
            <w:color w:val="008000"/>
            <w:sz w:val="20"/>
            <w:szCs w:val="20"/>
            <w:u w:val="single"/>
            <w:lang w:val="ru-RU" w:eastAsia="ru-RU"/>
          </w:rPr>
          <w:t>Приложение 6. Разрешение на аварийное вскрытие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7000">
        <w:r>
          <w:rPr>
            <w:rStyle w:val="Style15"/>
            <w:rFonts w:cs="Courier New" w:ascii="Courier New" w:hAnsi="Courier New"/>
            <w:color w:val="008000"/>
            <w:sz w:val="20"/>
            <w:szCs w:val="20"/>
            <w:u w:val="single"/>
            <w:lang w:val="ru-RU" w:eastAsia="ru-RU"/>
          </w:rPr>
          <w:t>Приложение 7. Справка  о  принятии   на   учет   инженерных  сетей и</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коммуникаций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100"/>
      <w:bookmarkEnd w:id="0"/>
      <w:r>
        <w:rPr>
          <w:rFonts w:cs="Arial" w:ascii="Arial" w:hAnsi="Arial"/>
          <w:b/>
          <w:bCs/>
          <w:color w:val="000080"/>
          <w:sz w:val="20"/>
          <w:szCs w:val="20"/>
        </w:rPr>
        <w:t>Введение</w:t>
      </w:r>
    </w:p>
    <w:p>
      <w:pPr>
        <w:pStyle w:val="Normal"/>
        <w:autoSpaceDE w:val="false"/>
        <w:jc w:val="both"/>
        <w:rPr>
          <w:rFonts w:ascii="Courier New" w:hAnsi="Courier New" w:cs="Courier New"/>
          <w:b/>
          <w:b/>
          <w:bCs/>
          <w:color w:val="000080"/>
          <w:sz w:val="20"/>
          <w:szCs w:val="20"/>
        </w:rPr>
      </w:pPr>
      <w:bookmarkStart w:id="1" w:name="sub_100"/>
      <w:bookmarkStart w:id="2" w:name="sub_100"/>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Изменение производственно-экономических условий в строительном комплексе Российской Федерации, введение новых законодательных и нормативных актов Российской Федерации и Московской области, изменение структуры, функций и задач организаций, участвующих в инвестиционном процессе на территории Московской области, особенности возведения объектов в условиях сложившейся застройки, насыщенность территории подземными инженерными сетями, коммуникациями, сооружениями и дорогами, а также уникальная природная среда, многочисленные памятники истории, культуры, архитектуры, археологии, охраняемые ландшафты, определили актуальность и необходимость подготовки территориальных строительных норм (далее по тексту ТСН) "Правила организации строительства и производства земляных работ на территории Московской области" (далее по тексту Правила).</w:t>
      </w:r>
    </w:p>
    <w:p>
      <w:pPr>
        <w:pStyle w:val="Normal"/>
        <w:autoSpaceDE w:val="false"/>
        <w:ind w:firstLine="720"/>
        <w:jc w:val="both"/>
        <w:rPr>
          <w:rFonts w:ascii="Arial" w:hAnsi="Arial" w:cs="Arial"/>
          <w:sz w:val="20"/>
          <w:szCs w:val="20"/>
        </w:rPr>
      </w:pPr>
      <w:r>
        <w:rPr>
          <w:rFonts w:cs="Arial" w:ascii="Arial" w:hAnsi="Arial"/>
          <w:sz w:val="20"/>
          <w:szCs w:val="20"/>
        </w:rPr>
        <w:t>Правила разработаны с целью установления единых требований к организации строительного производства, порядку оформления, выдачи, закрытия разрешения на выполнение строительно-монтажных работ и проведению земляных работ для объектов, строящихся на территории Московской области.</w:t>
      </w:r>
    </w:p>
    <w:p>
      <w:pPr>
        <w:pStyle w:val="Normal"/>
        <w:autoSpaceDE w:val="false"/>
        <w:ind w:firstLine="720"/>
        <w:jc w:val="both"/>
        <w:rPr>
          <w:rFonts w:ascii="Arial" w:hAnsi="Arial" w:cs="Arial"/>
          <w:sz w:val="20"/>
          <w:szCs w:val="20"/>
        </w:rPr>
      </w:pPr>
      <w:r>
        <w:rPr>
          <w:rFonts w:cs="Arial" w:ascii="Arial" w:hAnsi="Arial"/>
          <w:sz w:val="20"/>
          <w:szCs w:val="20"/>
        </w:rPr>
        <w:t>Правила способствуют повышению ответственности руководителей, инженерно-технических работников и производственного персонала проектных, строительных и эксплуатационных организаций за соблюдением нормативных документов при проектировании и строительстве зданий и сооружений, прокладке и переустройстве подземных коммуникаций; обеспечению эффективного взаимодействия всех организаций, участвующих в проектировании и строительстве, включая органы экспертизы, технического и авторского надзора.</w:t>
      </w:r>
    </w:p>
    <w:p>
      <w:pPr>
        <w:pStyle w:val="Normal"/>
        <w:autoSpaceDE w:val="false"/>
        <w:ind w:firstLine="720"/>
        <w:jc w:val="both"/>
        <w:rPr/>
      </w:pPr>
      <w:r>
        <w:rPr>
          <w:rFonts w:cs="Arial" w:ascii="Arial" w:hAnsi="Arial"/>
          <w:sz w:val="20"/>
          <w:szCs w:val="20"/>
        </w:rPr>
        <w:t xml:space="preserve">Разработанные в виде ТСН Правила, в соответствии с п.6.7 СНиП </w:t>
      </w:r>
      <w:r>
        <w:rPr>
          <w:rFonts w:cs="Arial" w:ascii="Arial" w:hAnsi="Arial"/>
          <w:color w:val="008000"/>
          <w:sz w:val="20"/>
          <w:szCs w:val="20"/>
          <w:u w:val="single"/>
        </w:rPr>
        <w:t>10-01-94</w:t>
      </w:r>
      <w:r>
        <w:rPr>
          <w:rFonts w:cs="Arial" w:ascii="Arial" w:hAnsi="Arial"/>
          <w:sz w:val="20"/>
          <w:szCs w:val="20"/>
        </w:rPr>
        <w:t xml:space="preserve"> "Система нормативных документов в строительстве. Основные положения", устанавливают только те положения, которые не нормируются в федеральных документах, то есть дополняют и конкретизируют их для условий Московской области.</w:t>
      </w:r>
    </w:p>
    <w:p>
      <w:pPr>
        <w:pStyle w:val="Normal"/>
        <w:autoSpaceDE w:val="false"/>
        <w:ind w:firstLine="720"/>
        <w:jc w:val="both"/>
        <w:rPr>
          <w:rFonts w:ascii="Arial" w:hAnsi="Arial" w:cs="Arial"/>
          <w:sz w:val="20"/>
          <w:szCs w:val="20"/>
        </w:rPr>
      </w:pPr>
      <w:r>
        <w:rPr>
          <w:rFonts w:cs="Arial" w:ascii="Arial" w:hAnsi="Arial"/>
          <w:sz w:val="20"/>
          <w:szCs w:val="20"/>
        </w:rPr>
        <w:t>Разработка настоящих Правил проводилась на основе анализа:</w:t>
      </w:r>
    </w:p>
    <w:p>
      <w:pPr>
        <w:pStyle w:val="Normal"/>
        <w:autoSpaceDE w:val="false"/>
        <w:ind w:firstLine="720"/>
        <w:jc w:val="both"/>
        <w:rPr>
          <w:rFonts w:ascii="Arial" w:hAnsi="Arial" w:cs="Arial"/>
          <w:sz w:val="20"/>
          <w:szCs w:val="20"/>
        </w:rPr>
      </w:pPr>
      <w:r>
        <w:rPr>
          <w:rFonts w:cs="Arial" w:ascii="Arial" w:hAnsi="Arial"/>
          <w:sz w:val="20"/>
          <w:szCs w:val="20"/>
        </w:rPr>
        <w:t>- сложившейся системы управления строительством в Московской области;</w:t>
      </w:r>
    </w:p>
    <w:p>
      <w:pPr>
        <w:pStyle w:val="Normal"/>
        <w:autoSpaceDE w:val="false"/>
        <w:ind w:firstLine="720"/>
        <w:jc w:val="both"/>
        <w:rPr>
          <w:rFonts w:ascii="Arial" w:hAnsi="Arial" w:cs="Arial"/>
          <w:sz w:val="20"/>
          <w:szCs w:val="20"/>
        </w:rPr>
      </w:pPr>
      <w:r>
        <w:rPr>
          <w:rFonts w:cs="Arial" w:ascii="Arial" w:hAnsi="Arial"/>
          <w:sz w:val="20"/>
          <w:szCs w:val="20"/>
        </w:rPr>
        <w:t>- требований федеральных нормативных документов;</w:t>
      </w:r>
    </w:p>
    <w:p>
      <w:pPr>
        <w:pStyle w:val="Normal"/>
        <w:autoSpaceDE w:val="false"/>
        <w:ind w:firstLine="720"/>
        <w:jc w:val="both"/>
        <w:rPr>
          <w:rFonts w:ascii="Arial" w:hAnsi="Arial" w:cs="Arial"/>
          <w:sz w:val="20"/>
          <w:szCs w:val="20"/>
        </w:rPr>
      </w:pPr>
      <w:r>
        <w:rPr>
          <w:rFonts w:cs="Arial" w:ascii="Arial" w:hAnsi="Arial"/>
          <w:sz w:val="20"/>
          <w:szCs w:val="20"/>
        </w:rPr>
        <w:t>- основных положений новых законодательных и нормативных актов, действующих на территории Российской Федерации и Московской области;</w:t>
      </w:r>
    </w:p>
    <w:p>
      <w:pPr>
        <w:pStyle w:val="Normal"/>
        <w:autoSpaceDE w:val="false"/>
        <w:ind w:firstLine="720"/>
        <w:jc w:val="both"/>
        <w:rPr>
          <w:rFonts w:ascii="Arial" w:hAnsi="Arial" w:cs="Arial"/>
          <w:sz w:val="20"/>
          <w:szCs w:val="20"/>
        </w:rPr>
      </w:pPr>
      <w:r>
        <w:rPr>
          <w:rFonts w:cs="Arial" w:ascii="Arial" w:hAnsi="Arial"/>
          <w:sz w:val="20"/>
          <w:szCs w:val="20"/>
        </w:rPr>
        <w:t>- постановлений, положений, инструкций и других документов, определяющих структуру, функции, задачи различных организаций-участников инвестиционного процесса на территории Московской области.</w:t>
      </w:r>
    </w:p>
    <w:p>
      <w:pPr>
        <w:pStyle w:val="Normal"/>
        <w:autoSpaceDE w:val="false"/>
        <w:ind w:firstLine="720"/>
        <w:jc w:val="both"/>
        <w:rPr>
          <w:rFonts w:ascii="Arial" w:hAnsi="Arial" w:cs="Arial"/>
          <w:sz w:val="20"/>
          <w:szCs w:val="20"/>
        </w:rPr>
      </w:pPr>
      <w:r>
        <w:rPr>
          <w:rFonts w:cs="Arial" w:ascii="Arial" w:hAnsi="Arial"/>
          <w:sz w:val="20"/>
          <w:szCs w:val="20"/>
        </w:rPr>
        <w:t>Правила предназначены для всех юридических и физических лиц, независимо от ведомственной принадлежности и форм собственности, включая совместные предприятия, объединения и организации с участием иностранных юридических и физических лиц и иностранные фирмы, осуществляющих на территории Московской области проектирование и строительство объектов различного назначения, экспертизу, авторский, технический, санитарный, административный и иной надзор.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110"/>
      <w:bookmarkEnd w:id="3"/>
      <w:r>
        <w:rPr>
          <w:rFonts w:cs="Arial" w:ascii="Arial" w:hAnsi="Arial"/>
          <w:b/>
          <w:bCs/>
          <w:color w:val="000080"/>
          <w:sz w:val="20"/>
          <w:szCs w:val="20"/>
        </w:rPr>
        <w:t>1. Общие указания</w:t>
      </w:r>
    </w:p>
    <w:p>
      <w:pPr>
        <w:pStyle w:val="Normal"/>
        <w:autoSpaceDE w:val="false"/>
        <w:jc w:val="both"/>
        <w:rPr>
          <w:rFonts w:ascii="Courier New" w:hAnsi="Courier New" w:cs="Courier New"/>
          <w:b/>
          <w:b/>
          <w:bCs/>
          <w:color w:val="000080"/>
          <w:sz w:val="20"/>
          <w:szCs w:val="20"/>
        </w:rPr>
      </w:pPr>
      <w:bookmarkStart w:id="4" w:name="sub_110"/>
      <w:bookmarkStart w:id="5" w:name="sub_110"/>
      <w:bookmarkEnd w:id="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 Настоящие ТСН устанавливают положения по организации строительного производства, порядок выдачи разрешений на производство работ, правила производства земляных работ при строительстве и реконструкции зданий, подземных инженерных сетей и коммуникаций, дорог, трамвайных путей, ирригационных систем, а также при освоении карьеров, проведении инженерно-геологических изысканий, посадке зеленых насаждений и благоустройстве на территории Московской области, с учетом их производства в пределах населенных пунктов и на существующих автодорогах, в непосредственной близости от действующих подземных инженерных сетей и коммуникаций различного назначения. ТСН не противоречат действующим в Российской Федерации нормативным документам.</w:t>
      </w:r>
    </w:p>
    <w:p>
      <w:pPr>
        <w:pStyle w:val="Normal"/>
        <w:autoSpaceDE w:val="false"/>
        <w:ind w:firstLine="720"/>
        <w:jc w:val="both"/>
        <w:rPr>
          <w:rFonts w:ascii="Arial" w:hAnsi="Arial" w:cs="Arial"/>
          <w:sz w:val="20"/>
          <w:szCs w:val="20"/>
        </w:rPr>
      </w:pPr>
      <w:r>
        <w:rPr>
          <w:rFonts w:cs="Arial" w:ascii="Arial" w:hAnsi="Arial"/>
          <w:sz w:val="20"/>
          <w:szCs w:val="20"/>
        </w:rPr>
        <w:t>1.2. Выполнение настоящих Правил обязательно для всех юридических и физических лиц, ведущих на территории Московской области (независимо от права владения, использования или аренды земельных участков):</w:t>
      </w:r>
    </w:p>
    <w:p>
      <w:pPr>
        <w:pStyle w:val="Normal"/>
        <w:autoSpaceDE w:val="false"/>
        <w:ind w:firstLine="720"/>
        <w:jc w:val="both"/>
        <w:rPr/>
      </w:pPr>
      <w:r>
        <w:rPr>
          <w:rFonts w:cs="Arial" w:ascii="Arial" w:hAnsi="Arial"/>
          <w:sz w:val="20"/>
          <w:szCs w:val="20"/>
        </w:rPr>
        <w:t>- проектирование и строительство</w:t>
      </w:r>
      <w:hyperlink w:anchor="sub_1">
        <w:r>
          <w:rPr>
            <w:rStyle w:val="Style15"/>
            <w:rFonts w:cs="Arial" w:ascii="Arial" w:hAnsi="Arial"/>
            <w:color w:val="008000"/>
            <w:sz w:val="20"/>
            <w:szCs w:val="20"/>
            <w:u w:val="single"/>
          </w:rPr>
          <w:t>*</w:t>
        </w:r>
      </w:hyperlink>
      <w:r>
        <w:rPr>
          <w:rFonts w:cs="Arial" w:ascii="Arial" w:hAnsi="Arial"/>
          <w:sz w:val="20"/>
          <w:szCs w:val="20"/>
        </w:rPr>
        <w:t xml:space="preserve"> объектов производственного и жилищно-гражданского назначения, сооружений всех видов, подземных и надземных инженерных сетей и коммуникаций;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6" w:name="sub_1"/>
      <w:bookmarkEnd w:id="6"/>
      <w:r>
        <w:rPr>
          <w:rFonts w:cs="Arial" w:ascii="Arial" w:hAnsi="Arial"/>
          <w:sz w:val="20"/>
          <w:szCs w:val="20"/>
        </w:rPr>
        <w:t>---------------</w:t>
      </w:r>
    </w:p>
    <w:p>
      <w:pPr>
        <w:pStyle w:val="Normal"/>
        <w:autoSpaceDE w:val="false"/>
        <w:ind w:firstLine="720"/>
        <w:jc w:val="both"/>
        <w:rPr>
          <w:rFonts w:ascii="Arial" w:hAnsi="Arial" w:cs="Arial"/>
          <w:sz w:val="20"/>
          <w:szCs w:val="20"/>
        </w:rPr>
      </w:pPr>
      <w:bookmarkStart w:id="7" w:name="sub_1"/>
      <w:bookmarkEnd w:id="7"/>
      <w:r>
        <w:rPr>
          <w:rFonts w:cs="Arial" w:ascii="Arial" w:hAnsi="Arial"/>
          <w:sz w:val="20"/>
          <w:szCs w:val="20"/>
        </w:rPr>
        <w:t>* понятие "строительство" включает новое строительство, расширение, реконструкцию, техническое перевооружение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экспертизу проектной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 контроль и надзор за производством строительно-монтажных работ.</w:t>
      </w:r>
    </w:p>
    <w:p>
      <w:pPr>
        <w:pStyle w:val="Normal"/>
        <w:autoSpaceDE w:val="false"/>
        <w:ind w:firstLine="720"/>
        <w:jc w:val="both"/>
        <w:rPr>
          <w:rFonts w:ascii="Arial" w:hAnsi="Arial" w:cs="Arial"/>
          <w:sz w:val="20"/>
          <w:szCs w:val="20"/>
        </w:rPr>
      </w:pPr>
      <w:r>
        <w:rPr>
          <w:rFonts w:cs="Arial" w:ascii="Arial" w:hAnsi="Arial"/>
          <w:sz w:val="20"/>
          <w:szCs w:val="20"/>
        </w:rPr>
        <w:t>1.3. Проектирование и производство всех видов строительных работ должно осуществляться с соблюдением требований действующих строительных норм и правил (далее по тексту СНиП) и ТСН Московской области.</w:t>
      </w:r>
    </w:p>
    <w:p>
      <w:pPr>
        <w:pStyle w:val="Normal"/>
        <w:autoSpaceDE w:val="false"/>
        <w:ind w:firstLine="720"/>
        <w:jc w:val="both"/>
        <w:rPr>
          <w:rFonts w:ascii="Arial" w:hAnsi="Arial" w:cs="Arial"/>
          <w:sz w:val="20"/>
          <w:szCs w:val="20"/>
        </w:rPr>
      </w:pPr>
      <w:r>
        <w:rPr>
          <w:rFonts w:cs="Arial" w:ascii="Arial" w:hAnsi="Arial"/>
          <w:sz w:val="20"/>
          <w:szCs w:val="20"/>
        </w:rPr>
        <w:t>1.4. Производство всех видов строительных работ должно осуществляться с соблюдением СНиП по организации строительного производства, геодезическим работам, технике безопасности, настоящих ТСН, правил и норм пожарной безопасности, при авторском надзоре проектных организаций и контроле в целом по строительству территориальных органов Главного управления государственного архитектурно-строительного надзора (далее по тексту Главгосархстройнадзора) и других органов надзора Московской области, в части возложенных на них контрольных функций.</w:t>
      </w:r>
    </w:p>
    <w:p>
      <w:pPr>
        <w:pStyle w:val="Normal"/>
        <w:autoSpaceDE w:val="false"/>
        <w:ind w:firstLine="720"/>
        <w:jc w:val="both"/>
        <w:rPr>
          <w:rFonts w:ascii="Arial" w:hAnsi="Arial" w:cs="Arial"/>
          <w:sz w:val="20"/>
          <w:szCs w:val="20"/>
        </w:rPr>
      </w:pPr>
      <w:r>
        <w:rPr>
          <w:rFonts w:cs="Arial" w:ascii="Arial" w:hAnsi="Arial"/>
          <w:sz w:val="20"/>
          <w:szCs w:val="20"/>
        </w:rPr>
        <w:t>1.5. При производстве земляных работ, устройстве оснований и фундаментов при строительстве гидротехнических и энергетических сооружений, мелиоративных систем, магистральных трубопроводов, автомобильных и железных дорог, аэродромов, линий электропередач, сетей тепло-газо-водоснабжения и канализации следует выполнять требования соответствующих СНиП, учитывающих специфику возведения этих сооружений.</w:t>
      </w:r>
    </w:p>
    <w:p>
      <w:pPr>
        <w:pStyle w:val="Normal"/>
        <w:autoSpaceDE w:val="false"/>
        <w:ind w:firstLine="720"/>
        <w:jc w:val="both"/>
        <w:rPr>
          <w:rFonts w:ascii="Arial" w:hAnsi="Arial" w:cs="Arial"/>
          <w:sz w:val="20"/>
          <w:szCs w:val="20"/>
        </w:rPr>
      </w:pPr>
      <w:r>
        <w:rPr>
          <w:rFonts w:cs="Arial" w:ascii="Arial" w:hAnsi="Arial"/>
          <w:sz w:val="20"/>
          <w:szCs w:val="20"/>
        </w:rPr>
        <w:t>1.6. С введением в действие ТСН "Правила организации строительства и производства земляных работ на территории Московской области" утрачивают силу "Правила производства земляных работ на территории Московской области", утвержденные Исполкомом Мособлсовета 27.08.87 N 1153/27.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 w:name="sub_120"/>
      <w:bookmarkEnd w:id="8"/>
      <w:r>
        <w:rPr>
          <w:rFonts w:cs="Arial" w:ascii="Arial" w:hAnsi="Arial"/>
          <w:b/>
          <w:bCs/>
          <w:color w:val="000080"/>
          <w:sz w:val="20"/>
          <w:szCs w:val="20"/>
        </w:rPr>
        <w:t>2. Требования к проектной документации</w:t>
      </w:r>
    </w:p>
    <w:p>
      <w:pPr>
        <w:pStyle w:val="Normal"/>
        <w:autoSpaceDE w:val="false"/>
        <w:jc w:val="both"/>
        <w:rPr>
          <w:rFonts w:ascii="Courier New" w:hAnsi="Courier New" w:cs="Courier New"/>
          <w:b/>
          <w:b/>
          <w:bCs/>
          <w:color w:val="000080"/>
          <w:sz w:val="20"/>
          <w:szCs w:val="20"/>
        </w:rPr>
      </w:pPr>
      <w:bookmarkStart w:id="9" w:name="sub_120"/>
      <w:bookmarkStart w:id="10" w:name="sub_120"/>
      <w:bookmarkEnd w:id="1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 Проект, рабочий проект на строительство объектов производственного и жилищно-гражданского назначения, сооружений всех видов, подземных и надземных инженерных сетей и коммуникаций разрабатывается в соответствии со СНиП 11-01-95 "Инструкция о порядке разработки, согласования, утверждения и составе проектной документации на строительство предприятий, зданий и сооружений". Перечень документов и согласований, определяющих комплектность проектов строительства, установлен разделом 2 документа - "Порядок проведения государственной вневедомственной экспертизы проектной документации на строительство, расширение и реконструкцию предприятий, зданий и сооружений в Московской области", утвержденного администрацией Московской области 30.04.96 N 351-РВГ.</w:t>
      </w:r>
    </w:p>
    <w:p>
      <w:pPr>
        <w:pStyle w:val="Normal"/>
        <w:autoSpaceDE w:val="false"/>
        <w:ind w:firstLine="720"/>
        <w:jc w:val="both"/>
        <w:rPr>
          <w:rFonts w:ascii="Arial" w:hAnsi="Arial" w:cs="Arial"/>
          <w:sz w:val="20"/>
          <w:szCs w:val="20"/>
        </w:rPr>
      </w:pPr>
      <w:r>
        <w:rPr>
          <w:rFonts w:cs="Arial" w:ascii="Arial" w:hAnsi="Arial"/>
          <w:sz w:val="20"/>
          <w:szCs w:val="20"/>
        </w:rPr>
        <w:t>2.2. Для разработки проектной документации на строительство объектов, размещаемых в 200-метровой зоне от оси Московской кольцевой автомобильной дороги, заказчик обязан получить разрешение Губернатора Московской области на предоставление земельного участка (постановление Главы Администрации Московской области от 01.09.95 N 174-ПГ).</w:t>
      </w:r>
    </w:p>
    <w:p>
      <w:pPr>
        <w:pStyle w:val="Normal"/>
        <w:autoSpaceDE w:val="false"/>
        <w:ind w:firstLine="720"/>
        <w:jc w:val="both"/>
        <w:rPr>
          <w:rFonts w:ascii="Arial" w:hAnsi="Arial" w:cs="Arial"/>
          <w:sz w:val="20"/>
          <w:szCs w:val="20"/>
        </w:rPr>
      </w:pPr>
      <w:r>
        <w:rPr>
          <w:rFonts w:cs="Arial" w:ascii="Arial" w:hAnsi="Arial"/>
          <w:sz w:val="20"/>
          <w:szCs w:val="20"/>
        </w:rPr>
        <w:t>2.3. Раздел "Организация строительства" проекта или рабочего проекта должен разрабатываться в соответствии со СНиП 3.01.01-85* "Организация строительного производства" и настоящими ТСН.</w:t>
      </w:r>
    </w:p>
    <w:p>
      <w:pPr>
        <w:pStyle w:val="Normal"/>
        <w:autoSpaceDE w:val="false"/>
        <w:ind w:firstLine="720"/>
        <w:jc w:val="both"/>
        <w:rPr>
          <w:rFonts w:ascii="Arial" w:hAnsi="Arial" w:cs="Arial"/>
          <w:sz w:val="20"/>
          <w:szCs w:val="20"/>
        </w:rPr>
      </w:pPr>
      <w:r>
        <w:rPr>
          <w:rFonts w:cs="Arial" w:ascii="Arial" w:hAnsi="Arial"/>
          <w:sz w:val="20"/>
          <w:szCs w:val="20"/>
        </w:rPr>
        <w:t>Структура документации проекта организации строительства (далее по тексту ПОС) должна быть установлена в договоре (контракте), заключаемым между заказчиком и проектной организацией или требованиями к организации строительства в составе задания на проектирование.</w:t>
      </w:r>
    </w:p>
    <w:p>
      <w:pPr>
        <w:pStyle w:val="Normal"/>
        <w:autoSpaceDE w:val="false"/>
        <w:ind w:firstLine="720"/>
        <w:jc w:val="both"/>
        <w:rPr>
          <w:rFonts w:ascii="Arial" w:hAnsi="Arial" w:cs="Arial"/>
          <w:sz w:val="20"/>
          <w:szCs w:val="20"/>
        </w:rPr>
      </w:pPr>
      <w:bookmarkStart w:id="11" w:name="sub_24"/>
      <w:bookmarkEnd w:id="11"/>
      <w:r>
        <w:rPr>
          <w:rFonts w:cs="Arial" w:ascii="Arial" w:hAnsi="Arial"/>
          <w:sz w:val="20"/>
          <w:szCs w:val="20"/>
        </w:rPr>
        <w:t>2.4. В общем случае ПОС на строительство объектов производственного и жилищно-гражданского назначения должен разрабатываться в следующем составе:</w:t>
      </w:r>
    </w:p>
    <w:p>
      <w:pPr>
        <w:pStyle w:val="Normal"/>
        <w:autoSpaceDE w:val="false"/>
        <w:ind w:firstLine="720"/>
        <w:jc w:val="both"/>
        <w:rPr>
          <w:rFonts w:ascii="Arial" w:hAnsi="Arial" w:cs="Arial"/>
          <w:sz w:val="20"/>
          <w:szCs w:val="20"/>
        </w:rPr>
      </w:pPr>
      <w:bookmarkStart w:id="12" w:name="sub_24"/>
      <w:bookmarkEnd w:id="12"/>
      <w:r>
        <w:rPr>
          <w:rFonts w:cs="Arial" w:ascii="Arial" w:hAnsi="Arial"/>
          <w:sz w:val="20"/>
          <w:szCs w:val="20"/>
        </w:rPr>
        <w:t>- комплексный укрупненный сетевой график (для сложных объектов);</w:t>
      </w:r>
    </w:p>
    <w:p>
      <w:pPr>
        <w:pStyle w:val="Normal"/>
        <w:autoSpaceDE w:val="false"/>
        <w:ind w:firstLine="720"/>
        <w:jc w:val="both"/>
        <w:rPr>
          <w:rFonts w:ascii="Arial" w:hAnsi="Arial" w:cs="Arial"/>
          <w:sz w:val="20"/>
          <w:szCs w:val="20"/>
        </w:rPr>
      </w:pPr>
      <w:r>
        <w:rPr>
          <w:rFonts w:cs="Arial" w:ascii="Arial" w:hAnsi="Arial"/>
          <w:sz w:val="20"/>
          <w:szCs w:val="20"/>
        </w:rPr>
        <w:t>- календарные планы строительства на основной и подготовительный периоды;</w:t>
      </w:r>
    </w:p>
    <w:p>
      <w:pPr>
        <w:pStyle w:val="Normal"/>
        <w:autoSpaceDE w:val="false"/>
        <w:ind w:firstLine="720"/>
        <w:jc w:val="both"/>
        <w:rPr>
          <w:rFonts w:ascii="Arial" w:hAnsi="Arial" w:cs="Arial"/>
          <w:sz w:val="20"/>
          <w:szCs w:val="20"/>
        </w:rPr>
      </w:pPr>
      <w:r>
        <w:rPr>
          <w:rFonts w:cs="Arial" w:ascii="Arial" w:hAnsi="Arial"/>
          <w:sz w:val="20"/>
          <w:szCs w:val="20"/>
        </w:rPr>
        <w:t>- строительные генеральные планы для подготовительного и основного периодов строительства;</w:t>
      </w:r>
    </w:p>
    <w:p>
      <w:pPr>
        <w:pStyle w:val="Normal"/>
        <w:autoSpaceDE w:val="false"/>
        <w:ind w:firstLine="720"/>
        <w:jc w:val="both"/>
        <w:rPr>
          <w:rFonts w:ascii="Arial" w:hAnsi="Arial" w:cs="Arial"/>
          <w:sz w:val="20"/>
          <w:szCs w:val="20"/>
        </w:rPr>
      </w:pPr>
      <w:r>
        <w:rPr>
          <w:rFonts w:cs="Arial" w:ascii="Arial" w:hAnsi="Arial"/>
          <w:sz w:val="20"/>
          <w:szCs w:val="20"/>
        </w:rPr>
        <w:t>- организационно-технологические схемы строительства;</w:t>
      </w:r>
    </w:p>
    <w:p>
      <w:pPr>
        <w:pStyle w:val="Normal"/>
        <w:autoSpaceDE w:val="false"/>
        <w:ind w:firstLine="720"/>
        <w:jc w:val="both"/>
        <w:rPr>
          <w:rFonts w:ascii="Arial" w:hAnsi="Arial" w:cs="Arial"/>
          <w:sz w:val="20"/>
          <w:szCs w:val="20"/>
        </w:rPr>
      </w:pPr>
      <w:r>
        <w:rPr>
          <w:rFonts w:cs="Arial" w:ascii="Arial" w:hAnsi="Arial"/>
          <w:sz w:val="20"/>
          <w:szCs w:val="20"/>
        </w:rPr>
        <w:t>- ведомость объемов основных строительно-монтажных работ;</w:t>
      </w:r>
    </w:p>
    <w:p>
      <w:pPr>
        <w:pStyle w:val="Normal"/>
        <w:autoSpaceDE w:val="false"/>
        <w:ind w:firstLine="720"/>
        <w:jc w:val="both"/>
        <w:rPr>
          <w:rFonts w:ascii="Arial" w:hAnsi="Arial" w:cs="Arial"/>
          <w:sz w:val="20"/>
          <w:szCs w:val="20"/>
        </w:rPr>
      </w:pPr>
      <w:r>
        <w:rPr>
          <w:rFonts w:cs="Arial" w:ascii="Arial" w:hAnsi="Arial"/>
          <w:sz w:val="20"/>
          <w:szCs w:val="20"/>
        </w:rPr>
        <w:t>- ведомость потребности в строительных материалах и оборудовании;</w:t>
      </w:r>
    </w:p>
    <w:p>
      <w:pPr>
        <w:pStyle w:val="Normal"/>
        <w:autoSpaceDE w:val="false"/>
        <w:ind w:firstLine="720"/>
        <w:jc w:val="both"/>
        <w:rPr>
          <w:rFonts w:ascii="Arial" w:hAnsi="Arial" w:cs="Arial"/>
          <w:sz w:val="20"/>
          <w:szCs w:val="20"/>
        </w:rPr>
      </w:pPr>
      <w:r>
        <w:rPr>
          <w:rFonts w:cs="Arial" w:ascii="Arial" w:hAnsi="Arial"/>
          <w:sz w:val="20"/>
          <w:szCs w:val="20"/>
        </w:rPr>
        <w:t>- график потребности в основных строительных машинах и транспортных средствах;</w:t>
      </w:r>
    </w:p>
    <w:p>
      <w:pPr>
        <w:pStyle w:val="Normal"/>
        <w:autoSpaceDE w:val="false"/>
        <w:ind w:firstLine="720"/>
        <w:jc w:val="both"/>
        <w:rPr>
          <w:rFonts w:ascii="Arial" w:hAnsi="Arial" w:cs="Arial"/>
          <w:sz w:val="20"/>
          <w:szCs w:val="20"/>
        </w:rPr>
      </w:pPr>
      <w:r>
        <w:rPr>
          <w:rFonts w:cs="Arial" w:ascii="Arial" w:hAnsi="Arial"/>
          <w:sz w:val="20"/>
          <w:szCs w:val="20"/>
        </w:rPr>
        <w:t>- график потребности в кадрах строителей по основным категориям;</w:t>
      </w:r>
    </w:p>
    <w:p>
      <w:pPr>
        <w:pStyle w:val="Normal"/>
        <w:autoSpaceDE w:val="false"/>
        <w:ind w:firstLine="720"/>
        <w:jc w:val="both"/>
        <w:rPr>
          <w:rFonts w:ascii="Arial" w:hAnsi="Arial" w:cs="Arial"/>
          <w:sz w:val="20"/>
          <w:szCs w:val="20"/>
        </w:rPr>
      </w:pPr>
      <w:r>
        <w:rPr>
          <w:rFonts w:cs="Arial" w:ascii="Arial" w:hAnsi="Arial"/>
          <w:sz w:val="20"/>
          <w:szCs w:val="20"/>
        </w:rPr>
        <w:t>- решения по оперативно-диспетчерскому управлению строительством (для сложных объектов);</w:t>
      </w:r>
    </w:p>
    <w:p>
      <w:pPr>
        <w:pStyle w:val="Normal"/>
        <w:autoSpaceDE w:val="false"/>
        <w:ind w:firstLine="720"/>
        <w:jc w:val="both"/>
        <w:rPr>
          <w:rFonts w:ascii="Arial" w:hAnsi="Arial" w:cs="Arial"/>
          <w:sz w:val="20"/>
          <w:szCs w:val="20"/>
        </w:rPr>
      </w:pPr>
      <w:r>
        <w:rPr>
          <w:rFonts w:cs="Arial" w:ascii="Arial" w:hAnsi="Arial"/>
          <w:sz w:val="20"/>
          <w:szCs w:val="20"/>
        </w:rPr>
        <w:t>- указания по особенностям построения геодезической разбивочной основы и методам геодезического контроля в процессе строительства (для сложных объектов);</w:t>
      </w:r>
    </w:p>
    <w:p>
      <w:pPr>
        <w:pStyle w:val="Normal"/>
        <w:autoSpaceDE w:val="false"/>
        <w:ind w:firstLine="720"/>
        <w:jc w:val="both"/>
        <w:rPr>
          <w:rFonts w:ascii="Arial" w:hAnsi="Arial" w:cs="Arial"/>
          <w:sz w:val="20"/>
          <w:szCs w:val="20"/>
        </w:rPr>
      </w:pPr>
      <w:r>
        <w:rPr>
          <w:rFonts w:cs="Arial" w:ascii="Arial" w:hAnsi="Arial"/>
          <w:sz w:val="20"/>
          <w:szCs w:val="20"/>
        </w:rPr>
        <w:t>- пояснительная записка.</w:t>
      </w:r>
    </w:p>
    <w:p>
      <w:pPr>
        <w:pStyle w:val="Normal"/>
        <w:autoSpaceDE w:val="false"/>
        <w:ind w:firstLine="720"/>
        <w:jc w:val="both"/>
        <w:rPr>
          <w:rFonts w:ascii="Arial" w:hAnsi="Arial" w:cs="Arial"/>
          <w:sz w:val="20"/>
          <w:szCs w:val="20"/>
        </w:rPr>
      </w:pPr>
      <w:r>
        <w:rPr>
          <w:rFonts w:cs="Arial" w:ascii="Arial" w:hAnsi="Arial"/>
          <w:sz w:val="20"/>
          <w:szCs w:val="20"/>
        </w:rPr>
        <w:t>2.5. Из перечисленных в п.2.4 документов ПОС обязательными для любых объектов строительства являются:</w:t>
      </w:r>
    </w:p>
    <w:p>
      <w:pPr>
        <w:pStyle w:val="Normal"/>
        <w:autoSpaceDE w:val="false"/>
        <w:ind w:firstLine="720"/>
        <w:jc w:val="both"/>
        <w:rPr>
          <w:rFonts w:ascii="Arial" w:hAnsi="Arial" w:cs="Arial"/>
          <w:sz w:val="20"/>
          <w:szCs w:val="20"/>
        </w:rPr>
      </w:pPr>
      <w:r>
        <w:rPr>
          <w:rFonts w:cs="Arial" w:ascii="Arial" w:hAnsi="Arial"/>
          <w:sz w:val="20"/>
          <w:szCs w:val="20"/>
        </w:rPr>
        <w:t>- календарный план строительства;</w:t>
      </w:r>
    </w:p>
    <w:p>
      <w:pPr>
        <w:pStyle w:val="Normal"/>
        <w:autoSpaceDE w:val="false"/>
        <w:ind w:firstLine="720"/>
        <w:jc w:val="both"/>
        <w:rPr>
          <w:rFonts w:ascii="Arial" w:hAnsi="Arial" w:cs="Arial"/>
          <w:sz w:val="20"/>
          <w:szCs w:val="20"/>
        </w:rPr>
      </w:pPr>
      <w:r>
        <w:rPr>
          <w:rFonts w:cs="Arial" w:ascii="Arial" w:hAnsi="Arial"/>
          <w:sz w:val="20"/>
          <w:szCs w:val="20"/>
        </w:rPr>
        <w:t>- строительный генеральный план;</w:t>
      </w:r>
    </w:p>
    <w:p>
      <w:pPr>
        <w:pStyle w:val="Normal"/>
        <w:autoSpaceDE w:val="false"/>
        <w:ind w:firstLine="720"/>
        <w:jc w:val="both"/>
        <w:rPr>
          <w:rFonts w:ascii="Arial" w:hAnsi="Arial" w:cs="Arial"/>
          <w:sz w:val="20"/>
          <w:szCs w:val="20"/>
        </w:rPr>
      </w:pPr>
      <w:r>
        <w:rPr>
          <w:rFonts w:cs="Arial" w:ascii="Arial" w:hAnsi="Arial"/>
          <w:sz w:val="20"/>
          <w:szCs w:val="20"/>
        </w:rPr>
        <w:t>- ведомость объемов работ;</w:t>
      </w:r>
    </w:p>
    <w:p>
      <w:pPr>
        <w:pStyle w:val="Normal"/>
        <w:autoSpaceDE w:val="false"/>
        <w:ind w:firstLine="720"/>
        <w:jc w:val="both"/>
        <w:rPr>
          <w:rFonts w:ascii="Arial" w:hAnsi="Arial" w:cs="Arial"/>
          <w:sz w:val="20"/>
          <w:szCs w:val="20"/>
        </w:rPr>
      </w:pPr>
      <w:r>
        <w:rPr>
          <w:rFonts w:cs="Arial" w:ascii="Arial" w:hAnsi="Arial"/>
          <w:sz w:val="20"/>
          <w:szCs w:val="20"/>
        </w:rPr>
        <w:t>- график потребности в кадрах строителей;</w:t>
      </w:r>
    </w:p>
    <w:p>
      <w:pPr>
        <w:pStyle w:val="Normal"/>
        <w:autoSpaceDE w:val="false"/>
        <w:ind w:firstLine="720"/>
        <w:jc w:val="both"/>
        <w:rPr>
          <w:rFonts w:ascii="Arial" w:hAnsi="Arial" w:cs="Arial"/>
          <w:sz w:val="20"/>
          <w:szCs w:val="20"/>
        </w:rPr>
      </w:pPr>
      <w:r>
        <w:rPr>
          <w:rFonts w:cs="Arial" w:ascii="Arial" w:hAnsi="Arial"/>
          <w:sz w:val="20"/>
          <w:szCs w:val="20"/>
        </w:rPr>
        <w:t>- пояснительная записка.</w:t>
      </w:r>
    </w:p>
    <w:p>
      <w:pPr>
        <w:pStyle w:val="Normal"/>
        <w:autoSpaceDE w:val="false"/>
        <w:ind w:firstLine="720"/>
        <w:jc w:val="both"/>
        <w:rPr/>
      </w:pPr>
      <w:r>
        <w:rPr>
          <w:rFonts w:cs="Arial" w:ascii="Arial" w:hAnsi="Arial"/>
          <w:sz w:val="20"/>
          <w:szCs w:val="20"/>
        </w:rPr>
        <w:t xml:space="preserve">Остальные документы ПОС, перечисленные в </w:t>
      </w:r>
      <w:hyperlink w:anchor="sub_24">
        <w:r>
          <w:rPr>
            <w:rStyle w:val="Style15"/>
            <w:rFonts w:cs="Arial" w:ascii="Arial" w:hAnsi="Arial"/>
            <w:color w:val="008000"/>
            <w:sz w:val="20"/>
            <w:szCs w:val="20"/>
            <w:u w:val="single"/>
          </w:rPr>
          <w:t>п.2.4</w:t>
        </w:r>
      </w:hyperlink>
      <w:r>
        <w:rPr>
          <w:rFonts w:cs="Arial" w:ascii="Arial" w:hAnsi="Arial"/>
          <w:sz w:val="20"/>
          <w:szCs w:val="20"/>
        </w:rPr>
        <w:t>, следует рассматривать как дополнительные, необходимость разработки которых должна устанавливаться заказчиком проекта по согласованию с генеральной подрядной организацией.</w:t>
      </w:r>
    </w:p>
    <w:p>
      <w:pPr>
        <w:pStyle w:val="Normal"/>
        <w:autoSpaceDE w:val="false"/>
        <w:ind w:firstLine="720"/>
        <w:jc w:val="both"/>
        <w:rPr>
          <w:rFonts w:ascii="Arial" w:hAnsi="Arial" w:cs="Arial"/>
          <w:sz w:val="20"/>
          <w:szCs w:val="20"/>
        </w:rPr>
      </w:pPr>
      <w:r>
        <w:rPr>
          <w:rFonts w:cs="Arial" w:ascii="Arial" w:hAnsi="Arial"/>
          <w:sz w:val="20"/>
          <w:szCs w:val="20"/>
        </w:rPr>
        <w:t>2.6. В пояснительной записке ПОС необходимо привести обоснование по выбору организационно-технологических решений, отражаемых в календарном плане строительства и строительном генеральном плане. В ней должно быть раскрыто содержание следующих вопросов:</w:t>
      </w:r>
    </w:p>
    <w:p>
      <w:pPr>
        <w:pStyle w:val="Normal"/>
        <w:autoSpaceDE w:val="false"/>
        <w:ind w:firstLine="720"/>
        <w:jc w:val="both"/>
        <w:rPr>
          <w:rFonts w:ascii="Arial" w:hAnsi="Arial" w:cs="Arial"/>
          <w:sz w:val="20"/>
          <w:szCs w:val="20"/>
        </w:rPr>
      </w:pPr>
      <w:r>
        <w:rPr>
          <w:rFonts w:cs="Arial" w:ascii="Arial" w:hAnsi="Arial"/>
          <w:sz w:val="20"/>
          <w:szCs w:val="20"/>
        </w:rPr>
        <w:t>- характеристика условий и сложности строительства основных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 обоснование методов производства работ по основным объектам;</w:t>
      </w:r>
    </w:p>
    <w:p>
      <w:pPr>
        <w:pStyle w:val="Normal"/>
        <w:autoSpaceDE w:val="false"/>
        <w:ind w:firstLine="720"/>
        <w:jc w:val="both"/>
        <w:rPr>
          <w:rFonts w:ascii="Arial" w:hAnsi="Arial" w:cs="Arial"/>
          <w:sz w:val="20"/>
          <w:szCs w:val="20"/>
        </w:rPr>
      </w:pPr>
      <w:r>
        <w:rPr>
          <w:rFonts w:cs="Arial" w:ascii="Arial" w:hAnsi="Arial"/>
          <w:sz w:val="20"/>
          <w:szCs w:val="20"/>
        </w:rPr>
        <w:t>- мероприятия по выполнению работ вахтовым методом (при необходимости);</w:t>
      </w:r>
    </w:p>
    <w:p>
      <w:pPr>
        <w:pStyle w:val="Normal"/>
        <w:autoSpaceDE w:val="false"/>
        <w:ind w:firstLine="720"/>
        <w:jc w:val="both"/>
        <w:rPr>
          <w:rFonts w:ascii="Arial" w:hAnsi="Arial" w:cs="Arial"/>
          <w:sz w:val="20"/>
          <w:szCs w:val="20"/>
        </w:rPr>
      </w:pPr>
      <w:r>
        <w:rPr>
          <w:rFonts w:cs="Arial" w:ascii="Arial" w:hAnsi="Arial"/>
          <w:sz w:val="20"/>
          <w:szCs w:val="20"/>
        </w:rPr>
        <w:t>- мероприятия по охране труда;</w:t>
      </w:r>
    </w:p>
    <w:p>
      <w:pPr>
        <w:pStyle w:val="Normal"/>
        <w:autoSpaceDE w:val="false"/>
        <w:ind w:firstLine="720"/>
        <w:jc w:val="both"/>
        <w:rPr>
          <w:rFonts w:ascii="Arial" w:hAnsi="Arial" w:cs="Arial"/>
          <w:sz w:val="20"/>
          <w:szCs w:val="20"/>
        </w:rPr>
      </w:pPr>
      <w:r>
        <w:rPr>
          <w:rFonts w:cs="Arial" w:ascii="Arial" w:hAnsi="Arial"/>
          <w:sz w:val="20"/>
          <w:szCs w:val="20"/>
        </w:rPr>
        <w:t>- обоснование потребности в основных строительных машинах и транспортных средствах, в электро- и водоснабжении строительства;</w:t>
      </w:r>
    </w:p>
    <w:p>
      <w:pPr>
        <w:pStyle w:val="Normal"/>
        <w:autoSpaceDE w:val="false"/>
        <w:ind w:firstLine="720"/>
        <w:jc w:val="both"/>
        <w:rPr>
          <w:rFonts w:ascii="Arial" w:hAnsi="Arial" w:cs="Arial"/>
          <w:sz w:val="20"/>
          <w:szCs w:val="20"/>
        </w:rPr>
      </w:pPr>
      <w:r>
        <w:rPr>
          <w:rFonts w:cs="Arial" w:ascii="Arial" w:hAnsi="Arial"/>
          <w:sz w:val="20"/>
          <w:szCs w:val="20"/>
        </w:rPr>
        <w:t>- обоснование продолжительности, сроков и этапов строительства;</w:t>
      </w:r>
    </w:p>
    <w:p>
      <w:pPr>
        <w:pStyle w:val="Normal"/>
        <w:autoSpaceDE w:val="false"/>
        <w:ind w:firstLine="720"/>
        <w:jc w:val="both"/>
        <w:rPr>
          <w:rFonts w:ascii="Arial" w:hAnsi="Arial" w:cs="Arial"/>
          <w:sz w:val="20"/>
          <w:szCs w:val="20"/>
        </w:rPr>
      </w:pPr>
      <w:r>
        <w:rPr>
          <w:rFonts w:cs="Arial" w:ascii="Arial" w:hAnsi="Arial"/>
          <w:sz w:val="20"/>
          <w:szCs w:val="20"/>
        </w:rPr>
        <w:t>- обоснование потребности в рабочих кадрах, жилье и социально-бытовом обслуживании строителей;</w:t>
      </w:r>
    </w:p>
    <w:p>
      <w:pPr>
        <w:pStyle w:val="Normal"/>
        <w:autoSpaceDE w:val="false"/>
        <w:ind w:firstLine="720"/>
        <w:jc w:val="both"/>
        <w:rPr>
          <w:rFonts w:ascii="Arial" w:hAnsi="Arial" w:cs="Arial"/>
          <w:sz w:val="20"/>
          <w:szCs w:val="20"/>
        </w:rPr>
      </w:pPr>
      <w:r>
        <w:rPr>
          <w:rFonts w:cs="Arial" w:ascii="Arial" w:hAnsi="Arial"/>
          <w:sz w:val="20"/>
          <w:szCs w:val="20"/>
        </w:rPr>
        <w:t>- обоснование размеров и оснащения площадок для складирования материалов, конструкций и оборудования, а также решения по перемещению тяжеловесного негабаритного оборудования и укрупненных строительных конструкций;</w:t>
      </w:r>
    </w:p>
    <w:p>
      <w:pPr>
        <w:pStyle w:val="Normal"/>
        <w:autoSpaceDE w:val="false"/>
        <w:ind w:firstLine="720"/>
        <w:jc w:val="both"/>
        <w:rPr>
          <w:rFonts w:ascii="Arial" w:hAnsi="Arial" w:cs="Arial"/>
          <w:sz w:val="20"/>
          <w:szCs w:val="20"/>
        </w:rPr>
      </w:pPr>
      <w:r>
        <w:rPr>
          <w:rFonts w:cs="Arial" w:ascii="Arial" w:hAnsi="Arial"/>
          <w:sz w:val="20"/>
          <w:szCs w:val="20"/>
        </w:rPr>
        <w:t>- перечень условий сохранения окружающей природной среды;</w:t>
      </w:r>
    </w:p>
    <w:p>
      <w:pPr>
        <w:pStyle w:val="Normal"/>
        <w:autoSpaceDE w:val="false"/>
        <w:ind w:firstLine="720"/>
        <w:jc w:val="both"/>
        <w:rPr>
          <w:rFonts w:ascii="Arial" w:hAnsi="Arial" w:cs="Arial"/>
          <w:sz w:val="20"/>
          <w:szCs w:val="20"/>
        </w:rPr>
      </w:pPr>
      <w:r>
        <w:rPr>
          <w:rFonts w:cs="Arial" w:ascii="Arial" w:hAnsi="Arial"/>
          <w:sz w:val="20"/>
          <w:szCs w:val="20"/>
        </w:rPr>
        <w:t>- технико-экономические показатели.</w:t>
      </w:r>
    </w:p>
    <w:p>
      <w:pPr>
        <w:pStyle w:val="Normal"/>
        <w:autoSpaceDE w:val="false"/>
        <w:ind w:firstLine="720"/>
        <w:jc w:val="both"/>
        <w:rPr>
          <w:rFonts w:ascii="Arial" w:hAnsi="Arial" w:cs="Arial"/>
          <w:sz w:val="20"/>
          <w:szCs w:val="20"/>
        </w:rPr>
      </w:pPr>
      <w:r>
        <w:rPr>
          <w:rFonts w:cs="Arial" w:ascii="Arial" w:hAnsi="Arial"/>
          <w:sz w:val="20"/>
          <w:szCs w:val="20"/>
        </w:rPr>
        <w:t>2.7. Календарные планы строительства и строительные генеральные планы для подготовительного и основного периодов должны отражать рациональные организационно-технологические решения по строительному производству, увязывающие производственные и экономические возможности участников инвестиционного процесса, и прежде всего, заказчика и подрядной строительной организации.</w:t>
      </w:r>
    </w:p>
    <w:p>
      <w:pPr>
        <w:pStyle w:val="Normal"/>
        <w:autoSpaceDE w:val="false"/>
        <w:ind w:firstLine="720"/>
        <w:jc w:val="both"/>
        <w:rPr>
          <w:rFonts w:ascii="Arial" w:hAnsi="Arial" w:cs="Arial"/>
          <w:sz w:val="20"/>
          <w:szCs w:val="20"/>
        </w:rPr>
      </w:pPr>
      <w:r>
        <w:rPr>
          <w:rFonts w:cs="Arial" w:ascii="Arial" w:hAnsi="Arial"/>
          <w:sz w:val="20"/>
          <w:szCs w:val="20"/>
        </w:rPr>
        <w:t>2.8. Календарные планы строительства должны разрабатываться на вариантной основе с использованием электронно-вычислительных машин путем рассмотрения обоснованных организационно-технологических решений по строительному производству. Рациональный вариант календарного плана строительства выбирается по критерию, отражающему интересы заказчика и подрядчика.</w:t>
      </w:r>
    </w:p>
    <w:p>
      <w:pPr>
        <w:pStyle w:val="Normal"/>
        <w:autoSpaceDE w:val="false"/>
        <w:ind w:firstLine="720"/>
        <w:jc w:val="both"/>
        <w:rPr>
          <w:rFonts w:ascii="Arial" w:hAnsi="Arial" w:cs="Arial"/>
          <w:sz w:val="20"/>
          <w:szCs w:val="20"/>
        </w:rPr>
      </w:pPr>
      <w:r>
        <w:rPr>
          <w:rFonts w:cs="Arial" w:ascii="Arial" w:hAnsi="Arial"/>
          <w:sz w:val="20"/>
          <w:szCs w:val="20"/>
        </w:rPr>
        <w:t>2.9. На основе календарного плана строительства должен быть разработан график платежей по всем подрядным строительным организациям, утверждаемый заказчиком. Указанный документ должен использоваться для взаиморасчетов между заказчиком и подрядчиками.</w:t>
      </w:r>
    </w:p>
    <w:p>
      <w:pPr>
        <w:pStyle w:val="Normal"/>
        <w:autoSpaceDE w:val="false"/>
        <w:ind w:firstLine="720"/>
        <w:jc w:val="both"/>
        <w:rPr>
          <w:rFonts w:ascii="Arial" w:hAnsi="Arial" w:cs="Arial"/>
          <w:sz w:val="20"/>
          <w:szCs w:val="20"/>
        </w:rPr>
      </w:pPr>
      <w:r>
        <w:rPr>
          <w:rFonts w:cs="Arial" w:ascii="Arial" w:hAnsi="Arial"/>
          <w:sz w:val="20"/>
          <w:szCs w:val="20"/>
        </w:rPr>
        <w:t>2.10. На строительном генеральном плане необходимо показывать территорию, временно отчуждаемую на период строительства, а также требования к экологии. В строительном генеральном плане должны быть приведены мероприятия по сокращению площадей, отчуждаемых для нужд строительного производства.</w:t>
      </w:r>
    </w:p>
    <w:p>
      <w:pPr>
        <w:pStyle w:val="Normal"/>
        <w:autoSpaceDE w:val="false"/>
        <w:ind w:firstLine="720"/>
        <w:jc w:val="both"/>
        <w:rPr>
          <w:rFonts w:ascii="Arial" w:hAnsi="Arial" w:cs="Arial"/>
          <w:sz w:val="20"/>
          <w:szCs w:val="20"/>
        </w:rPr>
      </w:pPr>
      <w:r>
        <w:rPr>
          <w:rFonts w:cs="Arial" w:ascii="Arial" w:hAnsi="Arial"/>
          <w:sz w:val="20"/>
          <w:szCs w:val="20"/>
        </w:rPr>
        <w:t>2.11. Раздел "Охрана окружающей среды" разрабатывается в соответствии с нормативными документами Государственного комитета Российской Федерации по охране окружающей среды, прежде всего "Инструкции по экологическому обоснованию хозяйственной и иной деятельности" (приказ Министерства охраны окружающей среды и природных ресурсов Российской Федерации N 539 от 29.12.95), "Положения по оценке воздействия на окружающую среду в Российской Федерации" (приказ Министерства охраны окружающей среды и природных ресурсов Российской Федерации N 222 от 18.07.94), а также "Инструкции о порядке проведения государственной экологической экспертизы на территории Московской области" Государственного комитета по охране окружающей среды Московской области.</w:t>
      </w:r>
    </w:p>
    <w:p>
      <w:pPr>
        <w:pStyle w:val="Normal"/>
        <w:autoSpaceDE w:val="false"/>
        <w:ind w:firstLine="720"/>
        <w:jc w:val="both"/>
        <w:rPr>
          <w:rFonts w:ascii="Arial" w:hAnsi="Arial" w:cs="Arial"/>
          <w:sz w:val="20"/>
          <w:szCs w:val="20"/>
        </w:rPr>
      </w:pPr>
      <w:r>
        <w:rPr>
          <w:rFonts w:cs="Arial" w:ascii="Arial" w:hAnsi="Arial"/>
          <w:sz w:val="20"/>
          <w:szCs w:val="20"/>
        </w:rPr>
        <w:t>Раздел должен содержать:</w:t>
      </w:r>
    </w:p>
    <w:p>
      <w:pPr>
        <w:pStyle w:val="Normal"/>
        <w:autoSpaceDE w:val="false"/>
        <w:ind w:firstLine="720"/>
        <w:jc w:val="both"/>
        <w:rPr>
          <w:rFonts w:ascii="Arial" w:hAnsi="Arial" w:cs="Arial"/>
          <w:sz w:val="20"/>
          <w:szCs w:val="20"/>
        </w:rPr>
      </w:pPr>
      <w:r>
        <w:rPr>
          <w:rFonts w:cs="Arial" w:ascii="Arial" w:hAnsi="Arial"/>
          <w:sz w:val="20"/>
          <w:szCs w:val="20"/>
        </w:rPr>
        <w:t>- общую экологическую ситуацию на трассе и площадке строительства (особо охраняемые территории, заказники, парки, историко-архитектурные памятники, водоохранные зоны, зоны охраны питьевых источников, состояние компонентов природной среды);</w:t>
      </w:r>
    </w:p>
    <w:p>
      <w:pPr>
        <w:pStyle w:val="Normal"/>
        <w:autoSpaceDE w:val="false"/>
        <w:ind w:firstLine="720"/>
        <w:jc w:val="both"/>
        <w:rPr>
          <w:rFonts w:ascii="Arial" w:hAnsi="Arial" w:cs="Arial"/>
          <w:sz w:val="20"/>
          <w:szCs w:val="20"/>
        </w:rPr>
      </w:pPr>
      <w:r>
        <w:rPr>
          <w:rFonts w:cs="Arial" w:ascii="Arial" w:hAnsi="Arial"/>
          <w:sz w:val="20"/>
          <w:szCs w:val="20"/>
        </w:rPr>
        <w:t>- оценку воздействия на окружающую среду (атмосферный воздух, поверхностные и подземные воды, почву, растительность и животный мир, здоровье населения) объекта строительства;</w:t>
      </w:r>
    </w:p>
    <w:p>
      <w:pPr>
        <w:pStyle w:val="Normal"/>
        <w:autoSpaceDE w:val="false"/>
        <w:ind w:firstLine="720"/>
        <w:jc w:val="both"/>
        <w:rPr>
          <w:rFonts w:ascii="Arial" w:hAnsi="Arial" w:cs="Arial"/>
          <w:sz w:val="20"/>
          <w:szCs w:val="20"/>
        </w:rPr>
      </w:pPr>
      <w:r>
        <w:rPr>
          <w:rFonts w:cs="Arial" w:ascii="Arial" w:hAnsi="Arial"/>
          <w:sz w:val="20"/>
          <w:szCs w:val="20"/>
        </w:rPr>
        <w:t>- природоохранные мероприятия, направленные на предотвращение (снижение) отрицательного влияния проектируемого объекта;</w:t>
      </w:r>
    </w:p>
    <w:p>
      <w:pPr>
        <w:pStyle w:val="Normal"/>
        <w:autoSpaceDE w:val="false"/>
        <w:ind w:firstLine="720"/>
        <w:jc w:val="both"/>
        <w:rPr>
          <w:rFonts w:ascii="Arial" w:hAnsi="Arial" w:cs="Arial"/>
          <w:sz w:val="20"/>
          <w:szCs w:val="20"/>
        </w:rPr>
      </w:pPr>
      <w:r>
        <w:rPr>
          <w:rFonts w:cs="Arial" w:ascii="Arial" w:hAnsi="Arial"/>
          <w:sz w:val="20"/>
          <w:szCs w:val="20"/>
        </w:rPr>
        <w:t>- отходы производства и потребления, возможность их переработки и захоронения;</w:t>
      </w:r>
    </w:p>
    <w:p>
      <w:pPr>
        <w:pStyle w:val="Normal"/>
        <w:autoSpaceDE w:val="false"/>
        <w:ind w:firstLine="720"/>
        <w:jc w:val="both"/>
        <w:rPr>
          <w:rFonts w:ascii="Arial" w:hAnsi="Arial" w:cs="Arial"/>
          <w:sz w:val="20"/>
          <w:szCs w:val="20"/>
        </w:rPr>
      </w:pPr>
      <w:r>
        <w:rPr>
          <w:rFonts w:cs="Arial" w:ascii="Arial" w:hAnsi="Arial"/>
          <w:sz w:val="20"/>
          <w:szCs w:val="20"/>
        </w:rPr>
        <w:t>- эффективность природоохранных мер и оценка экономического ущерба от загрязнения окружающей среды;</w:t>
      </w:r>
    </w:p>
    <w:p>
      <w:pPr>
        <w:pStyle w:val="Normal"/>
        <w:autoSpaceDE w:val="false"/>
        <w:ind w:firstLine="720"/>
        <w:jc w:val="both"/>
        <w:rPr>
          <w:rFonts w:ascii="Arial" w:hAnsi="Arial" w:cs="Arial"/>
          <w:sz w:val="20"/>
          <w:szCs w:val="20"/>
        </w:rPr>
      </w:pPr>
      <w:r>
        <w:rPr>
          <w:rFonts w:cs="Arial" w:ascii="Arial" w:hAnsi="Arial"/>
          <w:sz w:val="20"/>
          <w:szCs w:val="20"/>
        </w:rPr>
        <w:t>- выводы об экологической безопасности строительства объекта.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 w:name="sub_130"/>
      <w:bookmarkEnd w:id="13"/>
      <w:r>
        <w:rPr>
          <w:rFonts w:cs="Arial" w:ascii="Arial" w:hAnsi="Arial"/>
          <w:b/>
          <w:bCs/>
          <w:color w:val="000080"/>
          <w:sz w:val="20"/>
          <w:szCs w:val="20"/>
        </w:rPr>
        <w:t>3. Порядок оформления и выдачи разрешения на производство работ, их</w:t>
        <w:br/>
        <w:t>продление и закрытие</w:t>
      </w:r>
    </w:p>
    <w:p>
      <w:pPr>
        <w:pStyle w:val="Normal"/>
        <w:autoSpaceDE w:val="false"/>
        <w:jc w:val="both"/>
        <w:rPr>
          <w:rFonts w:ascii="Courier New" w:hAnsi="Courier New" w:cs="Courier New"/>
          <w:b/>
          <w:b/>
          <w:bCs/>
          <w:color w:val="000080"/>
          <w:sz w:val="20"/>
          <w:szCs w:val="20"/>
        </w:rPr>
      </w:pPr>
      <w:bookmarkStart w:id="14" w:name="sub_130"/>
      <w:bookmarkStart w:id="15" w:name="sub_130"/>
      <w:bookmarkEnd w:id="1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3.1. До начала производства подготовительных и строительно-монтажных работ объекты капитального строительства подлежат регистрации в территориальных органах Главгосархстройнадзора (при их отсутствии - в территориальных органах архитектуры и градостроительства) с выдачей соответствующего разрешения на строительство. Переходящее строительство подлежит ежегодной перерегистрации в течение января-февраля месяцев.</w:t>
      </w:r>
    </w:p>
    <w:p>
      <w:pPr>
        <w:pStyle w:val="Normal"/>
        <w:autoSpaceDE w:val="false"/>
        <w:ind w:firstLine="720"/>
        <w:jc w:val="both"/>
        <w:rPr>
          <w:rFonts w:ascii="Arial" w:hAnsi="Arial" w:cs="Arial"/>
          <w:sz w:val="20"/>
          <w:szCs w:val="20"/>
        </w:rPr>
      </w:pPr>
      <w:r>
        <w:rPr>
          <w:rFonts w:cs="Arial" w:ascii="Arial" w:hAnsi="Arial"/>
          <w:sz w:val="20"/>
          <w:szCs w:val="20"/>
        </w:rPr>
        <w:t>3.2. Для получения разрешения на выполнение всех строительно-монтажных работ по объекту заказчик представляет в территориальные органы Главгосархстройнадзора Московской области следующие документы и материалы:</w:t>
      </w:r>
    </w:p>
    <w:p>
      <w:pPr>
        <w:pStyle w:val="Normal"/>
        <w:autoSpaceDE w:val="false"/>
        <w:ind w:firstLine="720"/>
        <w:jc w:val="both"/>
        <w:rPr>
          <w:rFonts w:ascii="Arial" w:hAnsi="Arial" w:cs="Arial"/>
          <w:sz w:val="20"/>
          <w:szCs w:val="20"/>
        </w:rPr>
      </w:pPr>
      <w:r>
        <w:rPr>
          <w:rFonts w:cs="Arial" w:ascii="Arial" w:hAnsi="Arial"/>
          <w:sz w:val="20"/>
          <w:szCs w:val="20"/>
        </w:rPr>
        <w:t>- заявление на получение разрешения (указано в приложении 1);</w:t>
      </w:r>
    </w:p>
    <w:p>
      <w:pPr>
        <w:pStyle w:val="Normal"/>
        <w:autoSpaceDE w:val="false"/>
        <w:ind w:firstLine="720"/>
        <w:jc w:val="both"/>
        <w:rPr>
          <w:rFonts w:ascii="Arial" w:hAnsi="Arial" w:cs="Arial"/>
          <w:sz w:val="20"/>
          <w:szCs w:val="20"/>
        </w:rPr>
      </w:pPr>
      <w:r>
        <w:rPr>
          <w:rFonts w:cs="Arial" w:ascii="Arial" w:hAnsi="Arial"/>
          <w:sz w:val="20"/>
          <w:szCs w:val="20"/>
        </w:rPr>
        <w:t>- лицензию на право выполнения проектных и строительно-монтажных работ;</w:t>
      </w:r>
    </w:p>
    <w:p>
      <w:pPr>
        <w:pStyle w:val="Normal"/>
        <w:autoSpaceDE w:val="false"/>
        <w:ind w:firstLine="720"/>
        <w:jc w:val="both"/>
        <w:rPr>
          <w:rFonts w:ascii="Arial" w:hAnsi="Arial" w:cs="Arial"/>
          <w:sz w:val="20"/>
          <w:szCs w:val="20"/>
        </w:rPr>
      </w:pPr>
      <w:r>
        <w:rPr>
          <w:rFonts w:cs="Arial" w:ascii="Arial" w:hAnsi="Arial"/>
          <w:sz w:val="20"/>
          <w:szCs w:val="20"/>
        </w:rPr>
        <w:t>- проектную документацию, согласованную и утвержденную в установленном порядке и имеющую штамп заказчика к производству работ;</w:t>
      </w:r>
    </w:p>
    <w:p>
      <w:pPr>
        <w:pStyle w:val="Normal"/>
        <w:autoSpaceDE w:val="false"/>
        <w:ind w:firstLine="720"/>
        <w:jc w:val="both"/>
        <w:rPr>
          <w:rFonts w:ascii="Arial" w:hAnsi="Arial" w:cs="Arial"/>
          <w:sz w:val="20"/>
          <w:szCs w:val="20"/>
        </w:rPr>
      </w:pPr>
      <w:r>
        <w:rPr>
          <w:rFonts w:cs="Arial" w:ascii="Arial" w:hAnsi="Arial"/>
          <w:sz w:val="20"/>
          <w:szCs w:val="20"/>
        </w:rPr>
        <w:t>- решение администрации муниципального образования о строительстве;</w:t>
      </w:r>
    </w:p>
    <w:p>
      <w:pPr>
        <w:pStyle w:val="Normal"/>
        <w:autoSpaceDE w:val="false"/>
        <w:ind w:firstLine="720"/>
        <w:jc w:val="both"/>
        <w:rPr>
          <w:rFonts w:ascii="Arial" w:hAnsi="Arial" w:cs="Arial"/>
          <w:sz w:val="20"/>
          <w:szCs w:val="20"/>
        </w:rPr>
      </w:pPr>
      <w:r>
        <w:rPr>
          <w:rFonts w:cs="Arial" w:ascii="Arial" w:hAnsi="Arial"/>
          <w:sz w:val="20"/>
          <w:szCs w:val="20"/>
        </w:rPr>
        <w:t>- заключения экологической экспертизы, Лицензионно-экспертного управления Московской области по лицензированию строительной деятельности и экспертизе;</w:t>
      </w:r>
    </w:p>
    <w:p>
      <w:pPr>
        <w:pStyle w:val="Normal"/>
        <w:autoSpaceDE w:val="false"/>
        <w:ind w:firstLine="720"/>
        <w:jc w:val="both"/>
        <w:rPr>
          <w:rFonts w:ascii="Arial" w:hAnsi="Arial" w:cs="Arial"/>
          <w:sz w:val="20"/>
          <w:szCs w:val="20"/>
        </w:rPr>
      </w:pPr>
      <w:r>
        <w:rPr>
          <w:rFonts w:cs="Arial" w:ascii="Arial" w:hAnsi="Arial"/>
          <w:sz w:val="20"/>
          <w:szCs w:val="20"/>
        </w:rPr>
        <w:t>- стройгенплан, согласованный с территориальными органами архитектуры и градостроительства, эксплуатационными организациями в части методов ведения работ и утвержденный главным инженером строительной организации;</w:t>
      </w:r>
    </w:p>
    <w:p>
      <w:pPr>
        <w:pStyle w:val="Normal"/>
        <w:autoSpaceDE w:val="false"/>
        <w:ind w:firstLine="720"/>
        <w:jc w:val="both"/>
        <w:rPr>
          <w:rFonts w:ascii="Arial" w:hAnsi="Arial" w:cs="Arial"/>
          <w:sz w:val="20"/>
          <w:szCs w:val="20"/>
        </w:rPr>
      </w:pPr>
      <w:r>
        <w:rPr>
          <w:rFonts w:cs="Arial" w:ascii="Arial" w:hAnsi="Arial"/>
          <w:sz w:val="20"/>
          <w:szCs w:val="20"/>
        </w:rPr>
        <w:t>- копию документа, устанавливающего право на земельный участок;</w:t>
      </w:r>
    </w:p>
    <w:p>
      <w:pPr>
        <w:pStyle w:val="Normal"/>
        <w:autoSpaceDE w:val="false"/>
        <w:ind w:firstLine="720"/>
        <w:jc w:val="both"/>
        <w:rPr>
          <w:rFonts w:ascii="Arial" w:hAnsi="Arial" w:cs="Arial"/>
          <w:sz w:val="20"/>
          <w:szCs w:val="20"/>
        </w:rPr>
      </w:pPr>
      <w:r>
        <w:rPr>
          <w:rFonts w:cs="Arial" w:ascii="Arial" w:hAnsi="Arial"/>
          <w:sz w:val="20"/>
          <w:szCs w:val="20"/>
        </w:rPr>
        <w:t>- приказы заказчика, подрядчика и проектировщика о назначении на строительство объекта лиц, осуществляющих технический надзор, авторский надзор, ответственного производителя работ;</w:t>
      </w:r>
    </w:p>
    <w:p>
      <w:pPr>
        <w:pStyle w:val="Normal"/>
        <w:autoSpaceDE w:val="false"/>
        <w:ind w:firstLine="720"/>
        <w:jc w:val="both"/>
        <w:rPr>
          <w:rFonts w:ascii="Arial" w:hAnsi="Arial" w:cs="Arial"/>
          <w:sz w:val="20"/>
          <w:szCs w:val="20"/>
        </w:rPr>
      </w:pPr>
      <w:r>
        <w:rPr>
          <w:rFonts w:cs="Arial" w:ascii="Arial" w:hAnsi="Arial"/>
          <w:sz w:val="20"/>
          <w:szCs w:val="20"/>
        </w:rPr>
        <w:t>- схему движения транспорта и пешеходов, в случае закрытия или ограничения движения на период производства работ, согласованную с заинтересованными организациями;</w:t>
      </w:r>
    </w:p>
    <w:p>
      <w:pPr>
        <w:pStyle w:val="Normal"/>
        <w:autoSpaceDE w:val="false"/>
        <w:ind w:firstLine="720"/>
        <w:jc w:val="both"/>
        <w:rPr>
          <w:rFonts w:ascii="Arial" w:hAnsi="Arial" w:cs="Arial"/>
          <w:sz w:val="20"/>
          <w:szCs w:val="20"/>
        </w:rPr>
      </w:pPr>
      <w:r>
        <w:rPr>
          <w:rFonts w:cs="Arial" w:ascii="Arial" w:hAnsi="Arial"/>
          <w:sz w:val="20"/>
          <w:szCs w:val="20"/>
        </w:rPr>
        <w:t>- копию уведомления строительной организацией владельцев газопроводов, высоковольтных кабельных линий и линий электропередач (далее по тексту ЛЭП) о начале производства работ в их охранных зонах, а также землепользователей, на территории которых будут осуществляться земляные работы;</w:t>
      </w:r>
    </w:p>
    <w:p>
      <w:pPr>
        <w:pStyle w:val="Normal"/>
        <w:autoSpaceDE w:val="false"/>
        <w:ind w:firstLine="720"/>
        <w:jc w:val="both"/>
        <w:rPr>
          <w:rFonts w:ascii="Arial" w:hAnsi="Arial" w:cs="Arial"/>
          <w:sz w:val="20"/>
          <w:szCs w:val="20"/>
        </w:rPr>
      </w:pPr>
      <w:r>
        <w:rPr>
          <w:rFonts w:cs="Arial" w:ascii="Arial" w:hAnsi="Arial"/>
          <w:sz w:val="20"/>
          <w:szCs w:val="20"/>
        </w:rPr>
        <w:t>- обязательство специализированных организаций по восстановлению дорожных покрытий;</w:t>
      </w:r>
    </w:p>
    <w:p>
      <w:pPr>
        <w:pStyle w:val="Normal"/>
        <w:autoSpaceDE w:val="false"/>
        <w:ind w:firstLine="720"/>
        <w:jc w:val="both"/>
        <w:rPr>
          <w:rFonts w:ascii="Arial" w:hAnsi="Arial" w:cs="Arial"/>
          <w:sz w:val="20"/>
          <w:szCs w:val="20"/>
        </w:rPr>
      </w:pPr>
      <w:r>
        <w:rPr>
          <w:rFonts w:cs="Arial" w:ascii="Arial" w:hAnsi="Arial"/>
          <w:sz w:val="20"/>
          <w:szCs w:val="20"/>
        </w:rPr>
        <w:t>- прошнурованный журнал работ.</w:t>
      </w:r>
    </w:p>
    <w:p>
      <w:pPr>
        <w:pStyle w:val="Normal"/>
        <w:autoSpaceDE w:val="false"/>
        <w:ind w:firstLine="720"/>
        <w:jc w:val="both"/>
        <w:rPr>
          <w:rFonts w:ascii="Arial" w:hAnsi="Arial" w:cs="Arial"/>
          <w:sz w:val="20"/>
          <w:szCs w:val="20"/>
        </w:rPr>
      </w:pPr>
      <w:r>
        <w:rPr>
          <w:rFonts w:cs="Arial" w:ascii="Arial" w:hAnsi="Arial"/>
          <w:sz w:val="20"/>
          <w:szCs w:val="20"/>
        </w:rPr>
        <w:t>3.3. Территориальный орган Главгосархстройнадзора имеет право дополнительно потребовать от заказчика документы и материалы, указанные в приказе Министра строительства России от 3 июня 1992 года N 131 "О порядке выдачи разрешений на выполнения строительно-монтажных работ".</w:t>
      </w:r>
    </w:p>
    <w:p>
      <w:pPr>
        <w:pStyle w:val="Normal"/>
        <w:autoSpaceDE w:val="false"/>
        <w:ind w:firstLine="720"/>
        <w:jc w:val="both"/>
        <w:rPr>
          <w:rFonts w:ascii="Arial" w:hAnsi="Arial" w:cs="Arial"/>
          <w:sz w:val="20"/>
          <w:szCs w:val="20"/>
        </w:rPr>
      </w:pPr>
      <w:r>
        <w:rPr>
          <w:rFonts w:cs="Arial" w:ascii="Arial" w:hAnsi="Arial"/>
          <w:sz w:val="20"/>
          <w:szCs w:val="20"/>
        </w:rPr>
        <w:t>3.4. Территориальный орган Главгосархстройнадзора в срок не более трех недель рассматривает представленные строительной организацией документы и материалы и принимает решение о выдаче разрешения на выполнение строительно-монтажных работ.</w:t>
      </w:r>
    </w:p>
    <w:p>
      <w:pPr>
        <w:pStyle w:val="Normal"/>
        <w:autoSpaceDE w:val="false"/>
        <w:ind w:firstLine="720"/>
        <w:jc w:val="both"/>
        <w:rPr>
          <w:rFonts w:ascii="Arial" w:hAnsi="Arial" w:cs="Arial"/>
          <w:sz w:val="20"/>
          <w:szCs w:val="20"/>
        </w:rPr>
      </w:pPr>
      <w:r>
        <w:rPr>
          <w:rFonts w:cs="Arial" w:ascii="Arial" w:hAnsi="Arial"/>
          <w:sz w:val="20"/>
          <w:szCs w:val="20"/>
        </w:rPr>
        <w:t>3.5. В случае положительного решения территориальный орган Главгосархстройнадзора выдает соответствующее разрешение за подписью начальника территориального органа Главгосархстройнадзора в соответствии с формой, приведенной в приложении 2, проектную документацию и журнал работ с отметкой о выданном разрешении.</w:t>
      </w:r>
    </w:p>
    <w:p>
      <w:pPr>
        <w:pStyle w:val="Normal"/>
        <w:autoSpaceDE w:val="false"/>
        <w:ind w:firstLine="720"/>
        <w:jc w:val="both"/>
        <w:rPr>
          <w:rFonts w:ascii="Arial" w:hAnsi="Arial" w:cs="Arial"/>
          <w:sz w:val="20"/>
          <w:szCs w:val="20"/>
        </w:rPr>
      </w:pPr>
      <w:r>
        <w:rPr>
          <w:rFonts w:cs="Arial" w:ascii="Arial" w:hAnsi="Arial"/>
          <w:sz w:val="20"/>
          <w:szCs w:val="20"/>
        </w:rPr>
        <w:t>3.6. Отказ о выдаче разрешения направляется строительной организации в письменной форме с мотивированным объяснением причин принятого решения. При повторном обращении территориальный орган Главгосархстройнадзора рассматривает вопрос о выдаче разрешения в срок не более семи дней с момента представления необходимых документов и материалов.</w:t>
      </w:r>
    </w:p>
    <w:p>
      <w:pPr>
        <w:pStyle w:val="Normal"/>
        <w:autoSpaceDE w:val="false"/>
        <w:ind w:firstLine="720"/>
        <w:jc w:val="both"/>
        <w:rPr>
          <w:rFonts w:ascii="Arial" w:hAnsi="Arial" w:cs="Arial"/>
          <w:sz w:val="20"/>
          <w:szCs w:val="20"/>
        </w:rPr>
      </w:pPr>
      <w:r>
        <w:rPr>
          <w:rFonts w:cs="Arial" w:ascii="Arial" w:hAnsi="Arial"/>
          <w:sz w:val="20"/>
          <w:szCs w:val="20"/>
        </w:rPr>
        <w:t>3.7. Срок действия разрешения устанавливается территориальным органом Главгосархстройнадзора исходя из периода времени, необходимого для строительства объекта или выполнения отдельных видов работ. По истечении срока действия разрешения строительная организация обязана продлить его в территориальном органе Главгосархстройнадзора в недельный срок. Разрешение подлежит продлению также в случае, если в течение одного года со дня выдачи разрешения выполнение строительно-монтажных работ по объекту не началось.</w:t>
      </w:r>
    </w:p>
    <w:p>
      <w:pPr>
        <w:pStyle w:val="Normal"/>
        <w:autoSpaceDE w:val="false"/>
        <w:ind w:firstLine="720"/>
        <w:jc w:val="both"/>
        <w:rPr>
          <w:rFonts w:ascii="Arial" w:hAnsi="Arial" w:cs="Arial"/>
          <w:sz w:val="20"/>
          <w:szCs w:val="20"/>
        </w:rPr>
      </w:pPr>
      <w:r>
        <w:rPr>
          <w:rFonts w:cs="Arial" w:ascii="Arial" w:hAnsi="Arial"/>
          <w:sz w:val="20"/>
          <w:szCs w:val="20"/>
        </w:rPr>
        <w:t>3.8. При передаче права на строительство другому заказчику, изменении организационно-правовой формы предприятия-заказчика или передаче подряда на строительство другой строительной организации, разрешение подлежит перерегистрации в территориальном органе Главгосархстройнадзора в трехдневный срок.</w:t>
      </w:r>
    </w:p>
    <w:p>
      <w:pPr>
        <w:pStyle w:val="Normal"/>
        <w:autoSpaceDE w:val="false"/>
        <w:ind w:firstLine="720"/>
        <w:jc w:val="both"/>
        <w:rPr>
          <w:rFonts w:ascii="Arial" w:hAnsi="Arial" w:cs="Arial"/>
          <w:sz w:val="20"/>
          <w:szCs w:val="20"/>
        </w:rPr>
      </w:pPr>
      <w:r>
        <w:rPr>
          <w:rFonts w:cs="Arial" w:ascii="Arial" w:hAnsi="Arial"/>
          <w:sz w:val="20"/>
          <w:szCs w:val="20"/>
        </w:rPr>
        <w:t>3.9. После выполнения всех работ, предусмотренных проектом, включая восстановление благоустройства, озеленения и дорожного покрытия, разрешение, выданное на их выполнение, должно быть закрыто.</w:t>
      </w:r>
    </w:p>
    <w:p>
      <w:pPr>
        <w:pStyle w:val="Normal"/>
        <w:autoSpaceDE w:val="false"/>
        <w:ind w:firstLine="720"/>
        <w:jc w:val="both"/>
        <w:rPr>
          <w:rFonts w:ascii="Arial" w:hAnsi="Arial" w:cs="Arial"/>
          <w:sz w:val="20"/>
          <w:szCs w:val="20"/>
        </w:rPr>
      </w:pPr>
      <w:r>
        <w:rPr>
          <w:rFonts w:cs="Arial" w:ascii="Arial" w:hAnsi="Arial"/>
          <w:sz w:val="20"/>
          <w:szCs w:val="20"/>
        </w:rPr>
        <w:t>Закрытие производится территориальным органом Главгосархстройнадзора, выдавшем разрешение.</w:t>
      </w:r>
    </w:p>
    <w:p>
      <w:pPr>
        <w:pStyle w:val="Normal"/>
        <w:autoSpaceDE w:val="false"/>
        <w:ind w:firstLine="720"/>
        <w:jc w:val="both"/>
        <w:rPr>
          <w:rFonts w:ascii="Arial" w:hAnsi="Arial" w:cs="Arial"/>
          <w:sz w:val="20"/>
          <w:szCs w:val="20"/>
        </w:rPr>
      </w:pPr>
      <w:r>
        <w:rPr>
          <w:rFonts w:cs="Arial" w:ascii="Arial" w:hAnsi="Arial"/>
          <w:sz w:val="20"/>
          <w:szCs w:val="20"/>
        </w:rPr>
        <w:t>3.10. Для закрытия разрешения строительная организация представляет следующие документы:</w:t>
      </w:r>
    </w:p>
    <w:p>
      <w:pPr>
        <w:pStyle w:val="Normal"/>
        <w:autoSpaceDE w:val="false"/>
        <w:ind w:firstLine="720"/>
        <w:jc w:val="both"/>
        <w:rPr>
          <w:rFonts w:ascii="Arial" w:hAnsi="Arial" w:cs="Arial"/>
          <w:sz w:val="20"/>
          <w:szCs w:val="20"/>
        </w:rPr>
      </w:pPr>
      <w:r>
        <w:rPr>
          <w:rFonts w:cs="Arial" w:ascii="Arial" w:hAnsi="Arial"/>
          <w:sz w:val="20"/>
          <w:szCs w:val="20"/>
        </w:rPr>
        <w:t>- акт о приемке законченного строительством объекта в эксплуатацию;</w:t>
      </w:r>
    </w:p>
    <w:p>
      <w:pPr>
        <w:pStyle w:val="Normal"/>
        <w:autoSpaceDE w:val="false"/>
        <w:ind w:firstLine="720"/>
        <w:jc w:val="both"/>
        <w:rPr>
          <w:rFonts w:ascii="Arial" w:hAnsi="Arial" w:cs="Arial"/>
          <w:sz w:val="20"/>
          <w:szCs w:val="20"/>
        </w:rPr>
      </w:pPr>
      <w:r>
        <w:rPr>
          <w:rFonts w:cs="Arial" w:ascii="Arial" w:hAnsi="Arial"/>
          <w:sz w:val="20"/>
          <w:szCs w:val="20"/>
        </w:rPr>
        <w:t>- ранее выданное разрешение;</w:t>
      </w:r>
    </w:p>
    <w:p>
      <w:pPr>
        <w:pStyle w:val="Normal"/>
        <w:autoSpaceDE w:val="false"/>
        <w:ind w:firstLine="720"/>
        <w:jc w:val="both"/>
        <w:rPr>
          <w:rFonts w:ascii="Arial" w:hAnsi="Arial" w:cs="Arial"/>
          <w:sz w:val="20"/>
          <w:szCs w:val="20"/>
        </w:rPr>
      </w:pPr>
      <w:r>
        <w:rPr>
          <w:rFonts w:cs="Arial" w:ascii="Arial" w:hAnsi="Arial"/>
          <w:sz w:val="20"/>
          <w:szCs w:val="20"/>
        </w:rPr>
        <w:t>- исполнительные чертежи, оформленные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 акты о восстановлении дорожного покрытия, благоустройства и озеленения территории, составленные совместно с дорожно-эксплуатационными службами.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 w:name="sub_140"/>
      <w:bookmarkEnd w:id="16"/>
      <w:r>
        <w:rPr>
          <w:rFonts w:cs="Arial" w:ascii="Arial" w:hAnsi="Arial"/>
          <w:b/>
          <w:bCs/>
          <w:color w:val="000080"/>
          <w:sz w:val="20"/>
          <w:szCs w:val="20"/>
        </w:rPr>
        <w:t>4. Подготовка строительного производства</w:t>
      </w:r>
    </w:p>
    <w:p>
      <w:pPr>
        <w:pStyle w:val="Normal"/>
        <w:autoSpaceDE w:val="false"/>
        <w:jc w:val="both"/>
        <w:rPr>
          <w:rFonts w:ascii="Courier New" w:hAnsi="Courier New" w:cs="Courier New"/>
          <w:b/>
          <w:b/>
          <w:bCs/>
          <w:color w:val="000080"/>
          <w:sz w:val="20"/>
          <w:szCs w:val="20"/>
        </w:rPr>
      </w:pPr>
      <w:bookmarkStart w:id="17" w:name="sub_140"/>
      <w:bookmarkStart w:id="18" w:name="sub_140"/>
      <w:bookmarkEnd w:id="18"/>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4.1. Порядок подготовки строительного производства, состав мероприятий и работ по этапам подготовки регламентированы СНиП </w:t>
      </w:r>
      <w:r>
        <w:rPr>
          <w:rFonts w:cs="Arial" w:ascii="Arial" w:hAnsi="Arial"/>
          <w:color w:val="008000"/>
          <w:sz w:val="20"/>
          <w:szCs w:val="20"/>
          <w:u w:val="single"/>
        </w:rPr>
        <w:t>3.01.01-85*</w:t>
      </w:r>
      <w:r>
        <w:rPr>
          <w:rFonts w:cs="Arial" w:ascii="Arial" w:hAnsi="Arial"/>
          <w:sz w:val="20"/>
          <w:szCs w:val="20"/>
        </w:rPr>
        <w:t xml:space="preserve"> "Организация строительного производства" и настоящими ТСН.</w:t>
      </w:r>
    </w:p>
    <w:p>
      <w:pPr>
        <w:pStyle w:val="Normal"/>
        <w:autoSpaceDE w:val="false"/>
        <w:ind w:firstLine="720"/>
        <w:jc w:val="both"/>
        <w:rPr>
          <w:rFonts w:ascii="Arial" w:hAnsi="Arial" w:cs="Arial"/>
          <w:sz w:val="20"/>
          <w:szCs w:val="20"/>
        </w:rPr>
      </w:pPr>
      <w:r>
        <w:rPr>
          <w:rFonts w:cs="Arial" w:ascii="Arial" w:hAnsi="Arial"/>
          <w:sz w:val="20"/>
          <w:szCs w:val="20"/>
        </w:rPr>
        <w:t>4.2. До начала строительства объектов должны быть выполнены следующие этапы подготовки строительного производства, обеспечивающие осуществление строительства запроектированными темпами:</w:t>
      </w:r>
    </w:p>
    <w:p>
      <w:pPr>
        <w:pStyle w:val="Normal"/>
        <w:autoSpaceDE w:val="false"/>
        <w:ind w:firstLine="720"/>
        <w:jc w:val="both"/>
        <w:rPr>
          <w:rFonts w:ascii="Arial" w:hAnsi="Arial" w:cs="Arial"/>
          <w:sz w:val="20"/>
          <w:szCs w:val="20"/>
        </w:rPr>
      </w:pPr>
      <w:r>
        <w:rPr>
          <w:rFonts w:cs="Arial" w:ascii="Arial" w:hAnsi="Arial"/>
          <w:sz w:val="20"/>
          <w:szCs w:val="20"/>
        </w:rPr>
        <w:t>- общая организационно-техническая подготовка;</w:t>
      </w:r>
    </w:p>
    <w:p>
      <w:pPr>
        <w:pStyle w:val="Normal"/>
        <w:autoSpaceDE w:val="false"/>
        <w:ind w:firstLine="720"/>
        <w:jc w:val="both"/>
        <w:rPr>
          <w:rFonts w:ascii="Arial" w:hAnsi="Arial" w:cs="Arial"/>
          <w:sz w:val="20"/>
          <w:szCs w:val="20"/>
        </w:rPr>
      </w:pPr>
      <w:r>
        <w:rPr>
          <w:rFonts w:cs="Arial" w:ascii="Arial" w:hAnsi="Arial"/>
          <w:sz w:val="20"/>
          <w:szCs w:val="20"/>
        </w:rPr>
        <w:t>- подготовка к строительству объекта;</w:t>
      </w:r>
    </w:p>
    <w:p>
      <w:pPr>
        <w:pStyle w:val="Normal"/>
        <w:autoSpaceDE w:val="false"/>
        <w:ind w:firstLine="720"/>
        <w:jc w:val="both"/>
        <w:rPr>
          <w:rFonts w:ascii="Arial" w:hAnsi="Arial" w:cs="Arial"/>
          <w:sz w:val="20"/>
          <w:szCs w:val="20"/>
        </w:rPr>
      </w:pPr>
      <w:r>
        <w:rPr>
          <w:rFonts w:cs="Arial" w:ascii="Arial" w:hAnsi="Arial"/>
          <w:sz w:val="20"/>
          <w:szCs w:val="20"/>
        </w:rPr>
        <w:t>- подготовка к производству строительно-монтажных работ.</w:t>
      </w:r>
    </w:p>
    <w:p>
      <w:pPr>
        <w:pStyle w:val="Normal"/>
        <w:autoSpaceDE w:val="false"/>
        <w:ind w:firstLine="720"/>
        <w:jc w:val="both"/>
        <w:rPr>
          <w:rFonts w:ascii="Arial" w:hAnsi="Arial" w:cs="Arial"/>
          <w:sz w:val="20"/>
          <w:szCs w:val="20"/>
        </w:rPr>
      </w:pPr>
      <w:r>
        <w:rPr>
          <w:rFonts w:cs="Arial" w:ascii="Arial" w:hAnsi="Arial"/>
          <w:sz w:val="20"/>
          <w:szCs w:val="20"/>
        </w:rPr>
        <w:t>4.3. На этапе общей организационно-технической подготовки заказчик обязан выдать подрядной строительной организации утвержденную проектную документацию, разрешение на строительство, выданное территориальным органом Главгосархстройнадзора, разрешение на установку ограждения территории строительства, разрытие котлованов, прокладку коммуникаций и устройство фундаментов.</w:t>
      </w:r>
    </w:p>
    <w:p>
      <w:pPr>
        <w:pStyle w:val="Normal"/>
        <w:autoSpaceDE w:val="false"/>
        <w:ind w:firstLine="720"/>
        <w:jc w:val="both"/>
        <w:rPr>
          <w:rFonts w:ascii="Arial" w:hAnsi="Arial" w:cs="Arial"/>
          <w:sz w:val="20"/>
          <w:szCs w:val="20"/>
        </w:rPr>
      </w:pPr>
      <w:r>
        <w:rPr>
          <w:rFonts w:cs="Arial" w:ascii="Arial" w:hAnsi="Arial"/>
          <w:sz w:val="20"/>
          <w:szCs w:val="20"/>
        </w:rPr>
        <w:t>4.4. Отвод в натуре площадки (трассы) заказчиком под строительство производится на основании постановления Правительства, Губернатора Московской области или органов местного самоуправления о строительстве объекта, плана земельного участка и документа, удостоверяющего право заказчика-застройщика на участок для строительства. Отвод в натуре красных линий и границ участка оформляется актом, который имеет силу действия на весь период строительства.</w:t>
      </w:r>
    </w:p>
    <w:p>
      <w:pPr>
        <w:pStyle w:val="Normal"/>
        <w:autoSpaceDE w:val="false"/>
        <w:ind w:firstLine="720"/>
        <w:jc w:val="both"/>
        <w:rPr>
          <w:rFonts w:ascii="Arial" w:hAnsi="Arial" w:cs="Arial"/>
          <w:sz w:val="20"/>
          <w:szCs w:val="20"/>
        </w:rPr>
      </w:pPr>
      <w:r>
        <w:rPr>
          <w:rFonts w:cs="Arial" w:ascii="Arial" w:hAnsi="Arial"/>
          <w:sz w:val="20"/>
          <w:szCs w:val="20"/>
        </w:rPr>
        <w:t>4.5. Подрядная строительная организация в срок до 15 дней должна рассмотреть выданную документацию, подготовить и передать заказчику проект договора (контракта). Заказчик в течение 10 дней со дня получения от подрядной организации рассматривает, согласовывает и возвращает договор подрядной строительной организации.</w:t>
      </w:r>
    </w:p>
    <w:p>
      <w:pPr>
        <w:pStyle w:val="Normal"/>
        <w:autoSpaceDE w:val="false"/>
        <w:ind w:firstLine="720"/>
        <w:jc w:val="both"/>
        <w:rPr>
          <w:rFonts w:ascii="Arial" w:hAnsi="Arial" w:cs="Arial"/>
          <w:sz w:val="20"/>
          <w:szCs w:val="20"/>
        </w:rPr>
      </w:pPr>
      <w:r>
        <w:rPr>
          <w:rFonts w:cs="Arial" w:ascii="Arial" w:hAnsi="Arial"/>
          <w:sz w:val="20"/>
          <w:szCs w:val="20"/>
        </w:rPr>
        <w:t>В приложениях к договору должны быть определены порядок и сроки передачи оборудования и приборов строительной организации по каждой позиции заказной спецификации и ведомости материалов утвержденного проекта, а также приведен график производства строительно-монтажных работ по стройке.</w:t>
      </w:r>
    </w:p>
    <w:p>
      <w:pPr>
        <w:pStyle w:val="Normal"/>
        <w:autoSpaceDE w:val="false"/>
        <w:ind w:firstLine="720"/>
        <w:jc w:val="both"/>
        <w:rPr>
          <w:rFonts w:ascii="Arial" w:hAnsi="Arial" w:cs="Arial"/>
          <w:sz w:val="20"/>
          <w:szCs w:val="20"/>
        </w:rPr>
      </w:pPr>
      <w:r>
        <w:rPr>
          <w:rFonts w:cs="Arial" w:ascii="Arial" w:hAnsi="Arial"/>
          <w:sz w:val="20"/>
          <w:szCs w:val="20"/>
        </w:rPr>
        <w:t>4.6. Заказчик в сроки, предусмотренные в особых условиях к договору, обязан решить вопросы переселения лиц и вывода организаций из сносимых или реконструируемых зданий, а также должен получить разрешение от соответствующих организаций на перенос с площадки строительства линий электропередач, железнодорожных путей, сетей водопровода, канализации, газо- и нефтепроводов, линий связи и сооружений, препятствующих строительству.</w:t>
      </w:r>
    </w:p>
    <w:p>
      <w:pPr>
        <w:pStyle w:val="Normal"/>
        <w:autoSpaceDE w:val="false"/>
        <w:ind w:firstLine="720"/>
        <w:jc w:val="both"/>
        <w:rPr>
          <w:rFonts w:ascii="Arial" w:hAnsi="Arial" w:cs="Arial"/>
          <w:sz w:val="20"/>
          <w:szCs w:val="20"/>
        </w:rPr>
      </w:pPr>
      <w:r>
        <w:rPr>
          <w:rFonts w:cs="Arial" w:ascii="Arial" w:hAnsi="Arial"/>
          <w:sz w:val="20"/>
          <w:szCs w:val="20"/>
        </w:rPr>
        <w:t>4.7. На этапе подготовки к строительству объекта должны быть разработаны проекты производства работ на внутриплощадочные подготовительные работы, связанные с подготовкой и освобождением строительной площадки. В состав работ по подготовке и освобождению строительной площадки должны быть включены:</w:t>
      </w:r>
    </w:p>
    <w:p>
      <w:pPr>
        <w:pStyle w:val="Normal"/>
        <w:autoSpaceDE w:val="false"/>
        <w:ind w:firstLine="720"/>
        <w:jc w:val="both"/>
        <w:rPr>
          <w:rFonts w:ascii="Arial" w:hAnsi="Arial" w:cs="Arial"/>
          <w:sz w:val="20"/>
          <w:szCs w:val="20"/>
        </w:rPr>
      </w:pPr>
      <w:r>
        <w:rPr>
          <w:rFonts w:cs="Arial" w:ascii="Arial" w:hAnsi="Arial"/>
          <w:sz w:val="20"/>
          <w:szCs w:val="20"/>
        </w:rPr>
        <w:t>- устройство ограждения строительной площадки;</w:t>
      </w:r>
    </w:p>
    <w:p>
      <w:pPr>
        <w:pStyle w:val="Normal"/>
        <w:autoSpaceDE w:val="false"/>
        <w:ind w:firstLine="720"/>
        <w:jc w:val="both"/>
        <w:rPr>
          <w:rFonts w:ascii="Arial" w:hAnsi="Arial" w:cs="Arial"/>
          <w:sz w:val="20"/>
          <w:szCs w:val="20"/>
        </w:rPr>
      </w:pPr>
      <w:r>
        <w:rPr>
          <w:rFonts w:cs="Arial" w:ascii="Arial" w:hAnsi="Arial"/>
          <w:sz w:val="20"/>
          <w:szCs w:val="20"/>
        </w:rPr>
        <w:t>- срезка и складирование используемого для рекультивации плодородного слоя почвы;</w:t>
      </w:r>
    </w:p>
    <w:p>
      <w:pPr>
        <w:pStyle w:val="Normal"/>
        <w:autoSpaceDE w:val="false"/>
        <w:ind w:firstLine="720"/>
        <w:jc w:val="both"/>
        <w:rPr>
          <w:rFonts w:ascii="Arial" w:hAnsi="Arial" w:cs="Arial"/>
          <w:sz w:val="20"/>
          <w:szCs w:val="20"/>
        </w:rPr>
      </w:pPr>
      <w:r>
        <w:rPr>
          <w:rFonts w:cs="Arial" w:ascii="Arial" w:hAnsi="Arial"/>
          <w:sz w:val="20"/>
          <w:szCs w:val="20"/>
        </w:rPr>
        <w:t>- отключение и вырезка вводов газа, водопровода и канализации, теплосети, кабельной и воздушной линии электропередач, линий телефонной и оперативно-диспетчерской связи и других коммуникаций;</w:t>
      </w:r>
    </w:p>
    <w:p>
      <w:pPr>
        <w:pStyle w:val="Normal"/>
        <w:autoSpaceDE w:val="false"/>
        <w:ind w:firstLine="720"/>
        <w:jc w:val="both"/>
        <w:rPr>
          <w:rFonts w:ascii="Arial" w:hAnsi="Arial" w:cs="Arial"/>
          <w:sz w:val="20"/>
          <w:szCs w:val="20"/>
        </w:rPr>
      </w:pPr>
      <w:r>
        <w:rPr>
          <w:rFonts w:cs="Arial" w:ascii="Arial" w:hAnsi="Arial"/>
          <w:sz w:val="20"/>
          <w:szCs w:val="20"/>
        </w:rPr>
        <w:t>- перенос или ликвидация инженерных сетей и коммуникаций;</w:t>
      </w:r>
    </w:p>
    <w:p>
      <w:pPr>
        <w:pStyle w:val="Normal"/>
        <w:autoSpaceDE w:val="false"/>
        <w:ind w:firstLine="720"/>
        <w:jc w:val="both"/>
        <w:rPr>
          <w:rFonts w:ascii="Arial" w:hAnsi="Arial" w:cs="Arial"/>
          <w:sz w:val="20"/>
          <w:szCs w:val="20"/>
        </w:rPr>
      </w:pPr>
      <w:r>
        <w:rPr>
          <w:rFonts w:cs="Arial" w:ascii="Arial" w:hAnsi="Arial"/>
          <w:sz w:val="20"/>
          <w:szCs w:val="20"/>
        </w:rPr>
        <w:t>- снос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 вертикальная планировка строительной площадки с уплотнением насыпей до плотности, заданной проектом;</w:t>
      </w:r>
    </w:p>
    <w:p>
      <w:pPr>
        <w:pStyle w:val="Normal"/>
        <w:autoSpaceDE w:val="false"/>
        <w:ind w:firstLine="720"/>
        <w:jc w:val="both"/>
        <w:rPr>
          <w:rFonts w:ascii="Arial" w:hAnsi="Arial" w:cs="Arial"/>
          <w:sz w:val="20"/>
          <w:szCs w:val="20"/>
        </w:rPr>
      </w:pPr>
      <w:r>
        <w:rPr>
          <w:rFonts w:cs="Arial" w:ascii="Arial" w:hAnsi="Arial"/>
          <w:sz w:val="20"/>
          <w:szCs w:val="20"/>
        </w:rPr>
        <w:t>- работы по водоотводу и водопонижению.</w:t>
      </w:r>
    </w:p>
    <w:p>
      <w:pPr>
        <w:pStyle w:val="Normal"/>
        <w:autoSpaceDE w:val="false"/>
        <w:ind w:firstLine="720"/>
        <w:jc w:val="both"/>
        <w:rPr/>
      </w:pPr>
      <w:r>
        <w:rPr>
          <w:rFonts w:cs="Arial" w:ascii="Arial" w:hAnsi="Arial"/>
          <w:sz w:val="20"/>
          <w:szCs w:val="20"/>
        </w:rPr>
        <w:t xml:space="preserve">4.8. Строительная площадка, расположенная на территории населенного пункта или действующего предприятия, должна быть ограждена защитными ограждениями, по высоте и сплошности удовлетворяющими требованиям ГОСТ </w:t>
      </w:r>
      <w:r>
        <w:rPr>
          <w:rFonts w:cs="Arial" w:ascii="Arial" w:hAnsi="Arial"/>
          <w:color w:val="008000"/>
          <w:sz w:val="20"/>
          <w:szCs w:val="20"/>
          <w:u w:val="single"/>
        </w:rPr>
        <w:t>23407-78</w:t>
      </w:r>
      <w:r>
        <w:rPr>
          <w:rFonts w:cs="Arial" w:ascii="Arial" w:hAnsi="Arial"/>
          <w:sz w:val="20"/>
          <w:szCs w:val="20"/>
        </w:rPr>
        <w:t xml:space="preserve"> "Ограждения инвентарные строительных площадок и участков производства строительно-монтажных работ. Технические условия". В случае необходимости по СНиП III-4-80* "Техника безопасности в строительстве" ограждение должно быть оборудовано козырьками по ГОСТ 23407-78, выдерживающими прямое падение предмета массой 5 кг с высоты максимальной отметки строящегося объекта.</w:t>
      </w:r>
    </w:p>
    <w:p>
      <w:pPr>
        <w:pStyle w:val="Normal"/>
        <w:autoSpaceDE w:val="false"/>
        <w:ind w:firstLine="720"/>
        <w:jc w:val="both"/>
        <w:rPr>
          <w:rFonts w:ascii="Arial" w:hAnsi="Arial" w:cs="Arial"/>
          <w:sz w:val="20"/>
          <w:szCs w:val="20"/>
        </w:rPr>
      </w:pPr>
      <w:r>
        <w:rPr>
          <w:rFonts w:cs="Arial" w:ascii="Arial" w:hAnsi="Arial"/>
          <w:sz w:val="20"/>
          <w:szCs w:val="20"/>
        </w:rPr>
        <w:t>Площадка вне населенного пункта ограждается сигнальными ограждениями по ГОСТ 23407-78.</w:t>
      </w:r>
    </w:p>
    <w:p>
      <w:pPr>
        <w:pStyle w:val="Normal"/>
        <w:autoSpaceDE w:val="false"/>
        <w:ind w:firstLine="720"/>
        <w:jc w:val="both"/>
        <w:rPr>
          <w:rFonts w:ascii="Arial" w:hAnsi="Arial" w:cs="Arial"/>
          <w:sz w:val="20"/>
          <w:szCs w:val="20"/>
        </w:rPr>
      </w:pPr>
      <w:r>
        <w:rPr>
          <w:rFonts w:cs="Arial" w:ascii="Arial" w:hAnsi="Arial"/>
          <w:sz w:val="20"/>
          <w:szCs w:val="20"/>
        </w:rPr>
        <w:t>Ворота и калитки должны быть закрыты в нерабочее время.</w:t>
      </w:r>
    </w:p>
    <w:p>
      <w:pPr>
        <w:pStyle w:val="Normal"/>
        <w:autoSpaceDE w:val="false"/>
        <w:ind w:firstLine="720"/>
        <w:jc w:val="both"/>
        <w:rPr>
          <w:rFonts w:ascii="Arial" w:hAnsi="Arial" w:cs="Arial"/>
          <w:sz w:val="20"/>
          <w:szCs w:val="20"/>
        </w:rPr>
      </w:pPr>
      <w:r>
        <w:rPr>
          <w:rFonts w:cs="Arial" w:ascii="Arial" w:hAnsi="Arial"/>
          <w:sz w:val="20"/>
          <w:szCs w:val="20"/>
        </w:rPr>
        <w:t>Состояние и внешний вид ограждений должно систематически проверяться ответственными производителями работ по объекту и приводиться в порядок по замечаниям местной администрации.</w:t>
      </w:r>
    </w:p>
    <w:p>
      <w:pPr>
        <w:pStyle w:val="Normal"/>
        <w:autoSpaceDE w:val="false"/>
        <w:ind w:firstLine="720"/>
        <w:jc w:val="both"/>
        <w:rPr>
          <w:rFonts w:ascii="Arial" w:hAnsi="Arial" w:cs="Arial"/>
          <w:sz w:val="20"/>
          <w:szCs w:val="20"/>
        </w:rPr>
      </w:pPr>
      <w:r>
        <w:rPr>
          <w:rFonts w:cs="Arial" w:ascii="Arial" w:hAnsi="Arial"/>
          <w:sz w:val="20"/>
          <w:szCs w:val="20"/>
        </w:rPr>
        <w:t>Строительная площадка на городской территории должна быть оборудована пунктами очистки или мойки колес транспортных средств на выездах, а также устройствами или бункерами для сбора мусора.</w:t>
      </w:r>
    </w:p>
    <w:p>
      <w:pPr>
        <w:pStyle w:val="Normal"/>
        <w:autoSpaceDE w:val="false"/>
        <w:ind w:firstLine="720"/>
        <w:jc w:val="both"/>
        <w:rPr>
          <w:rFonts w:ascii="Arial" w:hAnsi="Arial" w:cs="Arial"/>
          <w:sz w:val="20"/>
          <w:szCs w:val="20"/>
        </w:rPr>
      </w:pPr>
      <w:r>
        <w:rPr>
          <w:rFonts w:cs="Arial" w:ascii="Arial" w:hAnsi="Arial"/>
          <w:sz w:val="20"/>
          <w:szCs w:val="20"/>
        </w:rPr>
        <w:t>4.9. При въезде на строительную площадку и выезде с нее должны быть установлены информационные щиты с указанием наименования и местонахождения объекта, название собственника и (или) заказчика, (ген)подрядной организации, производящей работы, фамилии, должности и телефона ответственного производителя работ по объекту. Наименование и телефон подрядной организации должны быть нанесены также на щитах инвентарных ограждений мест работ вне стройплощадки, мобильных зданиях и сооружениях, крупногабаритных элементах оснастки, кабельных барабанах.</w:t>
      </w:r>
    </w:p>
    <w:p>
      <w:pPr>
        <w:pStyle w:val="Normal"/>
        <w:autoSpaceDE w:val="false"/>
        <w:ind w:firstLine="720"/>
        <w:jc w:val="both"/>
        <w:rPr>
          <w:rFonts w:ascii="Arial" w:hAnsi="Arial" w:cs="Arial"/>
          <w:sz w:val="20"/>
          <w:szCs w:val="20"/>
        </w:rPr>
      </w:pPr>
      <w:r>
        <w:rPr>
          <w:rFonts w:cs="Arial" w:ascii="Arial" w:hAnsi="Arial"/>
          <w:sz w:val="20"/>
          <w:szCs w:val="20"/>
        </w:rPr>
        <w:t>При въезде на строительную площадку должна быть установлена схема с указанием строящихся и мобильных зданий и сооружений, въездов, подъездов, местонахождения водоисточников, средств пожаротушения и связи, с графическим обозначением в соответствии с ГОСТ 12.1.114-82 "Техника пожарная. Обозначения условные графические".</w:t>
      </w:r>
    </w:p>
    <w:p>
      <w:pPr>
        <w:pStyle w:val="Normal"/>
        <w:autoSpaceDE w:val="false"/>
        <w:ind w:firstLine="720"/>
        <w:jc w:val="both"/>
        <w:rPr/>
      </w:pPr>
      <w:r>
        <w:rPr>
          <w:rFonts w:cs="Arial" w:ascii="Arial" w:hAnsi="Arial"/>
          <w:sz w:val="20"/>
          <w:szCs w:val="20"/>
        </w:rPr>
        <w:t xml:space="preserve">4.10. Если предусматривается работа в темное время суток, до начала работ должно быть обеспечено освещение строительной площадки по ГОСТ </w:t>
      </w:r>
      <w:r>
        <w:rPr>
          <w:rFonts w:cs="Arial" w:ascii="Arial" w:hAnsi="Arial"/>
          <w:color w:val="008000"/>
          <w:sz w:val="20"/>
          <w:szCs w:val="20"/>
          <w:u w:val="single"/>
        </w:rPr>
        <w:t>12.1.046-85</w:t>
      </w:r>
      <w:r>
        <w:rPr>
          <w:rFonts w:cs="Arial" w:ascii="Arial" w:hAnsi="Arial"/>
          <w:sz w:val="20"/>
          <w:szCs w:val="20"/>
        </w:rPr>
        <w:t xml:space="preserve"> "Нормы освещения строительных площадок".</w:t>
      </w:r>
    </w:p>
    <w:p>
      <w:pPr>
        <w:pStyle w:val="Normal"/>
        <w:autoSpaceDE w:val="false"/>
        <w:ind w:firstLine="720"/>
        <w:jc w:val="both"/>
        <w:rPr>
          <w:rFonts w:ascii="Arial" w:hAnsi="Arial" w:cs="Arial"/>
          <w:sz w:val="20"/>
          <w:szCs w:val="20"/>
        </w:rPr>
      </w:pPr>
      <w:r>
        <w:rPr>
          <w:rFonts w:cs="Arial" w:ascii="Arial" w:hAnsi="Arial"/>
          <w:sz w:val="20"/>
          <w:szCs w:val="20"/>
        </w:rPr>
        <w:t>4.11. Организация, ответственная за снос зданий или сооружений, перенос и ликвидацию коммуникаций, не позднее чем за три рабочих дня до начала указанных работ обязана пригласить представителей эксплуатирующих организаций и уточнить с ними расположение инженерных сетей и коммуникаций.</w:t>
      </w:r>
    </w:p>
    <w:p>
      <w:pPr>
        <w:pStyle w:val="Normal"/>
        <w:autoSpaceDE w:val="false"/>
        <w:ind w:firstLine="720"/>
        <w:jc w:val="both"/>
        <w:rPr>
          <w:rFonts w:ascii="Arial" w:hAnsi="Arial" w:cs="Arial"/>
          <w:sz w:val="20"/>
          <w:szCs w:val="20"/>
        </w:rPr>
      </w:pPr>
      <w:r>
        <w:rPr>
          <w:rFonts w:cs="Arial" w:ascii="Arial" w:hAnsi="Arial"/>
          <w:sz w:val="20"/>
          <w:szCs w:val="20"/>
        </w:rPr>
        <w:t>Эксплуатирующие организации обязаны обеспечить явку своих ответственных представителей, дать исчерпывающие указания в письменном виде об условиях сохранности и отключения инженерных сетей и коммуникаций путем записи в журнал производства работ или выдачи предписания.</w:t>
      </w:r>
    </w:p>
    <w:p>
      <w:pPr>
        <w:pStyle w:val="Normal"/>
        <w:autoSpaceDE w:val="false"/>
        <w:ind w:firstLine="720"/>
        <w:jc w:val="both"/>
        <w:rPr>
          <w:rFonts w:ascii="Arial" w:hAnsi="Arial" w:cs="Arial"/>
          <w:sz w:val="20"/>
          <w:szCs w:val="20"/>
        </w:rPr>
      </w:pPr>
      <w:r>
        <w:rPr>
          <w:rFonts w:cs="Arial" w:ascii="Arial" w:hAnsi="Arial"/>
          <w:sz w:val="20"/>
          <w:szCs w:val="20"/>
        </w:rPr>
        <w:t>4.12. Отключение подземных инженерных сетей и коммуникаций производится эксплуатирующей организацией по заявке строительной организации или заказчика только после решения вопросов, предусмотренных в п.4.6 настоящих ТСН.</w:t>
      </w:r>
    </w:p>
    <w:p>
      <w:pPr>
        <w:pStyle w:val="Normal"/>
        <w:autoSpaceDE w:val="false"/>
        <w:ind w:firstLine="720"/>
        <w:jc w:val="both"/>
        <w:rPr>
          <w:rFonts w:ascii="Arial" w:hAnsi="Arial" w:cs="Arial"/>
          <w:sz w:val="20"/>
          <w:szCs w:val="20"/>
        </w:rPr>
      </w:pPr>
      <w:r>
        <w:rPr>
          <w:rFonts w:cs="Arial" w:ascii="Arial" w:hAnsi="Arial"/>
          <w:sz w:val="20"/>
          <w:szCs w:val="20"/>
        </w:rPr>
        <w:t>4.13. Ликвидируемые подземные инженерные сети, коммуникации и сооружения должны извлекаться из грунта. При соответствующем обосновании они могут быть оставлены в грунте при условии освобождения трубопроводов и сооружений от транспортируемых продуктов, демонтажа запорной арматуры, разборки камер и колодцев на глубину не менее 1,0 м и тщательного заполнения всех пустот в соответствии с проектными решениями.</w:t>
      </w:r>
    </w:p>
    <w:p>
      <w:pPr>
        <w:pStyle w:val="Normal"/>
        <w:autoSpaceDE w:val="false"/>
        <w:ind w:firstLine="720"/>
        <w:jc w:val="both"/>
        <w:rPr>
          <w:rFonts w:ascii="Arial" w:hAnsi="Arial" w:cs="Arial"/>
          <w:sz w:val="20"/>
          <w:szCs w:val="20"/>
        </w:rPr>
      </w:pPr>
      <w:r>
        <w:rPr>
          <w:rFonts w:cs="Arial" w:ascii="Arial" w:hAnsi="Arial"/>
          <w:sz w:val="20"/>
          <w:szCs w:val="20"/>
        </w:rPr>
        <w:t>4.14. При ликвидации инженерных сетей и коммуникаций неизвлекаемые концы кабельных линий изолируют, газо-, нефте-, мазутопроводы освобождают от транспортируемого продукта и изолируют.</w:t>
      </w:r>
    </w:p>
    <w:p>
      <w:pPr>
        <w:pStyle w:val="Normal"/>
        <w:autoSpaceDE w:val="false"/>
        <w:ind w:firstLine="720"/>
        <w:jc w:val="both"/>
        <w:rPr>
          <w:rFonts w:ascii="Arial" w:hAnsi="Arial" w:cs="Arial"/>
          <w:sz w:val="20"/>
          <w:szCs w:val="20"/>
        </w:rPr>
      </w:pPr>
      <w:r>
        <w:rPr>
          <w:rFonts w:cs="Arial" w:ascii="Arial" w:hAnsi="Arial"/>
          <w:sz w:val="20"/>
          <w:szCs w:val="20"/>
        </w:rPr>
        <w:t>4.15. При строительстве объекта на застроенной территории граница строительной площадки, участки производства работ с выделением опасных зон, границы подземных сооружений и коммуникаций, схемы движения транспорта и пешеходов с обеспечением безопасных подъездов и подходов к действующим предприятиям, зданиям и сооружениям должны быть согласованы с органом местного самоуправления, территориальным органом Госархстройнадзора и Управлением государственной инспекции безопасности дорожного движения (далее по тексту УГИБДД) Главного управления внутренних дел (далее по тексту ГУВД) Московской области (при строительстве объекта в непосредственной близости от дороги областного значения) или Государственной автомобильной инспекцией (далее по тексту ГИБДД) территориальных отделов внутренних дел (далее по тексту ОВД) ГУВД Московской области (при строительстве объекта в непосредственной близости от дороги ведомственного значения, улицы города или населенного пункта).</w:t>
      </w:r>
    </w:p>
    <w:p>
      <w:pPr>
        <w:pStyle w:val="Normal"/>
        <w:autoSpaceDE w:val="false"/>
        <w:ind w:firstLine="720"/>
        <w:jc w:val="both"/>
        <w:rPr>
          <w:rFonts w:ascii="Arial" w:hAnsi="Arial" w:cs="Arial"/>
          <w:sz w:val="20"/>
          <w:szCs w:val="20"/>
        </w:rPr>
      </w:pPr>
      <w:r>
        <w:rPr>
          <w:rFonts w:cs="Arial" w:ascii="Arial" w:hAnsi="Arial"/>
          <w:sz w:val="20"/>
          <w:szCs w:val="20"/>
        </w:rPr>
        <w:t>4.16. Возведение надземных конструкций зданий или сооружений должно осуществляться при опережающем производстве работ по устройству подземных инженерных сетей, коммуникаций и сооружений.</w:t>
      </w:r>
    </w:p>
    <w:p>
      <w:pPr>
        <w:pStyle w:val="Normal"/>
        <w:autoSpaceDE w:val="false"/>
        <w:ind w:firstLine="720"/>
        <w:jc w:val="both"/>
        <w:rPr>
          <w:rFonts w:ascii="Arial" w:hAnsi="Arial" w:cs="Arial"/>
          <w:sz w:val="20"/>
          <w:szCs w:val="20"/>
        </w:rPr>
      </w:pPr>
      <w:r>
        <w:rPr>
          <w:rFonts w:cs="Arial" w:ascii="Arial" w:hAnsi="Arial"/>
          <w:sz w:val="20"/>
          <w:szCs w:val="20"/>
        </w:rPr>
        <w:t>4.17. В случаях, когда строительная площадка расположена на территории, подверженной воздействию неблагоприятных природных явлений и геологических процессов (заболоченность, подтопление, оползни, обвалы и др.), после создания геодезической разбивочной основы, до начала выполнения внутриплощадочных подготовительных работ, необходимо выполнить по специальным проектам первоочередные мероприятия и работы по защите территории от указанных явлений и процессов.</w:t>
      </w:r>
    </w:p>
    <w:p>
      <w:pPr>
        <w:pStyle w:val="Normal"/>
        <w:autoSpaceDE w:val="false"/>
        <w:ind w:firstLine="720"/>
        <w:jc w:val="both"/>
        <w:rPr/>
      </w:pPr>
      <w:r>
        <w:rPr>
          <w:rFonts w:cs="Arial" w:ascii="Arial" w:hAnsi="Arial"/>
          <w:sz w:val="20"/>
          <w:szCs w:val="20"/>
        </w:rPr>
        <w:t xml:space="preserve">4.18. Строительная площадка должна быть оборудована бытовыми и административными помещениями в соответствии с требованиями СНиП </w:t>
      </w:r>
      <w:r>
        <w:rPr>
          <w:rFonts w:cs="Arial" w:ascii="Arial" w:hAnsi="Arial"/>
          <w:color w:val="008000"/>
          <w:sz w:val="20"/>
          <w:szCs w:val="20"/>
          <w:u w:val="single"/>
        </w:rPr>
        <w:t>III-4-80*</w:t>
      </w:r>
      <w:r>
        <w:rPr>
          <w:rFonts w:cs="Arial" w:ascii="Arial" w:hAnsi="Arial"/>
          <w:sz w:val="20"/>
          <w:szCs w:val="20"/>
        </w:rPr>
        <w:t xml:space="preserve"> "Техника безопасности в строительстве".</w:t>
      </w:r>
    </w:p>
    <w:p>
      <w:pPr>
        <w:pStyle w:val="Normal"/>
        <w:autoSpaceDE w:val="false"/>
        <w:ind w:firstLine="720"/>
        <w:jc w:val="both"/>
        <w:rPr>
          <w:rFonts w:ascii="Arial" w:hAnsi="Arial" w:cs="Arial"/>
          <w:sz w:val="20"/>
          <w:szCs w:val="20"/>
        </w:rPr>
      </w:pPr>
      <w:r>
        <w:rPr>
          <w:rFonts w:cs="Arial" w:ascii="Arial" w:hAnsi="Arial"/>
          <w:sz w:val="20"/>
          <w:szCs w:val="20"/>
        </w:rPr>
        <w:t>4.19. Окончание внеплощадочных и внутриплощадочных подготовительных работ подтверждается актом, составляемым по форме, приведенной в приложении 3.</w:t>
      </w:r>
    </w:p>
    <w:p>
      <w:pPr>
        <w:pStyle w:val="Normal"/>
        <w:autoSpaceDE w:val="false"/>
        <w:ind w:firstLine="720"/>
        <w:jc w:val="both"/>
        <w:rPr>
          <w:rFonts w:ascii="Arial" w:hAnsi="Arial" w:cs="Arial"/>
          <w:sz w:val="20"/>
          <w:szCs w:val="20"/>
        </w:rPr>
      </w:pPr>
      <w:r>
        <w:rPr>
          <w:rFonts w:cs="Arial" w:ascii="Arial" w:hAnsi="Arial"/>
          <w:sz w:val="20"/>
          <w:szCs w:val="20"/>
        </w:rPr>
        <w:t>4.20. На этапе подготовки к производству строительно-монтажных работ строительная подрядная организация должна:</w:t>
      </w:r>
    </w:p>
    <w:p>
      <w:pPr>
        <w:pStyle w:val="Normal"/>
        <w:autoSpaceDE w:val="false"/>
        <w:ind w:firstLine="720"/>
        <w:jc w:val="both"/>
        <w:rPr>
          <w:rFonts w:ascii="Arial" w:hAnsi="Arial" w:cs="Arial"/>
          <w:sz w:val="20"/>
          <w:szCs w:val="20"/>
        </w:rPr>
      </w:pPr>
      <w:r>
        <w:rPr>
          <w:rFonts w:cs="Arial" w:ascii="Arial" w:hAnsi="Arial"/>
          <w:sz w:val="20"/>
          <w:szCs w:val="20"/>
        </w:rPr>
        <w:t>- разработать проекты производства работ;</w:t>
      </w:r>
    </w:p>
    <w:p>
      <w:pPr>
        <w:pStyle w:val="Normal"/>
        <w:autoSpaceDE w:val="false"/>
        <w:ind w:firstLine="720"/>
        <w:jc w:val="both"/>
        <w:rPr>
          <w:rFonts w:ascii="Arial" w:hAnsi="Arial" w:cs="Arial"/>
          <w:sz w:val="20"/>
          <w:szCs w:val="20"/>
        </w:rPr>
      </w:pPr>
      <w:r>
        <w:rPr>
          <w:rFonts w:cs="Arial" w:ascii="Arial" w:hAnsi="Arial"/>
          <w:sz w:val="20"/>
          <w:szCs w:val="20"/>
        </w:rPr>
        <w:t>- провести мероприятия по организации труда и пожарной безопасности;</w:t>
      </w:r>
    </w:p>
    <w:p>
      <w:pPr>
        <w:pStyle w:val="Normal"/>
        <w:autoSpaceDE w:val="false"/>
        <w:ind w:firstLine="720"/>
        <w:jc w:val="both"/>
        <w:rPr>
          <w:rFonts w:ascii="Arial" w:hAnsi="Arial" w:cs="Arial"/>
          <w:sz w:val="20"/>
          <w:szCs w:val="20"/>
        </w:rPr>
      </w:pPr>
      <w:r>
        <w:rPr>
          <w:rFonts w:cs="Arial" w:ascii="Arial" w:hAnsi="Arial"/>
          <w:sz w:val="20"/>
          <w:szCs w:val="20"/>
        </w:rPr>
        <w:t>- оборудовать площадки укрупнительной сборки конструкций;</w:t>
      </w:r>
    </w:p>
    <w:p>
      <w:pPr>
        <w:pStyle w:val="Normal"/>
        <w:autoSpaceDE w:val="false"/>
        <w:ind w:firstLine="720"/>
        <w:jc w:val="both"/>
        <w:rPr>
          <w:rFonts w:ascii="Arial" w:hAnsi="Arial" w:cs="Arial"/>
          <w:sz w:val="20"/>
          <w:szCs w:val="20"/>
        </w:rPr>
      </w:pPr>
      <w:r>
        <w:rPr>
          <w:rFonts w:cs="Arial" w:ascii="Arial" w:hAnsi="Arial"/>
          <w:sz w:val="20"/>
          <w:szCs w:val="20"/>
        </w:rPr>
        <w:t>- создать необходимый запас строительных конструкций, материалов и готовых изделий;</w:t>
      </w:r>
    </w:p>
    <w:p>
      <w:pPr>
        <w:pStyle w:val="Normal"/>
        <w:autoSpaceDE w:val="false"/>
        <w:ind w:firstLine="720"/>
        <w:jc w:val="both"/>
        <w:rPr>
          <w:rFonts w:ascii="Arial" w:hAnsi="Arial" w:cs="Arial"/>
          <w:sz w:val="20"/>
          <w:szCs w:val="20"/>
        </w:rPr>
      </w:pPr>
      <w:r>
        <w:rPr>
          <w:rFonts w:cs="Arial" w:ascii="Arial" w:hAnsi="Arial"/>
          <w:sz w:val="20"/>
          <w:szCs w:val="20"/>
        </w:rPr>
        <w:t>- расставить на объекте строительные машины и механизмы.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 w:name="sub_150"/>
      <w:bookmarkEnd w:id="19"/>
      <w:r>
        <w:rPr>
          <w:rFonts w:cs="Arial" w:ascii="Arial" w:hAnsi="Arial"/>
          <w:b/>
          <w:bCs/>
          <w:color w:val="000080"/>
          <w:sz w:val="20"/>
          <w:szCs w:val="20"/>
        </w:rPr>
        <w:t>5. Порядок производства земляных работ</w:t>
      </w:r>
    </w:p>
    <w:p>
      <w:pPr>
        <w:pStyle w:val="Normal"/>
        <w:autoSpaceDE w:val="false"/>
        <w:jc w:val="both"/>
        <w:rPr>
          <w:rFonts w:ascii="Courier New" w:hAnsi="Courier New" w:cs="Courier New"/>
          <w:b/>
          <w:b/>
          <w:bCs/>
          <w:color w:val="000080"/>
          <w:sz w:val="20"/>
          <w:szCs w:val="20"/>
        </w:rPr>
      </w:pPr>
      <w:bookmarkStart w:id="20" w:name="sub_150"/>
      <w:bookmarkStart w:id="21" w:name="sub_150"/>
      <w:bookmarkEnd w:id="2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 Земляные работы при возведении объектов производственного и жилищно-гражданского назначения, сооружений всех видов, подземных и надземных инженерных сетей и коммуникаций должны производиться в соответствии с требованиями действующих строительных норм и правил, государственных стандартов, а также нижеследующих правил, дополняющих и конкретизирующих федеральные документы для условий Московской области.</w:t>
      </w:r>
    </w:p>
    <w:p>
      <w:pPr>
        <w:pStyle w:val="Normal"/>
        <w:autoSpaceDE w:val="false"/>
        <w:ind w:firstLine="720"/>
        <w:jc w:val="both"/>
        <w:rPr/>
      </w:pPr>
      <w:r>
        <w:rPr>
          <w:rFonts w:cs="Arial" w:ascii="Arial" w:hAnsi="Arial"/>
          <w:sz w:val="20"/>
          <w:szCs w:val="20"/>
        </w:rPr>
        <w:t xml:space="preserve">5.2. До начала строительных работ должна быть создана и передана подрядчику по акту геодезическая разбивочная основа в соответствии с СНиП </w:t>
      </w:r>
      <w:r>
        <w:rPr>
          <w:rFonts w:cs="Arial" w:ascii="Arial" w:hAnsi="Arial"/>
          <w:color w:val="008000"/>
          <w:sz w:val="20"/>
          <w:szCs w:val="20"/>
          <w:u w:val="single"/>
        </w:rPr>
        <w:t>3.01.03-84</w:t>
      </w:r>
      <w:r>
        <w:rPr>
          <w:rFonts w:cs="Arial" w:ascii="Arial" w:hAnsi="Arial"/>
          <w:sz w:val="20"/>
          <w:szCs w:val="20"/>
        </w:rPr>
        <w:t xml:space="preserve"> "Геодезические работы в строительстве". Основа создается территориальным подразделением Мособлгеотреста или другой организацией, имеющей лицензию на выполнение геодезических работ.</w:t>
      </w:r>
    </w:p>
    <w:p>
      <w:pPr>
        <w:pStyle w:val="Normal"/>
        <w:autoSpaceDE w:val="false"/>
        <w:ind w:firstLine="720"/>
        <w:jc w:val="both"/>
        <w:rPr>
          <w:rFonts w:ascii="Arial" w:hAnsi="Arial" w:cs="Arial"/>
          <w:sz w:val="20"/>
          <w:szCs w:val="20"/>
        </w:rPr>
      </w:pPr>
      <w:r>
        <w:rPr>
          <w:rFonts w:cs="Arial" w:ascii="Arial" w:hAnsi="Arial"/>
          <w:sz w:val="20"/>
          <w:szCs w:val="20"/>
        </w:rPr>
        <w:t>5.3. При производстве земляных и буровых работ непосредственный исполнитель должен получить ордер на право производства земляных работ в отделе Главного архитектора муниципального образования или в административной комиссии органа местного самоуправления, по форме, приведенной в приложении 4. Всем юридическим и физическим лицам запрещается без ордера производство любых видов земляных работ, выполняемых как механизированным способом, так и вручную.</w:t>
      </w:r>
    </w:p>
    <w:p>
      <w:pPr>
        <w:pStyle w:val="Normal"/>
        <w:autoSpaceDE w:val="false"/>
        <w:ind w:firstLine="720"/>
        <w:jc w:val="both"/>
        <w:rPr>
          <w:rFonts w:ascii="Arial" w:hAnsi="Arial" w:cs="Arial"/>
          <w:sz w:val="20"/>
          <w:szCs w:val="20"/>
        </w:rPr>
      </w:pPr>
      <w:r>
        <w:rPr>
          <w:rFonts w:cs="Arial" w:ascii="Arial" w:hAnsi="Arial"/>
          <w:sz w:val="20"/>
          <w:szCs w:val="20"/>
        </w:rPr>
        <w:t>5.4. Для получения ордера на право производства земляных работ строительная организация должна представить следующие документы и материалы:</w:t>
      </w:r>
    </w:p>
    <w:p>
      <w:pPr>
        <w:pStyle w:val="Normal"/>
        <w:autoSpaceDE w:val="false"/>
        <w:ind w:firstLine="720"/>
        <w:jc w:val="both"/>
        <w:rPr>
          <w:rFonts w:ascii="Arial" w:hAnsi="Arial" w:cs="Arial"/>
          <w:sz w:val="20"/>
          <w:szCs w:val="20"/>
        </w:rPr>
      </w:pPr>
      <w:r>
        <w:rPr>
          <w:rFonts w:cs="Arial" w:ascii="Arial" w:hAnsi="Arial"/>
          <w:sz w:val="20"/>
          <w:szCs w:val="20"/>
        </w:rPr>
        <w:t>- заявление на получение ордера по форме, приведенной в приложении 5;</w:t>
      </w:r>
    </w:p>
    <w:p>
      <w:pPr>
        <w:pStyle w:val="Normal"/>
        <w:autoSpaceDE w:val="false"/>
        <w:ind w:firstLine="720"/>
        <w:jc w:val="both"/>
        <w:rPr>
          <w:rFonts w:ascii="Arial" w:hAnsi="Arial" w:cs="Arial"/>
          <w:sz w:val="20"/>
          <w:szCs w:val="20"/>
        </w:rPr>
      </w:pPr>
      <w:r>
        <w:rPr>
          <w:rFonts w:cs="Arial" w:ascii="Arial" w:hAnsi="Arial"/>
          <w:sz w:val="20"/>
          <w:szCs w:val="20"/>
        </w:rPr>
        <w:t>- согласованный рабочий проект или рабочую документацию, имеющий штамп заказчика к производству работ;</w:t>
      </w:r>
    </w:p>
    <w:p>
      <w:pPr>
        <w:pStyle w:val="Normal"/>
        <w:autoSpaceDE w:val="false"/>
        <w:ind w:firstLine="720"/>
        <w:jc w:val="both"/>
        <w:rPr>
          <w:rFonts w:ascii="Arial" w:hAnsi="Arial" w:cs="Arial"/>
          <w:sz w:val="20"/>
          <w:szCs w:val="20"/>
        </w:rPr>
      </w:pPr>
      <w:r>
        <w:rPr>
          <w:rFonts w:cs="Arial" w:ascii="Arial" w:hAnsi="Arial"/>
          <w:sz w:val="20"/>
          <w:szCs w:val="20"/>
        </w:rPr>
        <w:t>- проект производства работ, согласованный с соответствующими эксплуатационными организациями в части методов ведения работ, и утвержденный главным инженером строительной организации;</w:t>
      </w:r>
    </w:p>
    <w:p>
      <w:pPr>
        <w:pStyle w:val="Normal"/>
        <w:autoSpaceDE w:val="false"/>
        <w:ind w:firstLine="720"/>
        <w:jc w:val="both"/>
        <w:rPr>
          <w:rFonts w:ascii="Arial" w:hAnsi="Arial" w:cs="Arial"/>
          <w:sz w:val="20"/>
          <w:szCs w:val="20"/>
        </w:rPr>
      </w:pPr>
      <w:r>
        <w:rPr>
          <w:rFonts w:cs="Arial" w:ascii="Arial" w:hAnsi="Arial"/>
          <w:sz w:val="20"/>
          <w:szCs w:val="20"/>
        </w:rPr>
        <w:t>- схему организации движения транспорта и пешеходов в случае закрытия или ограничения движения на период производства работ, согласованную с УГИБДД или ГИБДД территориальных ОВД ГУВД Московской области;</w:t>
      </w:r>
    </w:p>
    <w:p>
      <w:pPr>
        <w:pStyle w:val="Normal"/>
        <w:autoSpaceDE w:val="false"/>
        <w:ind w:firstLine="720"/>
        <w:jc w:val="both"/>
        <w:rPr>
          <w:rFonts w:ascii="Arial" w:hAnsi="Arial" w:cs="Arial"/>
          <w:sz w:val="20"/>
          <w:szCs w:val="20"/>
        </w:rPr>
      </w:pPr>
      <w:r>
        <w:rPr>
          <w:rFonts w:cs="Arial" w:ascii="Arial" w:hAnsi="Arial"/>
          <w:sz w:val="20"/>
          <w:szCs w:val="20"/>
        </w:rPr>
        <w:t>- копию уведомления строительной организацией владельцев газопроводов, высоковольтных кабельных линий и ЛЭП о начале производства работ в их охранных зонах, а также землепользователей, на территории которых будут осуществляться земляные работы;</w:t>
      </w:r>
    </w:p>
    <w:p>
      <w:pPr>
        <w:pStyle w:val="Normal"/>
        <w:autoSpaceDE w:val="false"/>
        <w:ind w:firstLine="720"/>
        <w:jc w:val="both"/>
        <w:rPr>
          <w:rFonts w:ascii="Arial" w:hAnsi="Arial" w:cs="Arial"/>
          <w:sz w:val="20"/>
          <w:szCs w:val="20"/>
        </w:rPr>
      </w:pPr>
      <w:r>
        <w:rPr>
          <w:rFonts w:cs="Arial" w:ascii="Arial" w:hAnsi="Arial"/>
          <w:sz w:val="20"/>
          <w:szCs w:val="20"/>
        </w:rPr>
        <w:t>- обязательства специализированной организации по восстановлению дорожных покрытий.</w:t>
      </w:r>
    </w:p>
    <w:p>
      <w:pPr>
        <w:pStyle w:val="Normal"/>
        <w:autoSpaceDE w:val="false"/>
        <w:ind w:firstLine="720"/>
        <w:jc w:val="both"/>
        <w:rPr>
          <w:rFonts w:ascii="Arial" w:hAnsi="Arial" w:cs="Arial"/>
          <w:sz w:val="20"/>
          <w:szCs w:val="20"/>
        </w:rPr>
      </w:pPr>
      <w:r>
        <w:rPr>
          <w:rFonts w:cs="Arial" w:ascii="Arial" w:hAnsi="Arial"/>
          <w:sz w:val="20"/>
          <w:szCs w:val="20"/>
        </w:rPr>
        <w:t>5.5. При невыполнении работ в установленные ордером сроки строительная организация обязана продлить срок его действия в организации, выдавшей ордер.</w:t>
      </w:r>
    </w:p>
    <w:p>
      <w:pPr>
        <w:pStyle w:val="Normal"/>
        <w:autoSpaceDE w:val="false"/>
        <w:ind w:firstLine="720"/>
        <w:jc w:val="both"/>
        <w:rPr>
          <w:rFonts w:ascii="Arial" w:hAnsi="Arial" w:cs="Arial"/>
          <w:sz w:val="20"/>
          <w:szCs w:val="20"/>
        </w:rPr>
      </w:pPr>
      <w:r>
        <w:rPr>
          <w:rFonts w:cs="Arial" w:ascii="Arial" w:hAnsi="Arial"/>
          <w:sz w:val="20"/>
          <w:szCs w:val="20"/>
        </w:rPr>
        <w:t>5.6. На строительной площадке должны находиться и предъявляться по первому требованию представителей контролирующих органов следующие документы в оригиналах или копиях:</w:t>
      </w:r>
    </w:p>
    <w:p>
      <w:pPr>
        <w:pStyle w:val="Normal"/>
        <w:autoSpaceDE w:val="false"/>
        <w:ind w:firstLine="720"/>
        <w:jc w:val="both"/>
        <w:rPr>
          <w:rFonts w:ascii="Arial" w:hAnsi="Arial" w:cs="Arial"/>
          <w:sz w:val="20"/>
          <w:szCs w:val="20"/>
        </w:rPr>
      </w:pPr>
      <w:r>
        <w:rPr>
          <w:rFonts w:cs="Arial" w:ascii="Arial" w:hAnsi="Arial"/>
          <w:sz w:val="20"/>
          <w:szCs w:val="20"/>
        </w:rPr>
        <w:t>- распорядительный документ (приказ) генподрядной строительной организации о назначении ответственного производителя работ;</w:t>
      </w:r>
    </w:p>
    <w:p>
      <w:pPr>
        <w:pStyle w:val="Normal"/>
        <w:autoSpaceDE w:val="false"/>
        <w:ind w:firstLine="720"/>
        <w:jc w:val="both"/>
        <w:rPr>
          <w:rFonts w:ascii="Arial" w:hAnsi="Arial" w:cs="Arial"/>
          <w:sz w:val="20"/>
          <w:szCs w:val="20"/>
        </w:rPr>
      </w:pPr>
      <w:r>
        <w:rPr>
          <w:rFonts w:cs="Arial" w:ascii="Arial" w:hAnsi="Arial"/>
          <w:sz w:val="20"/>
          <w:szCs w:val="20"/>
        </w:rPr>
        <w:t>- разрешение на выполнение строительно-монтажных работ, выданное территориальным органом Главгосархстройнадзора;</w:t>
      </w:r>
    </w:p>
    <w:p>
      <w:pPr>
        <w:pStyle w:val="Normal"/>
        <w:autoSpaceDE w:val="false"/>
        <w:ind w:firstLine="720"/>
        <w:jc w:val="both"/>
        <w:rPr>
          <w:rFonts w:ascii="Arial" w:hAnsi="Arial" w:cs="Arial"/>
          <w:sz w:val="20"/>
          <w:szCs w:val="20"/>
        </w:rPr>
      </w:pPr>
      <w:r>
        <w:rPr>
          <w:rFonts w:cs="Arial" w:ascii="Arial" w:hAnsi="Arial"/>
          <w:sz w:val="20"/>
          <w:szCs w:val="20"/>
        </w:rPr>
        <w:t>- ордер на производство земляных и буровых работ;</w:t>
      </w:r>
    </w:p>
    <w:p>
      <w:pPr>
        <w:pStyle w:val="Normal"/>
        <w:autoSpaceDE w:val="false"/>
        <w:ind w:firstLine="720"/>
        <w:jc w:val="both"/>
        <w:rPr>
          <w:rFonts w:ascii="Arial" w:hAnsi="Arial" w:cs="Arial"/>
          <w:sz w:val="20"/>
          <w:szCs w:val="20"/>
        </w:rPr>
      </w:pPr>
      <w:r>
        <w:rPr>
          <w:rFonts w:cs="Arial" w:ascii="Arial" w:hAnsi="Arial"/>
          <w:sz w:val="20"/>
          <w:szCs w:val="20"/>
        </w:rPr>
        <w:t>- акт о передаче заказчиком подрядчику строительной площадки;</w:t>
      </w:r>
    </w:p>
    <w:p>
      <w:pPr>
        <w:pStyle w:val="Normal"/>
        <w:autoSpaceDE w:val="false"/>
        <w:ind w:firstLine="720"/>
        <w:jc w:val="both"/>
        <w:rPr>
          <w:rFonts w:ascii="Arial" w:hAnsi="Arial" w:cs="Arial"/>
          <w:sz w:val="20"/>
          <w:szCs w:val="20"/>
        </w:rPr>
      </w:pPr>
      <w:r>
        <w:rPr>
          <w:rFonts w:cs="Arial" w:ascii="Arial" w:hAnsi="Arial"/>
          <w:sz w:val="20"/>
          <w:szCs w:val="20"/>
        </w:rPr>
        <w:t>- акт о передаче заказчиком подрядчику геодезической разбивочной основы, составленный в соответствии с СНиП 3.01.03-84 "Геодезические работы в строительстве";</w:t>
      </w:r>
    </w:p>
    <w:p>
      <w:pPr>
        <w:pStyle w:val="Normal"/>
        <w:autoSpaceDE w:val="false"/>
        <w:ind w:firstLine="720"/>
        <w:jc w:val="both"/>
        <w:rPr>
          <w:rFonts w:ascii="Arial" w:hAnsi="Arial" w:cs="Arial"/>
          <w:sz w:val="20"/>
          <w:szCs w:val="20"/>
        </w:rPr>
      </w:pPr>
      <w:r>
        <w:rPr>
          <w:rFonts w:cs="Arial" w:ascii="Arial" w:hAnsi="Arial"/>
          <w:sz w:val="20"/>
          <w:szCs w:val="20"/>
        </w:rPr>
        <w:t>- проектная документация, соответствующая текущей стадии выполнения строительно-монтажных работ;</w:t>
      </w:r>
    </w:p>
    <w:p>
      <w:pPr>
        <w:pStyle w:val="Normal"/>
        <w:autoSpaceDE w:val="false"/>
        <w:ind w:firstLine="720"/>
        <w:jc w:val="both"/>
        <w:rPr>
          <w:rFonts w:ascii="Arial" w:hAnsi="Arial" w:cs="Arial"/>
          <w:sz w:val="20"/>
          <w:szCs w:val="20"/>
        </w:rPr>
      </w:pPr>
      <w:r>
        <w:rPr>
          <w:rFonts w:cs="Arial" w:ascii="Arial" w:hAnsi="Arial"/>
          <w:sz w:val="20"/>
          <w:szCs w:val="20"/>
        </w:rPr>
        <w:t>- проект производства работ или иная организационно-технологическая документация, соответствующая текущей стадии выполнения строительно-монтажных работ;</w:t>
      </w:r>
    </w:p>
    <w:p>
      <w:pPr>
        <w:pStyle w:val="Normal"/>
        <w:autoSpaceDE w:val="false"/>
        <w:ind w:firstLine="720"/>
        <w:jc w:val="both"/>
        <w:rPr>
          <w:rFonts w:ascii="Arial" w:hAnsi="Arial" w:cs="Arial"/>
          <w:sz w:val="20"/>
          <w:szCs w:val="20"/>
        </w:rPr>
      </w:pPr>
      <w:r>
        <w:rPr>
          <w:rFonts w:cs="Arial" w:ascii="Arial" w:hAnsi="Arial"/>
          <w:sz w:val="20"/>
          <w:szCs w:val="20"/>
        </w:rPr>
        <w:t>- решения по технике безопасности, если они не входят в состав проекта производства работ;</w:t>
      </w:r>
    </w:p>
    <w:p>
      <w:pPr>
        <w:pStyle w:val="Normal"/>
        <w:autoSpaceDE w:val="false"/>
        <w:ind w:firstLine="720"/>
        <w:jc w:val="both"/>
        <w:rPr>
          <w:rFonts w:ascii="Arial" w:hAnsi="Arial" w:cs="Arial"/>
          <w:sz w:val="20"/>
          <w:szCs w:val="20"/>
        </w:rPr>
      </w:pPr>
      <w:r>
        <w:rPr>
          <w:rFonts w:cs="Arial" w:ascii="Arial" w:hAnsi="Arial"/>
          <w:sz w:val="20"/>
          <w:szCs w:val="20"/>
        </w:rPr>
        <w:t>- общий журнал работ и специальные журналы по отдельным видам работ в соответствии с требованиями СНиП 3.01.01-85* "Организация строительного производства" (только подлинники);</w:t>
      </w:r>
    </w:p>
    <w:p>
      <w:pPr>
        <w:pStyle w:val="Normal"/>
        <w:autoSpaceDE w:val="false"/>
        <w:ind w:firstLine="720"/>
        <w:jc w:val="both"/>
        <w:rPr>
          <w:rFonts w:ascii="Arial" w:hAnsi="Arial" w:cs="Arial"/>
          <w:sz w:val="20"/>
          <w:szCs w:val="20"/>
        </w:rPr>
      </w:pPr>
      <w:r>
        <w:rPr>
          <w:rFonts w:cs="Arial" w:ascii="Arial" w:hAnsi="Arial"/>
          <w:sz w:val="20"/>
          <w:szCs w:val="20"/>
        </w:rPr>
        <w:t>- журнал авторского надзора проектной организации, если ведение такого надзора предусмотрено на данном объекте (только подлинник);</w:t>
      </w:r>
    </w:p>
    <w:p>
      <w:pPr>
        <w:pStyle w:val="Normal"/>
        <w:autoSpaceDE w:val="false"/>
        <w:ind w:firstLine="720"/>
        <w:jc w:val="both"/>
        <w:rPr>
          <w:rFonts w:ascii="Arial" w:hAnsi="Arial" w:cs="Arial"/>
          <w:sz w:val="20"/>
          <w:szCs w:val="20"/>
        </w:rPr>
      </w:pPr>
      <w:r>
        <w:rPr>
          <w:rFonts w:cs="Arial" w:ascii="Arial" w:hAnsi="Arial"/>
          <w:sz w:val="20"/>
          <w:szCs w:val="20"/>
        </w:rPr>
        <w:t>- журнал инструктажа по безопасности труда в соответствии с требованиями СНиП III-4-80* "Техника безопасности в строительстве";</w:t>
      </w:r>
    </w:p>
    <w:p>
      <w:pPr>
        <w:pStyle w:val="Normal"/>
        <w:autoSpaceDE w:val="false"/>
        <w:ind w:firstLine="720"/>
        <w:jc w:val="both"/>
        <w:rPr/>
      </w:pPr>
      <w:r>
        <w:rPr>
          <w:rFonts w:cs="Arial" w:ascii="Arial" w:hAnsi="Arial"/>
          <w:sz w:val="20"/>
          <w:szCs w:val="20"/>
        </w:rPr>
        <w:t xml:space="preserve">- инструкции по безопасности труда для рабочих строительных профессий, работающих на площадке, в соответствии с требованиями СНиП </w:t>
      </w:r>
      <w:r>
        <w:rPr>
          <w:rFonts w:cs="Arial" w:ascii="Arial" w:hAnsi="Arial"/>
          <w:color w:val="008000"/>
          <w:sz w:val="20"/>
          <w:szCs w:val="20"/>
          <w:u w:val="single"/>
        </w:rPr>
        <w:t>III-4-80*</w:t>
      </w:r>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 предписания и другие документы ранее проведенных проверок надзорных и контролирующих органов.</w:t>
      </w:r>
    </w:p>
    <w:p>
      <w:pPr>
        <w:pStyle w:val="Normal"/>
        <w:autoSpaceDE w:val="false"/>
        <w:ind w:firstLine="720"/>
        <w:jc w:val="both"/>
        <w:rPr>
          <w:rFonts w:ascii="Arial" w:hAnsi="Arial" w:cs="Arial"/>
          <w:sz w:val="20"/>
          <w:szCs w:val="20"/>
        </w:rPr>
      </w:pPr>
      <w:r>
        <w:rPr>
          <w:rFonts w:cs="Arial" w:ascii="Arial" w:hAnsi="Arial"/>
          <w:sz w:val="20"/>
          <w:szCs w:val="20"/>
        </w:rPr>
        <w:t>5.7. При производстве работ в условиях реконструкции и расширения действующих объектов, кроме того, на объекте должны храниться также:</w:t>
      </w:r>
    </w:p>
    <w:p>
      <w:pPr>
        <w:pStyle w:val="Normal"/>
        <w:autoSpaceDE w:val="false"/>
        <w:ind w:firstLine="720"/>
        <w:jc w:val="both"/>
        <w:rPr>
          <w:rFonts w:ascii="Arial" w:hAnsi="Arial" w:cs="Arial"/>
          <w:sz w:val="20"/>
          <w:szCs w:val="20"/>
        </w:rPr>
      </w:pPr>
      <w:r>
        <w:rPr>
          <w:rFonts w:cs="Arial" w:ascii="Arial" w:hAnsi="Arial"/>
          <w:sz w:val="20"/>
          <w:szCs w:val="20"/>
        </w:rPr>
        <w:t>- документы (графики, планы, протоколы и др.), увязывающие производство строительно-монтажных работ с эксплуатацией действующего объекта в соответствии с СНиП 3.01.01-85*;</w:t>
      </w:r>
    </w:p>
    <w:p>
      <w:pPr>
        <w:pStyle w:val="Normal"/>
        <w:autoSpaceDE w:val="false"/>
        <w:ind w:firstLine="720"/>
        <w:jc w:val="both"/>
        <w:rPr>
          <w:rFonts w:ascii="Arial" w:hAnsi="Arial" w:cs="Arial"/>
          <w:sz w:val="20"/>
          <w:szCs w:val="20"/>
        </w:rPr>
      </w:pPr>
      <w:r>
        <w:rPr>
          <w:rFonts w:cs="Arial" w:ascii="Arial" w:hAnsi="Arial"/>
          <w:sz w:val="20"/>
          <w:szCs w:val="20"/>
        </w:rPr>
        <w:t>- акт-допуск, предусмотренный п.1.5 СНиП III-4-80*.</w:t>
      </w:r>
    </w:p>
    <w:p>
      <w:pPr>
        <w:pStyle w:val="Normal"/>
        <w:autoSpaceDE w:val="false"/>
        <w:ind w:firstLine="720"/>
        <w:jc w:val="both"/>
        <w:rPr>
          <w:rFonts w:ascii="Arial" w:hAnsi="Arial" w:cs="Arial"/>
          <w:sz w:val="20"/>
          <w:szCs w:val="20"/>
        </w:rPr>
      </w:pPr>
      <w:r>
        <w:rPr>
          <w:rFonts w:cs="Arial" w:ascii="Arial" w:hAnsi="Arial"/>
          <w:sz w:val="20"/>
          <w:szCs w:val="20"/>
        </w:rPr>
        <w:t>5.8. Если требованиями нормативных документов, условиями договора подряда или проектной документацией установлена необходимость вызова на площадку представителей технадзора заказчика, органов государственного надзора, организаций, эксплуатирующих действующие подземные коммуникации, авторского надзора или иных заинтересованных организаций для участия в проведении определенных действий (определение местоположения подземных коммуникаций на местности, их вскрытия, обратной засыпки, освидетельствование скрытых работ, приемка ответственных конструкций, проведение испытаний и т.п.), подрядчик обязан официально уведомить соответствующие организации за три рабочих дня до начала этих действий.</w:t>
      </w:r>
    </w:p>
    <w:p>
      <w:pPr>
        <w:pStyle w:val="Normal"/>
        <w:autoSpaceDE w:val="false"/>
        <w:ind w:firstLine="720"/>
        <w:jc w:val="both"/>
        <w:rPr>
          <w:rFonts w:ascii="Arial" w:hAnsi="Arial" w:cs="Arial"/>
          <w:sz w:val="20"/>
          <w:szCs w:val="20"/>
        </w:rPr>
      </w:pPr>
      <w:r>
        <w:rPr>
          <w:rFonts w:cs="Arial" w:ascii="Arial" w:hAnsi="Arial"/>
          <w:sz w:val="20"/>
          <w:szCs w:val="20"/>
        </w:rPr>
        <w:t>5.9. При обнаружении в ходе земляных работ фрагментов древних зданий и сооружений, археологических древностей и других предметов, которые могут представлять исторический или научный интерес, работы следует приостановить и вызвать на место представителей органов охраны памятников истории и культуры Комитета по культуре Московской области.</w:t>
      </w:r>
    </w:p>
    <w:p>
      <w:pPr>
        <w:pStyle w:val="Normal"/>
        <w:autoSpaceDE w:val="false"/>
        <w:ind w:firstLine="720"/>
        <w:jc w:val="both"/>
        <w:rPr>
          <w:rFonts w:ascii="Arial" w:hAnsi="Arial" w:cs="Arial"/>
          <w:sz w:val="20"/>
          <w:szCs w:val="20"/>
        </w:rPr>
      </w:pPr>
      <w:r>
        <w:rPr>
          <w:rFonts w:cs="Arial" w:ascii="Arial" w:hAnsi="Arial"/>
          <w:sz w:val="20"/>
          <w:szCs w:val="20"/>
        </w:rPr>
        <w:t>5.10. При производстве работ, связанных с разработкой грунта на территории существующей застройки, строительная организация, производящая работы, обязана обеспечить проезд спецавтотранспорта и проход к домам путем устройства мостов, пешеходных мостиков с поручнями, трапов по согласованию с владельцем территории.</w:t>
      </w:r>
    </w:p>
    <w:p>
      <w:pPr>
        <w:pStyle w:val="Normal"/>
        <w:autoSpaceDE w:val="false"/>
        <w:ind w:firstLine="720"/>
        <w:jc w:val="both"/>
        <w:rPr>
          <w:rFonts w:ascii="Arial" w:hAnsi="Arial" w:cs="Arial"/>
          <w:sz w:val="20"/>
          <w:szCs w:val="20"/>
        </w:rPr>
      </w:pPr>
      <w:r>
        <w:rPr>
          <w:rFonts w:cs="Arial" w:ascii="Arial" w:hAnsi="Arial"/>
          <w:sz w:val="20"/>
          <w:szCs w:val="20"/>
        </w:rPr>
        <w:t>5.11. Организация, выполняющая работы, должна обеспечивать уборку территории стройплощадки и пятиметровой прилегающей зоны. Бытовой и строительный мусор должен вывозиться своевременно в сроки и в порядке, установленном органом местного самоуправления.</w:t>
      </w:r>
    </w:p>
    <w:p>
      <w:pPr>
        <w:pStyle w:val="Normal"/>
        <w:autoSpaceDE w:val="false"/>
        <w:ind w:firstLine="720"/>
        <w:jc w:val="both"/>
        <w:rPr>
          <w:rFonts w:ascii="Arial" w:hAnsi="Arial" w:cs="Arial"/>
          <w:sz w:val="20"/>
          <w:szCs w:val="20"/>
        </w:rPr>
      </w:pPr>
      <w:r>
        <w:rPr>
          <w:rFonts w:cs="Arial" w:ascii="Arial" w:hAnsi="Arial"/>
          <w:sz w:val="20"/>
          <w:szCs w:val="20"/>
        </w:rPr>
        <w:t>5.12. Работы, связанные с разработкой грунта в местах расположения действующих подземных коммуникаций и сооружений, должны производиться с соблюдением следующих дополнительных правил.</w:t>
      </w:r>
    </w:p>
    <w:p>
      <w:pPr>
        <w:pStyle w:val="Normal"/>
        <w:autoSpaceDE w:val="false"/>
        <w:ind w:firstLine="720"/>
        <w:jc w:val="both"/>
        <w:rPr>
          <w:rFonts w:ascii="Arial" w:hAnsi="Arial" w:cs="Arial"/>
          <w:sz w:val="20"/>
          <w:szCs w:val="20"/>
        </w:rPr>
      </w:pPr>
      <w:r>
        <w:rPr>
          <w:rFonts w:cs="Arial" w:ascii="Arial" w:hAnsi="Arial"/>
          <w:sz w:val="20"/>
          <w:szCs w:val="20"/>
        </w:rPr>
        <w:t>5.12.1. За три рабочих дня до начала подрядчик должен вызвать на место работ представителей организаций, эксплуатирующих действующие подземные коммуникации и сооружения, согласовавших проектную документацию. При отсутствии в указанном месте работ эксплуатируемых ими коммуникаций и сооружений соответствующие организации обязаны официально уведомить об этом подрядчика. Не явившиеся и не уведомившие об отсутствии эксплуатируемых ими коммуникаций и сооружений организации вызываются повторно за сутки с одновременным сообщением об этом в орган местного самоуправления, который принимает решение о дальнейших действиях. До принятия соответствующего решения приступать к работам не разрешается.</w:t>
      </w:r>
    </w:p>
    <w:p>
      <w:pPr>
        <w:pStyle w:val="Normal"/>
        <w:autoSpaceDE w:val="false"/>
        <w:ind w:firstLine="720"/>
        <w:jc w:val="both"/>
        <w:rPr>
          <w:rFonts w:ascii="Arial" w:hAnsi="Arial" w:cs="Arial"/>
          <w:sz w:val="20"/>
          <w:szCs w:val="20"/>
        </w:rPr>
      </w:pPr>
      <w:r>
        <w:rPr>
          <w:rFonts w:cs="Arial" w:ascii="Arial" w:hAnsi="Arial"/>
          <w:sz w:val="20"/>
          <w:szCs w:val="20"/>
        </w:rPr>
        <w:t>5.12.2. Прибывшим на место представителям эксплуатирующих организаций предъявляется ордер на производство земляных и буровых работ, проектная документация и вынесенные в натуру оси или габариты намеченной выемки. Совместно с эксплуатирующей организацией на месте определяется шурфованием или иным способом, обозначается на местности и наносится на рабочие чертежи фактическое положение действующих подземных коммуникаций и сооружений. Представители эксплуатирующих организаций вручают подрядчику предписания о мерах по обеспечению сохранности действующих подземных коммуникаций и сооружений и о необходимости вызова их для освидетельствования скрытых работ и на момент обратной засыпки выемок.</w:t>
      </w:r>
    </w:p>
    <w:p>
      <w:pPr>
        <w:pStyle w:val="Normal"/>
        <w:autoSpaceDE w:val="false"/>
        <w:ind w:firstLine="720"/>
        <w:jc w:val="both"/>
        <w:rPr>
          <w:rFonts w:ascii="Arial" w:hAnsi="Arial" w:cs="Arial"/>
          <w:sz w:val="20"/>
          <w:szCs w:val="20"/>
        </w:rPr>
      </w:pPr>
      <w:r>
        <w:rPr>
          <w:rFonts w:cs="Arial" w:ascii="Arial" w:hAnsi="Arial"/>
          <w:sz w:val="20"/>
          <w:szCs w:val="20"/>
        </w:rPr>
        <w:t>5.12.3. Ответственный производитель работ обязан провести инструктаж по технике безопасности рабочих, а также проинструктировать машиниста землеройной машины о порядке разработки выемки и обозначить ясно различимыми из кабины знаками границы зоны, в пределах которой в соответствии с требованиями СНиП 3.02.01-87 "Земляные работы, основания и фундаменты"* допускается механизированная разработка грунта. Оставшийся массив грунта, непосредственно примыкающий к подземному сооружению, разрабатывается вручную. При этом запрещается применение механизмов и ударных инструментов.</w:t>
      </w:r>
    </w:p>
    <w:p>
      <w:pPr>
        <w:pStyle w:val="Normal"/>
        <w:autoSpaceDE w:val="false"/>
        <w:ind w:firstLine="720"/>
        <w:jc w:val="both"/>
        <w:rPr>
          <w:rFonts w:ascii="Arial" w:hAnsi="Arial" w:cs="Arial"/>
          <w:sz w:val="20"/>
          <w:szCs w:val="20"/>
        </w:rPr>
      </w:pPr>
      <w:r>
        <w:rPr>
          <w:rFonts w:cs="Arial" w:ascii="Arial" w:hAnsi="Arial"/>
          <w:sz w:val="20"/>
          <w:szCs w:val="20"/>
        </w:rPr>
        <w:t>5.12.4. Производство земляных работ в непосредственной близости от существующих подземных коммуникаций допускается только под наблюдением ответственного лица, имеющего при себе ордер, проектную документацию и график работ, и с письменного разрешения эксплуатационной организации.</w:t>
      </w:r>
    </w:p>
    <w:p>
      <w:pPr>
        <w:pStyle w:val="Normal"/>
        <w:autoSpaceDE w:val="false"/>
        <w:ind w:firstLine="720"/>
        <w:jc w:val="both"/>
        <w:rPr>
          <w:rFonts w:ascii="Arial" w:hAnsi="Arial" w:cs="Arial"/>
          <w:sz w:val="20"/>
          <w:szCs w:val="20"/>
        </w:rPr>
      </w:pPr>
      <w:r>
        <w:rPr>
          <w:rFonts w:cs="Arial" w:ascii="Arial" w:hAnsi="Arial"/>
          <w:sz w:val="20"/>
          <w:szCs w:val="20"/>
        </w:rPr>
        <w:t>5.12.5. Проектная организация обязана выдать решения по защите от повреждений вскрываемых коммуникаций, их подвеске или закреплении иным способом. Состояние подвесок и защитных устройств должно систематически проверяться руководителями работ и приводиться в порядок.</w:t>
      </w:r>
    </w:p>
    <w:p>
      <w:pPr>
        <w:pStyle w:val="Normal"/>
        <w:autoSpaceDE w:val="false"/>
        <w:ind w:firstLine="720"/>
        <w:jc w:val="both"/>
        <w:rPr>
          <w:rFonts w:ascii="Arial" w:hAnsi="Arial" w:cs="Arial"/>
          <w:sz w:val="20"/>
          <w:szCs w:val="20"/>
        </w:rPr>
      </w:pPr>
      <w:r>
        <w:rPr>
          <w:rFonts w:cs="Arial" w:ascii="Arial" w:hAnsi="Arial"/>
          <w:sz w:val="20"/>
          <w:szCs w:val="20"/>
        </w:rPr>
        <w:t>5.12.6. При обнаружении несоответствия фактического расположения вскрытых коммуникаций указанным в проектной документации и указаниям эксплуатирующих организаций, исключающего возможность реализации проектного решения, а также при обнаружении не указанных предварительно подземных коммуникаций и сооружений работы должны быть приостановлены и на место вызваны представители эксплуатирующих организаций, проектной организации, заказчика. В случае, если владелец неизвестной коммуникации не выявлен, вызываются представитель территориального органа по архитектуре и градостроительству. В случае необходимости в проектную документацию должны быть внесены изменения в установленном порядке с проведением повторных согласований.</w:t>
      </w:r>
    </w:p>
    <w:p>
      <w:pPr>
        <w:pStyle w:val="Normal"/>
        <w:autoSpaceDE w:val="false"/>
        <w:ind w:firstLine="720"/>
        <w:jc w:val="both"/>
        <w:rPr>
          <w:rFonts w:ascii="Arial" w:hAnsi="Arial" w:cs="Arial"/>
          <w:sz w:val="20"/>
          <w:szCs w:val="20"/>
        </w:rPr>
      </w:pPr>
      <w:r>
        <w:rPr>
          <w:rFonts w:cs="Arial" w:ascii="Arial" w:hAnsi="Arial"/>
          <w:sz w:val="20"/>
          <w:szCs w:val="20"/>
        </w:rPr>
        <w:t>5.12.7. Запрещается засыпать грунтом крышки люков колодцев и камер, решетки дождеприемных колодцев, лотки дорожных покрытий, зеленые насаждения, производить складирование материалов и конструкций на трассах действующих подземных коммуникаций и в охранных зонах линий электропередач.</w:t>
      </w:r>
    </w:p>
    <w:p>
      <w:pPr>
        <w:pStyle w:val="Normal"/>
        <w:autoSpaceDE w:val="false"/>
        <w:ind w:firstLine="720"/>
        <w:jc w:val="both"/>
        <w:rPr>
          <w:rFonts w:ascii="Arial" w:hAnsi="Arial" w:cs="Arial"/>
          <w:sz w:val="20"/>
          <w:szCs w:val="20"/>
        </w:rPr>
      </w:pPr>
      <w:r>
        <w:rPr>
          <w:rFonts w:cs="Arial" w:ascii="Arial" w:hAnsi="Arial"/>
          <w:sz w:val="20"/>
          <w:szCs w:val="20"/>
        </w:rPr>
        <w:t>5.12.8. Запрещается открывать крышки люков колодцев и подземных камер и спускаться в них без разрешения эксплуатирующих организаций и без принятия мер безопасности в соответствии с СНиП III-4-80* "Техника безопасности в строительстве".</w:t>
      </w:r>
    </w:p>
    <w:p>
      <w:pPr>
        <w:pStyle w:val="Normal"/>
        <w:autoSpaceDE w:val="false"/>
        <w:ind w:firstLine="720"/>
        <w:jc w:val="both"/>
        <w:rPr>
          <w:rFonts w:ascii="Arial" w:hAnsi="Arial" w:cs="Arial"/>
          <w:sz w:val="20"/>
          <w:szCs w:val="20"/>
        </w:rPr>
      </w:pPr>
      <w:r>
        <w:rPr>
          <w:rFonts w:cs="Arial" w:ascii="Arial" w:hAnsi="Arial"/>
          <w:sz w:val="20"/>
          <w:szCs w:val="20"/>
        </w:rPr>
        <w:t>5.13. Заказчик при осуществлении технического надзора за строительством подземных сооружений обязан:</w:t>
      </w:r>
    </w:p>
    <w:p>
      <w:pPr>
        <w:pStyle w:val="Normal"/>
        <w:autoSpaceDE w:val="false"/>
        <w:ind w:firstLine="720"/>
        <w:jc w:val="both"/>
        <w:rPr>
          <w:rFonts w:ascii="Arial" w:hAnsi="Arial" w:cs="Arial"/>
          <w:sz w:val="20"/>
          <w:szCs w:val="20"/>
        </w:rPr>
      </w:pPr>
      <w:r>
        <w:rPr>
          <w:rFonts w:cs="Arial" w:ascii="Arial" w:hAnsi="Arial"/>
          <w:sz w:val="20"/>
          <w:szCs w:val="20"/>
        </w:rPr>
        <w:t>- периодически выполнять контрольную геодезическую проверку (съемку) соответствия проекту строящихся подземных сооружений;</w:t>
      </w:r>
    </w:p>
    <w:p>
      <w:pPr>
        <w:pStyle w:val="Normal"/>
        <w:autoSpaceDE w:val="false"/>
        <w:ind w:firstLine="720"/>
        <w:jc w:val="both"/>
        <w:rPr>
          <w:rFonts w:ascii="Arial" w:hAnsi="Arial" w:cs="Arial"/>
          <w:sz w:val="20"/>
          <w:szCs w:val="20"/>
        </w:rPr>
      </w:pPr>
      <w:r>
        <w:rPr>
          <w:rFonts w:cs="Arial" w:ascii="Arial" w:hAnsi="Arial"/>
          <w:sz w:val="20"/>
          <w:szCs w:val="20"/>
        </w:rPr>
        <w:t>- проверить качество исполнительных чертежей и участвовать в проведении технических испытаний и приемке скрытых работ.</w:t>
      </w:r>
    </w:p>
    <w:p>
      <w:pPr>
        <w:pStyle w:val="Normal"/>
        <w:autoSpaceDE w:val="false"/>
        <w:ind w:firstLine="720"/>
        <w:jc w:val="both"/>
        <w:rPr>
          <w:rFonts w:ascii="Arial" w:hAnsi="Arial" w:cs="Arial"/>
          <w:sz w:val="20"/>
          <w:szCs w:val="20"/>
        </w:rPr>
      </w:pPr>
      <w:r>
        <w:rPr>
          <w:rFonts w:cs="Arial" w:ascii="Arial" w:hAnsi="Arial"/>
          <w:sz w:val="20"/>
          <w:szCs w:val="20"/>
        </w:rPr>
        <w:t>5.14. Работы, связанные с разработкой грунта на улицах, тротуарах и дорогах, должны производиться с соблюдением следующих дополнительных правил.</w:t>
      </w:r>
    </w:p>
    <w:p>
      <w:pPr>
        <w:pStyle w:val="Normal"/>
        <w:autoSpaceDE w:val="false"/>
        <w:ind w:firstLine="720"/>
        <w:jc w:val="both"/>
        <w:rPr>
          <w:rFonts w:ascii="Arial" w:hAnsi="Arial" w:cs="Arial"/>
          <w:sz w:val="20"/>
          <w:szCs w:val="20"/>
        </w:rPr>
      </w:pPr>
      <w:r>
        <w:rPr>
          <w:rFonts w:cs="Arial" w:ascii="Arial" w:hAnsi="Arial"/>
          <w:sz w:val="20"/>
          <w:szCs w:val="20"/>
        </w:rPr>
        <w:t>5.14.1. Каждое место разрытия ограждается защитными ограждениями установленного образца, а расположенное на транспортных и пешеходных путях, кроме того, оборудуется красными габаритными фонарями, соответствующими временными дорожными знаками и информационными щитами с обозначениями направлений объезда и обхода, согласованными с ГИБДД.</w:t>
      </w:r>
    </w:p>
    <w:p>
      <w:pPr>
        <w:pStyle w:val="Normal"/>
        <w:autoSpaceDE w:val="false"/>
        <w:ind w:firstLine="720"/>
        <w:jc w:val="both"/>
        <w:rPr>
          <w:rFonts w:ascii="Arial" w:hAnsi="Arial" w:cs="Arial"/>
          <w:sz w:val="20"/>
          <w:szCs w:val="20"/>
        </w:rPr>
      </w:pPr>
      <w:r>
        <w:rPr>
          <w:rFonts w:cs="Arial" w:ascii="Arial" w:hAnsi="Arial"/>
          <w:sz w:val="20"/>
          <w:szCs w:val="20"/>
        </w:rPr>
        <w:t>5.14.2. Не допускается вскрытие асфальтобетонного покрытия транспортных и пешеходных путей за пределами зоны, установленной ордером на производство земляных и буровых работ;</w:t>
      </w:r>
    </w:p>
    <w:p>
      <w:pPr>
        <w:pStyle w:val="Normal"/>
        <w:autoSpaceDE w:val="false"/>
        <w:ind w:firstLine="720"/>
        <w:jc w:val="both"/>
        <w:rPr>
          <w:rFonts w:ascii="Arial" w:hAnsi="Arial" w:cs="Arial"/>
          <w:sz w:val="20"/>
          <w:szCs w:val="20"/>
        </w:rPr>
      </w:pPr>
      <w:r>
        <w:rPr>
          <w:rFonts w:cs="Arial" w:ascii="Arial" w:hAnsi="Arial"/>
          <w:sz w:val="20"/>
          <w:szCs w:val="20"/>
        </w:rPr>
        <w:t>5.14.3. По окончании основных работ строительная организация обязана уведомить организацию, на которую возложено восстановление покрытия, а также организацию, эксплуатирующую дорогу (улицу), о начале засыпки траншей. Засыпка траншей и котлованов осуществляется в соответствии с проектом и под техническим контролем представителей организации, восстанавливающей эксплуатирующую дорогу (улицу). О качестве засыпки траншей и котлованов составляется акт с участием ответственных представителей строительной организации и организаций, ведущих надзор за работами по засыпке.</w:t>
      </w:r>
    </w:p>
    <w:p>
      <w:pPr>
        <w:pStyle w:val="Normal"/>
        <w:autoSpaceDE w:val="false"/>
        <w:ind w:firstLine="720"/>
        <w:jc w:val="both"/>
        <w:rPr>
          <w:rFonts w:ascii="Arial" w:hAnsi="Arial" w:cs="Arial"/>
          <w:sz w:val="20"/>
          <w:szCs w:val="20"/>
        </w:rPr>
      </w:pPr>
      <w:r>
        <w:rPr>
          <w:rFonts w:cs="Arial" w:ascii="Arial" w:hAnsi="Arial"/>
          <w:sz w:val="20"/>
          <w:szCs w:val="20"/>
        </w:rPr>
        <w:t>5.14.4. Обратная засыпка выемок производится и контролируется в соответствии с указаниями проекта и требованиями СНиП 3.02.01-87 "Земляные работы, основания и фундаменты". При этом в разрешении на строительство для особо важных и ответственных мест может быть оговорена засыпка песком или иным малосжимаемым материалом.</w:t>
      </w:r>
    </w:p>
    <w:p>
      <w:pPr>
        <w:pStyle w:val="Normal"/>
        <w:autoSpaceDE w:val="false"/>
        <w:ind w:firstLine="720"/>
        <w:jc w:val="both"/>
        <w:rPr>
          <w:rFonts w:ascii="Arial" w:hAnsi="Arial" w:cs="Arial"/>
          <w:sz w:val="20"/>
          <w:szCs w:val="20"/>
        </w:rPr>
      </w:pPr>
      <w:r>
        <w:rPr>
          <w:rFonts w:cs="Arial" w:ascii="Arial" w:hAnsi="Arial"/>
          <w:sz w:val="20"/>
          <w:szCs w:val="20"/>
        </w:rPr>
        <w:t>Территориальный орган Главгосархстройнадзора при выдаче разрешения на производство строительно-монтажных работ может потребовать обязательного участия дорожно-эксплуатационной службы в оформлении акта освидетельствования скрытых работ на пересечения трасс подземных коммуникаций с определенными улицами или дорогами в зависимости от их важности.</w:t>
      </w:r>
    </w:p>
    <w:p>
      <w:pPr>
        <w:pStyle w:val="Normal"/>
        <w:autoSpaceDE w:val="false"/>
        <w:ind w:firstLine="720"/>
        <w:jc w:val="both"/>
        <w:rPr>
          <w:rFonts w:ascii="Arial" w:hAnsi="Arial" w:cs="Arial"/>
          <w:sz w:val="20"/>
          <w:szCs w:val="20"/>
        </w:rPr>
      </w:pPr>
      <w:r>
        <w:rPr>
          <w:rFonts w:cs="Arial" w:ascii="Arial" w:hAnsi="Arial"/>
          <w:sz w:val="20"/>
          <w:szCs w:val="20"/>
        </w:rPr>
        <w:t>5.14.5. Организация, выполняющая работы по обратной засыпке выемок, обязана выдать трехлетнюю гарантию отсутствия просадок грунта и покрытия в пользу организации, эксплуатирующей данный участок дороги, независимо от наличия или отсутствия гарантийных обязательств по объекту в целом.</w:t>
      </w:r>
    </w:p>
    <w:p>
      <w:pPr>
        <w:pStyle w:val="Normal"/>
        <w:autoSpaceDE w:val="false"/>
        <w:ind w:firstLine="720"/>
        <w:jc w:val="both"/>
        <w:rPr>
          <w:rFonts w:ascii="Arial" w:hAnsi="Arial" w:cs="Arial"/>
          <w:sz w:val="20"/>
          <w:szCs w:val="20"/>
        </w:rPr>
      </w:pPr>
      <w:r>
        <w:rPr>
          <w:rFonts w:cs="Arial" w:ascii="Arial" w:hAnsi="Arial"/>
          <w:sz w:val="20"/>
          <w:szCs w:val="20"/>
        </w:rPr>
        <w:t>5.14.6. При выявлении некачественно выполненной обратной засыпки факт фиксируется актом, составленным дорожно-эксплуатационной службой. Если брак обнаружен до окончания строительства, к нарушителю нормативных требований территориальным органом Главгосархстройнадзора применяются соответствующие санкции, если после, но в пределах действия гарантийного срока - то в порядке, предусмотренном действующим законодательством для случая нарушения гарантийных обязательств. Независимо от этого, если покрытие не восстановлено строительной организацией, стоимость восстановительных работ взыскивается с нее в пользу дорожно-эксплуатационной службы.</w:t>
      </w:r>
    </w:p>
    <w:p>
      <w:pPr>
        <w:pStyle w:val="Normal"/>
        <w:autoSpaceDE w:val="false"/>
        <w:ind w:firstLine="720"/>
        <w:jc w:val="both"/>
        <w:rPr>
          <w:rFonts w:ascii="Arial" w:hAnsi="Arial" w:cs="Arial"/>
          <w:sz w:val="20"/>
          <w:szCs w:val="20"/>
        </w:rPr>
      </w:pPr>
      <w:r>
        <w:rPr>
          <w:rFonts w:cs="Arial" w:ascii="Arial" w:hAnsi="Arial"/>
          <w:sz w:val="20"/>
          <w:szCs w:val="20"/>
        </w:rPr>
        <w:t>5.14.7. После выполнения и сдачи работ должно быть выполнено комплексное восстановление нарушенного благоустройства территории, в том числе дорожного покрытия, бортового камня и элементов озеленения. Как правило, бетонная часть дорожной одежды восстанавливается силами строительной организации, а асфальтобетонное покрытие и зеленые насаждения передаются специализированным организациям. Если восстановление производится силами сторонней организации, восстанавливаемые участки передаются ей по акту с передачей ответственности за состояние ограждения и освещения участка работ.</w:t>
      </w:r>
    </w:p>
    <w:p>
      <w:pPr>
        <w:pStyle w:val="Normal"/>
        <w:autoSpaceDE w:val="false"/>
        <w:ind w:firstLine="720"/>
        <w:jc w:val="both"/>
        <w:rPr>
          <w:rFonts w:ascii="Arial" w:hAnsi="Arial" w:cs="Arial"/>
          <w:sz w:val="20"/>
          <w:szCs w:val="20"/>
        </w:rPr>
      </w:pPr>
      <w:r>
        <w:rPr>
          <w:rFonts w:cs="Arial" w:ascii="Arial" w:hAnsi="Arial"/>
          <w:sz w:val="20"/>
          <w:szCs w:val="20"/>
        </w:rPr>
        <w:t>5.14.8. Организационно-технологические решения должны быть ориентированы на максимальное сокращение неудобств, причиняемых строительными работами пользователям и населению. С этой целью: коммуникации, прокладываемые вдоль улиц и дорог, должны выполняться и сдаваться под восстановление благоустройства участками длиной, как правило, не более одного квартала; восстановительные работы должны вестись в две-три смены; отходы асфальтобетона и другой строительный мусор должен вывозиться своевременно в сроки и в порядке, установленном органом местного самоуправления.</w:t>
      </w:r>
    </w:p>
    <w:p>
      <w:pPr>
        <w:pStyle w:val="Normal"/>
        <w:autoSpaceDE w:val="false"/>
        <w:ind w:firstLine="720"/>
        <w:jc w:val="both"/>
        <w:rPr>
          <w:rFonts w:ascii="Arial" w:hAnsi="Arial" w:cs="Arial"/>
          <w:sz w:val="20"/>
          <w:szCs w:val="20"/>
        </w:rPr>
      </w:pPr>
      <w:r>
        <w:rPr>
          <w:rFonts w:cs="Arial" w:ascii="Arial" w:hAnsi="Arial"/>
          <w:sz w:val="20"/>
          <w:szCs w:val="20"/>
        </w:rPr>
        <w:t>5.14.9. При необходимости складирования материалов и конструкций, а также устройства временного отвала грунта за пределами строительной площадки места для этого определяются стройгенпланом и подлежат согласованию с органами местного самоуправления. Лишний грунт, который не может быть использован на других объектах строительства, должен быть вывезен в постоянные отвалы, указанные в проектной документации или заказчиком. По запросу заказчика территориальный орган по архитектуре и градостроительству муниципального образования обязаны указать такое место.</w:t>
      </w:r>
    </w:p>
    <w:p>
      <w:pPr>
        <w:pStyle w:val="Normal"/>
        <w:autoSpaceDE w:val="false"/>
        <w:ind w:firstLine="720"/>
        <w:jc w:val="both"/>
        <w:rPr>
          <w:rFonts w:ascii="Arial" w:hAnsi="Arial" w:cs="Arial"/>
          <w:sz w:val="20"/>
          <w:szCs w:val="20"/>
        </w:rPr>
      </w:pPr>
      <w:r>
        <w:rPr>
          <w:rFonts w:cs="Arial" w:ascii="Arial" w:hAnsi="Arial"/>
          <w:sz w:val="20"/>
          <w:szCs w:val="20"/>
        </w:rPr>
        <w:t>5.14.10. Восстановленная территория принимается ее владельцем (дорожно-эксплуатационной службой или управлением коммунального хозяйства) от строительной организации по акту. Указанный акт является основанием для закрытия ордера отделом Главного архитектора муниципального образования или административной комиссией органа местного самоуправления.</w:t>
      </w:r>
    </w:p>
    <w:p>
      <w:pPr>
        <w:pStyle w:val="Normal"/>
        <w:autoSpaceDE w:val="false"/>
        <w:ind w:firstLine="720"/>
        <w:jc w:val="both"/>
        <w:rPr>
          <w:rFonts w:ascii="Arial" w:hAnsi="Arial" w:cs="Arial"/>
          <w:sz w:val="20"/>
          <w:szCs w:val="20"/>
        </w:rPr>
      </w:pPr>
      <w:r>
        <w:rPr>
          <w:rFonts w:cs="Arial" w:ascii="Arial" w:hAnsi="Arial"/>
          <w:sz w:val="20"/>
          <w:szCs w:val="20"/>
        </w:rPr>
        <w:t>5.15. Должны приниматься меры, исключающие допуск посторонних лиц в пустующие здания, находящиеся на стройплощадке, а также в строящиеся здания в завершающей стадии строительно-монтажных работ.</w:t>
      </w:r>
    </w:p>
    <w:p>
      <w:pPr>
        <w:pStyle w:val="Normal"/>
        <w:autoSpaceDE w:val="false"/>
        <w:ind w:firstLine="720"/>
        <w:jc w:val="both"/>
        <w:rPr>
          <w:rFonts w:ascii="Arial" w:hAnsi="Arial" w:cs="Arial"/>
          <w:sz w:val="20"/>
          <w:szCs w:val="20"/>
        </w:rPr>
      </w:pPr>
      <w:r>
        <w:rPr>
          <w:rFonts w:cs="Arial" w:ascii="Arial" w:hAnsi="Arial"/>
          <w:sz w:val="20"/>
          <w:szCs w:val="20"/>
        </w:rPr>
        <w:t>5.16. В случае длительного прекращения работ и консервации объекта строительства, а также в случае возобновления строительства заказчик обязан известить об этом территориальный орган Главгосархстройнадзора и (или) орган по архитектуре и градостроительству муниципального образования; при этом выданные ими разрешения утрачивают силу и подлежат возобновлению. Территория вне стройплощадки, использованная для целей строительства, должна быть приведена в нормальное состояние.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 w:name="sub_160"/>
      <w:bookmarkEnd w:id="22"/>
      <w:r>
        <w:rPr>
          <w:rFonts w:cs="Arial" w:ascii="Arial" w:hAnsi="Arial"/>
          <w:b/>
          <w:bCs/>
          <w:color w:val="000080"/>
          <w:sz w:val="20"/>
          <w:szCs w:val="20"/>
        </w:rPr>
        <w:t>6. Порядок производства работ при ликвидации аварий</w:t>
      </w:r>
    </w:p>
    <w:p>
      <w:pPr>
        <w:pStyle w:val="Normal"/>
        <w:autoSpaceDE w:val="false"/>
        <w:jc w:val="both"/>
        <w:rPr>
          <w:rFonts w:ascii="Courier New" w:hAnsi="Courier New" w:cs="Courier New"/>
          <w:b/>
          <w:b/>
          <w:bCs/>
          <w:color w:val="000080"/>
          <w:sz w:val="20"/>
          <w:szCs w:val="20"/>
        </w:rPr>
      </w:pPr>
      <w:bookmarkStart w:id="23" w:name="sub_160"/>
      <w:bookmarkStart w:id="24" w:name="sub_160"/>
      <w:bookmarkEnd w:id="2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6.1. Данный раздел определяет порядок организации и проведения аварийных работ на территории Московской области.</w:t>
      </w:r>
    </w:p>
    <w:p>
      <w:pPr>
        <w:pStyle w:val="Normal"/>
        <w:autoSpaceDE w:val="false"/>
        <w:ind w:firstLine="720"/>
        <w:jc w:val="both"/>
        <w:rPr>
          <w:rFonts w:ascii="Arial" w:hAnsi="Arial" w:cs="Arial"/>
          <w:sz w:val="20"/>
          <w:szCs w:val="20"/>
        </w:rPr>
      </w:pPr>
      <w:r>
        <w:rPr>
          <w:rFonts w:cs="Arial" w:ascii="Arial" w:hAnsi="Arial"/>
          <w:sz w:val="20"/>
          <w:szCs w:val="20"/>
        </w:rPr>
        <w:t>При строительстве и эксплуатации зданий, сооружений, инженерных коммуникаций наиболее распространенными являются аварии, происходящие по производственным, технологическим и эксплуатационным причинам, а также вследствие проектных недоработок и воздействия внешних случайных факторов. Аварии ведут к повреждению, разрушению зданий, сооружений или инженерных сетей и коммуникаций, а также к выходу из строя технических устройств.</w:t>
      </w:r>
    </w:p>
    <w:p>
      <w:pPr>
        <w:pStyle w:val="Normal"/>
        <w:autoSpaceDE w:val="false"/>
        <w:ind w:firstLine="720"/>
        <w:jc w:val="both"/>
        <w:rPr>
          <w:rFonts w:ascii="Arial" w:hAnsi="Arial" w:cs="Arial"/>
          <w:sz w:val="20"/>
          <w:szCs w:val="20"/>
        </w:rPr>
      </w:pPr>
      <w:r>
        <w:rPr>
          <w:rFonts w:cs="Arial" w:ascii="Arial" w:hAnsi="Arial"/>
          <w:sz w:val="20"/>
          <w:szCs w:val="20"/>
        </w:rPr>
        <w:t>Работы по ликвидации последствий аварий могут проводиться в комплексе со спасательными работами и должны преследовать цели сохранения здоровья людей, материальных, культурных ценностей и снижения размеров ущерба окружающей среде.</w:t>
      </w:r>
    </w:p>
    <w:p>
      <w:pPr>
        <w:pStyle w:val="Normal"/>
        <w:autoSpaceDE w:val="false"/>
        <w:ind w:firstLine="720"/>
        <w:jc w:val="both"/>
        <w:rPr/>
      </w:pPr>
      <w:r>
        <w:rPr>
          <w:rFonts w:cs="Arial" w:ascii="Arial" w:hAnsi="Arial"/>
          <w:sz w:val="20"/>
          <w:szCs w:val="20"/>
        </w:rPr>
        <w:t>6.2. В зависимости от места и масштабов аварии о ней должны быть извещены руководители производственных организаций, заказчики строящихся предприятий, организации, эксплуатирующие инженерные сети и коммуникации, органы местного самоуправления, территориальные органы, специально уполномоченные на решение задач в области защиты населения и территории от чрезвычайных ситуаций.</w:t>
      </w:r>
    </w:p>
    <w:p>
      <w:pPr>
        <w:pStyle w:val="Normal"/>
        <w:autoSpaceDE w:val="false"/>
        <w:ind w:firstLine="720"/>
        <w:jc w:val="both"/>
        <w:rPr>
          <w:rFonts w:ascii="Arial" w:hAnsi="Arial" w:cs="Arial"/>
          <w:sz w:val="20"/>
          <w:szCs w:val="20"/>
        </w:rPr>
      </w:pPr>
      <w:r>
        <w:rPr>
          <w:rFonts w:cs="Arial" w:ascii="Arial" w:hAnsi="Arial"/>
          <w:sz w:val="20"/>
          <w:szCs w:val="20"/>
        </w:rPr>
        <w:t>6.3. Организация работ по ликвидации аварий должна включать следующие этапы:</w:t>
      </w:r>
    </w:p>
    <w:p>
      <w:pPr>
        <w:pStyle w:val="Normal"/>
        <w:autoSpaceDE w:val="false"/>
        <w:ind w:firstLine="720"/>
        <w:jc w:val="both"/>
        <w:rPr>
          <w:rFonts w:ascii="Arial" w:hAnsi="Arial" w:cs="Arial"/>
          <w:sz w:val="20"/>
          <w:szCs w:val="20"/>
        </w:rPr>
      </w:pPr>
      <w:r>
        <w:rPr>
          <w:rFonts w:cs="Arial" w:ascii="Arial" w:hAnsi="Arial"/>
          <w:sz w:val="20"/>
          <w:szCs w:val="20"/>
        </w:rPr>
        <w:t>- оперативное обследование объекта, подвергнувшегося аварии;</w:t>
      </w:r>
    </w:p>
    <w:p>
      <w:pPr>
        <w:pStyle w:val="Normal"/>
        <w:autoSpaceDE w:val="false"/>
        <w:ind w:firstLine="720"/>
        <w:jc w:val="both"/>
        <w:rPr>
          <w:rFonts w:ascii="Arial" w:hAnsi="Arial" w:cs="Arial"/>
          <w:sz w:val="20"/>
          <w:szCs w:val="20"/>
        </w:rPr>
      </w:pPr>
      <w:r>
        <w:rPr>
          <w:rFonts w:cs="Arial" w:ascii="Arial" w:hAnsi="Arial"/>
          <w:sz w:val="20"/>
          <w:szCs w:val="20"/>
        </w:rPr>
        <w:t>- определение объемов работ и потребности в трудовых, материально-технических ресурсах;</w:t>
      </w:r>
    </w:p>
    <w:p>
      <w:pPr>
        <w:pStyle w:val="Normal"/>
        <w:autoSpaceDE w:val="false"/>
        <w:ind w:firstLine="720"/>
        <w:jc w:val="both"/>
        <w:rPr>
          <w:rFonts w:ascii="Arial" w:hAnsi="Arial" w:cs="Arial"/>
          <w:sz w:val="20"/>
          <w:szCs w:val="20"/>
        </w:rPr>
      </w:pPr>
      <w:r>
        <w:rPr>
          <w:rFonts w:cs="Arial" w:ascii="Arial" w:hAnsi="Arial"/>
          <w:sz w:val="20"/>
          <w:szCs w:val="20"/>
        </w:rPr>
        <w:t>- выбор способов и методов выполнения аварийно-восстановительных работ;</w:t>
      </w:r>
    </w:p>
    <w:p>
      <w:pPr>
        <w:pStyle w:val="Normal"/>
        <w:autoSpaceDE w:val="false"/>
        <w:ind w:firstLine="720"/>
        <w:jc w:val="both"/>
        <w:rPr>
          <w:rFonts w:ascii="Arial" w:hAnsi="Arial" w:cs="Arial"/>
          <w:sz w:val="20"/>
          <w:szCs w:val="20"/>
        </w:rPr>
      </w:pPr>
      <w:r>
        <w:rPr>
          <w:rFonts w:cs="Arial" w:ascii="Arial" w:hAnsi="Arial"/>
          <w:sz w:val="20"/>
          <w:szCs w:val="20"/>
        </w:rPr>
        <w:t>- определение или установление сроков ликвидации аварии;</w:t>
      </w:r>
    </w:p>
    <w:p>
      <w:pPr>
        <w:pStyle w:val="Normal"/>
        <w:autoSpaceDE w:val="false"/>
        <w:ind w:firstLine="720"/>
        <w:jc w:val="both"/>
        <w:rPr>
          <w:rFonts w:ascii="Arial" w:hAnsi="Arial" w:cs="Arial"/>
          <w:sz w:val="20"/>
          <w:szCs w:val="20"/>
        </w:rPr>
      </w:pPr>
      <w:r>
        <w:rPr>
          <w:rFonts w:cs="Arial" w:ascii="Arial" w:hAnsi="Arial"/>
          <w:sz w:val="20"/>
          <w:szCs w:val="20"/>
        </w:rPr>
        <w:t>- производство строительно-монтажных работ по ликвидации последствий аварии.</w:t>
      </w:r>
    </w:p>
    <w:p>
      <w:pPr>
        <w:pStyle w:val="Normal"/>
        <w:autoSpaceDE w:val="false"/>
        <w:ind w:firstLine="720"/>
        <w:jc w:val="both"/>
        <w:rPr>
          <w:rFonts w:ascii="Arial" w:hAnsi="Arial" w:cs="Arial"/>
          <w:sz w:val="20"/>
          <w:szCs w:val="20"/>
        </w:rPr>
      </w:pPr>
      <w:r>
        <w:rPr>
          <w:rFonts w:cs="Arial" w:ascii="Arial" w:hAnsi="Arial"/>
          <w:sz w:val="20"/>
          <w:szCs w:val="20"/>
        </w:rPr>
        <w:t>6.4. Оперативное обследование места возникновения аварий на строящихся или эксплуатируемых объектах должно быть проведено комплексно, с целью получения следующей информации об аварийной ситуации:</w:t>
      </w:r>
    </w:p>
    <w:p>
      <w:pPr>
        <w:pStyle w:val="Normal"/>
        <w:autoSpaceDE w:val="false"/>
        <w:ind w:firstLine="720"/>
        <w:jc w:val="both"/>
        <w:rPr>
          <w:rFonts w:ascii="Arial" w:hAnsi="Arial" w:cs="Arial"/>
          <w:sz w:val="20"/>
          <w:szCs w:val="20"/>
        </w:rPr>
      </w:pPr>
      <w:r>
        <w:rPr>
          <w:rFonts w:cs="Arial" w:ascii="Arial" w:hAnsi="Arial"/>
          <w:sz w:val="20"/>
          <w:szCs w:val="20"/>
        </w:rPr>
        <w:t>- места нахождения и количество пострадавших людей (в случае наличия пострадавших);</w:t>
      </w:r>
    </w:p>
    <w:p>
      <w:pPr>
        <w:pStyle w:val="Normal"/>
        <w:autoSpaceDE w:val="false"/>
        <w:ind w:firstLine="720"/>
        <w:jc w:val="both"/>
        <w:rPr>
          <w:rFonts w:ascii="Arial" w:hAnsi="Arial" w:cs="Arial"/>
          <w:sz w:val="20"/>
          <w:szCs w:val="20"/>
        </w:rPr>
      </w:pPr>
      <w:r>
        <w:rPr>
          <w:rFonts w:cs="Arial" w:ascii="Arial" w:hAnsi="Arial"/>
          <w:sz w:val="20"/>
          <w:szCs w:val="20"/>
        </w:rPr>
        <w:t>- наличие опасных зон для производства работ, определяемых границами возможного обрушения строительных конструкций, а также связанных с возможностью взрыва, пожара;</w:t>
      </w:r>
    </w:p>
    <w:p>
      <w:pPr>
        <w:pStyle w:val="Normal"/>
        <w:autoSpaceDE w:val="false"/>
        <w:ind w:firstLine="720"/>
        <w:jc w:val="both"/>
        <w:rPr>
          <w:rFonts w:ascii="Arial" w:hAnsi="Arial" w:cs="Arial"/>
          <w:sz w:val="20"/>
          <w:szCs w:val="20"/>
        </w:rPr>
      </w:pPr>
      <w:r>
        <w:rPr>
          <w:rFonts w:cs="Arial" w:ascii="Arial" w:hAnsi="Arial"/>
          <w:sz w:val="20"/>
          <w:szCs w:val="20"/>
        </w:rPr>
        <w:t>- наличие электрических сетей под напряжением, газовых сетей и сильно действующих ядовитых веществ;</w:t>
      </w:r>
    </w:p>
    <w:p>
      <w:pPr>
        <w:pStyle w:val="Normal"/>
        <w:autoSpaceDE w:val="false"/>
        <w:ind w:firstLine="720"/>
        <w:jc w:val="both"/>
        <w:rPr>
          <w:rFonts w:ascii="Arial" w:hAnsi="Arial" w:cs="Arial"/>
          <w:sz w:val="20"/>
          <w:szCs w:val="20"/>
        </w:rPr>
      </w:pPr>
      <w:r>
        <w:rPr>
          <w:rFonts w:cs="Arial" w:ascii="Arial" w:hAnsi="Arial"/>
          <w:sz w:val="20"/>
          <w:szCs w:val="20"/>
        </w:rPr>
        <w:t>- состояние подъездных путей в зону аварии;</w:t>
      </w:r>
    </w:p>
    <w:p>
      <w:pPr>
        <w:pStyle w:val="Normal"/>
        <w:autoSpaceDE w:val="false"/>
        <w:ind w:firstLine="720"/>
        <w:jc w:val="both"/>
        <w:rPr>
          <w:rFonts w:ascii="Arial" w:hAnsi="Arial" w:cs="Arial"/>
          <w:sz w:val="20"/>
          <w:szCs w:val="20"/>
        </w:rPr>
      </w:pPr>
      <w:r>
        <w:rPr>
          <w:rFonts w:cs="Arial" w:ascii="Arial" w:hAnsi="Arial"/>
          <w:sz w:val="20"/>
          <w:szCs w:val="20"/>
        </w:rPr>
        <w:t>- наличие площадей для складирования разбираемых конструкций;</w:t>
      </w:r>
    </w:p>
    <w:p>
      <w:pPr>
        <w:pStyle w:val="Normal"/>
        <w:autoSpaceDE w:val="false"/>
        <w:ind w:firstLine="720"/>
        <w:jc w:val="both"/>
        <w:rPr>
          <w:rFonts w:ascii="Arial" w:hAnsi="Arial" w:cs="Arial"/>
          <w:sz w:val="20"/>
          <w:szCs w:val="20"/>
        </w:rPr>
      </w:pPr>
      <w:r>
        <w:rPr>
          <w:rFonts w:cs="Arial" w:ascii="Arial" w:hAnsi="Arial"/>
          <w:sz w:val="20"/>
          <w:szCs w:val="20"/>
        </w:rPr>
        <w:t>- наличие и возможность использования для проведения работ искусственных и естественных водоемов, расположенных в районе выполнения работ.</w:t>
      </w:r>
    </w:p>
    <w:p>
      <w:pPr>
        <w:pStyle w:val="Normal"/>
        <w:autoSpaceDE w:val="false"/>
        <w:ind w:firstLine="720"/>
        <w:jc w:val="both"/>
        <w:rPr>
          <w:rFonts w:ascii="Arial" w:hAnsi="Arial" w:cs="Arial"/>
          <w:sz w:val="20"/>
          <w:szCs w:val="20"/>
        </w:rPr>
      </w:pPr>
      <w:r>
        <w:rPr>
          <w:rFonts w:cs="Arial" w:ascii="Arial" w:hAnsi="Arial"/>
          <w:sz w:val="20"/>
          <w:szCs w:val="20"/>
        </w:rPr>
        <w:t>6.5. В случае отсутствия людей под завалами или в уцелевших помещениях строительные работы по ликвидации последствий аварии могут выполняться силами и средствами предприятия (организации) или привлекаемыми строительными организациями.</w:t>
      </w:r>
    </w:p>
    <w:p>
      <w:pPr>
        <w:pStyle w:val="Normal"/>
        <w:autoSpaceDE w:val="false"/>
        <w:ind w:firstLine="720"/>
        <w:jc w:val="both"/>
        <w:rPr>
          <w:rFonts w:ascii="Arial" w:hAnsi="Arial" w:cs="Arial"/>
          <w:sz w:val="20"/>
          <w:szCs w:val="20"/>
        </w:rPr>
      </w:pPr>
      <w:r>
        <w:rPr>
          <w:rFonts w:cs="Arial" w:ascii="Arial" w:hAnsi="Arial"/>
          <w:sz w:val="20"/>
          <w:szCs w:val="20"/>
        </w:rPr>
        <w:t>При наличии сведений о нахождении под завалами или в уцелевших помещениях зданий людей должны быть привлечены специальные аварийно-спасательные службы, подразделения, действующие в соответствии с Положением о Московской областной системе предупреждения и ликвидации чрезвычайных ситуаций.</w:t>
      </w:r>
    </w:p>
    <w:p>
      <w:pPr>
        <w:pStyle w:val="Normal"/>
        <w:autoSpaceDE w:val="false"/>
        <w:ind w:firstLine="720"/>
        <w:jc w:val="both"/>
        <w:rPr>
          <w:rFonts w:ascii="Arial" w:hAnsi="Arial" w:cs="Arial"/>
          <w:sz w:val="20"/>
          <w:szCs w:val="20"/>
        </w:rPr>
      </w:pPr>
      <w:bookmarkStart w:id="25" w:name="sub_66"/>
      <w:bookmarkEnd w:id="25"/>
      <w:r>
        <w:rPr>
          <w:rFonts w:cs="Arial" w:ascii="Arial" w:hAnsi="Arial"/>
          <w:sz w:val="20"/>
          <w:szCs w:val="20"/>
        </w:rPr>
        <w:t>6.6. Основной задачей аварийно-спасательных подразделений являются поиск и спасение людей. После завершения спасательных работ следует приступать к аварийно-восстановительным работам силами строительной организации.</w:t>
      </w:r>
    </w:p>
    <w:p>
      <w:pPr>
        <w:pStyle w:val="Normal"/>
        <w:autoSpaceDE w:val="false"/>
        <w:ind w:firstLine="720"/>
        <w:jc w:val="both"/>
        <w:rPr>
          <w:rFonts w:ascii="Arial" w:hAnsi="Arial" w:cs="Arial"/>
          <w:sz w:val="20"/>
          <w:szCs w:val="20"/>
        </w:rPr>
      </w:pPr>
      <w:bookmarkStart w:id="26" w:name="sub_66"/>
      <w:bookmarkEnd w:id="26"/>
      <w:r>
        <w:rPr>
          <w:rFonts w:cs="Arial" w:ascii="Arial" w:hAnsi="Arial"/>
          <w:sz w:val="20"/>
          <w:szCs w:val="20"/>
        </w:rPr>
        <w:t>6.7. Количество строительной техники, инструмента и рабочих для производства работ по ликвидации аварии должно быть определено исходя из масштабов аварии, объемов работ, размеров зданий и сооружений или протяженности инженерных сетей и коммуникаций.</w:t>
      </w:r>
    </w:p>
    <w:p>
      <w:pPr>
        <w:pStyle w:val="Normal"/>
        <w:autoSpaceDE w:val="false"/>
        <w:ind w:firstLine="720"/>
        <w:jc w:val="both"/>
        <w:rPr>
          <w:rFonts w:ascii="Arial" w:hAnsi="Arial" w:cs="Arial"/>
          <w:sz w:val="20"/>
          <w:szCs w:val="20"/>
        </w:rPr>
      </w:pPr>
      <w:r>
        <w:rPr>
          <w:rFonts w:cs="Arial" w:ascii="Arial" w:hAnsi="Arial"/>
          <w:sz w:val="20"/>
          <w:szCs w:val="20"/>
        </w:rPr>
        <w:t>6.8. На основании подготовленной информации при обследовании объекта, подвергнувшегося аварии, данных об объемах строительных работ, включая работы по разборке, демонтажу, разрушению и сносу, должны быть определены методы и способы производства работ, сроки выполнения мероприятий и работ по ликвидации аварии.</w:t>
      </w:r>
    </w:p>
    <w:p>
      <w:pPr>
        <w:pStyle w:val="Normal"/>
        <w:autoSpaceDE w:val="false"/>
        <w:ind w:firstLine="720"/>
        <w:jc w:val="both"/>
        <w:rPr>
          <w:rFonts w:ascii="Arial" w:hAnsi="Arial" w:cs="Arial"/>
          <w:sz w:val="20"/>
          <w:szCs w:val="20"/>
        </w:rPr>
      </w:pPr>
      <w:r>
        <w:rPr>
          <w:rFonts w:cs="Arial" w:ascii="Arial" w:hAnsi="Arial"/>
          <w:sz w:val="20"/>
          <w:szCs w:val="20"/>
        </w:rPr>
        <w:t>6.9. Первоочередными работами и мероприятиями по ликвидации аварии в зависимости от конкретной ситуации должны быть:</w:t>
      </w:r>
    </w:p>
    <w:p>
      <w:pPr>
        <w:pStyle w:val="Normal"/>
        <w:autoSpaceDE w:val="false"/>
        <w:ind w:firstLine="720"/>
        <w:jc w:val="both"/>
        <w:rPr>
          <w:rFonts w:ascii="Arial" w:hAnsi="Arial" w:cs="Arial"/>
          <w:sz w:val="20"/>
          <w:szCs w:val="20"/>
        </w:rPr>
      </w:pPr>
      <w:r>
        <w:rPr>
          <w:rFonts w:cs="Arial" w:ascii="Arial" w:hAnsi="Arial"/>
          <w:sz w:val="20"/>
          <w:szCs w:val="20"/>
        </w:rPr>
        <w:t>- обесточивание здания, подвергшегося аварии;</w:t>
      </w:r>
    </w:p>
    <w:p>
      <w:pPr>
        <w:pStyle w:val="Normal"/>
        <w:autoSpaceDE w:val="false"/>
        <w:ind w:firstLine="720"/>
        <w:jc w:val="both"/>
        <w:rPr>
          <w:rFonts w:ascii="Arial" w:hAnsi="Arial" w:cs="Arial"/>
          <w:sz w:val="20"/>
          <w:szCs w:val="20"/>
        </w:rPr>
      </w:pPr>
      <w:r>
        <w:rPr>
          <w:rFonts w:cs="Arial" w:ascii="Arial" w:hAnsi="Arial"/>
          <w:sz w:val="20"/>
          <w:szCs w:val="20"/>
        </w:rPr>
        <w:t>- отключение действующих сетей теплоснабжения, водоснабжения, газоснабжения, а также связи;</w:t>
      </w:r>
    </w:p>
    <w:p>
      <w:pPr>
        <w:pStyle w:val="Normal"/>
        <w:autoSpaceDE w:val="false"/>
        <w:ind w:firstLine="720"/>
        <w:jc w:val="both"/>
        <w:rPr>
          <w:rFonts w:ascii="Arial" w:hAnsi="Arial" w:cs="Arial"/>
          <w:sz w:val="20"/>
          <w:szCs w:val="20"/>
        </w:rPr>
      </w:pPr>
      <w:r>
        <w:rPr>
          <w:rFonts w:cs="Arial" w:ascii="Arial" w:hAnsi="Arial"/>
          <w:sz w:val="20"/>
          <w:szCs w:val="20"/>
        </w:rPr>
        <w:t>- устройство временного ограждения площадки производства аварийных работ;</w:t>
      </w:r>
    </w:p>
    <w:p>
      <w:pPr>
        <w:pStyle w:val="Normal"/>
        <w:autoSpaceDE w:val="false"/>
        <w:ind w:firstLine="720"/>
        <w:jc w:val="both"/>
        <w:rPr>
          <w:rFonts w:ascii="Arial" w:hAnsi="Arial" w:cs="Arial"/>
          <w:sz w:val="20"/>
          <w:szCs w:val="20"/>
        </w:rPr>
      </w:pPr>
      <w:r>
        <w:rPr>
          <w:rFonts w:cs="Arial" w:ascii="Arial" w:hAnsi="Arial"/>
          <w:sz w:val="20"/>
          <w:szCs w:val="20"/>
        </w:rPr>
        <w:t>- оборудование сигнализацией опасных мест и закрытие проходов в опасные зоны;</w:t>
      </w:r>
    </w:p>
    <w:p>
      <w:pPr>
        <w:pStyle w:val="Normal"/>
        <w:autoSpaceDE w:val="false"/>
        <w:ind w:firstLine="720"/>
        <w:jc w:val="both"/>
        <w:rPr>
          <w:rFonts w:ascii="Arial" w:hAnsi="Arial" w:cs="Arial"/>
          <w:sz w:val="20"/>
          <w:szCs w:val="20"/>
        </w:rPr>
      </w:pPr>
      <w:r>
        <w:rPr>
          <w:rFonts w:cs="Arial" w:ascii="Arial" w:hAnsi="Arial"/>
          <w:sz w:val="20"/>
          <w:szCs w:val="20"/>
        </w:rPr>
        <w:t>- организация объездов зон произодства работ с установкой необходимых дорожных знаков;</w:t>
      </w:r>
    </w:p>
    <w:p>
      <w:pPr>
        <w:pStyle w:val="Normal"/>
        <w:autoSpaceDE w:val="false"/>
        <w:ind w:firstLine="720"/>
        <w:jc w:val="both"/>
        <w:rPr>
          <w:rFonts w:ascii="Arial" w:hAnsi="Arial" w:cs="Arial"/>
          <w:sz w:val="20"/>
          <w:szCs w:val="20"/>
        </w:rPr>
      </w:pPr>
      <w:r>
        <w:rPr>
          <w:rFonts w:cs="Arial" w:ascii="Arial" w:hAnsi="Arial"/>
          <w:sz w:val="20"/>
          <w:szCs w:val="20"/>
        </w:rPr>
        <w:t>- разработка специальных мероприятий на участках, представляющих опасность взрыва, пожара, загазованности и химических отравлений.</w:t>
      </w:r>
    </w:p>
    <w:p>
      <w:pPr>
        <w:pStyle w:val="Normal"/>
        <w:autoSpaceDE w:val="false"/>
        <w:ind w:firstLine="720"/>
        <w:jc w:val="both"/>
        <w:rPr>
          <w:rFonts w:ascii="Arial" w:hAnsi="Arial" w:cs="Arial"/>
          <w:sz w:val="20"/>
          <w:szCs w:val="20"/>
        </w:rPr>
      </w:pPr>
      <w:r>
        <w:rPr>
          <w:rFonts w:cs="Arial" w:ascii="Arial" w:hAnsi="Arial"/>
          <w:sz w:val="20"/>
          <w:szCs w:val="20"/>
        </w:rPr>
        <w:t>6.10. В целях организации производства аварийно-восстановительных работ объект должен быть разбит на участки с последующим обоснованием последовательности и порядка деятельности всех привлекаемых строительных и специализированных организаций.</w:t>
      </w:r>
    </w:p>
    <w:p>
      <w:pPr>
        <w:pStyle w:val="Normal"/>
        <w:autoSpaceDE w:val="false"/>
        <w:ind w:firstLine="720"/>
        <w:jc w:val="both"/>
        <w:rPr>
          <w:rFonts w:ascii="Arial" w:hAnsi="Arial" w:cs="Arial"/>
          <w:sz w:val="20"/>
          <w:szCs w:val="20"/>
        </w:rPr>
      </w:pPr>
      <w:r>
        <w:rPr>
          <w:rFonts w:cs="Arial" w:ascii="Arial" w:hAnsi="Arial"/>
          <w:sz w:val="20"/>
          <w:szCs w:val="20"/>
        </w:rPr>
        <w:t>6.11. При авариях зданий и сооружений на участках, где произошло обрушение конструктивных элементов, в первую очередь выполняются работы по ликвидации завалов, разборке и демонтажу конструкций. На основании детального обследования состояния конструкций должны быть установлены возможности их повторного использования.</w:t>
      </w:r>
    </w:p>
    <w:p>
      <w:pPr>
        <w:pStyle w:val="Normal"/>
        <w:autoSpaceDE w:val="false"/>
        <w:ind w:firstLine="720"/>
        <w:jc w:val="both"/>
        <w:rPr>
          <w:rFonts w:ascii="Arial" w:hAnsi="Arial" w:cs="Arial"/>
          <w:sz w:val="20"/>
          <w:szCs w:val="20"/>
        </w:rPr>
      </w:pPr>
      <w:r>
        <w:rPr>
          <w:rFonts w:cs="Arial" w:ascii="Arial" w:hAnsi="Arial"/>
          <w:sz w:val="20"/>
          <w:szCs w:val="20"/>
        </w:rPr>
        <w:t>6.12. Инженерная техника для разборки завалов над установленными местами нахождения людей должна применяться в исключительных случаях с обеспечением страховки от возможного падения поднимаемых и перемещаемых конструкций. Для разборки конструкций должны быть использованы гидравлический, электрический или пневматический спасательный инструмент.</w:t>
      </w:r>
    </w:p>
    <w:p>
      <w:pPr>
        <w:pStyle w:val="Normal"/>
        <w:autoSpaceDE w:val="false"/>
        <w:ind w:firstLine="720"/>
        <w:jc w:val="both"/>
        <w:rPr>
          <w:rFonts w:ascii="Arial" w:hAnsi="Arial" w:cs="Arial"/>
          <w:sz w:val="20"/>
          <w:szCs w:val="20"/>
        </w:rPr>
      </w:pPr>
      <w:r>
        <w:rPr>
          <w:rFonts w:cs="Arial" w:ascii="Arial" w:hAnsi="Arial"/>
          <w:sz w:val="20"/>
          <w:szCs w:val="20"/>
        </w:rPr>
        <w:t>6.13. С возникновением аварии подземных сооружений, инженерных сетей и коммуникаций в процессе их эксплуатации или в связи с проведением строительных работ, приведшем к нарушениям их нормального функционирования или появлению предпосылок для несчастных случаев, организация, эксплуатирующая указанные сооружения и сети, должна немедленно направить для ликвидации аварии аварийную бригаду.</w:t>
      </w:r>
    </w:p>
    <w:p>
      <w:pPr>
        <w:pStyle w:val="Normal"/>
        <w:autoSpaceDE w:val="false"/>
        <w:ind w:firstLine="720"/>
        <w:jc w:val="both"/>
        <w:rPr>
          <w:rFonts w:ascii="Arial" w:hAnsi="Arial" w:cs="Arial"/>
          <w:sz w:val="20"/>
          <w:szCs w:val="20"/>
        </w:rPr>
      </w:pPr>
      <w:r>
        <w:rPr>
          <w:rFonts w:cs="Arial" w:ascii="Arial" w:hAnsi="Arial"/>
          <w:sz w:val="20"/>
          <w:szCs w:val="20"/>
        </w:rPr>
        <w:t>6.14. Одновременно с отправкой аварийной бригады эксплуатирующая организация должна известить об аварии телефонограммой орган местного самоуправления, дежурного оперативно-диспетчерской службы территориального органа, специально уполномоченного на решение задач в области защиты населения и территории от чрезвычайных ситуаций, организации, имеющие смежные с местом аварии подземные сети и сооружения, службу ГИБДД при необходимости ограничения или закрытия проезда.</w:t>
      </w:r>
    </w:p>
    <w:p>
      <w:pPr>
        <w:pStyle w:val="Normal"/>
        <w:autoSpaceDE w:val="false"/>
        <w:ind w:firstLine="720"/>
        <w:jc w:val="both"/>
        <w:rPr>
          <w:rFonts w:ascii="Arial" w:hAnsi="Arial" w:cs="Arial"/>
          <w:sz w:val="20"/>
          <w:szCs w:val="20"/>
        </w:rPr>
      </w:pPr>
      <w:r>
        <w:rPr>
          <w:rFonts w:cs="Arial" w:ascii="Arial" w:hAnsi="Arial"/>
          <w:sz w:val="20"/>
          <w:szCs w:val="20"/>
        </w:rPr>
        <w:t>6.15. Работы по ликвидации аварий на инженерных сетях должны вестись аварийной бригадой под руководством ответственного лица, имеющего при себе служебное удостоверение, наряд-задание, заявку на устранение аварии или копию телефонограммы об аварии.</w:t>
      </w:r>
    </w:p>
    <w:p>
      <w:pPr>
        <w:pStyle w:val="Normal"/>
        <w:autoSpaceDE w:val="false"/>
        <w:ind w:firstLine="720"/>
        <w:jc w:val="both"/>
        <w:rPr>
          <w:rFonts w:ascii="Arial" w:hAnsi="Arial" w:cs="Arial"/>
          <w:sz w:val="20"/>
          <w:szCs w:val="20"/>
        </w:rPr>
      </w:pPr>
      <w:r>
        <w:rPr>
          <w:rFonts w:cs="Arial" w:ascii="Arial" w:hAnsi="Arial"/>
          <w:sz w:val="20"/>
          <w:szCs w:val="20"/>
        </w:rPr>
        <w:t>6.16. После получения телефонограммы об аварии организации, имеющие смежные с местом аварии коммуникации, обязаны немедленно направить на место аварии своих представителей с исполнительными чертежами, в которых должны быть указаны расположения подведомственных им сооружений и инженерных коммуникаций на местности.</w:t>
      </w:r>
    </w:p>
    <w:p>
      <w:pPr>
        <w:pStyle w:val="Normal"/>
        <w:autoSpaceDE w:val="false"/>
        <w:ind w:firstLine="720"/>
        <w:jc w:val="both"/>
        <w:rPr>
          <w:rFonts w:ascii="Arial" w:hAnsi="Arial" w:cs="Arial"/>
          <w:sz w:val="20"/>
          <w:szCs w:val="20"/>
        </w:rPr>
      </w:pPr>
      <w:r>
        <w:rPr>
          <w:rFonts w:cs="Arial" w:ascii="Arial" w:hAnsi="Arial"/>
          <w:sz w:val="20"/>
          <w:szCs w:val="20"/>
        </w:rPr>
        <w:t>6.17. В случае, если работы по ликвидации аварии требуют полного или частичного закрытия движения транспорта, служба ГИБДД Московской области совместно с территориальным органом по эксплуатации дорог обязаны по вызову организации, устраняющей аварию, направить ответственного представителя на место аварии для оперативного решения вопроса о временном закрытии проезда, маршруте объезда транспорта и установлении совместного с эксплуатирующими сооружения и сети организациями кратчайшего срока ликвидации аварии. До начала работ аварийная бригада непосредственно на месте аварии согласовывает порядок производства работ на проезжей части.</w:t>
      </w:r>
    </w:p>
    <w:p>
      <w:pPr>
        <w:pStyle w:val="Normal"/>
        <w:autoSpaceDE w:val="false"/>
        <w:ind w:firstLine="720"/>
        <w:jc w:val="both"/>
        <w:rPr>
          <w:rFonts w:ascii="Arial" w:hAnsi="Arial" w:cs="Arial"/>
          <w:sz w:val="20"/>
          <w:szCs w:val="20"/>
        </w:rPr>
      </w:pPr>
      <w:r>
        <w:rPr>
          <w:rFonts w:cs="Arial" w:ascii="Arial" w:hAnsi="Arial"/>
          <w:sz w:val="20"/>
          <w:szCs w:val="20"/>
        </w:rPr>
        <w:t>6.18. Продолжительность восстановительных работ для ликвидации аварий на инженерных сетях должна составлять не более трех суток в летний период и пяти суток в зимний.</w:t>
      </w:r>
    </w:p>
    <w:p>
      <w:pPr>
        <w:pStyle w:val="Normal"/>
        <w:autoSpaceDE w:val="false"/>
        <w:ind w:firstLine="720"/>
        <w:jc w:val="both"/>
        <w:rPr>
          <w:rFonts w:ascii="Arial" w:hAnsi="Arial" w:cs="Arial"/>
          <w:sz w:val="20"/>
          <w:szCs w:val="20"/>
        </w:rPr>
      </w:pPr>
      <w:r>
        <w:rPr>
          <w:rFonts w:cs="Arial" w:ascii="Arial" w:hAnsi="Arial"/>
          <w:sz w:val="20"/>
          <w:szCs w:val="20"/>
        </w:rPr>
        <w:t>6.19. При возникновении аварии на подземных сооружениях общегородского значения, сообщение об аварии, кроме организаций, указанных в п.6.14 настоящих ТСН, передается в администрацию муниципального образования. В этом случае оперативное руководство работами по ликвидации аварии осуществляется специально создаваемым штабом, в состав которого включается эксплуатирующая организация.</w:t>
      </w:r>
    </w:p>
    <w:p>
      <w:pPr>
        <w:pStyle w:val="Normal"/>
        <w:autoSpaceDE w:val="false"/>
        <w:ind w:firstLine="720"/>
        <w:jc w:val="both"/>
        <w:rPr>
          <w:rFonts w:ascii="Arial" w:hAnsi="Arial" w:cs="Arial"/>
          <w:sz w:val="20"/>
          <w:szCs w:val="20"/>
        </w:rPr>
      </w:pPr>
      <w:r>
        <w:rPr>
          <w:rFonts w:cs="Arial" w:ascii="Arial" w:hAnsi="Arial"/>
          <w:sz w:val="20"/>
          <w:szCs w:val="20"/>
        </w:rPr>
        <w:t>6.20. Ответственное лицо, руководящее работами по ликвидации аварии общегородского значения, в случае необходимости, вправе потребовать от должностных лиц организаций и предприятий, вне зависимости от их принадлежности и форм собственности, помощи для обеспечения безопасности жизни людей, движения транспорта, сохранности зданий, сооружений и других ценностей. Помощь должна быть оказана техническим персоналом, материалами, механизмами, транспортными средствами и другими ресурсами в пределах своих возможностей.</w:t>
      </w:r>
    </w:p>
    <w:p>
      <w:pPr>
        <w:pStyle w:val="Normal"/>
        <w:autoSpaceDE w:val="false"/>
        <w:ind w:firstLine="720"/>
        <w:jc w:val="both"/>
        <w:rPr>
          <w:rFonts w:ascii="Arial" w:hAnsi="Arial" w:cs="Arial"/>
          <w:sz w:val="20"/>
          <w:szCs w:val="20"/>
        </w:rPr>
      </w:pPr>
      <w:r>
        <w:rPr>
          <w:rFonts w:cs="Arial" w:ascii="Arial" w:hAnsi="Arial"/>
          <w:sz w:val="20"/>
          <w:szCs w:val="20"/>
        </w:rPr>
        <w:t>Вопросы по компенсации затрат при оказании такой помощи должны решаться после ликвидации аварии в установленном законодательством порядке.</w:t>
      </w:r>
    </w:p>
    <w:p>
      <w:pPr>
        <w:pStyle w:val="Normal"/>
        <w:autoSpaceDE w:val="false"/>
        <w:ind w:firstLine="720"/>
        <w:jc w:val="both"/>
        <w:rPr>
          <w:rFonts w:ascii="Arial" w:hAnsi="Arial" w:cs="Arial"/>
          <w:sz w:val="20"/>
          <w:szCs w:val="20"/>
        </w:rPr>
      </w:pPr>
      <w:r>
        <w:rPr>
          <w:rFonts w:cs="Arial" w:ascii="Arial" w:hAnsi="Arial"/>
          <w:sz w:val="20"/>
          <w:szCs w:val="20"/>
        </w:rPr>
        <w:t>6.21. До начала работ организации, складирующие материалы, оборудование или другие ценности вблизи места аварии, обязаны по первому требованию руководителя аварийных работ немедленно освободить участок.</w:t>
      </w:r>
    </w:p>
    <w:p>
      <w:pPr>
        <w:pStyle w:val="Normal"/>
        <w:autoSpaceDE w:val="false"/>
        <w:ind w:firstLine="720"/>
        <w:jc w:val="both"/>
        <w:rPr>
          <w:rFonts w:ascii="Arial" w:hAnsi="Arial" w:cs="Arial"/>
          <w:sz w:val="20"/>
          <w:szCs w:val="20"/>
        </w:rPr>
      </w:pPr>
      <w:r>
        <w:rPr>
          <w:rFonts w:cs="Arial" w:ascii="Arial" w:hAnsi="Arial"/>
          <w:sz w:val="20"/>
          <w:szCs w:val="20"/>
        </w:rPr>
        <w:t>6.22. При производстве работ по ликвидации аварии на инженерных сетях и сооружениях участки работ должны быть ограждены щитами или заставками установленного образца с устройством аварийного освещения. Границы ограждений следует обозначить установкой красных габаритных фонарей. Если работы ведутся в пределах проезжей части, по согласованию с ГИБДД территориальных ОВД ГУВД Московской области должны быть установлены соответствующие дорожные знаки.</w:t>
      </w:r>
    </w:p>
    <w:p>
      <w:pPr>
        <w:pStyle w:val="Normal"/>
        <w:autoSpaceDE w:val="false"/>
        <w:ind w:firstLine="720"/>
        <w:jc w:val="both"/>
        <w:rPr>
          <w:rFonts w:ascii="Arial" w:hAnsi="Arial" w:cs="Arial"/>
          <w:sz w:val="20"/>
          <w:szCs w:val="20"/>
        </w:rPr>
      </w:pPr>
      <w:r>
        <w:rPr>
          <w:rFonts w:cs="Arial" w:ascii="Arial" w:hAnsi="Arial"/>
          <w:sz w:val="20"/>
          <w:szCs w:val="20"/>
        </w:rPr>
        <w:t>Лица, ответственные за производство аварийно-восстановительных работ, должны следить за исправностью аварийного освещения, ограждения, дорожных знаков до полного окончания работ.</w:t>
      </w:r>
    </w:p>
    <w:p>
      <w:pPr>
        <w:pStyle w:val="Normal"/>
        <w:autoSpaceDE w:val="false"/>
        <w:ind w:firstLine="720"/>
        <w:jc w:val="both"/>
        <w:rPr>
          <w:rFonts w:ascii="Arial" w:hAnsi="Arial" w:cs="Arial"/>
          <w:sz w:val="20"/>
          <w:szCs w:val="20"/>
        </w:rPr>
      </w:pPr>
      <w:r>
        <w:rPr>
          <w:rFonts w:cs="Arial" w:ascii="Arial" w:hAnsi="Arial"/>
          <w:sz w:val="20"/>
          <w:szCs w:val="20"/>
        </w:rPr>
        <w:t>6.23. Ликвидация аварий на инженерных сетях и сооружениях должна проводиться при наличии исполнительного чертежа и только организациями, имеющими лицензии на производство аварийных работ.</w:t>
      </w:r>
    </w:p>
    <w:p>
      <w:pPr>
        <w:pStyle w:val="Normal"/>
        <w:autoSpaceDE w:val="false"/>
        <w:ind w:firstLine="720"/>
        <w:jc w:val="both"/>
        <w:rPr>
          <w:rFonts w:ascii="Arial" w:hAnsi="Arial" w:cs="Arial"/>
          <w:sz w:val="20"/>
          <w:szCs w:val="20"/>
        </w:rPr>
      </w:pPr>
      <w:r>
        <w:rPr>
          <w:rFonts w:cs="Arial" w:ascii="Arial" w:hAnsi="Arial"/>
          <w:sz w:val="20"/>
          <w:szCs w:val="20"/>
        </w:rPr>
        <w:t>6.24. При необходимости немедленной ликвидации последствий аварии подземных инженерных сетей и коммуникаций, разрешение на аварийное вскрытие оформляется одновременно с производством работ по форме, указанной в приложении 6. Если авария произошла в нерабочее время, разрешение оформляется следующим рабочим днем.</w:t>
      </w:r>
    </w:p>
    <w:p>
      <w:pPr>
        <w:pStyle w:val="Normal"/>
        <w:autoSpaceDE w:val="false"/>
        <w:ind w:firstLine="720"/>
        <w:jc w:val="both"/>
        <w:rPr>
          <w:rFonts w:ascii="Arial" w:hAnsi="Arial" w:cs="Arial"/>
          <w:sz w:val="20"/>
          <w:szCs w:val="20"/>
        </w:rPr>
      </w:pPr>
      <w:r>
        <w:rPr>
          <w:rFonts w:cs="Arial" w:ascii="Arial" w:hAnsi="Arial"/>
          <w:sz w:val="20"/>
          <w:szCs w:val="20"/>
        </w:rPr>
        <w:t>Разрешение на аварийное вскрытие должно быть выдано в отделе Главного архитектора муниципального образования на основании следующих документов:</w:t>
      </w:r>
    </w:p>
    <w:p>
      <w:pPr>
        <w:pStyle w:val="Normal"/>
        <w:autoSpaceDE w:val="false"/>
        <w:ind w:firstLine="720"/>
        <w:jc w:val="both"/>
        <w:rPr>
          <w:rFonts w:ascii="Arial" w:hAnsi="Arial" w:cs="Arial"/>
          <w:sz w:val="20"/>
          <w:szCs w:val="20"/>
        </w:rPr>
      </w:pPr>
      <w:r>
        <w:rPr>
          <w:rFonts w:cs="Arial" w:ascii="Arial" w:hAnsi="Arial"/>
          <w:sz w:val="20"/>
          <w:szCs w:val="20"/>
        </w:rPr>
        <w:t>- заполненной заявки;</w:t>
      </w:r>
    </w:p>
    <w:p>
      <w:pPr>
        <w:pStyle w:val="Normal"/>
        <w:autoSpaceDE w:val="false"/>
        <w:ind w:firstLine="720"/>
        <w:jc w:val="both"/>
        <w:rPr>
          <w:rFonts w:ascii="Arial" w:hAnsi="Arial" w:cs="Arial"/>
          <w:sz w:val="20"/>
          <w:szCs w:val="20"/>
        </w:rPr>
      </w:pPr>
      <w:r>
        <w:rPr>
          <w:rFonts w:cs="Arial" w:ascii="Arial" w:hAnsi="Arial"/>
          <w:sz w:val="20"/>
          <w:szCs w:val="20"/>
        </w:rPr>
        <w:t>- обязательства организации о восстановлении дорожного покрытия;</w:t>
      </w:r>
    </w:p>
    <w:p>
      <w:pPr>
        <w:pStyle w:val="Normal"/>
        <w:autoSpaceDE w:val="false"/>
        <w:ind w:firstLine="720"/>
        <w:jc w:val="both"/>
        <w:rPr>
          <w:rFonts w:ascii="Arial" w:hAnsi="Arial" w:cs="Arial"/>
          <w:sz w:val="20"/>
          <w:szCs w:val="20"/>
        </w:rPr>
      </w:pPr>
      <w:r>
        <w:rPr>
          <w:rFonts w:cs="Arial" w:ascii="Arial" w:hAnsi="Arial"/>
          <w:sz w:val="20"/>
          <w:szCs w:val="20"/>
        </w:rPr>
        <w:t>- схема участка работ (выкопировка из исполнительной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 графика производства работ;</w:t>
      </w:r>
    </w:p>
    <w:p>
      <w:pPr>
        <w:pStyle w:val="Normal"/>
        <w:autoSpaceDE w:val="false"/>
        <w:ind w:firstLine="720"/>
        <w:jc w:val="both"/>
        <w:rPr>
          <w:rFonts w:ascii="Arial" w:hAnsi="Arial" w:cs="Arial"/>
          <w:sz w:val="20"/>
          <w:szCs w:val="20"/>
        </w:rPr>
      </w:pPr>
      <w:r>
        <w:rPr>
          <w:rFonts w:cs="Arial" w:ascii="Arial" w:hAnsi="Arial"/>
          <w:sz w:val="20"/>
          <w:szCs w:val="20"/>
        </w:rPr>
        <w:t>- уведомлений эксплуатирующих организаций;</w:t>
      </w:r>
    </w:p>
    <w:p>
      <w:pPr>
        <w:pStyle w:val="Normal"/>
        <w:autoSpaceDE w:val="false"/>
        <w:ind w:firstLine="720"/>
        <w:jc w:val="both"/>
        <w:rPr>
          <w:rFonts w:ascii="Arial" w:hAnsi="Arial" w:cs="Arial"/>
          <w:sz w:val="20"/>
          <w:szCs w:val="20"/>
        </w:rPr>
      </w:pPr>
      <w:r>
        <w:rPr>
          <w:rFonts w:cs="Arial" w:ascii="Arial" w:hAnsi="Arial"/>
          <w:sz w:val="20"/>
          <w:szCs w:val="20"/>
        </w:rPr>
        <w:t>- лицензии на право производства работ.</w:t>
      </w:r>
    </w:p>
    <w:p>
      <w:pPr>
        <w:pStyle w:val="Normal"/>
        <w:autoSpaceDE w:val="false"/>
        <w:ind w:firstLine="720"/>
        <w:jc w:val="both"/>
        <w:rPr>
          <w:rFonts w:ascii="Arial" w:hAnsi="Arial" w:cs="Arial"/>
          <w:sz w:val="20"/>
          <w:szCs w:val="20"/>
        </w:rPr>
      </w:pPr>
      <w:r>
        <w:rPr>
          <w:rFonts w:cs="Arial" w:ascii="Arial" w:hAnsi="Arial"/>
          <w:sz w:val="20"/>
          <w:szCs w:val="20"/>
        </w:rPr>
        <w:t>6.25. После завершения работ по восстановлению инженерных сетей организация, производившая работы, должна выполнить обратную засыпку траншеи (котлована), уплотнить грунт засыпки до требуемой плотности, очистить участок работ от строительного мусора.</w:t>
      </w:r>
    </w:p>
    <w:p>
      <w:pPr>
        <w:pStyle w:val="Normal"/>
        <w:autoSpaceDE w:val="false"/>
        <w:ind w:firstLine="720"/>
        <w:jc w:val="both"/>
        <w:rPr>
          <w:rFonts w:ascii="Arial" w:hAnsi="Arial" w:cs="Arial"/>
          <w:sz w:val="20"/>
          <w:szCs w:val="20"/>
        </w:rPr>
      </w:pPr>
      <w:r>
        <w:rPr>
          <w:rFonts w:cs="Arial" w:ascii="Arial" w:hAnsi="Arial"/>
          <w:sz w:val="20"/>
          <w:szCs w:val="20"/>
        </w:rPr>
        <w:t>6.26. Восстановление дорожного основания, асфальтобетонного покрытия и благоустройство территории осуществляет организация, проводившая работы на аварийном участке, или специализированная организация на договорных условиях, в сроки от двух до трех суток в зависимости от интенсивности движения транспорта и пешеходов.</w:t>
      </w:r>
    </w:p>
    <w:p>
      <w:pPr>
        <w:pStyle w:val="Normal"/>
        <w:autoSpaceDE w:val="false"/>
        <w:ind w:firstLine="720"/>
        <w:jc w:val="both"/>
        <w:rPr>
          <w:rFonts w:ascii="Arial" w:hAnsi="Arial" w:cs="Arial"/>
          <w:sz w:val="20"/>
          <w:szCs w:val="20"/>
        </w:rPr>
      </w:pPr>
      <w:r>
        <w:rPr>
          <w:rFonts w:cs="Arial" w:ascii="Arial" w:hAnsi="Arial"/>
          <w:sz w:val="20"/>
          <w:szCs w:val="20"/>
        </w:rPr>
        <w:t>6.27. Производство плановых работ под видом аварийных по телефонограмме запрещается. Организации, виновные в таких действиях, несут ответственность в установленном порядке.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7" w:name="sub_170"/>
      <w:bookmarkEnd w:id="27"/>
      <w:r>
        <w:rPr>
          <w:rFonts w:cs="Arial" w:ascii="Arial" w:hAnsi="Arial"/>
          <w:b/>
          <w:bCs/>
          <w:color w:val="000080"/>
          <w:sz w:val="20"/>
          <w:szCs w:val="20"/>
        </w:rPr>
        <w:t>7. Оформление исполнительной документации</w:t>
      </w:r>
    </w:p>
    <w:p>
      <w:pPr>
        <w:pStyle w:val="Normal"/>
        <w:autoSpaceDE w:val="false"/>
        <w:jc w:val="both"/>
        <w:rPr>
          <w:rFonts w:ascii="Courier New" w:hAnsi="Courier New" w:cs="Courier New"/>
          <w:b/>
          <w:b/>
          <w:bCs/>
          <w:color w:val="000080"/>
          <w:sz w:val="20"/>
          <w:szCs w:val="20"/>
        </w:rPr>
      </w:pPr>
      <w:bookmarkStart w:id="28" w:name="sub_170"/>
      <w:bookmarkStart w:id="29" w:name="sub_170"/>
      <w:bookmarkEnd w:id="2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7.1. Настоящий раздел устанавливает правила оформления, приемки и хранения той части составляемой в процессе строительства исполнительной документации на бумажном носителе, которая подлежит государственному контролю и входит в состав территориального геофонда Московской области. К указанной документации относятся:</w:t>
      </w:r>
    </w:p>
    <w:p>
      <w:pPr>
        <w:pStyle w:val="Normal"/>
        <w:autoSpaceDE w:val="false"/>
        <w:ind w:firstLine="720"/>
        <w:jc w:val="both"/>
        <w:rPr>
          <w:rFonts w:ascii="Arial" w:hAnsi="Arial" w:cs="Arial"/>
          <w:sz w:val="20"/>
          <w:szCs w:val="20"/>
        </w:rPr>
      </w:pPr>
      <w:r>
        <w:rPr>
          <w:rFonts w:cs="Arial" w:ascii="Arial" w:hAnsi="Arial"/>
          <w:sz w:val="20"/>
          <w:szCs w:val="20"/>
        </w:rPr>
        <w:t>- исполнительные схемы расположения зданий (сооружений) на местности (посадки здания), кроме индивидуальных жилых домов;</w:t>
      </w:r>
    </w:p>
    <w:p>
      <w:pPr>
        <w:pStyle w:val="Normal"/>
        <w:autoSpaceDE w:val="false"/>
        <w:ind w:firstLine="720"/>
        <w:jc w:val="both"/>
        <w:rPr>
          <w:rFonts w:ascii="Arial" w:hAnsi="Arial" w:cs="Arial"/>
          <w:sz w:val="20"/>
          <w:szCs w:val="20"/>
        </w:rPr>
      </w:pPr>
      <w:r>
        <w:rPr>
          <w:rFonts w:cs="Arial" w:ascii="Arial" w:hAnsi="Arial"/>
          <w:sz w:val="20"/>
          <w:szCs w:val="20"/>
        </w:rPr>
        <w:t>- исполнительные чертежи и профили инженерных сетей и подземных сооружений, кроме вводов в индивидуальные жилые дома;</w:t>
      </w:r>
    </w:p>
    <w:p>
      <w:pPr>
        <w:pStyle w:val="Normal"/>
        <w:autoSpaceDE w:val="false"/>
        <w:ind w:firstLine="720"/>
        <w:jc w:val="both"/>
        <w:rPr>
          <w:rFonts w:ascii="Arial" w:hAnsi="Arial" w:cs="Arial"/>
          <w:sz w:val="20"/>
          <w:szCs w:val="20"/>
        </w:rPr>
      </w:pPr>
      <w:r>
        <w:rPr>
          <w:rFonts w:cs="Arial" w:ascii="Arial" w:hAnsi="Arial"/>
          <w:sz w:val="20"/>
          <w:szCs w:val="20"/>
        </w:rPr>
        <w:t>- исполнительные генпланы объектов производственного назначения.</w:t>
      </w:r>
    </w:p>
    <w:p>
      <w:pPr>
        <w:pStyle w:val="Normal"/>
        <w:autoSpaceDE w:val="false"/>
        <w:ind w:firstLine="720"/>
        <w:jc w:val="both"/>
        <w:rPr>
          <w:rFonts w:ascii="Arial" w:hAnsi="Arial" w:cs="Arial"/>
          <w:sz w:val="20"/>
          <w:szCs w:val="20"/>
        </w:rPr>
      </w:pPr>
      <w:r>
        <w:rPr>
          <w:rFonts w:cs="Arial" w:ascii="Arial" w:hAnsi="Arial"/>
          <w:sz w:val="20"/>
          <w:szCs w:val="20"/>
        </w:rPr>
        <w:t>7.2. Исполнительная схема расположения построенного здания (сооружения) должна содержать действительные значения привязок и отметок характерных точек здания относительно пунктов геодезической опорной сети.</w:t>
      </w:r>
    </w:p>
    <w:p>
      <w:pPr>
        <w:pStyle w:val="Normal"/>
        <w:autoSpaceDE w:val="false"/>
        <w:ind w:firstLine="720"/>
        <w:jc w:val="both"/>
        <w:rPr>
          <w:rFonts w:ascii="Arial" w:hAnsi="Arial" w:cs="Arial"/>
          <w:sz w:val="20"/>
          <w:szCs w:val="20"/>
        </w:rPr>
      </w:pPr>
      <w:r>
        <w:rPr>
          <w:rFonts w:cs="Arial" w:ascii="Arial" w:hAnsi="Arial"/>
          <w:sz w:val="20"/>
          <w:szCs w:val="20"/>
        </w:rPr>
        <w:t>7.3. На исполнительный чертеж наносится вновь построенная сеть (сооружение) с указанием данных геодезических измерений и привязок, а также все существующие сети и сооружения, вскрытые при строительстве.</w:t>
      </w:r>
    </w:p>
    <w:p>
      <w:pPr>
        <w:pStyle w:val="Normal"/>
        <w:autoSpaceDE w:val="false"/>
        <w:ind w:firstLine="720"/>
        <w:jc w:val="both"/>
        <w:rPr>
          <w:rFonts w:ascii="Arial" w:hAnsi="Arial" w:cs="Arial"/>
          <w:sz w:val="20"/>
          <w:szCs w:val="20"/>
        </w:rPr>
      </w:pPr>
      <w:r>
        <w:rPr>
          <w:rFonts w:cs="Arial" w:ascii="Arial" w:hAnsi="Arial"/>
          <w:sz w:val="20"/>
          <w:szCs w:val="20"/>
        </w:rPr>
        <w:t>При перекладке сетей на исполнительном чертеже отмечаются участки старых сетей, изъятых из земли или оставленных в земле, с указанием места и способа их отключения.</w:t>
      </w:r>
    </w:p>
    <w:p>
      <w:pPr>
        <w:pStyle w:val="Normal"/>
        <w:autoSpaceDE w:val="false"/>
        <w:ind w:firstLine="720"/>
        <w:jc w:val="both"/>
        <w:rPr>
          <w:rFonts w:ascii="Arial" w:hAnsi="Arial" w:cs="Arial"/>
          <w:sz w:val="20"/>
          <w:szCs w:val="20"/>
        </w:rPr>
      </w:pPr>
      <w:r>
        <w:rPr>
          <w:rFonts w:cs="Arial" w:ascii="Arial" w:hAnsi="Arial"/>
          <w:sz w:val="20"/>
          <w:szCs w:val="20"/>
        </w:rPr>
        <w:t>7.4. На все вновь построенные подземные инженерные сети и сооружения строительная организация в процессе строительства, до обратной засыпки, составляет исполнительные чертежи. Содержание исполнительного чертежа должно удовлетворять требованиям, приведенным ниже.</w:t>
      </w:r>
    </w:p>
    <w:p>
      <w:pPr>
        <w:pStyle w:val="Normal"/>
        <w:autoSpaceDE w:val="false"/>
        <w:ind w:firstLine="720"/>
        <w:jc w:val="both"/>
        <w:rPr>
          <w:rFonts w:ascii="Arial" w:hAnsi="Arial" w:cs="Arial"/>
          <w:sz w:val="20"/>
          <w:szCs w:val="20"/>
        </w:rPr>
      </w:pPr>
      <w:bookmarkStart w:id="30" w:name="sub_741"/>
      <w:bookmarkEnd w:id="30"/>
      <w:r>
        <w:rPr>
          <w:rFonts w:cs="Arial" w:ascii="Arial" w:hAnsi="Arial"/>
          <w:sz w:val="20"/>
          <w:szCs w:val="20"/>
        </w:rPr>
        <w:t>7.4.1. На исполнительный чертеж должны быть нанесены геометрические параметры следующих характерных точек и линий проложенной инженерной сети, в том числе ее наземных участков, а также существующих сетей, вскрытых при строительстве:</w:t>
      </w:r>
    </w:p>
    <w:p>
      <w:pPr>
        <w:pStyle w:val="Normal"/>
        <w:autoSpaceDE w:val="false"/>
        <w:ind w:firstLine="720"/>
        <w:jc w:val="both"/>
        <w:rPr>
          <w:rFonts w:ascii="Arial" w:hAnsi="Arial" w:cs="Arial"/>
          <w:sz w:val="20"/>
          <w:szCs w:val="20"/>
        </w:rPr>
      </w:pPr>
      <w:bookmarkStart w:id="31" w:name="sub_741"/>
      <w:bookmarkEnd w:id="31"/>
      <w:r>
        <w:rPr>
          <w:rFonts w:cs="Arial" w:ascii="Arial" w:hAnsi="Arial"/>
          <w:sz w:val="20"/>
          <w:szCs w:val="20"/>
        </w:rPr>
        <w:t>- центров колодцев, люков колодцев и камер;</w:t>
      </w:r>
    </w:p>
    <w:p>
      <w:pPr>
        <w:pStyle w:val="Normal"/>
        <w:autoSpaceDE w:val="false"/>
        <w:ind w:firstLine="720"/>
        <w:jc w:val="both"/>
        <w:rPr>
          <w:rFonts w:ascii="Arial" w:hAnsi="Arial" w:cs="Arial"/>
          <w:sz w:val="20"/>
          <w:szCs w:val="20"/>
        </w:rPr>
      </w:pPr>
      <w:r>
        <w:rPr>
          <w:rFonts w:cs="Arial" w:ascii="Arial" w:hAnsi="Arial"/>
          <w:sz w:val="20"/>
          <w:szCs w:val="20"/>
        </w:rPr>
        <w:t>- точек поворота сети, главных точек кривых (начало, середина и конец) при плавных поворотах в плане, точек изломов и изгибов по высоте;</w:t>
      </w:r>
    </w:p>
    <w:p>
      <w:pPr>
        <w:pStyle w:val="Normal"/>
        <w:autoSpaceDE w:val="false"/>
        <w:ind w:firstLine="720"/>
        <w:jc w:val="both"/>
        <w:rPr>
          <w:rFonts w:ascii="Arial" w:hAnsi="Arial" w:cs="Arial"/>
          <w:sz w:val="20"/>
          <w:szCs w:val="20"/>
        </w:rPr>
      </w:pPr>
      <w:r>
        <w:rPr>
          <w:rFonts w:cs="Arial" w:ascii="Arial" w:hAnsi="Arial"/>
          <w:sz w:val="20"/>
          <w:szCs w:val="20"/>
        </w:rPr>
        <w:t>- центров мест переходов из подземного положения в наземное;</w:t>
      </w:r>
    </w:p>
    <w:p>
      <w:pPr>
        <w:pStyle w:val="Normal"/>
        <w:autoSpaceDE w:val="false"/>
        <w:ind w:firstLine="720"/>
        <w:jc w:val="both"/>
        <w:rPr>
          <w:rFonts w:ascii="Arial" w:hAnsi="Arial" w:cs="Arial"/>
          <w:sz w:val="20"/>
          <w:szCs w:val="20"/>
        </w:rPr>
      </w:pPr>
      <w:r>
        <w:rPr>
          <w:rFonts w:cs="Arial" w:ascii="Arial" w:hAnsi="Arial"/>
          <w:sz w:val="20"/>
          <w:szCs w:val="20"/>
        </w:rPr>
        <w:t>- точек пересечения оси основной сети с осью присоединения или отвода;</w:t>
      </w:r>
    </w:p>
    <w:p>
      <w:pPr>
        <w:pStyle w:val="Normal"/>
        <w:autoSpaceDE w:val="false"/>
        <w:ind w:firstLine="720"/>
        <w:jc w:val="both"/>
        <w:rPr>
          <w:rFonts w:ascii="Arial" w:hAnsi="Arial" w:cs="Arial"/>
          <w:sz w:val="20"/>
          <w:szCs w:val="20"/>
        </w:rPr>
      </w:pPr>
      <w:r>
        <w:rPr>
          <w:rFonts w:cs="Arial" w:ascii="Arial" w:hAnsi="Arial"/>
          <w:sz w:val="20"/>
          <w:szCs w:val="20"/>
        </w:rPr>
        <w:t>- створных точек оси (верх прокладки) на прямых прокладках не реже, чем через 50 м (на незастроенных территориях при большом протяжении допускается наносить створные точки через 100 м);</w:t>
      </w:r>
    </w:p>
    <w:p>
      <w:pPr>
        <w:pStyle w:val="Normal"/>
        <w:autoSpaceDE w:val="false"/>
        <w:ind w:firstLine="720"/>
        <w:jc w:val="both"/>
        <w:rPr>
          <w:rFonts w:ascii="Arial" w:hAnsi="Arial" w:cs="Arial"/>
          <w:sz w:val="20"/>
          <w:szCs w:val="20"/>
        </w:rPr>
      </w:pPr>
      <w:r>
        <w:rPr>
          <w:rFonts w:cs="Arial" w:ascii="Arial" w:hAnsi="Arial"/>
          <w:sz w:val="20"/>
          <w:szCs w:val="20"/>
        </w:rPr>
        <w:t>- точек пересечения осей вводов и выпусков с наружными гранями зданий (сооружений);</w:t>
      </w:r>
    </w:p>
    <w:p>
      <w:pPr>
        <w:pStyle w:val="Normal"/>
        <w:autoSpaceDE w:val="false"/>
        <w:ind w:firstLine="720"/>
        <w:jc w:val="both"/>
        <w:rPr>
          <w:rFonts w:ascii="Arial" w:hAnsi="Arial" w:cs="Arial"/>
          <w:sz w:val="20"/>
          <w:szCs w:val="20"/>
        </w:rPr>
      </w:pPr>
      <w:r>
        <w:rPr>
          <w:rFonts w:cs="Arial" w:ascii="Arial" w:hAnsi="Arial"/>
          <w:sz w:val="20"/>
          <w:szCs w:val="20"/>
        </w:rPr>
        <w:t>- осей пересекающихся или идущих параллельно существующих сетей, вскрытых при строительстве;</w:t>
      </w:r>
    </w:p>
    <w:p>
      <w:pPr>
        <w:pStyle w:val="Normal"/>
        <w:autoSpaceDE w:val="false"/>
        <w:ind w:firstLine="720"/>
        <w:jc w:val="both"/>
        <w:rPr>
          <w:rFonts w:ascii="Arial" w:hAnsi="Arial" w:cs="Arial"/>
          <w:sz w:val="20"/>
          <w:szCs w:val="20"/>
        </w:rPr>
      </w:pPr>
      <w:r>
        <w:rPr>
          <w:rFonts w:cs="Arial" w:ascii="Arial" w:hAnsi="Arial"/>
          <w:sz w:val="20"/>
          <w:szCs w:val="20"/>
        </w:rPr>
        <w:t>- концевые, переломные и поворотные точки на футлярах (кожухах);</w:t>
      </w:r>
    </w:p>
    <w:p>
      <w:pPr>
        <w:pStyle w:val="Normal"/>
        <w:autoSpaceDE w:val="false"/>
        <w:ind w:firstLine="720"/>
        <w:jc w:val="both"/>
        <w:rPr>
          <w:rFonts w:ascii="Arial" w:hAnsi="Arial" w:cs="Arial"/>
          <w:sz w:val="20"/>
          <w:szCs w:val="20"/>
        </w:rPr>
      </w:pPr>
      <w:r>
        <w:rPr>
          <w:rFonts w:cs="Arial" w:ascii="Arial" w:hAnsi="Arial"/>
          <w:sz w:val="20"/>
          <w:szCs w:val="20"/>
        </w:rPr>
        <w:t>- мест изменения диаметра и материала труб;</w:t>
      </w:r>
    </w:p>
    <w:p>
      <w:pPr>
        <w:pStyle w:val="Normal"/>
        <w:autoSpaceDE w:val="false"/>
        <w:ind w:firstLine="720"/>
        <w:jc w:val="both"/>
        <w:rPr>
          <w:rFonts w:ascii="Arial" w:hAnsi="Arial" w:cs="Arial"/>
          <w:sz w:val="20"/>
          <w:szCs w:val="20"/>
        </w:rPr>
      </w:pPr>
      <w:r>
        <w:rPr>
          <w:rFonts w:cs="Arial" w:ascii="Arial" w:hAnsi="Arial"/>
          <w:sz w:val="20"/>
          <w:szCs w:val="20"/>
        </w:rPr>
        <w:t>- места расположения отключающих устройств, расположенных вне камер и колодцев.</w:t>
      </w:r>
    </w:p>
    <w:p>
      <w:pPr>
        <w:pStyle w:val="Normal"/>
        <w:autoSpaceDE w:val="false"/>
        <w:ind w:firstLine="720"/>
        <w:jc w:val="both"/>
        <w:rPr/>
      </w:pPr>
      <w:bookmarkStart w:id="32" w:name="sub_742"/>
      <w:bookmarkEnd w:id="32"/>
      <w:r>
        <w:rPr>
          <w:rFonts w:cs="Arial" w:ascii="Arial" w:hAnsi="Arial"/>
          <w:sz w:val="20"/>
          <w:szCs w:val="20"/>
        </w:rPr>
        <w:t xml:space="preserve">7.4.2. По отдельным видам сетей на исполнительный чертеж, помимо точек, указанных в </w:t>
      </w:r>
      <w:hyperlink w:anchor="sub_741">
        <w:r>
          <w:rPr>
            <w:rStyle w:val="Style15"/>
            <w:rFonts w:cs="Arial" w:ascii="Arial" w:hAnsi="Arial"/>
            <w:color w:val="008000"/>
            <w:sz w:val="20"/>
            <w:szCs w:val="20"/>
            <w:u w:val="single"/>
          </w:rPr>
          <w:t>п.7.4.1</w:t>
        </w:r>
      </w:hyperlink>
      <w:r>
        <w:rPr>
          <w:rFonts w:cs="Arial" w:ascii="Arial" w:hAnsi="Arial"/>
          <w:sz w:val="20"/>
          <w:szCs w:val="20"/>
        </w:rPr>
        <w:t>, должны быть нанесены геометрические параметры мест расположения следующих элементов и устройств и приведена дополнительная информация:</w:t>
      </w:r>
    </w:p>
    <w:p>
      <w:pPr>
        <w:pStyle w:val="Normal"/>
        <w:autoSpaceDE w:val="false"/>
        <w:ind w:firstLine="720"/>
        <w:jc w:val="both"/>
        <w:rPr>
          <w:rFonts w:ascii="Arial" w:hAnsi="Arial" w:cs="Arial"/>
          <w:sz w:val="20"/>
          <w:szCs w:val="20"/>
        </w:rPr>
      </w:pPr>
      <w:bookmarkStart w:id="33" w:name="sub_742"/>
      <w:bookmarkEnd w:id="33"/>
      <w:r>
        <w:rPr>
          <w:rFonts w:cs="Arial" w:ascii="Arial" w:hAnsi="Arial"/>
          <w:sz w:val="20"/>
          <w:szCs w:val="20"/>
        </w:rPr>
        <w:t>- по водопроводам и трубопроводам специального технического назначения (продуктопроводам) - опор при наземной прокладке, пожарных гидрантов, задвижек, вантузов, аварийных выпусков, водоразборных колонок, упоров на углах поворота, заглушек, габариты колодцев и камер;</w:t>
      </w:r>
    </w:p>
    <w:p>
      <w:pPr>
        <w:pStyle w:val="Normal"/>
        <w:autoSpaceDE w:val="false"/>
        <w:ind w:firstLine="720"/>
        <w:jc w:val="both"/>
        <w:rPr>
          <w:rFonts w:ascii="Arial" w:hAnsi="Arial" w:cs="Arial"/>
          <w:sz w:val="20"/>
          <w:szCs w:val="20"/>
        </w:rPr>
      </w:pPr>
      <w:r>
        <w:rPr>
          <w:rFonts w:cs="Arial" w:ascii="Arial" w:hAnsi="Arial"/>
          <w:sz w:val="20"/>
          <w:szCs w:val="20"/>
        </w:rPr>
        <w:t>- по канализации и водостоку - аварийных выпусков, оголовков выпусков водостока, дождеприемников, ливнеспусков, очистных сооружений на водостоках, упоров на углах поворота напорной канализации, габариты камер, зданий станций перекачки и насосных станций;</w:t>
      </w:r>
    </w:p>
    <w:p>
      <w:pPr>
        <w:pStyle w:val="Normal"/>
        <w:autoSpaceDE w:val="false"/>
        <w:ind w:firstLine="720"/>
        <w:jc w:val="both"/>
        <w:rPr>
          <w:rFonts w:ascii="Arial" w:hAnsi="Arial" w:cs="Arial"/>
          <w:sz w:val="20"/>
          <w:szCs w:val="20"/>
        </w:rPr>
      </w:pPr>
      <w:r>
        <w:rPr>
          <w:rFonts w:cs="Arial" w:ascii="Arial" w:hAnsi="Arial"/>
          <w:sz w:val="20"/>
          <w:szCs w:val="20"/>
        </w:rPr>
        <w:t>- по подземным дренажам - тип дренажа, материал и поперечное сечение лотков и траншей для закрытых дрен, материал и поперечное сечение глухого коллектора;</w:t>
      </w:r>
    </w:p>
    <w:p>
      <w:pPr>
        <w:pStyle w:val="Normal"/>
        <w:autoSpaceDE w:val="false"/>
        <w:ind w:firstLine="720"/>
        <w:jc w:val="both"/>
        <w:rPr>
          <w:rFonts w:ascii="Arial" w:hAnsi="Arial" w:cs="Arial"/>
          <w:sz w:val="20"/>
          <w:szCs w:val="20"/>
        </w:rPr>
      </w:pPr>
      <w:r>
        <w:rPr>
          <w:rFonts w:cs="Arial" w:ascii="Arial" w:hAnsi="Arial"/>
          <w:sz w:val="20"/>
          <w:szCs w:val="20"/>
        </w:rPr>
        <w:t>- по тепловым сетям - опор при надземной прокладке, компенсаторов, задвижек, неподвижных опор, габариты камер, надземных павильонов над камерами и зданий центральных тепловых пунктов, тип прокладки и канала, а также все данные сопутствующего дренажа, водоспусков из канала и всех инженерных сетей, находящихся в канале;</w:t>
      </w:r>
    </w:p>
    <w:p>
      <w:pPr>
        <w:pStyle w:val="Normal"/>
        <w:autoSpaceDE w:val="false"/>
        <w:ind w:firstLine="720"/>
        <w:jc w:val="both"/>
        <w:rPr>
          <w:rFonts w:ascii="Arial" w:hAnsi="Arial" w:cs="Arial"/>
          <w:sz w:val="20"/>
          <w:szCs w:val="20"/>
        </w:rPr>
      </w:pPr>
      <w:r>
        <w:rPr>
          <w:rFonts w:cs="Arial" w:ascii="Arial" w:hAnsi="Arial"/>
          <w:sz w:val="20"/>
          <w:szCs w:val="20"/>
        </w:rPr>
        <w:t>- по газопроводам - коверов, регуляторов давления, задвижек, гидравлических затворов, контрольных трубок, конденсационных горшков, заглушек, габариты газораспределительных пунктов и станций;</w:t>
      </w:r>
    </w:p>
    <w:p>
      <w:pPr>
        <w:pStyle w:val="Normal"/>
        <w:autoSpaceDE w:val="false"/>
        <w:ind w:firstLine="720"/>
        <w:jc w:val="both"/>
        <w:rPr>
          <w:rFonts w:ascii="Arial" w:hAnsi="Arial" w:cs="Arial"/>
          <w:sz w:val="20"/>
          <w:szCs w:val="20"/>
        </w:rPr>
      </w:pPr>
      <w:r>
        <w:rPr>
          <w:rFonts w:cs="Arial" w:ascii="Arial" w:hAnsi="Arial"/>
          <w:sz w:val="20"/>
          <w:szCs w:val="20"/>
        </w:rPr>
        <w:t>- по электрокабелям - линейных и тройниковых муфт, петель запаса кабеля, переводов, мест выходов на опоры и стены зданий, габариты распределительных пунктов, трансформаторов и тяговых подстанций;</w:t>
      </w:r>
    </w:p>
    <w:p>
      <w:pPr>
        <w:pStyle w:val="Normal"/>
        <w:autoSpaceDE w:val="false"/>
        <w:ind w:firstLine="720"/>
        <w:jc w:val="both"/>
        <w:rPr>
          <w:rFonts w:ascii="Arial" w:hAnsi="Arial" w:cs="Arial"/>
          <w:sz w:val="20"/>
          <w:szCs w:val="20"/>
        </w:rPr>
      </w:pPr>
      <w:r>
        <w:rPr>
          <w:rFonts w:cs="Arial" w:ascii="Arial" w:hAnsi="Arial"/>
          <w:sz w:val="20"/>
          <w:szCs w:val="20"/>
        </w:rPr>
        <w:t>- по сооружениям электрозащиты от коррозии - контактных устройств, анодных заземлителей, электрозащитных установок, электрических перемычек, защитных заземлений и дренажных кабелей;</w:t>
      </w:r>
    </w:p>
    <w:p>
      <w:pPr>
        <w:pStyle w:val="Normal"/>
        <w:autoSpaceDE w:val="false"/>
        <w:ind w:firstLine="720"/>
        <w:jc w:val="both"/>
        <w:rPr>
          <w:rFonts w:ascii="Arial" w:hAnsi="Arial" w:cs="Arial"/>
          <w:sz w:val="20"/>
          <w:szCs w:val="20"/>
        </w:rPr>
      </w:pPr>
      <w:r>
        <w:rPr>
          <w:rFonts w:cs="Arial" w:ascii="Arial" w:hAnsi="Arial"/>
          <w:sz w:val="20"/>
          <w:szCs w:val="20"/>
        </w:rPr>
        <w:t>- по телефонной канализации - общее количество каналов на каждом пролете, размеры нестандартных колодцев и камер, мест выходов на здания и телефонных распределительных шкафов.</w:t>
      </w:r>
    </w:p>
    <w:p>
      <w:pPr>
        <w:pStyle w:val="Normal"/>
        <w:autoSpaceDE w:val="false"/>
        <w:ind w:firstLine="720"/>
        <w:jc w:val="both"/>
        <w:rPr>
          <w:rFonts w:ascii="Arial" w:hAnsi="Arial" w:cs="Arial"/>
          <w:sz w:val="20"/>
          <w:szCs w:val="20"/>
        </w:rPr>
      </w:pPr>
      <w:r>
        <w:rPr>
          <w:rFonts w:cs="Arial" w:ascii="Arial" w:hAnsi="Arial"/>
          <w:sz w:val="20"/>
          <w:szCs w:val="20"/>
        </w:rPr>
        <w:t>7.4.3. При отсутствии в составе исполнительной документации продольного профиля приводятся также отметки:</w:t>
      </w:r>
    </w:p>
    <w:p>
      <w:pPr>
        <w:pStyle w:val="Normal"/>
        <w:autoSpaceDE w:val="false"/>
        <w:ind w:firstLine="720"/>
        <w:jc w:val="both"/>
        <w:rPr>
          <w:rFonts w:ascii="Arial" w:hAnsi="Arial" w:cs="Arial"/>
          <w:sz w:val="20"/>
          <w:szCs w:val="20"/>
        </w:rPr>
      </w:pPr>
      <w:r>
        <w:rPr>
          <w:rFonts w:cs="Arial" w:ascii="Arial" w:hAnsi="Arial"/>
          <w:sz w:val="20"/>
          <w:szCs w:val="20"/>
        </w:rPr>
        <w:t>- обечайки смотрового люка и дна колодца;</w:t>
      </w:r>
    </w:p>
    <w:p>
      <w:pPr>
        <w:pStyle w:val="Normal"/>
        <w:autoSpaceDE w:val="false"/>
        <w:ind w:firstLine="720"/>
        <w:jc w:val="both"/>
        <w:rPr>
          <w:rFonts w:ascii="Arial" w:hAnsi="Arial" w:cs="Arial"/>
          <w:sz w:val="20"/>
          <w:szCs w:val="20"/>
        </w:rPr>
      </w:pPr>
      <w:r>
        <w:rPr>
          <w:rFonts w:cs="Arial" w:ascii="Arial" w:hAnsi="Arial"/>
          <w:sz w:val="20"/>
          <w:szCs w:val="20"/>
        </w:rPr>
        <w:t>- дна лотка самотечных и верха трубы напорных трубопроводов;</w:t>
      </w:r>
    </w:p>
    <w:p>
      <w:pPr>
        <w:pStyle w:val="Normal"/>
        <w:autoSpaceDE w:val="false"/>
        <w:ind w:firstLine="720"/>
        <w:jc w:val="both"/>
        <w:rPr>
          <w:rFonts w:ascii="Arial" w:hAnsi="Arial" w:cs="Arial"/>
          <w:sz w:val="20"/>
          <w:szCs w:val="20"/>
        </w:rPr>
      </w:pPr>
      <w:r>
        <w:rPr>
          <w:rFonts w:cs="Arial" w:ascii="Arial" w:hAnsi="Arial"/>
          <w:sz w:val="20"/>
          <w:szCs w:val="20"/>
        </w:rPr>
        <w:t>- верха труб, бронированного кабеля и пакета кабельной канализации на створных точках;</w:t>
      </w:r>
    </w:p>
    <w:p>
      <w:pPr>
        <w:pStyle w:val="Normal"/>
        <w:autoSpaceDE w:val="false"/>
        <w:ind w:firstLine="720"/>
        <w:jc w:val="both"/>
        <w:rPr>
          <w:rFonts w:ascii="Arial" w:hAnsi="Arial" w:cs="Arial"/>
          <w:sz w:val="20"/>
          <w:szCs w:val="20"/>
        </w:rPr>
      </w:pPr>
      <w:r>
        <w:rPr>
          <w:rFonts w:cs="Arial" w:ascii="Arial" w:hAnsi="Arial"/>
          <w:sz w:val="20"/>
          <w:szCs w:val="20"/>
        </w:rPr>
        <w:t>- поверхности земли (бровки траншеи) около колодцев и на створных точках.</w:t>
      </w:r>
    </w:p>
    <w:p>
      <w:pPr>
        <w:pStyle w:val="Normal"/>
        <w:autoSpaceDE w:val="false"/>
        <w:ind w:firstLine="720"/>
        <w:jc w:val="both"/>
        <w:rPr>
          <w:rFonts w:ascii="Arial" w:hAnsi="Arial" w:cs="Arial"/>
          <w:sz w:val="20"/>
          <w:szCs w:val="20"/>
        </w:rPr>
      </w:pPr>
      <w:r>
        <w:rPr>
          <w:rFonts w:cs="Arial" w:ascii="Arial" w:hAnsi="Arial"/>
          <w:sz w:val="20"/>
          <w:szCs w:val="20"/>
        </w:rPr>
        <w:t>7.4.4. На исполнительном чертеже должны быть приведены данные о:</w:t>
      </w:r>
    </w:p>
    <w:p>
      <w:pPr>
        <w:pStyle w:val="Normal"/>
        <w:autoSpaceDE w:val="false"/>
        <w:ind w:firstLine="720"/>
        <w:jc w:val="both"/>
        <w:rPr>
          <w:rFonts w:ascii="Arial" w:hAnsi="Arial" w:cs="Arial"/>
          <w:sz w:val="20"/>
          <w:szCs w:val="20"/>
        </w:rPr>
      </w:pPr>
      <w:r>
        <w:rPr>
          <w:rFonts w:cs="Arial" w:ascii="Arial" w:hAnsi="Arial"/>
          <w:sz w:val="20"/>
          <w:szCs w:val="20"/>
        </w:rPr>
        <w:t>- назначении сети;</w:t>
      </w:r>
    </w:p>
    <w:p>
      <w:pPr>
        <w:pStyle w:val="Normal"/>
        <w:autoSpaceDE w:val="false"/>
        <w:ind w:firstLine="720"/>
        <w:jc w:val="both"/>
        <w:rPr>
          <w:rFonts w:ascii="Arial" w:hAnsi="Arial" w:cs="Arial"/>
          <w:sz w:val="20"/>
          <w:szCs w:val="20"/>
        </w:rPr>
      </w:pPr>
      <w:r>
        <w:rPr>
          <w:rFonts w:cs="Arial" w:ascii="Arial" w:hAnsi="Arial"/>
          <w:sz w:val="20"/>
          <w:szCs w:val="20"/>
        </w:rPr>
        <w:t>- количестве, материале и диаметре труб;</w:t>
      </w:r>
    </w:p>
    <w:p>
      <w:pPr>
        <w:pStyle w:val="Normal"/>
        <w:autoSpaceDE w:val="false"/>
        <w:ind w:firstLine="720"/>
        <w:jc w:val="both"/>
        <w:rPr>
          <w:rFonts w:ascii="Arial" w:hAnsi="Arial" w:cs="Arial"/>
          <w:sz w:val="20"/>
          <w:szCs w:val="20"/>
        </w:rPr>
      </w:pPr>
      <w:r>
        <w:rPr>
          <w:rFonts w:cs="Arial" w:ascii="Arial" w:hAnsi="Arial"/>
          <w:sz w:val="20"/>
          <w:szCs w:val="20"/>
        </w:rPr>
        <w:t>- количестве напряжений и марке кабелей;</w:t>
      </w:r>
    </w:p>
    <w:p>
      <w:pPr>
        <w:pStyle w:val="Normal"/>
        <w:autoSpaceDE w:val="false"/>
        <w:ind w:firstLine="720"/>
        <w:jc w:val="both"/>
        <w:rPr>
          <w:rFonts w:ascii="Arial" w:hAnsi="Arial" w:cs="Arial"/>
          <w:sz w:val="20"/>
          <w:szCs w:val="20"/>
        </w:rPr>
      </w:pPr>
      <w:r>
        <w:rPr>
          <w:rFonts w:cs="Arial" w:ascii="Arial" w:hAnsi="Arial"/>
          <w:sz w:val="20"/>
          <w:szCs w:val="20"/>
        </w:rPr>
        <w:t>- давлении газа.</w:t>
      </w:r>
    </w:p>
    <w:p>
      <w:pPr>
        <w:pStyle w:val="Normal"/>
        <w:autoSpaceDE w:val="false"/>
        <w:ind w:firstLine="720"/>
        <w:jc w:val="both"/>
        <w:rPr>
          <w:rFonts w:ascii="Arial" w:hAnsi="Arial" w:cs="Arial"/>
          <w:sz w:val="20"/>
          <w:szCs w:val="20"/>
        </w:rPr>
      </w:pPr>
      <w:r>
        <w:rPr>
          <w:rFonts w:cs="Arial" w:ascii="Arial" w:hAnsi="Arial"/>
          <w:sz w:val="20"/>
          <w:szCs w:val="20"/>
        </w:rPr>
        <w:t>7.4.5. На исполнительном чертеже или прилагаемом к нему отдельном листе в масштабе, принятом в проекте, изображаются:</w:t>
      </w:r>
    </w:p>
    <w:p>
      <w:pPr>
        <w:pStyle w:val="Normal"/>
        <w:autoSpaceDE w:val="false"/>
        <w:ind w:firstLine="720"/>
        <w:jc w:val="both"/>
        <w:rPr>
          <w:rFonts w:ascii="Arial" w:hAnsi="Arial" w:cs="Arial"/>
          <w:sz w:val="20"/>
          <w:szCs w:val="20"/>
        </w:rPr>
      </w:pPr>
      <w:r>
        <w:rPr>
          <w:rFonts w:cs="Arial" w:ascii="Arial" w:hAnsi="Arial"/>
          <w:sz w:val="20"/>
          <w:szCs w:val="20"/>
        </w:rPr>
        <w:t>- планы и разрезы колодцев или указывается их тип;</w:t>
      </w:r>
    </w:p>
    <w:p>
      <w:pPr>
        <w:pStyle w:val="Normal"/>
        <w:autoSpaceDE w:val="false"/>
        <w:ind w:firstLine="720"/>
        <w:jc w:val="both"/>
        <w:rPr>
          <w:rFonts w:ascii="Arial" w:hAnsi="Arial" w:cs="Arial"/>
          <w:sz w:val="20"/>
          <w:szCs w:val="20"/>
        </w:rPr>
      </w:pPr>
      <w:r>
        <w:rPr>
          <w:rFonts w:cs="Arial" w:ascii="Arial" w:hAnsi="Arial"/>
          <w:sz w:val="20"/>
          <w:szCs w:val="20"/>
        </w:rPr>
        <w:t>- все характерные сечения коллекторов, каналов, футляров, блоков кабельной канализации, кабельных пакетов;</w:t>
      </w:r>
    </w:p>
    <w:p>
      <w:pPr>
        <w:pStyle w:val="Normal"/>
        <w:autoSpaceDE w:val="false"/>
        <w:ind w:firstLine="720"/>
        <w:jc w:val="both"/>
        <w:rPr>
          <w:rFonts w:ascii="Arial" w:hAnsi="Arial" w:cs="Arial"/>
          <w:sz w:val="20"/>
          <w:szCs w:val="20"/>
        </w:rPr>
      </w:pPr>
      <w:r>
        <w:rPr>
          <w:rFonts w:cs="Arial" w:ascii="Arial" w:hAnsi="Arial"/>
          <w:sz w:val="20"/>
          <w:szCs w:val="20"/>
        </w:rPr>
        <w:t>- развертки кабельных колодцев;</w:t>
      </w:r>
    </w:p>
    <w:p>
      <w:pPr>
        <w:pStyle w:val="Normal"/>
        <w:autoSpaceDE w:val="false"/>
        <w:ind w:firstLine="720"/>
        <w:jc w:val="both"/>
        <w:rPr>
          <w:rFonts w:ascii="Arial" w:hAnsi="Arial" w:cs="Arial"/>
          <w:sz w:val="20"/>
          <w:szCs w:val="20"/>
        </w:rPr>
      </w:pPr>
      <w:r>
        <w:rPr>
          <w:rFonts w:cs="Arial" w:ascii="Arial" w:hAnsi="Arial"/>
          <w:sz w:val="20"/>
          <w:szCs w:val="20"/>
        </w:rPr>
        <w:t>- другие детали сети и сооружений на ней с указанием необходимых линейных размеров, характеризующих построенное сооружение;</w:t>
      </w:r>
    </w:p>
    <w:p>
      <w:pPr>
        <w:pStyle w:val="Normal"/>
        <w:autoSpaceDE w:val="false"/>
        <w:ind w:firstLine="720"/>
        <w:jc w:val="both"/>
        <w:rPr>
          <w:rFonts w:ascii="Arial" w:hAnsi="Arial" w:cs="Arial"/>
          <w:sz w:val="20"/>
          <w:szCs w:val="20"/>
        </w:rPr>
      </w:pPr>
      <w:r>
        <w:rPr>
          <w:rFonts w:cs="Arial" w:ascii="Arial" w:hAnsi="Arial"/>
          <w:sz w:val="20"/>
          <w:szCs w:val="20"/>
        </w:rPr>
        <w:t>- условные знаки изображенных на данном листе инженерных сетей.</w:t>
      </w:r>
    </w:p>
    <w:p>
      <w:pPr>
        <w:pStyle w:val="Normal"/>
        <w:autoSpaceDE w:val="false"/>
        <w:ind w:firstLine="720"/>
        <w:jc w:val="both"/>
        <w:rPr>
          <w:rFonts w:ascii="Arial" w:hAnsi="Arial" w:cs="Arial"/>
          <w:sz w:val="20"/>
          <w:szCs w:val="20"/>
        </w:rPr>
      </w:pPr>
      <w:r>
        <w:rPr>
          <w:rFonts w:cs="Arial" w:ascii="Arial" w:hAnsi="Arial"/>
          <w:sz w:val="20"/>
          <w:szCs w:val="20"/>
        </w:rPr>
        <w:t>На исполнительном чертеже проложенного водопровода или прилагаемом к нему отдельном листе, кроме того, изображается внемасштабная общая схема проложенной сети с указанием внешних габаритов сооружений, диаметров и материала труб, протяженности отдельных участков сети, упоров на углах поворота, задвижек, отключаемых участков существующих сетей.</w:t>
      </w:r>
    </w:p>
    <w:p>
      <w:pPr>
        <w:pStyle w:val="Normal"/>
        <w:autoSpaceDE w:val="false"/>
        <w:ind w:firstLine="720"/>
        <w:jc w:val="both"/>
        <w:rPr>
          <w:rFonts w:ascii="Arial" w:hAnsi="Arial" w:cs="Arial"/>
          <w:sz w:val="20"/>
          <w:szCs w:val="20"/>
        </w:rPr>
      </w:pPr>
      <w:r>
        <w:rPr>
          <w:rFonts w:cs="Arial" w:ascii="Arial" w:hAnsi="Arial"/>
          <w:sz w:val="20"/>
          <w:szCs w:val="20"/>
        </w:rPr>
        <w:t>7.5. Содержание продольного профиля должно удовлетворять следующим требованиям.</w:t>
      </w:r>
    </w:p>
    <w:p>
      <w:pPr>
        <w:pStyle w:val="Normal"/>
        <w:autoSpaceDE w:val="false"/>
        <w:ind w:firstLine="720"/>
        <w:jc w:val="both"/>
        <w:rPr>
          <w:rFonts w:ascii="Arial" w:hAnsi="Arial" w:cs="Arial"/>
          <w:sz w:val="20"/>
          <w:szCs w:val="20"/>
        </w:rPr>
      </w:pPr>
      <w:r>
        <w:rPr>
          <w:rFonts w:cs="Arial" w:ascii="Arial" w:hAnsi="Arial"/>
          <w:sz w:val="20"/>
          <w:szCs w:val="20"/>
        </w:rPr>
        <w:t>7.5.1. На продольный профиль должны быть нанесены:</w:t>
      </w:r>
    </w:p>
    <w:p>
      <w:pPr>
        <w:pStyle w:val="Normal"/>
        <w:autoSpaceDE w:val="false"/>
        <w:ind w:firstLine="720"/>
        <w:jc w:val="both"/>
        <w:rPr>
          <w:rFonts w:ascii="Arial" w:hAnsi="Arial" w:cs="Arial"/>
          <w:sz w:val="20"/>
          <w:szCs w:val="20"/>
        </w:rPr>
      </w:pPr>
      <w:r>
        <w:rPr>
          <w:rFonts w:cs="Arial" w:ascii="Arial" w:hAnsi="Arial"/>
          <w:sz w:val="20"/>
          <w:szCs w:val="20"/>
        </w:rPr>
        <w:t>- проложенная инженерная сеть, в том числе ее наземные участки;</w:t>
      </w:r>
    </w:p>
    <w:p>
      <w:pPr>
        <w:pStyle w:val="Normal"/>
        <w:autoSpaceDE w:val="false"/>
        <w:ind w:firstLine="720"/>
        <w:jc w:val="both"/>
        <w:rPr>
          <w:rFonts w:ascii="Arial" w:hAnsi="Arial" w:cs="Arial"/>
          <w:sz w:val="20"/>
          <w:szCs w:val="20"/>
        </w:rPr>
      </w:pPr>
      <w:r>
        <w:rPr>
          <w:rFonts w:cs="Arial" w:ascii="Arial" w:hAnsi="Arial"/>
          <w:sz w:val="20"/>
          <w:szCs w:val="20"/>
        </w:rPr>
        <w:t>- существующие подземные сети, вскрытые при строительстве;</w:t>
      </w:r>
    </w:p>
    <w:p>
      <w:pPr>
        <w:pStyle w:val="Normal"/>
        <w:autoSpaceDE w:val="false"/>
        <w:ind w:firstLine="720"/>
        <w:jc w:val="both"/>
        <w:rPr>
          <w:rFonts w:ascii="Arial" w:hAnsi="Arial" w:cs="Arial"/>
          <w:sz w:val="20"/>
          <w:szCs w:val="20"/>
        </w:rPr>
      </w:pPr>
      <w:r>
        <w:rPr>
          <w:rFonts w:cs="Arial" w:ascii="Arial" w:hAnsi="Arial"/>
          <w:sz w:val="20"/>
          <w:szCs w:val="20"/>
        </w:rPr>
        <w:t>- существующие подземные сети, расположенные ниже проложенной (наносятся по данным топографических планов, использованных для разработки проекта).</w:t>
      </w:r>
    </w:p>
    <w:p>
      <w:pPr>
        <w:pStyle w:val="Normal"/>
        <w:autoSpaceDE w:val="false"/>
        <w:ind w:firstLine="720"/>
        <w:jc w:val="both"/>
        <w:rPr>
          <w:rFonts w:ascii="Arial" w:hAnsi="Arial" w:cs="Arial"/>
          <w:sz w:val="20"/>
          <w:szCs w:val="20"/>
        </w:rPr>
      </w:pPr>
      <w:r>
        <w:rPr>
          <w:rFonts w:cs="Arial" w:ascii="Arial" w:hAnsi="Arial"/>
          <w:sz w:val="20"/>
          <w:szCs w:val="20"/>
        </w:rPr>
        <w:t>7.5.2. На продольном профиле указываются:</w:t>
      </w:r>
    </w:p>
    <w:p>
      <w:pPr>
        <w:pStyle w:val="Normal"/>
        <w:autoSpaceDE w:val="false"/>
        <w:ind w:firstLine="720"/>
        <w:jc w:val="both"/>
        <w:rPr/>
      </w:pPr>
      <w:r>
        <w:rPr>
          <w:rFonts w:cs="Arial" w:ascii="Arial" w:hAnsi="Arial"/>
          <w:sz w:val="20"/>
          <w:szCs w:val="20"/>
        </w:rPr>
        <w:t xml:space="preserve">- проектные и действительные отметки поверхности земли и элементов проложенной сети, указанные в </w:t>
      </w:r>
      <w:hyperlink w:anchor="sub_741">
        <w:r>
          <w:rPr>
            <w:rStyle w:val="Style15"/>
            <w:rFonts w:cs="Arial" w:ascii="Arial" w:hAnsi="Arial"/>
            <w:color w:val="008000"/>
            <w:sz w:val="20"/>
            <w:szCs w:val="20"/>
            <w:u w:val="single"/>
          </w:rPr>
          <w:t>п.п.7.4.1</w:t>
        </w:r>
      </w:hyperlink>
      <w:r>
        <w:rPr>
          <w:rFonts w:cs="Arial" w:ascii="Arial" w:hAnsi="Arial"/>
          <w:sz w:val="20"/>
          <w:szCs w:val="20"/>
        </w:rPr>
        <w:t xml:space="preserve"> и </w:t>
      </w:r>
      <w:hyperlink w:anchor="sub_742">
        <w:r>
          <w:rPr>
            <w:rStyle w:val="Style15"/>
            <w:rFonts w:cs="Arial" w:ascii="Arial" w:hAnsi="Arial"/>
            <w:color w:val="008000"/>
            <w:sz w:val="20"/>
            <w:szCs w:val="20"/>
            <w:u w:val="single"/>
          </w:rPr>
          <w:t>7.4.2</w:t>
        </w:r>
      </w:hyperlink>
      <w:r>
        <w:rPr>
          <w:rFonts w:cs="Arial" w:ascii="Arial" w:hAnsi="Arial"/>
          <w:sz w:val="20"/>
          <w:szCs w:val="20"/>
        </w:rPr>
        <w:t xml:space="preserve"> настоящих ТСН;</w:t>
      </w:r>
    </w:p>
    <w:p>
      <w:pPr>
        <w:pStyle w:val="Normal"/>
        <w:autoSpaceDE w:val="false"/>
        <w:ind w:firstLine="720"/>
        <w:jc w:val="both"/>
        <w:rPr>
          <w:rFonts w:ascii="Arial" w:hAnsi="Arial" w:cs="Arial"/>
          <w:sz w:val="20"/>
          <w:szCs w:val="20"/>
        </w:rPr>
      </w:pPr>
      <w:r>
        <w:rPr>
          <w:rFonts w:cs="Arial" w:ascii="Arial" w:hAnsi="Arial"/>
          <w:sz w:val="20"/>
          <w:szCs w:val="20"/>
        </w:rPr>
        <w:t>- горизонтальные расстояния между точками нивелирования (пикетаж, нумерация);</w:t>
      </w:r>
    </w:p>
    <w:p>
      <w:pPr>
        <w:pStyle w:val="Normal"/>
        <w:autoSpaceDE w:val="false"/>
        <w:ind w:firstLine="720"/>
        <w:jc w:val="both"/>
        <w:rPr>
          <w:rFonts w:ascii="Arial" w:hAnsi="Arial" w:cs="Arial"/>
          <w:sz w:val="20"/>
          <w:szCs w:val="20"/>
        </w:rPr>
      </w:pPr>
      <w:r>
        <w:rPr>
          <w:rFonts w:cs="Arial" w:ascii="Arial" w:hAnsi="Arial"/>
          <w:sz w:val="20"/>
          <w:szCs w:val="20"/>
        </w:rPr>
        <w:t>- величины и направления уклонов;</w:t>
      </w:r>
    </w:p>
    <w:p>
      <w:pPr>
        <w:pStyle w:val="Normal"/>
        <w:autoSpaceDE w:val="false"/>
        <w:ind w:firstLine="720"/>
        <w:jc w:val="both"/>
        <w:rPr>
          <w:rFonts w:ascii="Arial" w:hAnsi="Arial" w:cs="Arial"/>
          <w:sz w:val="20"/>
          <w:szCs w:val="20"/>
        </w:rPr>
      </w:pPr>
      <w:r>
        <w:rPr>
          <w:rFonts w:cs="Arial" w:ascii="Arial" w:hAnsi="Arial"/>
          <w:sz w:val="20"/>
          <w:szCs w:val="20"/>
        </w:rPr>
        <w:t>- количество кабелей или труб;</w:t>
      </w:r>
    </w:p>
    <w:p>
      <w:pPr>
        <w:pStyle w:val="Normal"/>
        <w:autoSpaceDE w:val="false"/>
        <w:ind w:firstLine="720"/>
        <w:jc w:val="both"/>
        <w:rPr>
          <w:rFonts w:ascii="Arial" w:hAnsi="Arial" w:cs="Arial"/>
          <w:sz w:val="20"/>
          <w:szCs w:val="20"/>
        </w:rPr>
      </w:pPr>
      <w:r>
        <w:rPr>
          <w:rFonts w:cs="Arial" w:ascii="Arial" w:hAnsi="Arial"/>
          <w:sz w:val="20"/>
          <w:szCs w:val="20"/>
        </w:rPr>
        <w:t>- диаметры труб;</w:t>
      </w:r>
    </w:p>
    <w:p>
      <w:pPr>
        <w:pStyle w:val="Normal"/>
        <w:autoSpaceDE w:val="false"/>
        <w:ind w:firstLine="720"/>
        <w:jc w:val="both"/>
        <w:rPr>
          <w:rFonts w:ascii="Arial" w:hAnsi="Arial" w:cs="Arial"/>
          <w:sz w:val="20"/>
          <w:szCs w:val="20"/>
        </w:rPr>
      </w:pPr>
      <w:r>
        <w:rPr>
          <w:rFonts w:cs="Arial" w:ascii="Arial" w:hAnsi="Arial"/>
          <w:sz w:val="20"/>
          <w:szCs w:val="20"/>
        </w:rPr>
        <w:t>- характеристика конструкций дорожной одежды и ее основания, вскрытых при строительстве.</w:t>
      </w:r>
    </w:p>
    <w:p>
      <w:pPr>
        <w:pStyle w:val="Normal"/>
        <w:autoSpaceDE w:val="false"/>
        <w:ind w:firstLine="720"/>
        <w:jc w:val="both"/>
        <w:rPr>
          <w:rFonts w:ascii="Arial" w:hAnsi="Arial" w:cs="Arial"/>
          <w:sz w:val="20"/>
          <w:szCs w:val="20"/>
        </w:rPr>
      </w:pPr>
      <w:r>
        <w:rPr>
          <w:rFonts w:cs="Arial" w:ascii="Arial" w:hAnsi="Arial"/>
          <w:sz w:val="20"/>
          <w:szCs w:val="20"/>
        </w:rPr>
        <w:t>7.6. При необходимости исполнительный чертеж и профиль дополняется каталогами координат, схемами сварных стыков трубопроводов.</w:t>
      </w:r>
    </w:p>
    <w:p>
      <w:pPr>
        <w:pStyle w:val="Normal"/>
        <w:autoSpaceDE w:val="false"/>
        <w:ind w:firstLine="720"/>
        <w:jc w:val="both"/>
        <w:rPr>
          <w:rFonts w:ascii="Arial" w:hAnsi="Arial" w:cs="Arial"/>
          <w:sz w:val="20"/>
          <w:szCs w:val="20"/>
        </w:rPr>
      </w:pPr>
      <w:r>
        <w:rPr>
          <w:rFonts w:cs="Arial" w:ascii="Arial" w:hAnsi="Arial"/>
          <w:sz w:val="20"/>
          <w:szCs w:val="20"/>
        </w:rPr>
        <w:t>7.7. Исполнительный генплан промышленного предприятия должен содержать совмещенную схему подземных и надземных коммуникаций в составе, установленном ГОСТ 21.508-93 "Правила выполнения рабочей документации генеральных планов предприятий, сооружений и жилищно-гражданских объектов". На генплане дополнительно указываются действительные расстояния в свету между уложенными сетями.</w:t>
      </w:r>
    </w:p>
    <w:p>
      <w:pPr>
        <w:pStyle w:val="Normal"/>
        <w:autoSpaceDE w:val="false"/>
        <w:ind w:firstLine="720"/>
        <w:jc w:val="both"/>
        <w:rPr>
          <w:rFonts w:ascii="Arial" w:hAnsi="Arial" w:cs="Arial"/>
          <w:sz w:val="20"/>
          <w:szCs w:val="20"/>
        </w:rPr>
      </w:pPr>
      <w:r>
        <w:rPr>
          <w:rFonts w:cs="Arial" w:ascii="Arial" w:hAnsi="Arial"/>
          <w:sz w:val="20"/>
          <w:szCs w:val="20"/>
        </w:rPr>
        <w:t>7.8. Исполнительный чертеж или схема составляется на топографическом плане (как правило, масштаба 1:500), использованном для разработки проекта и дополненном новыми зданиями и сооружениями, к твердым точкам которых выполнена привязка сети.</w:t>
      </w:r>
    </w:p>
    <w:p>
      <w:pPr>
        <w:pStyle w:val="Normal"/>
        <w:autoSpaceDE w:val="false"/>
        <w:ind w:firstLine="720"/>
        <w:jc w:val="both"/>
        <w:rPr>
          <w:rFonts w:ascii="Arial" w:hAnsi="Arial" w:cs="Arial"/>
          <w:sz w:val="20"/>
          <w:szCs w:val="20"/>
        </w:rPr>
      </w:pPr>
      <w:r>
        <w:rPr>
          <w:rFonts w:cs="Arial" w:ascii="Arial" w:hAnsi="Arial"/>
          <w:sz w:val="20"/>
          <w:szCs w:val="20"/>
        </w:rPr>
        <w:t>7.9. Допускается совмещение исполнительных чертежей на подземные сети с исполнительными схемами генпланами и другой документацией на наземные здания и сооружения.</w:t>
      </w:r>
    </w:p>
    <w:p>
      <w:pPr>
        <w:pStyle w:val="Normal"/>
        <w:autoSpaceDE w:val="false"/>
        <w:ind w:firstLine="720"/>
        <w:jc w:val="both"/>
        <w:rPr>
          <w:rFonts w:ascii="Arial" w:hAnsi="Arial" w:cs="Arial"/>
          <w:sz w:val="20"/>
          <w:szCs w:val="20"/>
        </w:rPr>
      </w:pPr>
      <w:r>
        <w:rPr>
          <w:rFonts w:cs="Arial" w:ascii="Arial" w:hAnsi="Arial"/>
          <w:sz w:val="20"/>
          <w:szCs w:val="20"/>
        </w:rPr>
        <w:t>7.10. Плановое положение характерных точек здания и подземных сетей указывается на исполнительных чертежах линейными засечками, или перпендикулярами, или полярными координатами элементов, устройств и характерных точек относительно пунктов геодезической опорной сети, точек съемочного обоснования, специально проложенных теодолитных ходов или твердых точек и створов существующих долговременных объектов. При этом на каждую определяемую точку должно быть не менее трех линейных засечек с углами между ними от 30 до 150 градусов, а длина перпендикуляра не должна превышать 4 м.</w:t>
      </w:r>
    </w:p>
    <w:p>
      <w:pPr>
        <w:pStyle w:val="Normal"/>
        <w:autoSpaceDE w:val="false"/>
        <w:ind w:firstLine="720"/>
        <w:jc w:val="both"/>
        <w:rPr>
          <w:rFonts w:ascii="Arial" w:hAnsi="Arial" w:cs="Arial"/>
          <w:sz w:val="20"/>
          <w:szCs w:val="20"/>
        </w:rPr>
      </w:pPr>
      <w:r>
        <w:rPr>
          <w:rFonts w:cs="Arial" w:ascii="Arial" w:hAnsi="Arial"/>
          <w:sz w:val="20"/>
          <w:szCs w:val="20"/>
        </w:rPr>
        <w:t>7.11. Контроль документации заключается в проверке соответствия полноты содержания и оформления требованиям настоящего документа, а также в проверке правильности отображения в документации результатов исполнительной съемки (действительных значений или отклонений). Контроль документации производится путем контрольной съемки службой Мособлгеотреста.</w:t>
      </w:r>
    </w:p>
    <w:p>
      <w:pPr>
        <w:pStyle w:val="Normal"/>
        <w:autoSpaceDE w:val="false"/>
        <w:ind w:firstLine="720"/>
        <w:jc w:val="both"/>
        <w:rPr>
          <w:rFonts w:ascii="Arial" w:hAnsi="Arial" w:cs="Arial"/>
          <w:sz w:val="20"/>
          <w:szCs w:val="20"/>
        </w:rPr>
      </w:pPr>
      <w:r>
        <w:rPr>
          <w:rFonts w:cs="Arial" w:ascii="Arial" w:hAnsi="Arial"/>
          <w:sz w:val="20"/>
          <w:szCs w:val="20"/>
        </w:rPr>
        <w:t>7.12. Исполнительная схема подписывается исполнителем, ответственным производителем работ по объекту и руководителем строительной (монтажной) организации и заказчиком. В случае выполнения исполнительной съемки сторонней организацией схема подписывается также руководителем этой организации или уполномоченным им лицом. Исполнительный чертеж инженерных сетей и подземных сооружений, кроме того, подписывается представителем организации, эксплуатирующей данную сеть.</w:t>
      </w:r>
    </w:p>
    <w:p>
      <w:pPr>
        <w:pStyle w:val="Normal"/>
        <w:autoSpaceDE w:val="false"/>
        <w:ind w:firstLine="720"/>
        <w:jc w:val="both"/>
        <w:rPr>
          <w:rFonts w:ascii="Arial" w:hAnsi="Arial" w:cs="Arial"/>
          <w:sz w:val="20"/>
          <w:szCs w:val="20"/>
        </w:rPr>
      </w:pPr>
      <w:r>
        <w:rPr>
          <w:rFonts w:cs="Arial" w:ascii="Arial" w:hAnsi="Arial"/>
          <w:sz w:val="20"/>
          <w:szCs w:val="20"/>
        </w:rPr>
        <w:t>7.13. В исполнительной документации должны быть приведены данные о названии проектной организации, согласованиях проектной документации, выданных разрешениях и ордерах, а также о наличии или отсутствии отклонений от проекта и согласовании этих отклонений.</w:t>
      </w:r>
    </w:p>
    <w:p>
      <w:pPr>
        <w:pStyle w:val="Normal"/>
        <w:autoSpaceDE w:val="false"/>
        <w:ind w:firstLine="720"/>
        <w:jc w:val="both"/>
        <w:rPr>
          <w:rFonts w:ascii="Arial" w:hAnsi="Arial" w:cs="Arial"/>
          <w:sz w:val="20"/>
          <w:szCs w:val="20"/>
        </w:rPr>
      </w:pPr>
      <w:r>
        <w:rPr>
          <w:rFonts w:cs="Arial" w:ascii="Arial" w:hAnsi="Arial"/>
          <w:sz w:val="20"/>
          <w:szCs w:val="20"/>
        </w:rPr>
        <w:t>7.14. Исполнительная схема расположения построенного здания (сооружения) хранится в территориальном органе по архитектуре и градостроительству в соответствии с правилами Федеральной службы геодезии и картографии России.</w:t>
      </w:r>
    </w:p>
    <w:p>
      <w:pPr>
        <w:pStyle w:val="Normal"/>
        <w:autoSpaceDE w:val="false"/>
        <w:ind w:firstLine="720"/>
        <w:jc w:val="both"/>
        <w:rPr>
          <w:rFonts w:ascii="Arial" w:hAnsi="Arial" w:cs="Arial"/>
          <w:sz w:val="20"/>
          <w:szCs w:val="20"/>
        </w:rPr>
      </w:pPr>
      <w:r>
        <w:rPr>
          <w:rFonts w:cs="Arial" w:ascii="Arial" w:hAnsi="Arial"/>
          <w:sz w:val="20"/>
          <w:szCs w:val="20"/>
        </w:rPr>
        <w:t>7.15. Оригиналы исполнительных чертежей, продольных профилей и каталогов координат подземных сетей хранятся в Мособлгеофонде Мособлгеотреста в соответствии с правилами Федеральной службы геодезии и картографии России.</w:t>
      </w:r>
    </w:p>
    <w:p>
      <w:pPr>
        <w:pStyle w:val="Normal"/>
        <w:autoSpaceDE w:val="false"/>
        <w:ind w:firstLine="720"/>
        <w:jc w:val="both"/>
        <w:rPr>
          <w:rFonts w:ascii="Arial" w:hAnsi="Arial" w:cs="Arial"/>
          <w:sz w:val="20"/>
          <w:szCs w:val="20"/>
        </w:rPr>
      </w:pPr>
      <w:r>
        <w:rPr>
          <w:rFonts w:cs="Arial" w:ascii="Arial" w:hAnsi="Arial"/>
          <w:sz w:val="20"/>
          <w:szCs w:val="20"/>
        </w:rPr>
        <w:t>Оригиналы схем сварных стыков трубопроводов подземных сетей хранятся эксплуатирующими организациями.</w:t>
      </w:r>
    </w:p>
    <w:p>
      <w:pPr>
        <w:pStyle w:val="Normal"/>
        <w:autoSpaceDE w:val="false"/>
        <w:ind w:firstLine="720"/>
        <w:jc w:val="both"/>
        <w:rPr>
          <w:rFonts w:ascii="Arial" w:hAnsi="Arial" w:cs="Arial"/>
          <w:sz w:val="20"/>
          <w:szCs w:val="20"/>
        </w:rPr>
      </w:pPr>
      <w:r>
        <w:rPr>
          <w:rFonts w:cs="Arial" w:ascii="Arial" w:hAnsi="Arial"/>
          <w:sz w:val="20"/>
          <w:szCs w:val="20"/>
        </w:rPr>
        <w:t>7.16. Организация - исполнитель работ представляет в Мособлгеофонд Мособлгеотреста оригиналы исполнительных чертежей, продольных профилей и каталогов координат подземных сетей и копии с них в пяти экземплярах.</w:t>
      </w:r>
    </w:p>
    <w:p>
      <w:pPr>
        <w:pStyle w:val="Normal"/>
        <w:autoSpaceDE w:val="false"/>
        <w:ind w:firstLine="720"/>
        <w:jc w:val="both"/>
        <w:rPr>
          <w:rFonts w:ascii="Arial" w:hAnsi="Arial" w:cs="Arial"/>
          <w:sz w:val="20"/>
          <w:szCs w:val="20"/>
        </w:rPr>
      </w:pPr>
      <w:r>
        <w:rPr>
          <w:rFonts w:cs="Arial" w:ascii="Arial" w:hAnsi="Arial"/>
          <w:sz w:val="20"/>
          <w:szCs w:val="20"/>
        </w:rPr>
        <w:t>7.17. Мособлгеофонд в срок до пяти дней принимает и регистрирует документацию, ставит на оригиналах и копиях штамп приемки, указывает регистрационный номер и дату приемки и возвращает копии организации - исполнителю работ.</w:t>
      </w:r>
    </w:p>
    <w:p>
      <w:pPr>
        <w:pStyle w:val="Normal"/>
        <w:autoSpaceDE w:val="false"/>
        <w:ind w:firstLine="720"/>
        <w:jc w:val="both"/>
        <w:rPr>
          <w:rFonts w:ascii="Arial" w:hAnsi="Arial" w:cs="Arial"/>
          <w:sz w:val="20"/>
          <w:szCs w:val="20"/>
        </w:rPr>
      </w:pPr>
      <w:r>
        <w:rPr>
          <w:rFonts w:cs="Arial" w:ascii="Arial" w:hAnsi="Arial"/>
          <w:sz w:val="20"/>
          <w:szCs w:val="20"/>
        </w:rPr>
        <w:t>Один экземпляр копии документации на подземные инженерные сети со штампом о приемке хранится у организации - исполнителя работ, один - у заказчика, два - в эксплуатирующей организации, один в отделе главного архитектора муниципального образования.</w:t>
      </w:r>
    </w:p>
    <w:p>
      <w:pPr>
        <w:pStyle w:val="Normal"/>
        <w:autoSpaceDE w:val="false"/>
        <w:ind w:firstLine="720"/>
        <w:jc w:val="both"/>
        <w:rPr>
          <w:rFonts w:ascii="Arial" w:hAnsi="Arial" w:cs="Arial"/>
          <w:sz w:val="20"/>
          <w:szCs w:val="20"/>
        </w:rPr>
      </w:pPr>
      <w:r>
        <w:rPr>
          <w:rFonts w:cs="Arial" w:ascii="Arial" w:hAnsi="Arial"/>
          <w:sz w:val="20"/>
          <w:szCs w:val="20"/>
        </w:rPr>
        <w:t>В случае, если проложенная линия коммуникации пересекает железную дорогу, дополнительно изготавливается одна копия и передается в соответствующую дистанцию железной дороги.</w:t>
      </w:r>
    </w:p>
    <w:p>
      <w:pPr>
        <w:pStyle w:val="Normal"/>
        <w:autoSpaceDE w:val="false"/>
        <w:ind w:firstLine="720"/>
        <w:jc w:val="both"/>
        <w:rPr>
          <w:rFonts w:ascii="Arial" w:hAnsi="Arial" w:cs="Arial"/>
          <w:sz w:val="20"/>
          <w:szCs w:val="20"/>
        </w:rPr>
      </w:pPr>
      <w:r>
        <w:rPr>
          <w:rFonts w:cs="Arial" w:ascii="Arial" w:hAnsi="Arial"/>
          <w:sz w:val="20"/>
          <w:szCs w:val="20"/>
        </w:rPr>
        <w:t>Оригиналы документации по подземным инженерным сетям подлежат хранению до перекладки или реконструкции этих сетей и составления новой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7.18. Организации, эксплуатирующие подземные коммуникации, обязаны:</w:t>
      </w:r>
    </w:p>
    <w:p>
      <w:pPr>
        <w:pStyle w:val="Normal"/>
        <w:autoSpaceDE w:val="false"/>
        <w:ind w:firstLine="720"/>
        <w:jc w:val="both"/>
        <w:rPr>
          <w:rFonts w:ascii="Arial" w:hAnsi="Arial" w:cs="Arial"/>
          <w:sz w:val="20"/>
          <w:szCs w:val="20"/>
        </w:rPr>
      </w:pPr>
      <w:r>
        <w:rPr>
          <w:rFonts w:cs="Arial" w:ascii="Arial" w:hAnsi="Arial"/>
          <w:sz w:val="20"/>
          <w:szCs w:val="20"/>
        </w:rPr>
        <w:t>- иметь исполнительные чертежи принадлежащих им коммуникаций и подземных сооружений;</w:t>
      </w:r>
    </w:p>
    <w:p>
      <w:pPr>
        <w:pStyle w:val="Normal"/>
        <w:autoSpaceDE w:val="false"/>
        <w:ind w:firstLine="720"/>
        <w:jc w:val="both"/>
        <w:rPr>
          <w:rFonts w:ascii="Arial" w:hAnsi="Arial" w:cs="Arial"/>
          <w:sz w:val="20"/>
          <w:szCs w:val="20"/>
        </w:rPr>
      </w:pPr>
      <w:r>
        <w:rPr>
          <w:rFonts w:cs="Arial" w:ascii="Arial" w:hAnsi="Arial"/>
          <w:sz w:val="20"/>
          <w:szCs w:val="20"/>
        </w:rPr>
        <w:t>- иметь справку отдела главного архитектора муниципального образования о принятии трассы на учет (Приложение 7);</w:t>
      </w:r>
    </w:p>
    <w:p>
      <w:pPr>
        <w:pStyle w:val="Normal"/>
        <w:autoSpaceDE w:val="false"/>
        <w:ind w:firstLine="720"/>
        <w:jc w:val="both"/>
        <w:rPr>
          <w:rFonts w:ascii="Arial" w:hAnsi="Arial" w:cs="Arial"/>
          <w:sz w:val="20"/>
          <w:szCs w:val="20"/>
        </w:rPr>
      </w:pPr>
      <w:r>
        <w:rPr>
          <w:rFonts w:cs="Arial" w:ascii="Arial" w:hAnsi="Arial"/>
          <w:sz w:val="20"/>
          <w:szCs w:val="20"/>
        </w:rPr>
        <w:t>- систематически проводить их инвентаризацию и верификацию;</w:t>
      </w:r>
    </w:p>
    <w:p>
      <w:pPr>
        <w:pStyle w:val="Normal"/>
        <w:autoSpaceDE w:val="false"/>
        <w:ind w:firstLine="720"/>
        <w:jc w:val="both"/>
        <w:rPr>
          <w:rFonts w:ascii="Arial" w:hAnsi="Arial" w:cs="Arial"/>
          <w:sz w:val="20"/>
          <w:szCs w:val="20"/>
        </w:rPr>
      </w:pPr>
      <w:r>
        <w:rPr>
          <w:rFonts w:cs="Arial" w:ascii="Arial" w:hAnsi="Arial"/>
          <w:sz w:val="20"/>
          <w:szCs w:val="20"/>
        </w:rPr>
        <w:t>- систематически информировать организации, осуществляющие контроль за загазованностью подземных сооружений о вновь построенных или ликвидированных подземных сетях и сооружениях, в которых может скапливаться газ (колодцы, коллекторы).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4" w:name="sub_180"/>
      <w:bookmarkEnd w:id="34"/>
      <w:r>
        <w:rPr>
          <w:rFonts w:cs="Arial" w:ascii="Arial" w:hAnsi="Arial"/>
          <w:b/>
          <w:bCs/>
          <w:color w:val="000080"/>
          <w:sz w:val="20"/>
          <w:szCs w:val="20"/>
        </w:rPr>
        <w:t>8. Ответственность за нарушение территориальных строительных норм</w:t>
        <w:br/>
        <w:t>ПЗиСР-98 МО</w:t>
      </w:r>
    </w:p>
    <w:p>
      <w:pPr>
        <w:pStyle w:val="Normal"/>
        <w:autoSpaceDE w:val="false"/>
        <w:jc w:val="both"/>
        <w:rPr>
          <w:rFonts w:ascii="Courier New" w:hAnsi="Courier New" w:cs="Courier New"/>
          <w:b/>
          <w:b/>
          <w:bCs/>
          <w:color w:val="000080"/>
          <w:sz w:val="20"/>
          <w:szCs w:val="20"/>
        </w:rPr>
      </w:pPr>
      <w:bookmarkStart w:id="35" w:name="sub_180"/>
      <w:bookmarkStart w:id="36" w:name="sub_180"/>
      <w:bookmarkEnd w:id="3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8.1. Юридические лица, граждане и должностные лица, нарушившие требования настоящего ТСН, независимо от подчиненности и форм собственности, несут ответственность в соответствии с Законом Российской Федерации "Об административной ответственности предприятий, учреждений, организаций и объединений за правонарушения в области строительства" от 17.12.92 N 4121-1, Законом Московской области "Об административной ответственности за правонарушения в области строительства и градостроительства на территории Московской области" от 12.05.97 N 21/97-03 и другими законодательными актами Российской Федерации и Московской области.</w:t>
      </w:r>
    </w:p>
    <w:p>
      <w:pPr>
        <w:pStyle w:val="Normal"/>
        <w:autoSpaceDE w:val="false"/>
        <w:ind w:firstLine="720"/>
        <w:jc w:val="both"/>
        <w:rPr>
          <w:rFonts w:ascii="Arial" w:hAnsi="Arial" w:cs="Arial"/>
          <w:sz w:val="20"/>
          <w:szCs w:val="20"/>
        </w:rPr>
      </w:pPr>
      <w:r>
        <w:rPr>
          <w:rFonts w:cs="Arial" w:ascii="Arial" w:hAnsi="Arial"/>
          <w:sz w:val="20"/>
          <w:szCs w:val="20"/>
        </w:rPr>
        <w:t>8.2. Юридические и физические лица, осуществляющие проектирование, изыскательские и строительно-монтажные работы без соответствующих лицензий, подвергаются штрафу в порядке, установленном законодательством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8.3. Строительство объектов, инженерных коммуникаций и сетей без разрешения на выполнение строительно-монтажных работ или с нарушением установленных сроков перерегистрации разрешения является самовольным и в соответствии с Приказом Госстроя России от 02.03.94 N 17-14 об утверждении "Инструкции о порядке осуществления государственного контроля за использованием и охраной земель по вопросам, отнесенным к компетенции Госстроя России", с Законом Московской области "Правила застройки городов, поселков городского типа, сельских населенных пунктов, других поселений и рекреационных комплексов Московской области" от 30.09.97 N 45/97-03, влечет административную ответственность. За указанные нарушения территориальными органами Главгосархстройнадзора или органами архитектуры и градостроительства налагаются штрафы.</w:t>
      </w:r>
    </w:p>
    <w:p>
      <w:pPr>
        <w:pStyle w:val="Normal"/>
        <w:autoSpaceDE w:val="false"/>
        <w:ind w:firstLine="720"/>
        <w:jc w:val="both"/>
        <w:rPr>
          <w:rFonts w:ascii="Arial" w:hAnsi="Arial" w:cs="Arial"/>
          <w:sz w:val="20"/>
          <w:szCs w:val="20"/>
        </w:rPr>
      </w:pPr>
      <w:r>
        <w:rPr>
          <w:rFonts w:cs="Arial" w:ascii="Arial" w:hAnsi="Arial"/>
          <w:sz w:val="20"/>
          <w:szCs w:val="20"/>
        </w:rPr>
        <w:t>8.4. При обнаружении нарушения настоящих ТСН или проектных решений, строительных норм и правил разрешения на производство строительно-монтажных работ приостанавливается территориальным органом Главгосархстройнадзора, выдавшим разрешение по представлению авторского надзора проектной организации, технического надзора заказчика и эксплуатационных организаций, ГИБДД, Управления автомобильных дорог, Лицензионно-экспертного управления, местных органов экспертизы, Комитета по земельным ресурсам и землеустройству Московской области, Государственного комитета по охране окружающей среды Московской области, федеральных органов лицензирования.</w:t>
      </w:r>
    </w:p>
    <w:p>
      <w:pPr>
        <w:pStyle w:val="Normal"/>
        <w:autoSpaceDE w:val="false"/>
        <w:ind w:firstLine="720"/>
        <w:jc w:val="both"/>
        <w:rPr>
          <w:rFonts w:ascii="Arial" w:hAnsi="Arial" w:cs="Arial"/>
          <w:sz w:val="20"/>
          <w:szCs w:val="20"/>
        </w:rPr>
      </w:pPr>
      <w:r>
        <w:rPr>
          <w:rFonts w:cs="Arial" w:ascii="Arial" w:hAnsi="Arial"/>
          <w:sz w:val="20"/>
          <w:szCs w:val="20"/>
        </w:rPr>
        <w:t>Приостановленное разрешение восстанавливается после письменного обращения в территориальный орган Главгосархстройнадзора или, в случае их отсутствия на территории, в орган архитектуры и градостроительства, подтверждающего устранение нарушения(й) в работе подрядной организации, послуживших причиной изъятия разрешения.</w:t>
      </w:r>
    </w:p>
    <w:p>
      <w:pPr>
        <w:pStyle w:val="Normal"/>
        <w:autoSpaceDE w:val="false"/>
        <w:ind w:firstLine="720"/>
        <w:jc w:val="both"/>
        <w:rPr>
          <w:rFonts w:ascii="Arial" w:hAnsi="Arial" w:cs="Arial"/>
          <w:sz w:val="20"/>
          <w:szCs w:val="20"/>
        </w:rPr>
      </w:pPr>
      <w:r>
        <w:rPr>
          <w:rFonts w:cs="Arial" w:ascii="Arial" w:hAnsi="Arial"/>
          <w:sz w:val="20"/>
          <w:szCs w:val="20"/>
        </w:rPr>
        <w:t>8.5. Должностные лица и граждане, допустившие нарушения в части восстановления дорожного покрытия, благоустройства отведенной территории и несоблюдения сроков производства работ, подвергаются штрафу и предупреждению, налагаемому административной комиссией городов и районов, на основании статьи 144 Кодекса РСФСР об административных правонарушениях и Закона Российской Федерации "О порядке перерасчета размеров штрафов, предусмотренных Кодексом РСФСР об административных правонарушениях" от 14.07.92 N 3293-1.</w:t>
      </w:r>
    </w:p>
    <w:p>
      <w:pPr>
        <w:pStyle w:val="Normal"/>
        <w:autoSpaceDE w:val="false"/>
        <w:ind w:firstLine="720"/>
        <w:jc w:val="both"/>
        <w:rPr>
          <w:rFonts w:ascii="Arial" w:hAnsi="Arial" w:cs="Arial"/>
          <w:sz w:val="20"/>
          <w:szCs w:val="20"/>
        </w:rPr>
      </w:pPr>
      <w:r>
        <w:rPr>
          <w:rFonts w:cs="Arial" w:ascii="Arial" w:hAnsi="Arial"/>
          <w:sz w:val="20"/>
          <w:szCs w:val="20"/>
        </w:rPr>
        <w:t>8.6. В случае выявления факта грубого нарушения положений ТСН, нанесшего значительный материальный ущерб хозяйству муниципального образования, материалы на должностных лиц предприятий или организаций, независимо от форм собственности, передаются в органы прокуратуры в установленном законодательством порядке.</w:t>
      </w:r>
    </w:p>
    <w:p>
      <w:pPr>
        <w:pStyle w:val="Normal"/>
        <w:autoSpaceDE w:val="false"/>
        <w:ind w:firstLine="720"/>
        <w:jc w:val="both"/>
        <w:rPr>
          <w:rFonts w:ascii="Arial" w:hAnsi="Arial" w:cs="Arial"/>
          <w:sz w:val="20"/>
          <w:szCs w:val="20"/>
        </w:rPr>
      </w:pPr>
      <w:r>
        <w:rPr>
          <w:rFonts w:cs="Arial" w:ascii="Arial" w:hAnsi="Arial"/>
          <w:sz w:val="20"/>
          <w:szCs w:val="20"/>
        </w:rPr>
        <w:t>В соответствии с действующим законодательством юридические, физические и должностные лица, виновные в нанесении материального ущерба из-за нарушения установленного порядка согласования и утверждения проектной документации, правил производства земляных работ, обязаны возместить причиненный ущерб.</w:t>
      </w:r>
    </w:p>
    <w:p>
      <w:pPr>
        <w:pStyle w:val="Normal"/>
        <w:autoSpaceDE w:val="false"/>
        <w:ind w:firstLine="720"/>
        <w:jc w:val="both"/>
        <w:rPr>
          <w:rFonts w:ascii="Arial" w:hAnsi="Arial" w:cs="Arial"/>
          <w:sz w:val="20"/>
          <w:szCs w:val="20"/>
        </w:rPr>
      </w:pPr>
      <w:r>
        <w:rPr>
          <w:rFonts w:cs="Arial" w:ascii="Arial" w:hAnsi="Arial"/>
          <w:sz w:val="20"/>
          <w:szCs w:val="20"/>
        </w:rPr>
        <w:t>8.7. Нарушение порядка выдачи разрешения на выполнение строительно-монтажных работ должностным лицом территориального органа Главгосархстройнадзора или установленные им штрафные санкции могут быть обжалованы юридическими, физическими или должностными лицами в Главгосархстройнадзоре, в суде или арбитражном суде.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7" w:name="sub_190"/>
      <w:bookmarkEnd w:id="37"/>
      <w:r>
        <w:rPr>
          <w:rFonts w:cs="Arial" w:ascii="Arial" w:hAnsi="Arial"/>
          <w:b/>
          <w:bCs/>
          <w:color w:val="000080"/>
          <w:sz w:val="20"/>
          <w:szCs w:val="20"/>
        </w:rPr>
        <w:t>9. Приложения</w:t>
      </w:r>
    </w:p>
    <w:p>
      <w:pPr>
        <w:pStyle w:val="Normal"/>
        <w:autoSpaceDE w:val="false"/>
        <w:jc w:val="both"/>
        <w:rPr>
          <w:rFonts w:ascii="Courier New" w:hAnsi="Courier New" w:cs="Courier New"/>
          <w:b/>
          <w:b/>
          <w:bCs/>
          <w:color w:val="000080"/>
          <w:sz w:val="20"/>
          <w:szCs w:val="20"/>
        </w:rPr>
      </w:pPr>
      <w:bookmarkStart w:id="38" w:name="sub_190"/>
      <w:bookmarkStart w:id="39" w:name="sub_190"/>
      <w:bookmarkEnd w:id="39"/>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40" w:name="sub_1000"/>
      <w:bookmarkEnd w:id="40"/>
      <w:r>
        <w:rPr>
          <w:rFonts w:cs="Arial" w:ascii="Arial" w:hAnsi="Arial"/>
          <w:b/>
          <w:bCs/>
          <w:color w:val="000080"/>
          <w:sz w:val="20"/>
          <w:szCs w:val="20"/>
        </w:rPr>
        <w:t>Приложение 1</w:t>
      </w:r>
    </w:p>
    <w:p>
      <w:pPr>
        <w:pStyle w:val="Normal"/>
        <w:autoSpaceDE w:val="false"/>
        <w:jc w:val="end"/>
        <w:rPr>
          <w:rFonts w:ascii="Arial" w:hAnsi="Arial" w:cs="Arial"/>
          <w:b/>
          <w:b/>
          <w:bCs/>
          <w:color w:val="000080"/>
          <w:sz w:val="20"/>
          <w:szCs w:val="20"/>
        </w:rPr>
      </w:pPr>
      <w:bookmarkStart w:id="41" w:name="sub_1000"/>
      <w:bookmarkEnd w:id="41"/>
      <w:r>
        <w:rPr>
          <w:rFonts w:cs="Arial" w:ascii="Arial" w:hAnsi="Arial"/>
          <w:b/>
          <w:bCs/>
          <w:color w:val="000080"/>
          <w:sz w:val="20"/>
          <w:szCs w:val="20"/>
        </w:rPr>
        <w:t xml:space="preserve">к </w:t>
      </w:r>
      <w:hyperlink w:anchor="sub_0">
        <w:r>
          <w:rPr>
            <w:rStyle w:val="Style15"/>
            <w:rFonts w:cs="Arial" w:ascii="Arial" w:hAnsi="Arial"/>
            <w:b/>
            <w:bCs/>
            <w:color w:val="008000"/>
            <w:sz w:val="20"/>
            <w:szCs w:val="20"/>
            <w:u w:val="single"/>
          </w:rPr>
          <w:t>ТСН ПЗиСР-98 МО</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Начальнику территориального органа</w:t>
        <w:br/>
        <w:t>Главного Управления Государственного</w:t>
        <w:br/>
        <w:t>Архитектурно-строительного надзора</w:t>
        <w:br/>
        <w:t>Московской области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территориального органа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Заказчик (застройщик)__________________________________________________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организации,   предприятия,  почтовый   адрес, телефон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Заявление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Прошу выдать 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разрешение на выполнение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всех строительно-монтажных работ, отдельных видов работ,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выполнение подготовительных работ - нужное указать,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объекта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земельном участке по адресу: 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город, район, улица, номер участка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сроком на ________________________________ месяц(ев).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этом сообщаю: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право на пользование землей закреплено Государственным актом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 от "___" _______________ 19 __ года,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проектная документация на строительство объекта разработана 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проектной организации и банковские реквизиты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имеющей лицензию на право выполнения проектных работ, выданную 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лицензионного центра, выдавшего лицензию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_________ от "___" _____________________ 19 ____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согласована   в   установленном    порядке    с    заинтересованными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организациями и органами архитектуры и градостроительства;  положительное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заключение в  Лицензионно-экспертном  управлении  Московской  области  по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лицензированию  строительной  деятельности  и  экспертизе   получено   за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N ______ от "___" _________________ 19 __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генплан участка согласован 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органа архитектуры и градостроительства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 N _________ от "___" _____________________ 19 ____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Одновременно ставлю Вас в известность, что: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финансирование строительства заказчиком   (застройщиком)   будет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осуществляться 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банковские реквизиты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номер счета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 работы будут производиться подрядным (хозяйственным)способом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организации с указанием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ее формы собственности и банковских реквизитов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Лицензия на право выполнения строительно-монтажных работ выдана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 N 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лицензионного центра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 ____________ 19 ___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производителем работ приказом N ____ "___"_________ 19 __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назначен 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фамилия, имя, отчество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имеющий ___________________________________________________ специальное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высшее, среднее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образование и стаж работы в строительстве __________ лет.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 авторский надзор в соответствии с договором N ______________ 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 ____________ 19 ___ г. будет осуществляться 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организации с банковскими реквизитами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фамилия, имя, отчество,номер телефона работника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назначенный приказом N ___________ от "___" ________________ 19 __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имеющий ____________________________ специальное образование и стаж</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высшее, среднее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работы в строительстве и проектировании __________ лет.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 технический надзор в соответствии с договором N 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"___" ____________ 19 ___ г. будет осуществляться 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организации с ее банковскими реквизитами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фамилия, имя, отчество,номер телефона работника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назначенный приказом N ___________ от "___" ________________ 19 __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имеющий __________________________ специальное образование и стаж</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высшее, среднее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работы в строительстве __________ лет.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Основные показатели объекта: 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Обязуюсь обо всех изменениях, связанных с приведенными  в  настоящем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заявлении сведениями, сообщить в орган Главгосархстройнадзора.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Заказчик (застройщик)              Распорядитель кредитов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              __________   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подпись       Фамилия И.О.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2" w:name="sub_2000"/>
      <w:bookmarkEnd w:id="42"/>
      <w:r>
        <w:rPr>
          <w:rFonts w:cs="Arial" w:ascii="Arial" w:hAnsi="Arial"/>
          <w:b/>
          <w:bCs/>
          <w:color w:val="000080"/>
          <w:sz w:val="20"/>
          <w:szCs w:val="20"/>
        </w:rPr>
        <w:t>Приложение 2</w:t>
      </w:r>
    </w:p>
    <w:p>
      <w:pPr>
        <w:pStyle w:val="Normal"/>
        <w:autoSpaceDE w:val="false"/>
        <w:jc w:val="end"/>
        <w:rPr>
          <w:rFonts w:ascii="Arial" w:hAnsi="Arial" w:cs="Arial"/>
          <w:b/>
          <w:b/>
          <w:bCs/>
          <w:color w:val="000080"/>
          <w:sz w:val="20"/>
          <w:szCs w:val="20"/>
        </w:rPr>
      </w:pPr>
      <w:bookmarkStart w:id="43" w:name="sub_2000"/>
      <w:bookmarkEnd w:id="43"/>
      <w:r>
        <w:rPr>
          <w:rFonts w:cs="Arial" w:ascii="Arial" w:hAnsi="Arial"/>
          <w:b/>
          <w:bCs/>
          <w:color w:val="000080"/>
          <w:sz w:val="20"/>
          <w:szCs w:val="20"/>
        </w:rPr>
        <w:t xml:space="preserve">к </w:t>
      </w:r>
      <w:hyperlink w:anchor="sub_0">
        <w:r>
          <w:rPr>
            <w:rStyle w:val="Style15"/>
            <w:rFonts w:cs="Arial" w:ascii="Arial" w:hAnsi="Arial"/>
            <w:b/>
            <w:bCs/>
            <w:color w:val="008000"/>
            <w:sz w:val="20"/>
            <w:szCs w:val="20"/>
            <w:u w:val="single"/>
          </w:rPr>
          <w:t>ТСН ПЗиСР-98 МО</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Территориальный орган</w:t>
        <w:br/>
        <w:t>Главгосархстройнадзора Московской области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территориального органа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Разрешение на выполнение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строительно-монтажных работ N 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Выдано 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организации заказчика (застройщика)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указанием расчетного счета и банковских реквизитов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выполнение 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указываются виды строительно-монтажных работ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объекта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также значащихся на генеральном плане 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вспомогательных сооружений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расположенному по адресу 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Проектная документация 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 разработана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номер, серия проекта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проектной организации с указанием расчетного счета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банковских реквизитов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Технический надзор поручен 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организации с указанием расчетного счета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банковских реквизитов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Авторский надзор поручен 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организации 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указанием расчетного счета и банковских реквизитов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Основные этапы работ 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указываются этапы работ, по окончании которых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должен быть поставлен в известность территориальный орган Госархстройнадзора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Особые условия: 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Срок действия разрешения 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выдачи разрешения 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Начальник территориального органа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Главгосархстройнадзора ________________________ Фамилия И.О.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Действие разрешения продлено до 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Начальник территориального органа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Главгосархстройнадзора ________________________ Фамилия И.О.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4" w:name="sub_3000"/>
      <w:bookmarkEnd w:id="44"/>
      <w:r>
        <w:rPr>
          <w:rFonts w:cs="Arial" w:ascii="Arial" w:hAnsi="Arial"/>
          <w:b/>
          <w:bCs/>
          <w:color w:val="000080"/>
          <w:sz w:val="20"/>
          <w:szCs w:val="20"/>
        </w:rPr>
        <w:t>Приложение 3</w:t>
      </w:r>
    </w:p>
    <w:p>
      <w:pPr>
        <w:pStyle w:val="Normal"/>
        <w:autoSpaceDE w:val="false"/>
        <w:jc w:val="end"/>
        <w:rPr>
          <w:rFonts w:ascii="Arial" w:hAnsi="Arial" w:cs="Arial"/>
          <w:b/>
          <w:b/>
          <w:bCs/>
          <w:color w:val="000080"/>
          <w:sz w:val="20"/>
          <w:szCs w:val="20"/>
        </w:rPr>
      </w:pPr>
      <w:bookmarkStart w:id="45" w:name="sub_3000"/>
      <w:bookmarkEnd w:id="45"/>
      <w:r>
        <w:rPr>
          <w:rFonts w:cs="Arial" w:ascii="Arial" w:hAnsi="Arial"/>
          <w:b/>
          <w:bCs/>
          <w:color w:val="000080"/>
          <w:sz w:val="20"/>
          <w:szCs w:val="20"/>
        </w:rPr>
        <w:t xml:space="preserve">к </w:t>
      </w:r>
      <w:hyperlink w:anchor="sub_0">
        <w:r>
          <w:rPr>
            <w:rStyle w:val="Style15"/>
            <w:rFonts w:cs="Arial" w:ascii="Arial" w:hAnsi="Arial"/>
            <w:b/>
            <w:bCs/>
            <w:color w:val="008000"/>
            <w:sz w:val="20"/>
            <w:szCs w:val="20"/>
            <w:u w:val="single"/>
          </w:rPr>
          <w:t>ТСН ПЗиСР-98 МО</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Акт</w:t>
        <w:br/>
        <w:t>об окончании внеплощадочных и внутриплощадочных</w:t>
        <w:br/>
        <w:t>подготовительных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предприятия, здания, сооружения, их комплекса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 "___" _________________ 19 ___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район, город Московской области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Комиссия в составе: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руководителя дирекции строящегося предприятия (технического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надзора заказчика-застройщика) 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 должность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руководителя генеральной подрядной строительной организации_________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 должность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руководителя субподрядной специализированной организации,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выполняющей работы в подготовительный период 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 должность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участием представителей органов Государственного надзора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название органа                ф.и.о., должность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название органа                ф.и.о., должность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название органа                ф.и.о., должность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произвела освидетельствование внеплощадочных и внутриплощадочных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подготовительных работ, выполненных по состоянию на "___" 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19 ___ г. и составила настоящий акт о нижеследующем: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К освидетельствованию предъявлены работы 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внеплощадочных и внутриплощадочных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подготовительных работ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Работы выполнены в объемах, установленных проектом организации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строительства и предусмотренных проектами производства работ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организаций, разработавших ПОС, ППР,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чертежей и дата их составления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При выполнении работ отсутствуют (или допущены) отклонения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проекта организации строительства и проектов  производства работ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наличии отклонений указывается, кем согласованы,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чертежей и дата согласования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Решение комиссии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Работы выполнены в объемах и в сроки в соответствии с проектом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организации строительства и проектами производства работ.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основании изложенного разрешается производство основных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строительных, монтажных и специальных строительных работ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строительству объекта 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предприятия, здания,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сооружения, их комплексов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Руководитель дирекции строящегося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предприятия (технического надзора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заказчика-застройщика)                       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Руководитель генеральной подрядной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строительной организации                     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Руководитель субподрядной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специализированной организации               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Представители органов Государственного надзора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 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 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 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6" w:name="sub_4000"/>
      <w:bookmarkEnd w:id="46"/>
      <w:r>
        <w:rPr>
          <w:rFonts w:cs="Arial" w:ascii="Arial" w:hAnsi="Arial"/>
          <w:b/>
          <w:bCs/>
          <w:color w:val="000080"/>
          <w:sz w:val="20"/>
          <w:szCs w:val="20"/>
        </w:rPr>
        <w:t>Приложение 4</w:t>
      </w:r>
    </w:p>
    <w:p>
      <w:pPr>
        <w:pStyle w:val="Normal"/>
        <w:autoSpaceDE w:val="false"/>
        <w:jc w:val="end"/>
        <w:rPr>
          <w:rFonts w:ascii="Arial" w:hAnsi="Arial" w:cs="Arial"/>
          <w:b/>
          <w:b/>
          <w:bCs/>
          <w:color w:val="000080"/>
          <w:sz w:val="20"/>
          <w:szCs w:val="20"/>
        </w:rPr>
      </w:pPr>
      <w:bookmarkStart w:id="47" w:name="sub_4000"/>
      <w:bookmarkEnd w:id="47"/>
      <w:r>
        <w:rPr>
          <w:rFonts w:cs="Arial" w:ascii="Arial" w:hAnsi="Arial"/>
          <w:b/>
          <w:bCs/>
          <w:color w:val="000080"/>
          <w:sz w:val="20"/>
          <w:szCs w:val="20"/>
        </w:rPr>
        <w:t xml:space="preserve">к </w:t>
      </w:r>
      <w:hyperlink w:anchor="sub_0">
        <w:r>
          <w:rPr>
            <w:rStyle w:val="Style15"/>
            <w:rFonts w:cs="Arial" w:ascii="Arial" w:hAnsi="Arial"/>
            <w:b/>
            <w:bCs/>
            <w:color w:val="008000"/>
            <w:sz w:val="20"/>
            <w:szCs w:val="20"/>
            <w:u w:val="single"/>
          </w:rPr>
          <w:t>ТСН ПЗиСР-98 МО</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Ордер</w:t>
        <w:br/>
        <w:t>на право производства земляных работ на</w:t>
        <w:br/>
        <w:t>территории ___________________ района Московской области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Выдан представителю 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организации,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фамилия, имя, отчество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право производства земляных работ 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местонахождение объекта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соответствии с проектом, согласованным с отделом по делам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строительства и архитектуры, от 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____________ и требованиями ТСН "Правила организации строительства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производства земляных работ на территории Московской области",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утвержденных постановлением Правительства Московской области 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30.03.98 N 28/9.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Работы начать "___" __________ 19___г. и закончить со всеми работами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 восстановлению дорожного покрытия до "__" ___________19__г.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После окончания работ представить в отдел по делам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строительства и архитектуры исполнительный чертеж до "___" 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19 ___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Общие условия: 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Я, __________________________ обязуюсь соблюдать указанные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фамилия ответственного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условия и выполнить работы в срок, установленный ордером.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Правилами организации строительства и производства земляных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работ ознакомлен. За невыполнение обязательств по настоящему ордеру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несу ответственность в административном или судебном порядке.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 ответственного за производство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 ____________ 19 ___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Адрес организации 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телефона 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Домашний адрес ответственного за производство работ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телефона 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Главный архитектор 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 ____________ 19 ___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8" w:name="sub_5000"/>
      <w:bookmarkEnd w:id="48"/>
      <w:r>
        <w:rPr>
          <w:rFonts w:cs="Arial" w:ascii="Arial" w:hAnsi="Arial"/>
          <w:b/>
          <w:bCs/>
          <w:color w:val="000080"/>
          <w:sz w:val="20"/>
          <w:szCs w:val="20"/>
        </w:rPr>
        <w:t>Приложение 5</w:t>
      </w:r>
    </w:p>
    <w:p>
      <w:pPr>
        <w:pStyle w:val="Normal"/>
        <w:autoSpaceDE w:val="false"/>
        <w:jc w:val="end"/>
        <w:rPr>
          <w:rFonts w:ascii="Arial" w:hAnsi="Arial" w:cs="Arial"/>
          <w:b/>
          <w:b/>
          <w:bCs/>
          <w:color w:val="000080"/>
          <w:sz w:val="20"/>
          <w:szCs w:val="20"/>
        </w:rPr>
      </w:pPr>
      <w:bookmarkStart w:id="49" w:name="sub_5000"/>
      <w:bookmarkEnd w:id="49"/>
      <w:r>
        <w:rPr>
          <w:rFonts w:cs="Arial" w:ascii="Arial" w:hAnsi="Arial"/>
          <w:b/>
          <w:bCs/>
          <w:color w:val="000080"/>
          <w:sz w:val="20"/>
          <w:szCs w:val="20"/>
        </w:rPr>
        <w:t xml:space="preserve">к </w:t>
      </w:r>
      <w:hyperlink w:anchor="sub_0">
        <w:r>
          <w:rPr>
            <w:rStyle w:val="Style15"/>
            <w:rFonts w:cs="Arial" w:ascii="Arial" w:hAnsi="Arial"/>
            <w:b/>
            <w:bCs/>
            <w:color w:val="008000"/>
            <w:sz w:val="20"/>
            <w:szCs w:val="20"/>
            <w:u w:val="single"/>
          </w:rPr>
          <w:t>ТСН ПЗиСР-98 МО</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Главному архитектору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муниципального образования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Строительная организация 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организации, почтовый адрес, телефон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Заявление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Прошу выдать ордер 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выполнение земляных или буровых работ - нужное указать,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объекта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земельном участке по адресу: 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город, район, улица, номер участка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сроком на _______________________________________________ месяц(ев).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этом сообщаю: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лицензия на право выполнения строительно-монтажных работ выдана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 N ______ "___" __________ 19 __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лицензионного центра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производителем работ приказом N _____ "___" __________ 19__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назначен 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фамилия, имя, отчество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Руководитель строительной организации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подпись фамилия, И.О.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0" w:name="sub_6000"/>
      <w:bookmarkEnd w:id="50"/>
      <w:r>
        <w:rPr>
          <w:rFonts w:cs="Arial" w:ascii="Arial" w:hAnsi="Arial"/>
          <w:b/>
          <w:bCs/>
          <w:color w:val="000080"/>
          <w:sz w:val="20"/>
          <w:szCs w:val="20"/>
        </w:rPr>
        <w:t>Приложение 6</w:t>
      </w:r>
    </w:p>
    <w:p>
      <w:pPr>
        <w:pStyle w:val="Normal"/>
        <w:autoSpaceDE w:val="false"/>
        <w:jc w:val="end"/>
        <w:rPr>
          <w:rFonts w:ascii="Arial" w:hAnsi="Arial" w:cs="Arial"/>
          <w:b/>
          <w:b/>
          <w:bCs/>
          <w:color w:val="000080"/>
          <w:sz w:val="20"/>
          <w:szCs w:val="20"/>
        </w:rPr>
      </w:pPr>
      <w:bookmarkStart w:id="51" w:name="sub_6000"/>
      <w:bookmarkEnd w:id="51"/>
      <w:r>
        <w:rPr>
          <w:rFonts w:cs="Arial" w:ascii="Arial" w:hAnsi="Arial"/>
          <w:b/>
          <w:bCs/>
          <w:color w:val="000080"/>
          <w:sz w:val="20"/>
          <w:szCs w:val="20"/>
        </w:rPr>
        <w:t xml:space="preserve">к </w:t>
      </w:r>
      <w:hyperlink w:anchor="sub_0">
        <w:r>
          <w:rPr>
            <w:rStyle w:val="Style15"/>
            <w:rFonts w:cs="Arial" w:ascii="Arial" w:hAnsi="Arial"/>
            <w:b/>
            <w:bCs/>
            <w:color w:val="008000"/>
            <w:sz w:val="20"/>
            <w:szCs w:val="20"/>
            <w:u w:val="single"/>
          </w:rPr>
          <w:t>ТСН ПЗиСР-98 МО</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Разрешение</w:t>
        <w:br/>
        <w:t>на аварийное вскрытие N __________</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Организация 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Ответственное лицо за проведение работ 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Разрешается произвести вскрытие в связи с проведением работ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установлению аварии по адресу: 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Характер работ 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Начало работ с "___" ___________________ 19 __ г. по "___"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 19 __ г. с выполнением всех работ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восстановлению дорожных покрытий и зеленых насаждений. Перед началом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работ вызвать представителей следующих организаций, имеющих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подземное хозяйство в районе устранения аварии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Главный архитектор 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 __________ 19 __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2" w:name="sub_7000"/>
      <w:bookmarkEnd w:id="52"/>
      <w:r>
        <w:rPr>
          <w:rFonts w:cs="Arial" w:ascii="Arial" w:hAnsi="Arial"/>
          <w:b/>
          <w:bCs/>
          <w:color w:val="000080"/>
          <w:sz w:val="20"/>
          <w:szCs w:val="20"/>
        </w:rPr>
        <w:t>Приложение 7</w:t>
      </w:r>
    </w:p>
    <w:p>
      <w:pPr>
        <w:pStyle w:val="Normal"/>
        <w:autoSpaceDE w:val="false"/>
        <w:jc w:val="end"/>
        <w:rPr>
          <w:rFonts w:ascii="Arial" w:hAnsi="Arial" w:cs="Arial"/>
          <w:b/>
          <w:b/>
          <w:bCs/>
          <w:color w:val="000080"/>
          <w:sz w:val="20"/>
          <w:szCs w:val="20"/>
        </w:rPr>
      </w:pPr>
      <w:bookmarkStart w:id="53" w:name="sub_7000"/>
      <w:bookmarkEnd w:id="53"/>
      <w:r>
        <w:rPr>
          <w:rFonts w:cs="Arial" w:ascii="Arial" w:hAnsi="Arial"/>
          <w:b/>
          <w:bCs/>
          <w:color w:val="000080"/>
          <w:sz w:val="20"/>
          <w:szCs w:val="20"/>
        </w:rPr>
        <w:t xml:space="preserve">к </w:t>
      </w:r>
      <w:hyperlink w:anchor="sub_0">
        <w:r>
          <w:rPr>
            <w:rStyle w:val="Style15"/>
            <w:rFonts w:cs="Arial" w:ascii="Arial" w:hAnsi="Arial"/>
            <w:b/>
            <w:bCs/>
            <w:color w:val="008000"/>
            <w:sz w:val="20"/>
            <w:szCs w:val="20"/>
            <w:u w:val="single"/>
          </w:rPr>
          <w:t>ТСН ПЗиСР-98 МО</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Справка</w:t>
        <w:br/>
        <w:t>о принятии на учет инженерных сетей и коммуникаций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Трасса 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местоположение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 проекту, разработанному 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организации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(заказ N ________), зарегистрированному в территориальном органе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архитектуры и градостроительства проверена по данным исполнительных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чертежей.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Замечания 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Трасса принята на учет: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Начальник территориального органа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архитектуры и градостроительства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 __________ 19 __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75"/>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8"/>
      <w:szCs w:val="28"/>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2006-12-19T10:32:00Z</dcterms:created>
  <dc:creator>VIKTOR</dc:creator>
  <dc:description/>
  <dc:language>ru-RU</dc:language>
  <cp:lastModifiedBy>VIKTOR</cp:lastModifiedBy>
  <dcterms:modified xsi:type="dcterms:W3CDTF">2006-12-19T10:33:00Z</dcterms:modified>
  <cp:revision>2</cp:revision>
  <dc:subject/>
  <dc:title/>
</cp:coreProperties>
</file>