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6.png" ContentType="image/png"/>
  <Override PartName="/word/media/image15.png" ContentType="image/png"/>
  <Override PartName="/word/media/image14.png" ContentType="image/png"/>
  <Override PartName="/word/media/image13.png" ContentType="image/png"/>
  <Override PartName="/word/media/image12.png" ContentType="image/png"/>
  <Override PartName="/word/media/image11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9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Свод правил по проектированию и строительству СП 35-104-2001</w:t>
        <w:br/>
        <w:t>"Здания и помещения с местами труда для инвалидов"</w:t>
        <w:br/>
        <w:t>(одобрен постановлением Госстроя РФ от 16 июля 2001 г. N 69)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Buildings and premises with working places for disebled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 впервые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Введение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Обеспечение   доступности   мест    приложения    труда    инвалидов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при проектировании территории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Требования к зданиям и помещениям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Рабочие места (рабочая зона) для инвалидов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Порядок    организации    доступности     рабочих    мест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для инвалидов (при  проектировании   предприятия   общего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типа или учреждения)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Б. Нормативные документы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В. Требования  к  условиям  и  организации  труда на рабочих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местах инвалидов с различными заболеваниями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Введение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"/>
      <w:bookmarkStart w:id="2" w:name="sub_1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Свод правил СП 35-104-2001 "Здания и помещения с местами труда для инвалидов" разработан по заказу Министерства труда и социального развития Российской Федерации в рамках Федеральной целевой программы "Социальная поддержка инвалидов на 2000-2005 годы" в соответствии с Государственным контрактом N 5.1.1.227 юр-98 от 25 июня 1999 г. по теме: "Создание единой системы отраслевых требований по проектированию доступной для инвалидов среды жизнедеятельности".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закон "О социальной защите инвалидов в Российской Федерации" от 24 ноября 1995 N 181-ФЗ, глава 3, статья 9 (Собрание законодательства Российской Федерации, 1995, N 48, ст. 4563) предусматривает "профессиональную реабилитацию инвалидов", которая состоит из профессиональной ориентации, профессионального образования, профессионально-производственной адаптации и трудоустройства. В законе также предусматривается обеспечение занятости инвалидов (статья 20) с помощью специальных мероприятий, в том числе: квоты рабочих мест для приема на работу инвалидов (статья 21), создания специальных рабочих мест для трудоустройства инвалидов (статья 22), создания соответствующих условий труда (статья 23) и определения прав, обязанностей и ответственности работодателей в обеспечении занятости инвалидов (статья 24).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Нормативной базой, регламентирующей мероприятия по адаптации существующей среды жизнедеятельности с учетом потребностей инвалидов и других маломобильных групп населения, призван стать 35-й комплекс нормативных документов в области проектирования и строительства. Основным документом федерального уровня для данного комплекса является СНиП 35-01-2001 "Доступность зданий и сооружений для маломобильных групп населения".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Кроме СНиП 35-01-2001, в состав базового блока нормативных документов нового поколения по 35 комплексу входят: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 35-101-2001 "Проектирование зданий и сооружений с учетом доступности для маломобильных групп населения. Общие положения";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 35-102-2001 "Жилая среда с планировочными элементами, доступными инвалидам";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 35-103-2001 "Общественные здания и сооружения, доступные маломобильным посетителям";</w:t>
      </w:r>
    </w:p>
    <w:p>
      <w:pPr>
        <w:pStyle w:val="Normal"/>
        <w:autoSpaceDE w:val="false"/>
        <w:ind w:firstLine="720"/>
        <w:jc w:val="both"/>
        <w:rPr/>
      </w:pPr>
      <w:hyperlink w:anchor="sub_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СП 35-104-2001</w:t>
        </w:r>
      </w:hyperlink>
      <w:r>
        <w:rPr>
          <w:rFonts w:cs="Arial" w:ascii="Arial" w:hAnsi="Arial"/>
          <w:sz w:val="20"/>
          <w:szCs w:val="20"/>
        </w:rPr>
        <w:t xml:space="preserve"> "Здания и помещения с местами труда для инвалидов".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Свод правил, дополняющий и детализирующий требования СНиП 35-01-2001, должен применяться совместно с СП 35-101-2001.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предприятиях многих отраслей промышленности, в различных учреждениях и организациях имеются профессии и специальности, соответствующие психофизиологическим особенностям инвалидов различных категорий. На основании перечня таких профессий в учреждениях Государственной службы медико-социальной экспертизы разрабатываются индивидуальные программы реабилитации инвалидов, в которых даются рекомендации по профессионально-производственной адаптации и трудоустройству. С учетом этих рекомендаций трудоустройство инвалидов может осуществляться по двум направлениям.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Первое направление - создание специализированных предприятий, производственных зданий, цехов, мастерских и т.п. для тех категорий инвалидов, физиологические особенности которых предъявляют сложный комплекс специфических санитарно-гигиенических, архитектурно-строительных и эргономических требований к производственной среде. Это направление целесообразно преимущественно для инвалидов: слепых, глухих и глухонемых, инвалидов со сниженным интеллектом и инвалидов, пользующихся для передвижения креслами-колясками, хотя и для них могут быть подобраны и организованы рабочие места в отдельных цехах и помещениях на предприятиях общего типа, а также в учреждениях.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Второе направление - подбор на предприятиях общего типа и в учреждениях помещений, цехов, производственных участков, вспомогательных служб, в которых отсутствуют противопоказанные для инвалидов производственные (технологические и санитарно-гигиенические) факторы, или же они легко устранимы с помощью несложных мероприятий, и в то же время имеются профессии и специальности, соответствующие психофизиологическим особенностям инвалидов той или иной категории. В этих случаях достаточными могут стать сравнительно несложные архитектурно-строительные, эргономические и организационные мероприятия, обеспечивающие оптимальные условия труда для инвалидов.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Свод правил содержит рекомендательные нормы и правила в соответствии с требованиями СНиП 10-01-94 "Система нормативных документов в строительстве. Основные положения" и является документом федерального уровня.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" w:name="sub_447676808"/>
      <w:bookmarkEnd w:id="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Постановлением Госстроя РФ от 10 сентября 2003 г. N 164 СНиП 10-01-94 признаны не действующими на территории РФ с 1 октября 2003 г. 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" w:name="sub_447676808"/>
      <w:bookmarkStart w:id="5" w:name="sub_447676808"/>
      <w:bookmarkEnd w:id="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данной разработке учтены опыт отечественных и зарубежных специалистов в освещаемой области, а также новые разработки различных авторов и авторских коллективов.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Работа выполнена авторским коллективом в следующем составе: руководитель темы, научный редактор, канд. архитектуры А.М.Гарнец, руководитель разработки; ответственный исполнитель Свода правил - канд. архитектуры Л.А.Викторова; канд. мед. наук О.С.Андреева, канд. экономических наук В.В.Петрова; ответственные исполнители (компьютерная графика): арх. К.В.Карпач и инж. А.И.Цыганов, при участии: канд. архитектуры Б.П.Анисимова, арх. Н.П.Малиночки и инж. М.М.Миловидова.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Внесен Департаментом по вопросам реабилитации и социальной интеграции инвалидов Минтруда России (И.В.Лебедев, А.Е.Лысенко).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Представлен к утверждению Управлением стандартизации, технического нормирования и сертификации Госстроя России (В.В.Тишенко, Н.Н.Поляков, Л.А.Викторова), Управлением архитектуры и проектных работ Госстроя России (Э.А.Шевченко, Н.Н.Якимова, В.Г.Хахулин).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Согласован Государственной противопожарной службой МВД России, Госсанэпиднадзором Минздрава России, Главгосэкспертизой России, Всероссийским обществом инвалидов, Всероссийским обществом слепых и Всероссийским обществом глухих.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работе использованы материалы "Рекомендаций по проектированию окружающей среды, зданий и сооружений с учетом потребностей инвалидов и других маломобильных групп населения: Вып. 20. Промышленные предприятия, здания и сооружения для труда инвалидов различных категорий"/ Минстрой России, Минсоцзащиты России, АО ЦНИИпромзданий. М.: ГП ЦПП, 1994 (канд. архитектуры Л.А.Викторова, арх. Н.Б.Сипкина, инж. О.И.Алексютина).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Использован также ряд положений ВСН 62-91* "Проектирование среды жизнедеятельности с учетом потребностей инвалидов и других маломобильных групп населения"/ Госстрой России. М.: ГП ЦПП, 1994 (ЦНИИЭП им. Б.С.Мезенцева, ЦНИИЭП жилища, ЦНИИП учебных заведений и ЦНИИП курортно-туристических зданий и комплексов Госкомархитектуры).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00"/>
      <w:bookmarkStart w:id="8" w:name="sub_1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01"/>
      <w:bookmarkEnd w:id="9"/>
      <w:r>
        <w:rPr>
          <w:rFonts w:cs="Arial" w:ascii="Arial" w:hAnsi="Arial"/>
          <w:sz w:val="20"/>
          <w:szCs w:val="20"/>
        </w:rPr>
        <w:t>1.1 В данном Своде правил из всех маломобильных групп населения принимаются во внимание в основном инвалиды трудоспособного возраста, так как остальные маломобильные группы: люди старшей возрастной группы, временно нетрудоспособные, в том числе женщины в декретном отпуске, не учитываются при организации рабочих мест на предприятиях и в учреждениях. В связи с этим в последующем тексте данного Свода правил будет употребляться термин "рабочее место для инвалида".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01"/>
      <w:bookmarkStart w:id="11" w:name="sub_102"/>
      <w:bookmarkEnd w:id="10"/>
      <w:bookmarkEnd w:id="11"/>
      <w:r>
        <w:rPr>
          <w:rFonts w:cs="Arial" w:ascii="Arial" w:hAnsi="Arial"/>
          <w:sz w:val="20"/>
          <w:szCs w:val="20"/>
        </w:rPr>
        <w:t>1.2 Настоящий Свод правил распространяется на проектирование предприятий, учреждений, зданий и помещений с целью создания рабочих мест для инвалидов всех групп и большинства нозологий (заболеваний, являющихся причиной инвалидности), в том числе для инвалидов, передвигающихся с помощью кресел-колясок и других вспомогательных средств. Это обусловлено тем, что ориентация на все категории позволит более полно охватить трудоустройством инвалидов, проживающих в пределах пешеходной доступности, что в свою очередь облегчит решение транспортной проблемы. При этом также следует учитывать, что контингент инвалидов, проживающих в близлежащем к учреждению или предприятию районе, достаточно изменчив.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02"/>
      <w:bookmarkEnd w:id="12"/>
      <w:r>
        <w:rPr>
          <w:rFonts w:cs="Arial" w:ascii="Arial" w:hAnsi="Arial"/>
          <w:sz w:val="20"/>
          <w:szCs w:val="20"/>
        </w:rPr>
        <w:t>В каждом конкретном случае в зависимости от особенностей контингента населения территориальными органами социальной защиты населения в здании на проектирование могут быть установлены требования к рабочим местам по определенным нозологиям. Однако во всех случаях должны выполняться мероприятия по обеспечению доступности рабочих мест для инвалидов, передвигающихся с помощью специальных средств, так как эти мероприятия обеспечат доступность рабочих мест для большинства инвалидов других категорий, в том числе для наиболее многочисленной группы инвалидов вследствие сердечно-сосудистых заболеваний.</w:t>
      </w:r>
    </w:p>
    <w:p>
      <w:pPr>
        <w:pStyle w:val="Normal"/>
        <w:autoSpaceDE w:val="false"/>
        <w:ind w:firstLine="720"/>
        <w:jc w:val="both"/>
        <w:rPr/>
      </w:pPr>
      <w:bookmarkStart w:id="13" w:name="sub_103"/>
      <w:bookmarkEnd w:id="13"/>
      <w:r>
        <w:rPr>
          <w:rFonts w:cs="Arial" w:ascii="Arial" w:hAnsi="Arial"/>
          <w:sz w:val="20"/>
          <w:szCs w:val="20"/>
        </w:rPr>
        <w:t xml:space="preserve">1.3 Данный Свод правил распространяется на проектирование предприятий различных отраслей промышленности, в том числе: машиностроения, приборостроения, электроники, радиотехнической, электротехнической; легкой, пищевой, местной промышленности, предприятий бытового обслуживания населения, ремонтных предприятий и других, где имеются профессии и специальности, медицински показанные для инвалидов; а также на проектирование административно-управленческих зданий, зданий проектных и научно-исследовательских институтов и других общественных зданий, где могут быть организованы отдельные рабочие места для инвалидов. Порядок организации доступности рабочих мест для инвалидов при проектировании предприятия общего типа или учреждения приведен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03"/>
      <w:bookmarkStart w:id="15" w:name="sub_104"/>
      <w:bookmarkEnd w:id="14"/>
      <w:bookmarkEnd w:id="15"/>
      <w:r>
        <w:rPr>
          <w:rFonts w:cs="Arial" w:ascii="Arial" w:hAnsi="Arial"/>
          <w:sz w:val="20"/>
          <w:szCs w:val="20"/>
        </w:rPr>
        <w:t>1.4 Настоящий Свод правил не распространяется на проектирование специализированных предприятий, а также на организацию рабочих мест в квартирах для инвалидов-надомников.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104"/>
      <w:bookmarkStart w:id="17" w:name="sub_104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200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2.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200"/>
      <w:bookmarkStart w:id="20" w:name="sub_200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01"/>
      <w:bookmarkEnd w:id="21"/>
      <w:r>
        <w:rPr>
          <w:rFonts w:cs="Arial" w:ascii="Arial" w:hAnsi="Arial"/>
          <w:sz w:val="20"/>
          <w:szCs w:val="20"/>
        </w:rPr>
        <w:t>2.1 Отправными точками проектирования предприятия или учреждения с учетом интересов трудящихся инвалидов являются: во-первых, изначальное наличие рабочих мест, пригодных для труда инвалидов, во-вторых, их размещение в объемно-планировочной структуре предприятия, учреждения, здания, помещения, в-третьих, доступность рабочих мест для инвалидов, в-четвертых, безопасность и комфортность этих рабочих мест, в том числе оптимальные (или допустимые) санитарно-гигиенические условия в помещениях, где размещаются рабочие места для инвалидов.</w:t>
      </w:r>
    </w:p>
    <w:p>
      <w:pPr>
        <w:pStyle w:val="Normal"/>
        <w:autoSpaceDE w:val="false"/>
        <w:ind w:firstLine="720"/>
        <w:jc w:val="both"/>
        <w:rPr/>
      </w:pPr>
      <w:bookmarkStart w:id="22" w:name="sub_201"/>
      <w:bookmarkStart w:id="23" w:name="sub_202"/>
      <w:bookmarkEnd w:id="22"/>
      <w:bookmarkEnd w:id="23"/>
      <w:r>
        <w:rPr>
          <w:rFonts w:cs="Arial" w:ascii="Arial" w:hAnsi="Arial"/>
          <w:sz w:val="20"/>
          <w:szCs w:val="20"/>
        </w:rPr>
        <w:t xml:space="preserve">2.2 В соответствии с Федеральным законом "О социальной защите инвалидов в Российской Федерации" от 24 ноября 1995 г., N 181-ФЗ, глава 3, статья 21 (Собрание законодательства Российской Федерации, 1995, N 48, ст. 4563) органами исполнительной власти субъектов Российской Федерации устанавливается для каждого предприятия, учреждения, организации квота рабочих мест для инвалидов в процентах среднесписочной численности работников, если она превышает 30 человек; при этом квота должна быть не менее 3%. Квота рабочих мест, виды и группы инвалидности работников, которым может быть представлена работа, уточняются в задании на проектирование с участием в его составлении территориальных органов социальной защиты населения в соответствии с правилами, установленными в РДС 35-201 (нормативные документы, на которые есть ссылки в СП, приведены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Б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02"/>
      <w:bookmarkStart w:id="25" w:name="sub_203"/>
      <w:bookmarkEnd w:id="24"/>
      <w:bookmarkEnd w:id="25"/>
      <w:r>
        <w:rPr>
          <w:rFonts w:cs="Arial" w:ascii="Arial" w:hAnsi="Arial"/>
          <w:sz w:val="20"/>
          <w:szCs w:val="20"/>
        </w:rPr>
        <w:t>2.3 Рабочие места для инвалидов на каждом конкретном производстве или в учреждении могут быть одиночными, рассредоточенными или сконцентрированными на специализированных производственных участках или в специализированных цехах. Принцип размещения рабочих мест зависит от особенностей технологических процессов и организации производства (структуры учреждения), а также от контингента инвалидов, определяемого территориальными органами социальной защиты населения в задании на проектирование.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03"/>
      <w:bookmarkStart w:id="27" w:name="sub_204"/>
      <w:bookmarkEnd w:id="26"/>
      <w:bookmarkEnd w:id="27"/>
      <w:r>
        <w:rPr>
          <w:rFonts w:cs="Arial" w:ascii="Arial" w:hAnsi="Arial"/>
          <w:sz w:val="20"/>
          <w:szCs w:val="20"/>
        </w:rPr>
        <w:t>2.4 Рабочие места в зависимости от специальности (профессии), для которой они предусмотрены, и нозологии инвалидности могут быть обычными, то есть с оборудованием, предназначенным для здорового работника, или специализированными для определенной нозологии инвалидности, что устанавливается в задании на проектирование.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04"/>
      <w:bookmarkEnd w:id="28"/>
      <w:r>
        <w:rPr>
          <w:rFonts w:cs="Arial" w:ascii="Arial" w:hAnsi="Arial"/>
          <w:sz w:val="20"/>
          <w:szCs w:val="20"/>
        </w:rPr>
        <w:t>Профессии и специальности, присущие данному производственному процессу и пригодные для инвалидов, определяют территориальные органы социальной защиты населения в соответствии с рекомендациями органов медико-социальной экспертизы, записанными в утвержденную "Индивидуальную программу реабилитации инвалида".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05"/>
      <w:bookmarkEnd w:id="29"/>
      <w:r>
        <w:rPr>
          <w:rFonts w:cs="Arial" w:ascii="Arial" w:hAnsi="Arial"/>
          <w:sz w:val="20"/>
          <w:szCs w:val="20"/>
        </w:rPr>
        <w:t>2.5 Доступность рабочих мест для инвалидов должна обеспечиваться: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05"/>
      <w:bookmarkEnd w:id="30"/>
      <w:r>
        <w:rPr>
          <w:rFonts w:cs="Arial" w:ascii="Arial" w:hAnsi="Arial"/>
          <w:sz w:val="20"/>
          <w:szCs w:val="20"/>
        </w:rPr>
        <w:t>комплексным определением принципов их размещения, в том числе - в структуре населенного пункта, предприятия, учреждения или организации; - в объемно-планировочной структуре здания (производственного, административного, общественного, в ряде случаев - жилого);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устранением или преобразованием элементов среды жизнедеятельности, которые могут являться барьерами на путях передвижения инвалидов к местам приложения их труда;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информативной оснащенностью путей передвижения инвалидов.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06"/>
      <w:bookmarkEnd w:id="31"/>
      <w:r>
        <w:rPr>
          <w:rFonts w:cs="Arial" w:ascii="Arial" w:hAnsi="Arial"/>
          <w:sz w:val="20"/>
          <w:szCs w:val="20"/>
        </w:rPr>
        <w:t>2.6 Комплекс мероприятий, обеспечивающий доступность мест приложения труда для инвалидов, должен быть рациональным. Из него, по возможности, должны быть исключены дорогостоящие мероприятия, например, устройство лифта в малоэтажном здании при наличии одного рабочего места для инвалида, передвигающегося с помощью кресла-коляски, или устройство для этих инвалидов подземного перехода с пандусом на территории небольшого предприятия. В таких случаях доступность рабочих мест и безопасность передвижения к ним может обеспечиваться другими архитектурно-планировочными или организационными мероприятиями.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06"/>
      <w:bookmarkStart w:id="33" w:name="sub_207"/>
      <w:bookmarkEnd w:id="32"/>
      <w:bookmarkEnd w:id="33"/>
      <w:r>
        <w:rPr>
          <w:rFonts w:cs="Arial" w:ascii="Arial" w:hAnsi="Arial"/>
          <w:sz w:val="20"/>
          <w:szCs w:val="20"/>
        </w:rPr>
        <w:t>2.7 Комфортность рабочего места обеспечивается хорошо подобранными в соответствии с физиологическими особенностями инвалида комплектом оборудования, различных вспомогательных приспособлений к нему и мебели, а также созданием необходимых санитарно-гигиенических условий в рабочей зоне.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07"/>
      <w:bookmarkEnd w:id="34"/>
      <w:r>
        <w:rPr>
          <w:rFonts w:cs="Arial" w:ascii="Arial" w:hAnsi="Arial"/>
          <w:sz w:val="20"/>
          <w:szCs w:val="20"/>
        </w:rPr>
        <w:t>Безопасность рабочего места обеспечивается специальными защитными приспособлениями, входящими в набор его оборудования, а также созданием условий для своевременной эвакуации инвалида в экстремальных случаях, например при пожарной опасности.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" w:name="sub_300"/>
      <w:bookmarkEnd w:id="35"/>
      <w:r>
        <w:rPr>
          <w:rFonts w:cs="Arial" w:ascii="Arial" w:hAnsi="Arial"/>
          <w:b/>
          <w:bCs/>
          <w:color w:val="000080"/>
          <w:sz w:val="20"/>
          <w:szCs w:val="20"/>
        </w:rPr>
        <w:t>3. Обеспечение доступности мест приложения труда инвалидов</w:t>
        <w:br/>
        <w:t>при проектировании территории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" w:name="sub_300"/>
      <w:bookmarkStart w:id="37" w:name="sub_300"/>
      <w:bookmarkEnd w:id="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301"/>
      <w:bookmarkEnd w:id="38"/>
      <w:r>
        <w:rPr>
          <w:rFonts w:cs="Arial" w:ascii="Arial" w:hAnsi="Arial"/>
          <w:sz w:val="20"/>
          <w:szCs w:val="20"/>
        </w:rPr>
        <w:t>3.1 Территория предприятия (учреждения) должна быть доступна для инвалидов всех категорий, так как невозможно предусмотреть, инвалиды какой нозологии будут трудоустроены, какой контингент будет проживать в близлежащих жилых районах.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301"/>
      <w:bookmarkStart w:id="40" w:name="sub_302"/>
      <w:bookmarkEnd w:id="39"/>
      <w:bookmarkEnd w:id="40"/>
      <w:r>
        <w:rPr>
          <w:rFonts w:cs="Arial" w:ascii="Arial" w:hAnsi="Arial"/>
          <w:sz w:val="20"/>
          <w:szCs w:val="20"/>
        </w:rPr>
        <w:t>3.2 Для обеспечения доступности территории предприятия (учреждения) ее генеральный план должен формироваться в комплексе с прилегающей территорией города, поселка или другой территориальной единицы, в которую входит данное предприятие или учреждение. При этом должны быть предусмотрены элементы, обеспечивающие связь мест проживания инвалидов с местами приложения их труда. К ним относятся: стоянки личного транспорта инвалидов, специально оборудованные остановки общественного транспорта (если это предусматривается в задании на проектирование), контрольно-пропускные пункты, оборудование которых обеспечивает проезд кресел-колясок.</w:t>
      </w:r>
    </w:p>
    <w:p>
      <w:pPr>
        <w:pStyle w:val="Normal"/>
        <w:autoSpaceDE w:val="false"/>
        <w:ind w:firstLine="720"/>
        <w:jc w:val="both"/>
        <w:rPr/>
      </w:pPr>
      <w:bookmarkStart w:id="41" w:name="sub_302"/>
      <w:bookmarkEnd w:id="41"/>
      <w:r>
        <w:rPr>
          <w:rFonts w:cs="Arial" w:ascii="Arial" w:hAnsi="Arial"/>
          <w:sz w:val="20"/>
          <w:szCs w:val="20"/>
        </w:rPr>
        <w:t>На крупных предприятиях для обеспечения наиболее коротких связей возможно устройство дополнительных контрольно-пропускных пунктов и остановок общественного транспорта, рассредоточенных вдоль границы территории, а также размещение стоянок личного автотранспорта инвалидов непосредственно на территории предприятия вблизи цехов, где предусмотрены рабочие места для инвалидов (</w:t>
      </w:r>
      <w:hyperlink w:anchor="sub_30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 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303"/>
      <w:bookmarkEnd w:id="42"/>
      <w:r>
        <w:rPr>
          <w:rFonts w:cs="Arial" w:ascii="Arial" w:hAnsi="Arial"/>
          <w:sz w:val="20"/>
          <w:szCs w:val="20"/>
        </w:rPr>
        <w:t>3.3 Остановки общественного транспорта и стоянки личного автотранспорта инвалидов должны размещаться не далее 50 м от контрольно-пропускных пунктов. На крупных и реконструируемых предприятиях, где расстояния от автостоянок общего пользования превышают лимитируемые 50 м до проходных, а от проходных пунктов до входов в здания, где расположены рабочие места инвалидов, в сумме превышают 300 м, автостоянки для инвалидов следует делать обособленными и размещать их в производственной зоне предприятия рассредоточено, вблизи входов в бытовые корпуса. В этих случаях в планировке контрольно-пропускных пунктов или проходных предусматривают возможность пропуска личного автотранспорта инвалидов на заводскую территорию.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303"/>
      <w:bookmarkStart w:id="44" w:name="sub_304"/>
      <w:bookmarkEnd w:id="43"/>
      <w:bookmarkEnd w:id="44"/>
      <w:r>
        <w:rPr>
          <w:rFonts w:cs="Arial" w:ascii="Arial" w:hAnsi="Arial"/>
          <w:sz w:val="20"/>
          <w:szCs w:val="20"/>
        </w:rPr>
        <w:t>3.4 Количество мест на автостоянке для работающих инвалидов (без учета инвалидов-посетителей) определяется в каждом конкретном случае в зависимости от принятой на данном предприятии (учреждении) квоты рабочих мест для инвалидов, но не менее одного места при общем количестве мест на стоянке до 100.</w:t>
      </w:r>
    </w:p>
    <w:p>
      <w:pPr>
        <w:pStyle w:val="Normal"/>
        <w:autoSpaceDE w:val="false"/>
        <w:ind w:firstLine="720"/>
        <w:jc w:val="both"/>
        <w:rPr/>
      </w:pPr>
      <w:bookmarkStart w:id="45" w:name="sub_304"/>
      <w:bookmarkStart w:id="46" w:name="sub_305"/>
      <w:bookmarkEnd w:id="45"/>
      <w:bookmarkEnd w:id="46"/>
      <w:r>
        <w:rPr>
          <w:rFonts w:cs="Arial" w:ascii="Arial" w:hAnsi="Arial"/>
          <w:sz w:val="20"/>
          <w:szCs w:val="20"/>
        </w:rPr>
        <w:t>3.5 Контрольно-пропускные пункты, оборудованные турникетами, должны иметь проезды для инвалидных колясок шириной не менее 1,2 м. На пути передвижения инвалидов со сниженным интеллектом, слепых и слабовидящих устройство турникетов-вертушек нежелательно (</w:t>
      </w:r>
      <w:hyperlink w:anchor="sub_30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 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47" w:name="sub_305"/>
      <w:bookmarkStart w:id="48" w:name="sub_306"/>
      <w:bookmarkEnd w:id="47"/>
      <w:bookmarkEnd w:id="48"/>
      <w:r>
        <w:rPr>
          <w:rFonts w:cs="Arial" w:ascii="Arial" w:hAnsi="Arial"/>
          <w:sz w:val="20"/>
          <w:szCs w:val="20"/>
        </w:rPr>
        <w:t>3.6 Планировка территории предприятия (учреждения) и ее оборудование должны обеспечивать (</w:t>
      </w:r>
      <w:hyperlink w:anchor="sub_307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 3</w:t>
        </w:r>
      </w:hyperlink>
      <w:r>
        <w:rPr>
          <w:rFonts w:cs="Arial" w:ascii="Arial" w:hAnsi="Arial"/>
          <w:sz w:val="20"/>
          <w:szCs w:val="20"/>
        </w:rPr>
        <w:t>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306"/>
      <w:bookmarkEnd w:id="49"/>
      <w:r>
        <w:rPr>
          <w:rFonts w:cs="Arial" w:ascii="Arial" w:hAnsi="Arial"/>
          <w:sz w:val="20"/>
          <w:szCs w:val="20"/>
        </w:rPr>
        <w:t>минимальную протяженность пешеходных путей передвижения);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безопасность передвижения по территории;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отсутствие элементов, создающих препятствия на путях передвижения инвалидов.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307"/>
      <w:bookmarkEnd w:id="50"/>
      <w:r>
        <w:rPr>
          <w:rFonts w:cs="Arial" w:ascii="Arial" w:hAnsi="Arial"/>
          <w:sz w:val="20"/>
          <w:szCs w:val="20"/>
        </w:rPr>
        <w:t>3.7 Планировка территории предприятия, на котором предполагается трудоустройство слабовидящих или слепых инвалидов, должна быть предельно простой для удобства ее запоминания и ориентации в пространстве, пешеходные и транспортные пути спроектированы по прямоугольной схеме.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307"/>
      <w:bookmarkStart w:id="52" w:name="sub_308"/>
      <w:bookmarkEnd w:id="51"/>
      <w:bookmarkEnd w:id="52"/>
      <w:r>
        <w:rPr>
          <w:rFonts w:cs="Arial" w:ascii="Arial" w:hAnsi="Arial"/>
          <w:sz w:val="20"/>
          <w:szCs w:val="20"/>
        </w:rPr>
        <w:t>3.8 На заводской территории не допускается пересечение пешеходных путей инвалидов, пользующихся для передвижения креслами-колясками, слабовидящих и слепых инвалидов с грузовыми потоками. На крупных предприятиях, где на таких пересечениях предусмотрены подземные переходы, последние целесообразно оборудовать пандусами и перилами.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308"/>
      <w:bookmarkStart w:id="54" w:name="sub_309"/>
      <w:bookmarkEnd w:id="53"/>
      <w:bookmarkEnd w:id="54"/>
      <w:r>
        <w:rPr>
          <w:rFonts w:cs="Arial" w:ascii="Arial" w:hAnsi="Arial"/>
          <w:sz w:val="20"/>
          <w:szCs w:val="20"/>
        </w:rPr>
        <w:t>3.9 Уклоны и габариты пешеходных дорожек, тротуаров и пандусов на путях передвижения инвалидов, а также пересечения этих путей с внутризаводскими проездами должны обеспечивать безопасное передвижение инвалидов на креслах-колясках.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309"/>
      <w:bookmarkEnd w:id="55"/>
      <w:r>
        <w:rPr>
          <w:rFonts w:cs="Arial" w:ascii="Arial" w:hAnsi="Arial"/>
          <w:sz w:val="20"/>
          <w:szCs w:val="20"/>
        </w:rPr>
        <w:t>Участки пешеходных дорожек и тротуаров, примыкающие к местам их пересечения с проездами, целесообразно выполнять с фактурной поверхностью покрытия, отличной от других участков дорожки или тротуара.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6" w:name="sub_310"/>
      <w:bookmarkEnd w:id="56"/>
      <w:r>
        <w:rPr>
          <w:rFonts w:cs="Arial" w:ascii="Arial" w:hAnsi="Arial"/>
          <w:b/>
          <w:bCs/>
          <w:color w:val="000080"/>
          <w:sz w:val="20"/>
          <w:szCs w:val="20"/>
        </w:rPr>
        <w:t>Оборудование территории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7" w:name="sub_310"/>
      <w:bookmarkStart w:id="58" w:name="sub_310"/>
      <w:bookmarkEnd w:id="5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3.10 Все предметы, которые могут явиться препятствием на путях движения инвалидов, например деревья, осветительные столбы и т.п., целесообразно огородить. Основные пути передвижения инвалидов по территории желательно оборудовать направляющими поручнями (для слепых и слабовидящих), а при их протяженности, превышающей 100 м, - площадкой для кратковременного отдыха.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311"/>
      <w:bookmarkEnd w:id="59"/>
      <w:r>
        <w:rPr>
          <w:rFonts w:cs="Arial" w:ascii="Arial" w:hAnsi="Arial"/>
          <w:sz w:val="20"/>
          <w:szCs w:val="20"/>
        </w:rPr>
        <w:t>3.11 Осветительные устройства на путях движения рекомендуется устанавливать по одной стороне дороги. Освещенность поверхности путей движения в темное время суток должна быть не менее 20 лк при лампах накаливания и не менее 40 лк - при люминесцентных лампах.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311"/>
      <w:bookmarkStart w:id="61" w:name="sub_312"/>
      <w:bookmarkEnd w:id="60"/>
      <w:bookmarkEnd w:id="61"/>
      <w:r>
        <w:rPr>
          <w:rFonts w:cs="Arial" w:ascii="Arial" w:hAnsi="Arial"/>
          <w:sz w:val="20"/>
          <w:szCs w:val="20"/>
        </w:rPr>
        <w:t>3.12 Территория предприятия или учреждения должна быть обеспечена системой ориентиров и информации, разработанной в каждом конкретном случае в зависимости от контингента работающих инвалидов, устанавливаемого местными органами социальной защиты населения в задании на проектирование.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312"/>
      <w:bookmarkEnd w:id="62"/>
      <w:r>
        <w:rPr>
          <w:rFonts w:cs="Arial" w:ascii="Arial" w:hAnsi="Arial"/>
          <w:sz w:val="20"/>
          <w:szCs w:val="20"/>
        </w:rPr>
        <w:t>Визуальная информация должна обеспечивать ориентацию инвалида и предупреждение о возможных источниках опасности и препятствиях. Она должна давать по возможности полную информацию по всему комплексу производственной деятельности, социальному и культурно-бытовому обслуживанию.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предзаводской территории и в распределительной (общественной) зоне учреждения целесообразно установить знаки (символ, эмблему, наименование учреждения или предприятия и т.п.), обозначающие вход (входы) на территорию предприятия.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Специальными знаками или символами могут быть обозначены: повседневно или периодически посещаемые инвалидами здания, сооружения и места отдыха на территории, пересечения пешеходных путей с проездами, входы на территорию, в отдельные цехи и здания.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необходимых случаях визуальная информация может дублироваться звуковой в виде отдельных звуковых маяков или при помощи радиофикации всей территории.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Пути пешеходного движения при трудоустройстве слепых и слабовидящих рекомендуется оснащать элементами тактильной информации, размещаемыми на направляющих поручнях, при входах в здания и отдельные цехи, на пересечениях путей движения.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313"/>
      <w:bookmarkEnd w:id="63"/>
      <w:r>
        <w:rPr>
          <w:rFonts w:cs="Arial" w:ascii="Arial" w:hAnsi="Arial"/>
          <w:sz w:val="20"/>
          <w:szCs w:val="20"/>
        </w:rPr>
        <w:t>3.13 При устройстве на территории предприятия (учреждения) площадок для активного отдыха и занятий спортом их целесообразно группировать в едином комплексе. Устройство специальных площадок для занятий спортом должно обеспечивать безопасность занятий, а для инвалидов с недостатками зрения - возможность ориентироваться в пространстве.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313"/>
      <w:bookmarkEnd w:id="64"/>
      <w:r>
        <w:rPr>
          <w:rFonts w:cs="Arial" w:ascii="Arial" w:hAnsi="Arial"/>
          <w:sz w:val="20"/>
          <w:szCs w:val="20"/>
        </w:rPr>
        <w:t>Площадки для пассивного отдыха целесообразно рассредоточить, приближая их к входам в здания, где имеются рабочие места инвалидов.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314"/>
      <w:bookmarkEnd w:id="65"/>
      <w:r>
        <w:rPr>
          <w:rFonts w:cs="Arial" w:ascii="Arial" w:hAnsi="Arial"/>
          <w:sz w:val="20"/>
          <w:szCs w:val="20"/>
        </w:rPr>
        <w:t>3.14 При проектировании благоустройства территории учреждения и предприятия следует учитывать, что у инвалидов определенных нозологий утраченные или ограниченные функции одних органов часто компенсируются обострением чувствительности других. Например, у слепого обостряются чувства обоняния и осязания. В связи с этим целесообразно окружающую среду проектировать достаточно разнообразной по ее цветовым, световым, фактурным, слуховым и даже обонятельным качествам. Поэтому при озеленении мест пассивного отдыха на открытом воздухе рекомендуется использовать сильно пахнущие растения, что позволит слепым и слабовидящим работникам не только получать эстетическое удовольствие, но и ориентироваться на территории при выборе места отдыха.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314"/>
      <w:bookmarkStart w:id="67" w:name="sub_315"/>
      <w:bookmarkEnd w:id="66"/>
      <w:bookmarkEnd w:id="67"/>
      <w:r>
        <w:rPr>
          <w:rFonts w:cs="Arial" w:ascii="Arial" w:hAnsi="Arial"/>
          <w:sz w:val="20"/>
          <w:szCs w:val="20"/>
        </w:rPr>
        <w:t>3.15 Элементы благоустройства и различные малые формы на территории должные быть достаточно динамичными, легко демонтируемыми и заменяемыми, что позволит в процессе эксплуатации предприятия формировать благоустройство территории с учетом изменчивости контингента трудоустраиваемых инвалидов. Кроме того, в проекте невозможно предусмотреть все особенности восприятия окружающей среды людьми с психофизиологическими изменениями организма.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315"/>
      <w:bookmarkStart w:id="69" w:name="sub_315"/>
      <w:bookmarkEnd w:id="6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0" w:name="sub_400"/>
      <w:bookmarkEnd w:id="70"/>
      <w:r>
        <w:rPr>
          <w:rFonts w:cs="Arial" w:ascii="Arial" w:hAnsi="Arial"/>
          <w:b/>
          <w:bCs/>
          <w:color w:val="000080"/>
          <w:sz w:val="20"/>
          <w:szCs w:val="20"/>
        </w:rPr>
        <w:t>4. Требования к зданиям и помещениям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1" w:name="sub_400"/>
      <w:bookmarkStart w:id="72" w:name="sub_400"/>
      <w:bookmarkEnd w:id="7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401"/>
      <w:bookmarkEnd w:id="73"/>
      <w:r>
        <w:rPr>
          <w:rFonts w:cs="Arial" w:ascii="Arial" w:hAnsi="Arial"/>
          <w:sz w:val="20"/>
          <w:szCs w:val="20"/>
        </w:rPr>
        <w:t>4.1 Объемно-планировочные решения производственных и других зданий, в которых предусматриваются рабочие места для инвалидов, рекомендуется проектировать с учетом следующих требований: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401"/>
      <w:bookmarkEnd w:id="74"/>
      <w:r>
        <w:rPr>
          <w:rFonts w:cs="Arial" w:ascii="Arial" w:hAnsi="Arial"/>
          <w:sz w:val="20"/>
          <w:szCs w:val="20"/>
        </w:rPr>
        <w:t>оборудование здания системой информации, обеспечивающей ориентацию и наиболее короткие пути передвижения инвалидов;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обеспечение наиболее коротких путей передвижения за счет локальной, по возможности, группировки помещений различного назначения, ежедневно посещаемых инвалидами (</w:t>
      </w:r>
      <w:hyperlink w:anchor="sub_307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 4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организация путей передвижения по зданию, свободных от строительных "барьеров" и оборудованных элементами, обеспечивающими достаточную информативность и безопасность передвижения;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обеспечение эвакуации инвалидов в соответствии с противопожарными нормами и физическими возможностями инвалидов;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обеспечение специально приспособленным применительно к физиологическим особенностям инвалидов санитарно-гигиеническим и бытовым оборудованием.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402"/>
      <w:bookmarkEnd w:id="75"/>
      <w:r>
        <w:rPr>
          <w:rFonts w:cs="Arial" w:ascii="Arial" w:hAnsi="Arial"/>
          <w:sz w:val="20"/>
          <w:szCs w:val="20"/>
        </w:rPr>
        <w:t>4.2 Главный вход в здание, являющийся во многих случаях и главным входом в учреждение или предприятие, должен быть архитектурно-художественно оформлен для удовлетворения и эстетических, и ориентировочных потребностей работников. Например, загубленная ниша с яркой суперграфикой будет служить хорошим ориентиром для всех работающих, в том числе и инвалидов, особенно - для инвалидов с ослабленным зрением. Аналогичным ориентиром может быть и вход, расположенный в портике с колоннами. Здесь глубокая светотень также позволит ориентироваться слабовидящим. Для слепых главный вход целесообразно оборудовать звуковым маяком.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402"/>
      <w:bookmarkEnd w:id="76"/>
      <w:r>
        <w:rPr>
          <w:rFonts w:cs="Arial" w:ascii="Arial" w:hAnsi="Arial"/>
          <w:sz w:val="20"/>
          <w:szCs w:val="20"/>
        </w:rPr>
        <w:t>Здания, в которых предусматриваются рабочие места для инвалидов, пользующихся для передвижения различными приспособлениями, должны иметь входы, адаптированные для инвалида на коляске, то есть оборудованные площадками, пандусами, тамбурами и дверями с габаритами, обеспечивающими проезд инвалидной коляски и проход человека на костылях.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403"/>
      <w:bookmarkEnd w:id="77"/>
      <w:r>
        <w:rPr>
          <w:rFonts w:cs="Arial" w:ascii="Arial" w:hAnsi="Arial"/>
          <w:sz w:val="20"/>
          <w:szCs w:val="20"/>
        </w:rPr>
        <w:t>4.3 В зданиях, помещения которых, расположенные выше первого этажа, предназначены для пребывания в них инвалидов с поражениями опорно-двигательной и сердечно-сосудистой систем, целесообразно предусматривать пассажирские лифты независимо от этажности здания.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403"/>
      <w:bookmarkEnd w:id="78"/>
      <w:r>
        <w:rPr>
          <w:rFonts w:cs="Arial" w:ascii="Arial" w:hAnsi="Arial"/>
          <w:sz w:val="20"/>
          <w:szCs w:val="20"/>
        </w:rPr>
        <w:t>Если в ряде случаев такое решение экономически нецелесообразно, то рабочие места и помещения повседневного обслуживания инвалидов, не способных передвигаться по лестницам, следует размещать на уровне первого этажа. Одним из вариантов организации эвакуационных путей для инвалидов, передвигающихся при помощи кресел-колясок, может быть использование междуэтажного пандуса, применяемого в технологических целях для перемещения грузов (такие решения применяются для некоторых предприятий электронной промышленности).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Рабочие места и помещения повседневного обслуживания инвалидов вследствие сердечно-сосудистых заболеваний, гипертонии, двигательных нарушений, инвалидов со сниженным интеллектом и других (по определению местных органов социальной защиты населения) в зданиях, не оборудованных лифтами, желательно размещать не выше второго этажа с отметкой пола 4,2-4,5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404"/>
      <w:bookmarkEnd w:id="79"/>
      <w:r>
        <w:rPr>
          <w:rFonts w:cs="Arial" w:ascii="Arial" w:hAnsi="Arial"/>
          <w:sz w:val="20"/>
          <w:szCs w:val="20"/>
        </w:rPr>
        <w:t>4.4 При организации в производственных зданиях специализированных цехов или производственных участков для инвалидов с поражениями опорно-двигательного аппарата их, по возможности, следует размещать на уровне земли. С целью сокращения путей передвижения этих инвалидов и устранения нерациональных передвижений желательно помещения, повседневно посещаемые инвалидами, как-то: бытовые помещения, комнаты приема пищи и т.п., блокировать с указанными специализированными цехами (участками), по возможности. Исключая из этих блоков помещения, не посещаемые инвалидами (складские, конторские, хозяйственные и другие подобные помещения).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404"/>
      <w:bookmarkStart w:id="81" w:name="sub_405"/>
      <w:bookmarkEnd w:id="80"/>
      <w:bookmarkEnd w:id="81"/>
      <w:r>
        <w:rPr>
          <w:rFonts w:cs="Arial" w:ascii="Arial" w:hAnsi="Arial"/>
          <w:sz w:val="20"/>
          <w:szCs w:val="20"/>
        </w:rPr>
        <w:t>4.5 При организации в производственных зданиях специализированных цехов и производственных участков для слепых и слабовидящих их следует размещать вблизи входа в здание, желательно не выше третьего этажа. Планировка этой части здания должна быть предельно простой, симметричной, легко запоминающейся. Желательно, чтобы блок социально-бытовых помещений находился на одном уровне со специализированным цехом.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405"/>
      <w:bookmarkEnd w:id="82"/>
      <w:r>
        <w:rPr>
          <w:rFonts w:cs="Arial" w:ascii="Arial" w:hAnsi="Arial"/>
          <w:sz w:val="20"/>
          <w:szCs w:val="20"/>
        </w:rPr>
        <w:t>В местах пересечений путей передвижения по производственному зданию слепых и слабовидящих инвалидов и напольного транспорта целесообразно устраивать защитные ограждения в виде съемных барьеров, перил, цепей и т.п.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Вблизи производственных участков, предназначенных для труда слабовидящих и слепых инвалидов, целесообразной является установка автоматов по продаже газированной воды или других напитков, телефонных аппаратов городской и внутренней связи, автоинформаторов.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производственных участках, предназначенных для труда слепых инвалидов, следует устраивать умывальные, так как их трудовой процесс связан в основном с осязанием, что требует периодического мытья рук.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Материалы покрытия полов не должны допускать скольжения.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406"/>
      <w:bookmarkEnd w:id="83"/>
      <w:r>
        <w:rPr>
          <w:rFonts w:cs="Arial" w:ascii="Arial" w:hAnsi="Arial"/>
          <w:sz w:val="20"/>
          <w:szCs w:val="20"/>
        </w:rPr>
        <w:t>4.6 При организации в производственных зданиях специализированных цехов или производственных участков для инвалидов со сниженным интеллектом их следует размещать не выше второго этажа, в блоке с помещениями социально-бытового обслуживания этих инвалидов. Планировка этого блока должна быть четкой с минимальными по протяженности путями передвижения, без дублирования, по возможности, одинаковых по назначению помещений (гардеробов, санузлов, кладовых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406"/>
      <w:bookmarkStart w:id="85" w:name="sub_407"/>
      <w:bookmarkEnd w:id="84"/>
      <w:bookmarkEnd w:id="85"/>
      <w:r>
        <w:rPr>
          <w:rFonts w:cs="Arial" w:ascii="Arial" w:hAnsi="Arial"/>
          <w:sz w:val="20"/>
          <w:szCs w:val="20"/>
        </w:rPr>
        <w:t>4.7 Пути передвижения глухих и глухонемых инвалидов по производственному зданию к цеху или производственному участку, предназначенному для их труда, а также к помещениям социально-бытового назначения и другим, периодически посещаемым этими инвалидами, должны быть оснащены визуальной информацией.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407"/>
      <w:bookmarkStart w:id="87" w:name="sub_408"/>
      <w:bookmarkEnd w:id="86"/>
      <w:bookmarkEnd w:id="87"/>
      <w:r>
        <w:rPr>
          <w:rFonts w:cs="Arial" w:ascii="Arial" w:hAnsi="Arial"/>
          <w:sz w:val="20"/>
          <w:szCs w:val="20"/>
        </w:rPr>
        <w:t>4.8 При планировке зданий следует учитывать, что площадь помещений, в которых размещаются рабочие места для инвалидов, должна быть увеличена для ряда нозологий, а именно: для инвалидов вследствие заболеваний туберкулезом, заболеваний легких с дыхательной недостаточностью, сердечно-сосудистых заболеваний, двигательных нарушений нижних конечностей, ампутации нижних конечностей, для инвалидов с высокой близорукостью, слепых, передвигающихся с помощью кресел-колясок, или с эмоциональной неустойчивостью. Увеличение площади связано с увеличением по сравнению с нормами для здоровых работников ширины проходов между оборудованием, а также рабочей зоны для этих инвалидов.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408"/>
      <w:bookmarkStart w:id="89" w:name="sub_409"/>
      <w:bookmarkEnd w:id="88"/>
      <w:bookmarkEnd w:id="89"/>
      <w:r>
        <w:rPr>
          <w:rFonts w:cs="Arial" w:ascii="Arial" w:hAnsi="Arial"/>
          <w:sz w:val="20"/>
          <w:szCs w:val="20"/>
        </w:rPr>
        <w:t>4.9 Помещения с рабочими местами для инвалидов со сниженным интеллектом и эмоциональной неустойчивостью, а также инвалидов-гипертоников должны иметь небольшие габариты.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409"/>
      <w:bookmarkStart w:id="91" w:name="sub_410"/>
      <w:bookmarkEnd w:id="90"/>
      <w:bookmarkEnd w:id="91"/>
      <w:r>
        <w:rPr>
          <w:rFonts w:cs="Arial" w:ascii="Arial" w:hAnsi="Arial"/>
          <w:sz w:val="20"/>
          <w:szCs w:val="20"/>
        </w:rPr>
        <w:t>4.10 Помещения с рабочими местами для инвалидов с заболеванием туберкулезом желательно ориентировать на солнечную сторону, а для инвалидов вследствие заболеваний сердечно-сосудистой системы - на теневую, при невозможности соблюдения последнего требования необходимо применение солнцезащитных устройств.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410"/>
      <w:bookmarkEnd w:id="92"/>
      <w:r>
        <w:rPr>
          <w:rFonts w:cs="Arial" w:ascii="Arial" w:hAnsi="Arial"/>
          <w:sz w:val="20"/>
          <w:szCs w:val="20"/>
        </w:rPr>
        <w:t>В этих помещениях следует обеспечить повышенную кратность воздухообмена, при этом рециркуляция воздуха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помещениях для труда инвалидов вследствие туберкулезных заболеваний отделочные материалы пола и стен следует выбирать с учетом обеспечения влажной уборки и дезинфекции.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411"/>
      <w:bookmarkEnd w:id="93"/>
      <w:r>
        <w:rPr>
          <w:rFonts w:cs="Arial" w:ascii="Arial" w:hAnsi="Arial"/>
          <w:sz w:val="20"/>
          <w:szCs w:val="20"/>
        </w:rPr>
        <w:t>4.11 Для обеспечения ориентирования в зданиях, сокращения излишних передвижения по зданиям и безопасности передвижений в проекте интерьеров должна разрабатываться система визуальной, звуковой и тактильной информации. Эта система должна быть нацелена в первую очередь на безопасность передвижения и ориентировку в пространстве инвалидов с недостатками зрения. Такая хорошо продуманная система позволит ориентироваться и инвалидам других нозологий.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411"/>
      <w:bookmarkEnd w:id="94"/>
      <w:r>
        <w:rPr>
          <w:rFonts w:cs="Arial" w:ascii="Arial" w:hAnsi="Arial"/>
          <w:sz w:val="20"/>
          <w:szCs w:val="20"/>
        </w:rPr>
        <w:t>Осязательные (тактильные) ориентиры: направляющие поручни в коридорах; рельефные обозначения на поручнях; таблицы с выпуклыми надписями или шрифтом Брайля при входах в помещения и цехи; рельефные поэтажные планы на лестничных площадках, в вестибюлях и лифтовых холлах; изменяемый тип покрытия пола (по фактуре, по цвету) перед препятствиями и местом изменения направления движения (входами, подъемами, лестницами, лифтами, поворотами коридоров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Звуковые ориентиры: звуковые маяки при входах, пересечениях путей движения с внутрицеховыми транспортными проездами; радиотрансляция в зданиях, помещениях (цехах) с рабочими местами инвалидов, в лифтовых кабинах, в бытовых помещениях с гардеробными для инвалидов.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Визуальные ориентиры: различные специально освещаемые указатели в виде символов и пиктограмм с использованием яркого цвета, контрастного по отношению к фоновой поверхности; контрастное цветовое обозначение входов. Текстовая информация должна быть максимально краткой. Ориентиры-указатели направления движения должны быть однотипными для всего объема здания и зданий одного комплекса.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Система ориентиров должна быть достаточно продумана, чтобы не допускать их переизбытка, способствующего созданию "тепличных" условий и ослабления навыков пространственной ориентации в другой среде, особенно у инвалидов с недостатками зрения. Для последних целесообразным является использование системы опорных ориентиров, установленных в "Рекомендациях по системе ориентиров на предприятиях и в организациях ВОС".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412"/>
      <w:bookmarkEnd w:id="95"/>
      <w:r>
        <w:rPr>
          <w:rFonts w:cs="Arial" w:ascii="Arial" w:hAnsi="Arial"/>
          <w:sz w:val="20"/>
          <w:szCs w:val="20"/>
        </w:rPr>
        <w:t>4.12 Отделочные материалы помещений, в которых предполагается размещение рабочих мест инвалидов, следует выбирать, учитывая специфические требования по шумопоглощению и цветовому решению в зависимости от нозологии инвалидности, устанавливаемые органами социальной защиты в здании на проектирование.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412"/>
      <w:bookmarkEnd w:id="96"/>
      <w:r>
        <w:rPr>
          <w:rFonts w:cs="Arial" w:ascii="Arial" w:hAnsi="Arial"/>
          <w:sz w:val="20"/>
          <w:szCs w:val="20"/>
        </w:rPr>
        <w:t>При организации рабочих мест для труда инвалидов в помещениях, где уровень шума или вибрации превышает допустимые уровни, установленные в ГН 2.2.4/2.1.8.562 и ГН 2.2.4/2.1.8.566, следует, как правило, проводить мероприятия по защите рабочих мест инвалидов от шума и вибрации.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Мероприятия по защите от шума и вибрации особенно важны для инвалидов вследствие гипертонической болезни, заболеваний органов слуха, нервно-психических заболеваний и инвалидов с недостатками зрения (для последних шум затрудняет ориентировку в пространстве).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Следует учитывать, что для достижения максимального эффекта площадь звукопоглощающей облицовки потолка и стен должна составлять не менее 60% общей площади поверхностей, ограничивающих помещение, где размещаются рабочие места инвалидов.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снижения уровня шума и вибрации следует устраивать звукопоглощающие облицовки потолков и стен в зоне работающего в помещении шумного оборудования. Возможно устройство отдельных звукопоглотителей, звукоизолирующих кожухов, акустических экранов или перегородок, не доходящих до потолка.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ряде случаев целесообразно применять звукоизолирующие и вибродемпфирующие (снижающие вибрацию) покрытия на поверхности проходящих вблизи рабочих мест инвалидов трубопроводов.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Цветовая отделка интерьеров производственных помещений должна выполняться в соответствии с требованиями "Указаний по проектированию цветовой отделки интерьеров производственных зданий промышленных предприятий" и с учетом психофизиологических особенностей восприятия окружающей среды отдельными категориями инвалидов.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улучшения освещенности помещений цвета отделки, применяемые в верхней зоне интерьеров, должны иметь наибольший коэффициент отражения, то есть они должны быть светлыми с минимальным количеством колера или белыми.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выборе цвета для отделки средней зоны интерьеров (стен, перегородок, колонн, дверей и т.п.) следует учитывать особенности восприятия окружающего пространства инвалидами вследствие нервно-психических заболеваний, глазных болезней и в других случаях, когда требуется обоснованный выбор цвета, а также с учетом необходимости обеспечения ориентировки в пространстве инвалидов с остаточным зрением.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цветовом решении нижней зоны интерьеров следует обеспечивать условия безопасности передвижения по цехам и другим помещениям инвалидов с недостатками зрения и заболеваниями органов слуха. Цветовое решение нижней зоны должно разрабатываться в комплексе с системой визуальной информации, включающей предупредительную окраску опасных в отношении травматизма зон помещения и элементов оборудования, опознавательную окраску коммуникаций, ориентирующие указатели и прочие виды цветовой сигнализации.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Цветовое решение интерьеров помещений, в которых предполагается пребывание инвалидов с остаточным зрением, следует разрабатывать на основе контраста оборудования с общим цветовым фоном или мебели и деталей помещения функционального назначения с общим цветовым фоном помещения. Например, объекты красного и желтого цветов наилучшим образом распознаются на ахроматическом фоне, а объекты ахроматического тона - на синем и желтом фонах. В сигнальных и предупреждающих ориентирах наиболее воспринимаемыми являются сочетания: желтое - черное, белое - черное.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Предупреждающая окраска должна применяться для следующих элементов помещений: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элементов, фиксирующих границы опасных участков и зон помещений, в том числе: границ внутренних проездов в цехах и примыкающих к ним рабочих площадок и зон напольного вида транспорта (конвейеры, транспортеры и т.п.), зон складирования сырья, заготовок или готовой продукции, а также барьеров, перил и других видов ограждений;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элементов строительных конструкций в помещении и оборудования, например, створок ворот, колонн, габаритов проемов и оборудования, дверных коробок, перепадов и выступов в плоскости пола.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Первая и последняя ступень каждого лестничного марша должна быть окрашена в контрастные цвета для предупреждения слабовидящих в начале и конце лестничного марша.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полу или стенах различных коммуникационных помещений: коридоров, проходов, вестибюлей, холлов возможно применение ориентирующей и направляющей окрасок.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учреждениях и предприятиях при трудоустройстве значительного количества слабовидящих инвалидов возможно применение так называемого цветового кода помещений, когда каждое помещение в зависимости от его функционального назначения получает определенный цвет, что дает дополнительную информацию и возможность быстро ориентироваться.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инвалидов вследствие заболевания нервной системы и психических заболеваний в окраске помещений следует применять спокойные тона.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7" w:name="sub_413"/>
      <w:bookmarkEnd w:id="97"/>
      <w:r>
        <w:rPr>
          <w:rFonts w:cs="Arial" w:ascii="Arial" w:hAnsi="Arial"/>
          <w:b/>
          <w:bCs/>
          <w:color w:val="000080"/>
          <w:sz w:val="20"/>
          <w:szCs w:val="20"/>
        </w:rPr>
        <w:t>Здания и помещения социально-бытового назначения,</w:t>
        <w:br/>
        <w:t>административные здания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8" w:name="sub_413"/>
      <w:bookmarkStart w:id="99" w:name="sub_413"/>
      <w:bookmarkEnd w:id="9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4.13 Здания и помещения социально-бытового назначения, административные здания и аналогичные им по основным строительным параметрам здания конструкторских бюро и учебных заведений промышленных предприятий, а также общественные здания административно-управленческого назначения следует, как правило, проектировать доступными для инвалидов, передвигающихся с помощью различных приспособлений, в том числе - кресел-колясок. Это связано с тем, что практически на подавляющем большинстве промышленных предприятий и во всех учреждениях в этих зданиях могут быть организованы рабочие места для инвалидов, а на предприятиях, где трудоустройство инвалидов предусматривается в заводских корпусах, эти здания и помещения повседневно или периодически посещаются инвалидами.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414"/>
      <w:bookmarkEnd w:id="100"/>
      <w:r>
        <w:rPr>
          <w:rFonts w:cs="Arial" w:ascii="Arial" w:hAnsi="Arial"/>
          <w:sz w:val="20"/>
          <w:szCs w:val="20"/>
        </w:rPr>
        <w:t>4.14 Здания социально-бытового назначения целесообразно располагать таким образом, чтобы пути движения инвалидов от контрольно-пропускных пунктов через бытовые корпуса до рабочих мест были наиболее короткими. Для этого рекомендуется здания социально-бытового назначения, здания проходных и производственные корпуса по возможности блокировать друг с другом, отдавать предпочтение встроенным или пристроенным к производственным корпусам бытовым помещениям.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414"/>
      <w:bookmarkStart w:id="102" w:name="sub_415"/>
      <w:bookmarkEnd w:id="101"/>
      <w:bookmarkEnd w:id="102"/>
      <w:r>
        <w:rPr>
          <w:rFonts w:cs="Arial" w:ascii="Arial" w:hAnsi="Arial"/>
          <w:sz w:val="20"/>
          <w:szCs w:val="20"/>
        </w:rPr>
        <w:t>4.15 В отдельно стоящих бытовых корпусах размещение гардеробных блоков для инвалидов целесообразно увязывать с расположением производственных участков, где для них организуются рабочие места, таким образом, чтобы они располагались в одном уровне и вблизи от переходных галерей.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415"/>
      <w:bookmarkEnd w:id="103"/>
      <w:r>
        <w:rPr>
          <w:rFonts w:cs="Arial" w:ascii="Arial" w:hAnsi="Arial"/>
          <w:sz w:val="20"/>
          <w:szCs w:val="20"/>
        </w:rPr>
        <w:t>Если позволяют условия технологического процесса, на первых этажах бытовых корпусов в ряде случаев могут быть организованы специализированные производственные участки для инвалидов с поражениями опорно-двигательного аппарата.</w:t>
      </w:r>
    </w:p>
    <w:p>
      <w:pPr>
        <w:pStyle w:val="Normal"/>
        <w:autoSpaceDE w:val="false"/>
        <w:ind w:firstLine="720"/>
        <w:jc w:val="both"/>
        <w:rPr/>
      </w:pPr>
      <w:bookmarkStart w:id="104" w:name="sub_416"/>
      <w:bookmarkEnd w:id="104"/>
      <w:r>
        <w:rPr>
          <w:rFonts w:cs="Arial" w:ascii="Arial" w:hAnsi="Arial"/>
          <w:sz w:val="20"/>
          <w:szCs w:val="20"/>
        </w:rPr>
        <w:t>4.16 Для формирования блоков помещений социально-бытового обслуживания при специализированных для труда инвалидов производственных участках целесообразно применять встроенные помещения инвентарного типа. В инвентарных помещениях могут располагаться гардеробные, санузлы, комнаты отдыха, комнаты приема пищи, помещения для переводчиков жестового языка и другие, необходимые для организации условий труда инвалидов на специализированном производственном участке. Преимуществом таких помещений перед стационарными является их приближенность к рабочим местам инвалидов, а также возможность передислокации при изменении специализации производственного участка или его техническом переоснащении или реконструкции (</w:t>
      </w:r>
      <w:hyperlink w:anchor="sub_307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 5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105" w:name="sub_416"/>
      <w:bookmarkStart w:id="106" w:name="sub_417"/>
      <w:bookmarkEnd w:id="105"/>
      <w:bookmarkEnd w:id="106"/>
      <w:r>
        <w:rPr>
          <w:rFonts w:cs="Arial" w:ascii="Arial" w:hAnsi="Arial"/>
          <w:sz w:val="20"/>
          <w:szCs w:val="20"/>
        </w:rPr>
        <w:t>4.17 Размещение гардеробных и душевых для инвалидов всех нозологий возможно в составе общих гардеробных блоков. При этом их расположение в блоке должно обеспечивать наикратчайшие пути передвижения для инвалидов с поражениями опорно-двигательного аппарата и слабовидящих от гардеробных блоков до рабочих мест (</w:t>
      </w:r>
      <w:hyperlink w:anchor="sub_307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 6</w:t>
        </w:r>
      </w:hyperlink>
      <w:r>
        <w:rPr>
          <w:rFonts w:cs="Arial" w:ascii="Arial" w:hAnsi="Arial"/>
          <w:sz w:val="20"/>
          <w:szCs w:val="20"/>
        </w:rPr>
        <w:t>). При размещении гардеробных и душевых для слепых и зрячих в одном помещении их следует четко разделять.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417"/>
      <w:bookmarkStart w:id="108" w:name="sub_418"/>
      <w:bookmarkEnd w:id="107"/>
      <w:bookmarkEnd w:id="108"/>
      <w:r>
        <w:rPr>
          <w:rFonts w:cs="Arial" w:ascii="Arial" w:hAnsi="Arial"/>
          <w:sz w:val="20"/>
          <w:szCs w:val="20"/>
        </w:rPr>
        <w:t>4.18 Шкафчики в гардеробных для инвалидов с поражениями опорно-двигательного аппарата и для слепых должны быть для совместного хранения уличной, домашней и рабочей одежды.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418"/>
      <w:bookmarkEnd w:id="109"/>
      <w:r>
        <w:rPr>
          <w:rFonts w:cs="Arial" w:ascii="Arial" w:hAnsi="Arial"/>
          <w:sz w:val="20"/>
          <w:szCs w:val="20"/>
        </w:rPr>
        <w:t>Шкафчики для слабовидящих рекомендуется оборудовать внутренним светильником с автоматическим включением при открывании дверцы шкафчика и приспособлением для фиксации дверцы в открытом положении.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Размещение шкафчиков должно быть однорядным.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Скамьи для переодевания должны примыкать к тыловой стороне противоположного ряда шкафчиков.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419"/>
      <w:bookmarkEnd w:id="110"/>
      <w:r>
        <w:rPr>
          <w:rFonts w:cs="Arial" w:ascii="Arial" w:hAnsi="Arial"/>
          <w:sz w:val="20"/>
          <w:szCs w:val="20"/>
        </w:rPr>
        <w:t>4.19 Душевые для слепых при размещении их в общем блоке с душевыми для зрячих должны быть с закрытыми кабинами, имеющими вход непосредственно из гардеробной.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419"/>
      <w:bookmarkEnd w:id="111"/>
      <w:r>
        <w:rPr>
          <w:rFonts w:cs="Arial" w:ascii="Arial" w:hAnsi="Arial"/>
          <w:sz w:val="20"/>
          <w:szCs w:val="20"/>
        </w:rPr>
        <w:t>Умывальные для слепых и для инвалидов, передвигающихся на креслах-колясках, следует размещать непосредственно в гардеробном блоке или смежно с ним.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Умывальные для слепых не рекомендуется оборудовать круглыми групповыми умывальниками. Вентили горячей и холодной воды должны быть различными по форме.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Оборудование санитарно-гигиенических помещений при трудоустройстве слабовидящих инвалидов должно быть одинаковым по типу, форме, цвету и материалу.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трудоустройстве инвалидов, передвигающихся с помощью кресла-коляски, уборные с кабиной для инвалида должны быть в составе гардеробного блока независимо от численности этих инвалидов.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Уборные в зданиях, где работают инвалиды, рекомендуется размещать на каждом этаже, независимо от численности работающих. Кабины для инвалидов, пользующихся креслами-колясками, следует устраивать в тех этажах, где для них предусматриваются рабочие места. Если в здании на проектирование трудоустройство инвалидов на креслах-колясках не указывается, кабину для инвалида все же следует разместить в составе санузлов, расположенных на первых этажах зданий, так как возможно трудоустройство таких инвалидов в процессе эксплуатации здания.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предприятиях, где преобладают здоровые работники, а число инвалидов, пользующихся креслами-колясками, составляет 3-5 человек в смену, и они заняты на одном производственном участке, для них может быть оборудована индивидуальная сантехническая кабина, в которой совмещены туалет и душевая.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420"/>
      <w:bookmarkEnd w:id="112"/>
      <w:r>
        <w:rPr>
          <w:rFonts w:cs="Arial" w:ascii="Arial" w:hAnsi="Arial"/>
          <w:sz w:val="20"/>
          <w:szCs w:val="20"/>
        </w:rPr>
        <w:t>4.20 Помещения для пассивного кратковременного отдыха должны быть оборудованы с учетом категории инвалидности, характера работы, создания в них необходимых санитарно-гигиенических условий. Они могут размещаться рассредоточено вблизи рабочих мест, на свободных участках площади производственных цехов или в специальных комнатах в составе бытовых помещений.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420"/>
      <w:bookmarkEnd w:id="113"/>
      <w:r>
        <w:rPr>
          <w:rFonts w:cs="Arial" w:ascii="Arial" w:hAnsi="Arial"/>
          <w:sz w:val="20"/>
          <w:szCs w:val="20"/>
        </w:rPr>
        <w:t>Открытые места отдыха можно организовать в производственных помещениях с комфортной для инвалидов всех категорий воздушной средой и бесшумным производством. Их можно выделить передвижными перегородками-экранами, декоративными решетками и другими инвентарными, легко демонтируемыми устройствами. При необходимости более полной изоляции мест отдыха, расположенных в производственном цехе, для их сооружения целесообразно применять переносные объемные блоки.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мест и оборудование помещений отдыха инвалидов определяются в каждом конкретном случае при консультации врачей-реабилитологов. Ориентировочно число отдыхающих в одном помещении не должно превышать 20 человек, и оно должно быть значительно меньше для инвалидов вследствие нервно-психических заболеваний и гипертоников.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421"/>
      <w:bookmarkEnd w:id="114"/>
      <w:r>
        <w:rPr>
          <w:rFonts w:cs="Arial" w:ascii="Arial" w:hAnsi="Arial"/>
          <w:sz w:val="20"/>
          <w:szCs w:val="20"/>
        </w:rPr>
        <w:t>4.21 При проектировании помещений для активного отдыха и занятий спортом целесообразно ориентироваться на то, что назначение, состав и оборудование этих помещений должны соответствовать потребностям медицинской реабилитации инвалидов и, по возможности, включать площади, занятые тренажерами для лечебной физкультуры.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421"/>
      <w:bookmarkEnd w:id="115"/>
      <w:r>
        <w:rPr>
          <w:rFonts w:cs="Arial" w:ascii="Arial" w:hAnsi="Arial"/>
          <w:sz w:val="20"/>
          <w:szCs w:val="20"/>
        </w:rPr>
        <w:t>При организации спортивных помещений следует учитывать показанные для инвалидов виды спорта в закрытых помещениях: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глухих - шахматы, шашки, настольный теннис, легкая атлетика, волейбол, плавание, дартс, бильярд, баскетбол, стритбол, бадминтон, армреслинг;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слепых и слабовидящих - шахматы, шашки, гимнастика, плавание;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инвалидов с поражениями опорно-двигательного аппарата - шахматы, настольный теннис, игра с мячом сидя, плавание.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422"/>
      <w:bookmarkEnd w:id="116"/>
      <w:r>
        <w:rPr>
          <w:rFonts w:cs="Arial" w:ascii="Arial" w:hAnsi="Arial"/>
          <w:sz w:val="20"/>
          <w:szCs w:val="20"/>
        </w:rPr>
        <w:t>4.22 Пункты питания, которые могут посещать инвалиды, пользующиеся для передвижения креслами-колясками, слабовидящие и слепые, должны иметь специальные посадочные места, расположенные вблизи входа в столовую или буфет. При этом необязательно предусматривать возможность проезда инвалидной коляски к раздаточной, если обслуживание их осуществляется работниками столовой или другими сотрудниками учреждения (предприятия).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422"/>
      <w:bookmarkEnd w:id="117"/>
      <w:r>
        <w:rPr>
          <w:rFonts w:cs="Arial" w:ascii="Arial" w:hAnsi="Arial"/>
          <w:sz w:val="20"/>
          <w:szCs w:val="20"/>
        </w:rPr>
        <w:t>При наличии на предприятии специализированных цехов или производственных участков для инвалидов этих категорий целесообразно вблизи них размещать комнаты приема пищи, в том числе в инвентарном исполнении.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423"/>
      <w:bookmarkEnd w:id="118"/>
      <w:r>
        <w:rPr>
          <w:rFonts w:cs="Arial" w:ascii="Arial" w:hAnsi="Arial"/>
          <w:sz w:val="20"/>
          <w:szCs w:val="20"/>
        </w:rPr>
        <w:t>4.23 Медицинские пункты предприятий и учреждений, применяющих труд инвалидов, могут быть дополнены кабинетами врачей-специалистов и другими медицинскими помещениями в соответствии с видами заболеваний основного контингента работников-инвалидов, если это устанавливается в задании на проектирование местными органами социальной защиты населения.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423"/>
      <w:bookmarkStart w:id="120" w:name="sub_424"/>
      <w:bookmarkEnd w:id="119"/>
      <w:bookmarkEnd w:id="120"/>
      <w:r>
        <w:rPr>
          <w:rFonts w:cs="Arial" w:ascii="Arial" w:hAnsi="Arial"/>
          <w:sz w:val="20"/>
          <w:szCs w:val="20"/>
        </w:rPr>
        <w:t>4.24 В помещениях социально-бытового назначения (гардеробных, помещениях отдыха, медпунктах) на предприятиях и в учреждениях, где трудоустраиваются инвалиды вследствие заболеваний, которые могут сопровождаться внезапным резким ухудшением здоровья (сердечно-сосудистые, нервно-психические и другие заболевания), должны быть предусмотрены дополнительные площади для установки лежанки и оказания первой помощи.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424"/>
      <w:bookmarkStart w:id="122" w:name="sub_425"/>
      <w:bookmarkEnd w:id="121"/>
      <w:bookmarkEnd w:id="122"/>
      <w:r>
        <w:rPr>
          <w:rFonts w:cs="Arial" w:ascii="Arial" w:hAnsi="Arial"/>
          <w:sz w:val="20"/>
          <w:szCs w:val="20"/>
        </w:rPr>
        <w:t>4.25 На крупных предприятиях с массовым использованием труда инвалидов таких категорий, трудовая деятельность которых требует специального инструктажа или выработки специальных навыков в труде, а также выработки навыков ориентации в пространстве предприятия, должны быть предусмотрены помещения для кабинетов социально-трудовой ориентации. Например, для инвалидов с полной или частичной потерей зрения необходимо практическое обучение специальности на полностью оснащенных типовых рабочих местах, обучение ориентации на предприятии на планшетах с рельефными планами или макетами предприятия, цеха и участка, где для них предусмотрены рабочие места, ознакомление с системой ориентации на данном предприятии.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425"/>
      <w:bookmarkEnd w:id="123"/>
      <w:r>
        <w:rPr>
          <w:rFonts w:cs="Arial" w:ascii="Arial" w:hAnsi="Arial"/>
          <w:sz w:val="20"/>
          <w:szCs w:val="20"/>
        </w:rPr>
        <w:t>На предприятии, использующем труд инвалидов по слуху, должен быть кабинет переводчика жестового языка. Указанный кабинет должен быть оборудован специальными техническими средствами связи для глухих: телефонами с текстовым устройством или телефаксами.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Площади кабинетов социально-трудовой реабилитации определяются в задании на проектирование местными органами социальной защиты населения. Их размеры зависят от численности инвалидов, вида инвалидности, формы проведения занятий (групповые или индивидуальные).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4" w:name="sub_500"/>
      <w:bookmarkEnd w:id="124"/>
      <w:r>
        <w:rPr>
          <w:rFonts w:cs="Arial" w:ascii="Arial" w:hAnsi="Arial"/>
          <w:b/>
          <w:bCs/>
          <w:color w:val="000080"/>
          <w:sz w:val="20"/>
          <w:szCs w:val="20"/>
        </w:rPr>
        <w:t>5. Рабочие места (рабочая зона) для инвалидов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5" w:name="sub_500"/>
      <w:bookmarkStart w:id="126" w:name="sub_500"/>
      <w:bookmarkEnd w:id="1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501"/>
      <w:bookmarkEnd w:id="127"/>
      <w:r>
        <w:rPr>
          <w:rFonts w:cs="Arial" w:ascii="Arial" w:hAnsi="Arial"/>
          <w:sz w:val="20"/>
          <w:szCs w:val="20"/>
        </w:rPr>
        <w:t>5.1 Проектирование и оснащение специальных рабочих мест для инвалидов должны осуществляться с учетом профессии, характера выполняемых работ, тяжести инвалидности, степени функциональных нарушений и ограничения способности к трудовой деятельности, уровня специализации рабочего места, механизации и автоматизации производственного процесса.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501"/>
      <w:bookmarkEnd w:id="128"/>
      <w:r>
        <w:rPr>
          <w:rFonts w:cs="Arial" w:ascii="Arial" w:hAnsi="Arial"/>
          <w:sz w:val="20"/>
          <w:szCs w:val="20"/>
        </w:rPr>
        <w:t>При проектировании, реконструкции и эксплуатации специальных рабочих мест для инвалидов следует руководствоваться: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"Едиными санитарными правилами для предприятий (производственных объединений), цехов и участков, предназначенных для использования труда инвалидов и пенсионеров по старости";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стандартами системы безопасности труда (ССБТ);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санитарными правилами, нормами и гигиеническими нормативами;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"Гигиеническими критериями оценки и классификации условий труда по показателям вредности и опасности факторов производственной среды, тяжести и напряженности трудового процесса";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нормативными документами общественных объединений инвалидов (ВОИ, ВОГ, ВОС), Министерства труда и социального развития Российской Федерации, регламентирующими труд инвалидов.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Специальное рабочее место инвалида должно обеспечивать безопасность труда, работу с незначительными или умеренными физическими, динамическими и статистическими, интеллектуальными, сенсорными, эмоциональными нагрузками (1-й и 2-й классы согласно "Гигиеническим критериям"), исключать возможность ухудшения здоровья или травматизма инвалида.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502"/>
      <w:bookmarkEnd w:id="129"/>
      <w:r>
        <w:rPr>
          <w:rFonts w:cs="Arial" w:ascii="Arial" w:hAnsi="Arial"/>
          <w:sz w:val="20"/>
          <w:szCs w:val="20"/>
        </w:rPr>
        <w:t>5.2 Противопоказанными для трудоустройства инвалидов являются условия труда, характеризующиеся наличием вредных производственных факторов, превышающих гигиенические нормативы и оказывающих неблагоприятное воздействие на организм работающего и/или его потомство (3-й класс согласно "Гигиеническим критериям"), и условия труда, воздействие которых в течение рабочей смены (или ее части) создает угрозу для жизни, высокий риск возникновения тяжелых форм острых профессиональных поражений (4-й класс согласно "Гигиеническим критериям").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502"/>
      <w:bookmarkEnd w:id="130"/>
      <w:r>
        <w:rPr>
          <w:rFonts w:cs="Arial" w:ascii="Arial" w:hAnsi="Arial"/>
          <w:sz w:val="20"/>
          <w:szCs w:val="20"/>
        </w:rPr>
        <w:t>Противопоказанные для трудоустройства инвалидов условия труда характеризуются повышенными (пониженными) уровнями: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физических факторов (шум, вибрация, температура воздуха, влажность и подвижность воздуха, электромагнитные излучения, статистическое электричество, освещенность и др.);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химических факторов (запыленность, загазованность воздуха рабочей зоны);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биологических факторов (патогенные микроорганизмы и продукты их жизнедеятельности);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физических, динамических и статистических нагрузок при подъеме и перемещении, удержании тяжестей, работе в неудобных вынужденных позах, длительной ходьбе;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нервно-психических нагрузок (сенсорные, эмоциональные, интеллектуальные нагрузки, монотонность, работа в ночную смену, с удлиненным рабочим днем).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 Условия труда на рабочих местах инвалидов должны соответствовать Индивидуальной программе реабилитации инвалида, разрабатываемой Бюро медико-социальной экспертизы.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Показанными условиями труда для трудоустройства инвалидов являются: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оптимальные и допустимые санитарно-гигиенические условия производственной среды (1-й и 2-й классы) по физическим (шум, вибрация, инфразвук, электромагнитные излучения, пыль, микроклимат), химическим (вредные вещества, вещества-аллергены, аэрозоли и др.) и биологическим (микроорганизмы, включая патогенные, белковые препараты) факторам;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работа с незначительной (1-й класс) или умеренной (2-й класс) физической, динамической и статистической нагрузкой, в отдельных случаях с выраженной физической нагрузкой (</w:t>
      </w:r>
      <w:hyperlink w:anchor="sub_3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3.1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работа преимущественно в свободной позе, сидя, с возможностью смены положения тела, в отдельных случаях - стоя или с возможностью ходьбы;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рабочее место, соответствующее эргономическим требованиям;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работа, не связанная со значительными перемещениями (переходами).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5.4 Расстановка оборудования и мебели на рабочих местах инвалидов должна обеспечивать безопасность и комфортность труда (</w:t>
      </w:r>
      <w:hyperlink w:anchor="sub_307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рисунки 7-11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Расстановка станков, оборудования и мебели на рабочем месте, предназначенном для труда инвалида, пользующегося для передвижения креслом-коляской, должна обеспечивать возможность подъезда и разворота инвалидной коляски, а на рабочем месте слепого и слабовидящего - возможность работы без помех от передвижений в помещении других работников. Для удобного нахождения своего рабочего места слепым работником станки, оборудование или мебель должны быть снабжены тактильными ориентирами.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Оргтехоснастка рабочих мест для инвалидов (рабочие столы, верстаки, стеллажи, шкафы) должна соответствовать антропометрическим данным исполнителя (таблица 1).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Отдельные элементы оборудования и мебель на рабочих местах инвалидов с поражениями опорно-двигательного аппарата должны быть трансформируемыми. Рабочий стол должен, как правило, иметь изменяемую высоту и наклон рабочей поверхности, а также - регулируемую подставку для ног. Рабочий стул для инвалидов этой категории должен быть оснащен устройством для изменения положения сиденья по высоте и наклону, регулируемой подставкой для ног, в отдельных случаях - специальным сиденьем, обеспечивающим компенсацию усилия при вставании, приспособлением для рабочих инструментов, устройством перемещения вдоль рабочей плоскости по направляющей, а также посредством электромеханических автономных устройств (</w:t>
      </w:r>
      <w:hyperlink w:anchor="sub_308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рисунки 12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08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Параметры и рабочее положение, мм    │        Рост человека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├──────────┬─────────┬─────────┤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низкий  │ средний │ высокий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рабочего стола при обычной работе│   700    │   725   │   750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сидя                           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стола для особо точных работ  при│   900    │   950   │  1000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сидя                    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рабочей поверхности для работы на│   800    │   825   │   850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станках и машинах при работе сидя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рабочей поверхности для работы на│  1000    │  1050   │  1100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станках и машинах при работе стоя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рабочей поверхности  при  работе,│   950    │  1000   │  1050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   возможно    изменение    рабочего│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положения - сидя или стоя      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Высота для ног от отметки пола до  нижней  поверхности│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стола - 600-625 мм, ширина зоны для ног - 400 мм.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 Специальное рабочее место инвалида должно иметь основное и вспомогательное оборудование, техническую и организационную оснастку, обеспечивающие реализацию эргономических принципов при организации рабочих мест инвалидов и учитывающих индивидуальные возможности и ограничения конкретных лиц. Целесообразно применять специально комплексно разработанные для различных специальностей рабочие места инвалидов, включающие рабочий стол, стул, технологическое оборудование и подставки для сырья, инструментов и готовой продукции. При проектировании рабочего места инвалида с поражениями опорно-двигательного аппарата следует учитывать параметры оперативного поля, доступного верхним конечностям при условии фиксированного положения тела.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Организация рабочего места и конструкция всех элементов мебели, оргтехоснастки производственного оборудования должны соответствовать антропометрическим, физиологическим и психологическим особенностям и ограниченным возможностям работающих инвалидов с учетом: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анатомо-морфологических характеристик двигательного аппарата;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возможностей распознавания органов управления оборудованием, предметов труда, инструмента;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точности, скорости и амплитуды движений при осуществлении управляющих действий;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возможностей захвата и перемещения инструментов, предметов труда (пальцами, кистью, всей рукой, стопой, в том числе с использованием протезов и рабочих насадок на них);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величин усилий, развиваемых при осуществлении управляющих действий.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проектировании и организации специальных рабочих мест для инвалидов должно быть предусмотрено: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использование специальных приспособлений для управления и обслуживания, компенсирующих анатомо-морфологические и физиологические недостатки и ограничения инвалидов;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применение специально разработанного ручного инструмента, форма, размеры и величина сопротивления приводных элементов которого обеспечивают надежный захват и эффективное использование;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расположение органов управления оборудованием, технологической или организационной оснастки, обрабатываемых деталей на рабочем месте в пределах зон досягаемости моторного поля (в горизонтальной и вертикальной плоскостях), учитывающих антропометрические и физические размеры и физические ограничения инвалида;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использование для регулировки высоты рабочей поверхности стола и элементов рабочего стула легко досягаемых и управляемых механизмов, имеющих надежную фиксацию;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выделение дополнительных площадей, обеспечивающих возможность подъезда, разворота на рабочем месте и выполнения работы в инвалидной коляске;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оснощение оборудования и мебели на рабочем месте индикаторами (визуальные, акустические, тактильные), учитывающими возможности и ограничения отдельных групп инвалидов (слепые, слабовидящие, глухие) в восприятии информации для беспрепятственного нахождения своего рабочего места и выполнения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Все элементы стационарного оборудования, предназначенные для пользования инвалидами, должны быть прочно и надежно закреплены. Крепежные детали оборудования, регуляторов, электровыключателей и т.п. не должны выступать за плоскость закрепляемого элемента.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 При размещении рабочего места инвалида в помещении, где на отдельных участках протекают процессы, противопоказанные для его организма, следует регулировать параметры производственной среды в рабочей зоне инвалида. При этом следует учитывать требования СН 2.2.4./2.1.8.583 по гигиеническим нормативам инфразвука на рабочих местах, требования СанПиН 2.2.4./2.1.8.582 при работе с источниками ультразвука, а также особые требования, устанавливаемые для различных видов инвалидности.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организации рабочих мест для труда инвалидов в помещениях, где уровень шума или вибрации превышает допустимые уровни, установленные в ГН 2.2.4./2.1.8.562 и ГН 2.2.4./2.1.8.566, а мероприятия по защите рабочих мест инвалидов от шума и вибрации, предусмотренные в </w:t>
      </w:r>
      <w:hyperlink w:anchor="sub_4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4.12</w:t>
        </w:r>
      </w:hyperlink>
      <w:r>
        <w:rPr>
          <w:rFonts w:cs="Arial" w:ascii="Arial" w:hAnsi="Arial"/>
          <w:sz w:val="20"/>
          <w:szCs w:val="20"/>
        </w:rPr>
        <w:t xml:space="preserve"> данного СП, при небольшом количестве рабочих мест инвалидов экономически нецелесообразны, то следует применять звукопоглотители кулисного типа, звукопоглощающие экраны или различные штучные звукопоглотители.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Штучные звукопоглотители изготавливают в виде объемных конструкций (призм, шаров и т.п.), подвешиваемых в помещении в непосредственной близости от источника шума. Для изготовления штучных звукопоглотителей применяют твердый материал, оклеенный изнутри войлоком, или заполняют конструкцию звукопоглощающим материалом.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Звукопоглощающие экраны изготавливают из твердого материала, облицованного звукопоглощающим материалом, обращенным в сторону источника шума. Линейные размеры экрана должны превосходить линейные размеры источника шума не менее чем в три раза.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рабочих местах инвалидов, организуемых в конторских помещениях, шумы от телефонных разговоров и пишущих машинок следует снижать при помощи звукопоглощающей облицовки стен, устройства акустических потолков, коврового покрытия полов и расстановки книжных шкафов и стеллажей, изолирующей рабочее место инвалида.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5.7 Требуемое качество воздушной среды на рабочем месте инвалида устанавливается в соответствии с требованиями СНиП 2.04.05, а также СанПиН 2.2.4.548, ГН 2.2.5.687.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1" w:name="sub_447754100"/>
      <w:bookmarkEnd w:id="131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Главного государственного санитарного врача РФ от 30 апреля 2003 г. N 73 Гигиенические нормативы ГН 2.2.5.687-98 признаны утратившими силу. Постановлением Главного государственного санитарного врача РФ от 30 апреля 2003 г. N 72 с 15 июня 2003 г. введены в действие Гигиенические нормативы ГН 2.2.5.1314-03 "Ориентировочные безопасные уровни воздействия (ОБУВ) вредных веществ в воздухе рабочей зоны"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2" w:name="sub_447754100"/>
      <w:bookmarkStart w:id="133" w:name="sub_447754100"/>
      <w:bookmarkEnd w:id="13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5.8 При организации искусственного освещения рабочего места инвалида следует учитывать требования безопасных и благоприятных условий труда, а также современные требования по экономии электроэнергии.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выборе рациональных источников света следует учитывать светоотдачу источника, цвет света; при установке - светораспределение, обеспечивающее образование контрастов на объекте зрительного наблюдения и ослабляющее отраженную блесткость. Следует учитывать, что наилучшую светопередачу обеспечивают лампы накаливания, но у них - наименьшая светоотдача. У люминесцентных ламп светоотдача в четыре раза выше, чем у ламп накаливания, срок их службы - в пять раз больше.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светильников должна обеспечивать рациональное светораспределение. Следует учитывать, что наилучшая направленность света, увеличивающая контрасты и ослабляющая блесткость, достигается, когда свет падает на рабочее место главным образом сбоку, наискось и сзади.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Рекомендуется освещенность в зоне рабочих столов увеличивать путем опускания светильников, но не ниже 240 см, так как подвешенные ниже светильники будут мешать своей близостью, особенно когда часть работы за столом производится стоя.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5.9 Искусственное освещение рабочей зоны и рабочих мест инвалидов с остаточным зрением следует разрабатывать наиболее тщательно. Оно всегда предусматривается общее и местное. Местное освещение должно осуществляться лампами накаливания. Шкафы или стеллажи, входящие в оборудование рабочего места инвалида с остаточным зрением, должны быть с вмонтированными светильниками с автоматическим включением при открывании дверей шкафа.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Местное освещение должно быть стабильным (исключающим мерцание), регулируемым по яркости и спектру в зависимости от заболевания глаз. Уровень освещенности на рабочей плоскости устанавливается в зависимости от характера работы и особенностей инвалидности в соответствии с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приложением В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5.10 Рабочие места инвалидов вследствие сердечно-сосудистых заболеваний при их расположении в непосредственной близости от окон должны быть защищены от перегрева в летнее время солнцезащитными устройствами. Таким же образом расположенные рабочие места для инвалидов с заболеваниями органов зрения должны быть защищены от слепимости специальными солнцезащитными устройствами.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Данное правило не распространяется на окна, ориентированные на северную сторону, а также на окна, ориентированные на западную четверть горизонта, при работе инвалидов только в первой половине дня.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4" w:name="sub_1000"/>
      <w:bookmarkEnd w:id="13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" w:name="sub_1000"/>
      <w:bookmarkStart w:id="136" w:name="sub_1000"/>
      <w:bookmarkEnd w:id="1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Порядок организации доступности рабочих мест для инвалидов</w:t>
        <w:br/>
        <w:t>(при проектировании предприятия общего типа или учреждения)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После аттестации рабочих мест для инвалидов на предприятии общего типа следует сделать проект мероприятий по обеспечению их доступности. Комплекс этих мероприятий разрабатывается совместно врачом-реабилитологом, технологом и архитектором, который составляет проект предприятия в целом и производственных помещений, в которых предполагается разместить рабочие места для инвалидов.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Для разработки комплекса мероприятий по обеспечению доступности рабочих мест следует провести предпроектную работу, которая включает в себя: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предварительное определение точек размещения рабочих мест для инвалидов в технологической схеме производственного процесса;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сравнение существующих условий труда в рабочих зонах аттестованных рабочих мест и требуемых для видов инвалидности, для которых данные рабочие места предназначаются, при этом учитываются: габариты рабочей зоны, качество воздушной среды, наличие неблагоприятных факторов, а также строительных и планировочных барьеров на пути инвалида к рабочей зоне в пределах производственного помещения;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выявление строительных и планировочных барьеров на путях передвижения инвалида от рабочего места до помещений социально-бытового назначения, повседневно или периодически им посещаемых (санузлы, гардеробные, помещения отдыха и приема пищи, медпункт и т.п.);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предварительное составление комплекса мероприятий по обеспечению доступности всех аттестованных для труда инвалидов рабочих мест;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экономическую оценку комплекса указанных мероприятий, выявление обязательных и рекомендуемых мероприятий, а также рабочих мест, аттестованных для инвалидов, мероприятия по обеспечению доступности которых являются экономически нецелесообразными;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составление оптимального комплекса мероприятий по обеспечению доступности рабочих мест.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Примеры адаптации производственных зданий для обеспечения доступности рабочих мест инвалидов приведены ниже.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 Адаптация здания цеха мучных кондитерских изделий мощностью 1000 т/год (по типовому проекту N 414-1-049.91)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Штатное расписание - 83 чел.; 3%-ная квота рабочих мест для инвалидов - 3 чел.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Перепланировка помещений осуществляется за счет резервов площади вестибюля и помещения общественных организаций на втором этаже.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Размещение рабочих мест для инвалидов - в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А.1.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Планы цеха и перепланировки его элементов для адаптации в целях обеспечения трудоустройства инвалидов даны на </w:t>
      </w:r>
      <w:hyperlink w:anchor="sub_308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рисунках 14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08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15.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Обязательные мероприятия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3.1.1 На каждом этаже кабина уборной для женщин должна иметь размеры, соответствующие потребностям инвалидов с поражениями нижних конечностей (большинство работающих - женщины).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3.1.2 В женском гардеробе на первом этаже одна из душевых кабин должна иметь размеры, соответствующие потребностям инвалидов с поражениями нижних конечностей.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3.1.3 На втором этаже должна быть размещена комната отдыха.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Желательные мероприятия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3.1.4 Устройство пассажирского лифта с кабиной, обеспечивающей въезд инвалидной коляски.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3.1.5 Устройство пандуса при входе в здание, для чего площадку перед входом объединить с рампой (оси 3-4) и сделать на нее пандус (см. фрагмент плана на отметке 0.000).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Желательные мероприятия рассчитаны на возможность трудоустройства на втором этаже в лаборатории инвалида, пользующегося для передвижения креслом-коляской.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 Адаптация здания цеха по производству комплектов деревянных изделий (по типовому проекту 411-2.186.87)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Штатное расписание - 51 чел.; 3%-ная квота рабочих мест для инвалидов - 2 чел.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План цеха - </w:t>
      </w:r>
      <w:hyperlink w:anchor="sub_308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 16</w:t>
        </w:r>
      </w:hyperlink>
      <w:r>
        <w:rPr>
          <w:rFonts w:cs="Arial" w:ascii="Arial" w:hAnsi="Arial"/>
          <w:sz w:val="20"/>
          <w:szCs w:val="20"/>
        </w:rPr>
        <w:t xml:space="preserve">, размещение рабочих мест для инвалидов - в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А.2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3.2.1 При привязке типового проекта предлагается выровнять отметки пола цеха и административно-бытовой пристройки.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действующем предприятии при ступенях, соединяющих цех с пристройкой, целесообразно иметь инвентарный деревянный пандус (в случае трудоустройства в конторе или лаборатории инвалида, пользующегося для передвижения креслом-коляской).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3.2.2 Устройство пандуса при входе в пристройку у оси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3.2.3 В мужском санузле одна из кабин должна иметь размеры не менее 1,8 х 1,65 м (расширение за счет площадки курительной).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3.2.4 В мужском гардеробе одна из душевых должна иметь размеры не менее 1,2 х 0,9 м (открытая) и не менее 1,8 х 1,8 м (закрытая).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7" w:name="sub_1001"/>
      <w:bookmarkEnd w:id="137"/>
      <w:r>
        <w:rPr>
          <w:rFonts w:cs="Arial" w:ascii="Arial" w:hAnsi="Arial"/>
          <w:b/>
          <w:bCs/>
          <w:color w:val="000080"/>
          <w:sz w:val="20"/>
          <w:szCs w:val="20"/>
        </w:rPr>
        <w:t>Таблица А.1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8" w:name="sub_1001"/>
      <w:bookmarkStart w:id="139" w:name="sub_1001"/>
      <w:bookmarkEnd w:id="1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Потенциальные рабочие места для инвалидов в цехе</w:t>
        <w:br/>
        <w:t>мучных и кондитерских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Профес- │                              Инвалиды                              │   Размещение рабочих мест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сии и  ├───────────┬────────────┬────────────┬──────────┬───────────────────┼──────────┬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специа- │вследствие │с дефектами │с дефектами │    с     │ с заболеваниями и │Наименова-│  N по  │Размещение│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льности │внутренних │   зрения   │   слуха    │заболева- │    поражениями    │ние цехов │экспли- │ 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болезней  │   (кроме   │(восприятие │ниями ЦНС │опорно-двигательно-│    и     │ кации  │отношению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слепых)   │разговорной │          │    го аппарата    │помещений │</w:t>
      </w:r>
      <w:hyperlink w:anchor="sub_308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рисунка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к уровню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речи от 1 м)│          │                   │       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земли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  │            │          ├────────┬──────────┤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│            │  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  │    с     │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  │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пользую-│ампутацией│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│            │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щиеся  │голени или│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  │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приспо- │  стопы   │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  │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соблени-│наименова-│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  │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ями для │   ние    │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  │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передви-│          │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│            │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жения  │          │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┼────────────┼────────────┼──────────┼────────┼──────────┼──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Машинист│           │     +      │            │          │   +    │    +     │Отделение │   </w:t>
      </w:r>
      <w:hyperlink w:anchor="sub_30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│Первый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тестора-│           │            │            │          │        │          │производс-│        │этаж 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зделоч- │           │            │            │          │        │          │тва       │        │отметкой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  │           │            │            │          │        │          │печенья   │        │пола 1,2 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   │           │            │            │          │        │          │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  │            │          │        │          │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Упаков- │     +     │     +      │     +      │    +     │   +    │    +     │То же     │   7    │То же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щик-ук- │           │            │            │          │        │          │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ладчик  │           │            │            │          │        │          │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  │            │          │        │          │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Лаборант│     +     │            │     +      │    +     │   +    │    +     │Лаборато- │  </w:t>
      </w:r>
      <w:hyperlink w:anchor="sub_308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│Второй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  │            │          │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рия       │        │этаж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  │            │          │        │          │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Кладов- │     +     │            │            │          │   +    │    +     │Кладовая  │   </w:t>
      </w:r>
      <w:hyperlink w:anchor="sub_307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│Первый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щик     │           │            │            │          │        │          │сменного  │        │этаж 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  │            │          │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запаса    │        │отметкой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  │            │          │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сырья     │        │пола 1,2 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  │            │          │        │          │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  │            │          │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Кладовая  │   </w:t>
      </w:r>
      <w:hyperlink w:anchor="sub_307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│То же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  │            │          │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сырья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  │            │          │        │          │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  │            │          │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Склад     │   </w:t>
      </w:r>
      <w:hyperlink w:anchor="sub_307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-"-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  │            │          │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готовой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  │            │          │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продукции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  │            │          │        │          │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  │            │          │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Склад тары│  </w:t>
      </w:r>
      <w:hyperlink w:anchor="sub_308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-"-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  │            │          │        │          │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Слесарь-│           │            │     +      │          │        │          │Помещение │  17    │Второй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ремонт- │           │            │            │          │        │          │дежурного │        │этаж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     │           │            │            │          │        │          │слесаря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   │            │          │        │          │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Слесарь-│           │            │     +      │          │        │          │То же     │  17    │То же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сантех- │           │            │            │          │        │          │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     │           │            │            │          │        │          │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┴────────────┴────────────┴──────────┴────────┴──────────┴──────────┴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0" w:name="sub_1002"/>
      <w:bookmarkEnd w:id="140"/>
      <w:r>
        <w:rPr>
          <w:rFonts w:cs="Arial" w:ascii="Arial" w:hAnsi="Arial"/>
          <w:b/>
          <w:bCs/>
          <w:color w:val="000080"/>
          <w:sz w:val="20"/>
          <w:szCs w:val="20"/>
        </w:rPr>
        <w:t>Таблица А.2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1" w:name="sub_1002"/>
      <w:bookmarkStart w:id="142" w:name="sub_1002"/>
      <w:bookmarkEnd w:id="1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Потенциальные рабочие места для инвалидов в цехе деревянных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Профес- │                Инвалиды                 │ Размещение рабочих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сии и  │                                         │        мест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специа- ├──────────┬─────────┬────────────────────┼──────────┬─────────┤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льности │вследствие│    с    │ с заболеваниями и  │Наименова-│  N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внутренних│дефектами│    поражениями     │ние цехов │эксплика-│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болезней │  слуха  │опорно-двигательного│          │   ции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(восприя-│      аппарата      │          │ рисунка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тие   ├──────────┬─────────┤          │   </w:t>
      </w:r>
      <w:hyperlink w:anchor="sub_308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разговор-│    не    │    с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речи │ пользую- │ампутаци-│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1 м) │  щиеся   │ей голени│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приспособ-│или стопы│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лениями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передвиже-│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Плотник │    +     │    +    │    +     │    +    │Участок   │    </w:t>
      </w:r>
      <w:hyperlink w:anchor="sub_30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обработки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пиломате-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риалов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Лаборант│    +     │    +    │    +     │    +    │Лаборато- │    </w:t>
      </w:r>
      <w:hyperlink w:anchor="sub_307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рия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Заточник│    +     │         │    +     │         │Пилоноже- │    </w:t>
      </w:r>
      <w:hyperlink w:anchor="sub_30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   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точка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Конторс-│    +     │    +    │    +     │    +    │Контора   │    </w:t>
      </w:r>
      <w:hyperlink w:anchor="sub_30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кий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служащий│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└────────┴──────────┴─────────┴──────────┴─────────┴──────────┴─────────┘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3" w:name="sub_2000"/>
      <w:bookmarkEnd w:id="14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" w:name="sub_2000"/>
      <w:bookmarkStart w:id="145" w:name="sub_2000"/>
      <w:bookmarkEnd w:id="1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Нормативные документы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Нормативные документы  по  строительству   и  архитектуре,   содержащие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положения, обеспечивающие доступность рабочих мест для инвалидов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Нормативные  документы,   обеспечивающие   контроль    за   выполнением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требований по обеспечению доступности рабочих мест для инвалидов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Документы   государственной    системы    санитарно-эпидемиологического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нормирования Российской Федерации, которыми  следует  руководствоваться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при организации рабочего места инвалида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6" w:name="sub_2010"/>
      <w:bookmarkEnd w:id="146"/>
      <w:r>
        <w:rPr>
          <w:rFonts w:cs="Arial" w:ascii="Arial" w:hAnsi="Arial"/>
          <w:b/>
          <w:bCs/>
          <w:color w:val="000080"/>
          <w:sz w:val="20"/>
          <w:szCs w:val="20"/>
        </w:rPr>
        <w:t>Нормативные документы по строительству и архитектуре,</w:t>
        <w:br/>
        <w:t>содержащие положения, обеспечивающие доступность</w:t>
        <w:br/>
        <w:t>рабочих мест для инвалидов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7" w:name="sub_2010"/>
      <w:bookmarkStart w:id="148" w:name="sub_2010"/>
      <w:bookmarkEnd w:id="14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 СНиП 31-03-2001 "Производственные здания".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 СНиП 2.04.05-91* "Отопление, вентиляция и кондиционирование".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 СНиП 2.09.04-87* "Административные и бытовые здания".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 СНиП II-89-80* "Генеральные планы промышленных предприятий".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 "Рекомендации по устройству систем ориентиров на предприятиях и в организациях ВОС".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 СНиП 2.10.02-84 "Здания и помещения для хранения и переработки сельскохозяйственной продукции".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 СНиП 2.10.03-84 "Животноводческие, птицеводческие и звероводческие здания и помещения".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 СНиП 2.10.04-85 "Теплицы и парники".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 СНиП 2.10.05-85 "Предприятия, здания и сооружения по хранению и переработке зерна".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 СНиП 2.11.02-87 "Холодильники".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 СН 512-78 "Инструкция по проектированию зданий и помещений для электронно-вычислительных машин".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9" w:name="sub_2020"/>
      <w:bookmarkEnd w:id="149"/>
      <w:r>
        <w:rPr>
          <w:rFonts w:cs="Arial" w:ascii="Arial" w:hAnsi="Arial"/>
          <w:b/>
          <w:bCs/>
          <w:color w:val="000080"/>
          <w:sz w:val="20"/>
          <w:szCs w:val="20"/>
        </w:rPr>
        <w:t>Нормативные документы, обеспечивающие контроль за выполнением требований</w:t>
        <w:br/>
        <w:t>по обеспечению доступности рабочих мест для инвалидов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0" w:name="sub_2020"/>
      <w:bookmarkStart w:id="151" w:name="sub_2020"/>
      <w:bookmarkEnd w:id="15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 СНиП 11-01-95 "Инструкция о порядке разработки, согласования, утверждения и составе проектной документации на строительство предприятий, зданий и сооружений".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 РДС 11-201-95 "Инструкция о порядке проведения государственной экпертизы проектов строительства".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 РДС 35-201-99 "Порядок реализации требований доступности для инвалидов к объектам социальной инфраструктуры".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2" w:name="sub_2030"/>
      <w:bookmarkEnd w:id="152"/>
      <w:r>
        <w:rPr>
          <w:rFonts w:cs="Arial" w:ascii="Arial" w:hAnsi="Arial"/>
          <w:b/>
          <w:bCs/>
          <w:color w:val="000080"/>
          <w:sz w:val="20"/>
          <w:szCs w:val="20"/>
        </w:rPr>
        <w:t>Документы государственной системы санитарно-эпидемиологического</w:t>
        <w:br/>
        <w:t>нормирования Российской Федерации, которыми следует руководствоваться</w:t>
        <w:br/>
        <w:t>при организации рабочего места инвалида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3" w:name="sub_2030"/>
      <w:bookmarkStart w:id="154" w:name="sub_2030"/>
      <w:bookmarkEnd w:id="15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 СанПиН 2.2.2.542-96 "Гигиенические требования к видеодисплейным терминалам, персональным электронно-вычислительным машинам и организации работ".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5" w:name="sub_447764208"/>
      <w:bookmarkEnd w:id="155"/>
      <w:r>
        <w:rPr>
          <w:rFonts w:cs="Arial" w:ascii="Arial" w:hAnsi="Arial"/>
          <w:i/>
          <w:iCs/>
          <w:color w:val="800080"/>
          <w:sz w:val="20"/>
          <w:szCs w:val="20"/>
        </w:rPr>
        <w:t>См. Санитарно-эпидемиологических правила и нормативы "Гигиенические требования к персональным электронно-вычислительным машинам и организации работы. СанПиН 2.2.2/2.4.1340-03", утвержденные Главным государственным санитарным врачом Российской Федерации 30 мая 2003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6" w:name="sub_447764208"/>
      <w:bookmarkStart w:id="157" w:name="sub_447764208"/>
      <w:bookmarkEnd w:id="15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 СанПиН 2.2.2.540-96 "Гигиенические требования к ручным инструментам и организации работ".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 СН 2.2.4./2.1.8. 583-96** "Гигиенические нормативы инфразвука на рабочих местах, в жилых и общественных помещениях и на территории жилой застройки".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 СанПиН 2.2.4./2.1.8.582-96 "Гигиенические требования при работах с источниками воздушного и контактного ультразвука промышленного, медицинского и бытового назначения".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19 ГН 2.2.4./2.1.8. 562-96** "Допустимые уровни шума на рабочих местах, в помещениях жилых и общественных зданий и на территории жилой застройки".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20 ГН 2.2.4./2.1.8.566-96** "Допустимые уровни вибрации на рабочих местах, в помещениях жилых и общественных зданий".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21 СанПиН 2.2.4./2.1.8.055-96 "Электромагнитные излучения радиочастотного диапазона (ЭМИ РЧ)".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8" w:name="sub_447764532"/>
      <w:bookmarkEnd w:id="158"/>
      <w:r>
        <w:rPr>
          <w:rFonts w:cs="Arial" w:ascii="Arial" w:hAnsi="Arial"/>
          <w:i/>
          <w:iCs/>
          <w:color w:val="800080"/>
          <w:sz w:val="20"/>
          <w:szCs w:val="20"/>
        </w:rPr>
        <w:t>См. Санитарно-эпидемиологические правила и нормативы "Гигиенические требования к размещению и эксплуатации передающих радиотехнических объектов. СанПиН 2.1.8/2.2.4.1383-03", введенные постановлением Главного государственного санитарного врача РФ от 9 июня 2003 г. N 135 с 30 июня 2003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9" w:name="sub_447764532"/>
      <w:bookmarkStart w:id="160" w:name="sub_447764532"/>
      <w:bookmarkEnd w:id="16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22 СанПиН 2.2.4.548-96 "Гигиенические требования к микроклимату производственных помещений".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23 ГН 2.2.5.686-98 "Предельно допустимые концентрации (ПДК) вредных веществ в воздухе рабочей зоны".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1" w:name="sub_447764712"/>
      <w:bookmarkEnd w:id="161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Главного государственного санитарного врача РФ от 30 апреля 2003 г. N 77 Гигиенические нормативы ГН 2.2.5.686-98 признаны утратившими силу. Постановлением Главного государственного санитарного врача РФ от 30 апреля 2003 г. N 76 с 15 июня 2003 г. введены в действие Гигиенические нормативы ГН 2.2.5.1313-03 "Предельно допустимые концентрации (ПДК) вредных веществ в воздухе рабочей зоны"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2" w:name="sub_447764712"/>
      <w:bookmarkStart w:id="163" w:name="sub_447764712"/>
      <w:bookmarkEnd w:id="16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24 ГН 2.2.5.687-98 "Ориентировочно безопасные уровни (ОБУВ) вредных веществ в воздухе рабочей зоны".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4" w:name="sub_447764856"/>
      <w:bookmarkEnd w:id="164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Главного государственного санитарного врача РФ от 30 апреля 2003 г. N 73 Гигиенические нормативы ГН 2.2.5.687-98 признаны утратившими силу. Постановлением Главного государственного санитарного врача РФ от 30 апреля 2003 г. N 72 с 15 июня 2003 г. введены в действие Гигиенические нормативы ГН 2.2.5.1314-03 "Ориентировочные безопасные уровни воздействия (ОБУВ) вредных веществ в воздухе рабочей зоны"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5" w:name="sub_447764856"/>
      <w:bookmarkStart w:id="166" w:name="sub_447764856"/>
      <w:bookmarkEnd w:id="16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25 СанПиН 2.2.0.555-96 "Гигиенические требования к условиям труда женщин".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26 ГН 1.1.725-98 "Перечень веществ, продуктов, производственных процессов, бытовых и природных факторов, канцерогенных для человека".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27 МУ 2.2.4.706-98/МУ ОТРМ 01-98 "Оценка освещенности рабочих мест".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28 СП 2.2.1.002-94 "Санитарные правила содержания производственных предприятий".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29 СанПиН 2.2.4.723-98 "Переменные магнитные поля промышленной частоты (50 Гц) в производственных условиях".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7" w:name="sub_447765144"/>
      <w:bookmarkEnd w:id="167"/>
      <w:r>
        <w:rPr>
          <w:rFonts w:cs="Arial" w:ascii="Arial" w:hAnsi="Arial"/>
          <w:i/>
          <w:iCs/>
          <w:color w:val="800080"/>
          <w:sz w:val="20"/>
          <w:szCs w:val="20"/>
        </w:rPr>
        <w:t>С 1 мая 2003 г. введены в действие Санитарно-эпидемиологические правила и нормативы "Электромагнитные поля в производственных условиях. СанПиН 2.2.4.1191-03", утвержденные Главным государственным санитарным врачом Российской Федерации 30 января 2003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8" w:name="sub_447765144"/>
      <w:bookmarkStart w:id="169" w:name="sub_447765144"/>
      <w:bookmarkEnd w:id="16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30 СП 2.6.1.758-99 "Нормы радиационной безопасности" (НРБ-99).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31 Р.2.2.755-99 "Руководство. Гигиенические критерии оценки и классификации условий труда по показателям вредности и опасности факторов производственной среды, тяжести и напряженности трудового процесса".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32 СанПиН 2673-83 "Единые санитарные правила для предприятий (производственных объединений), цехов и участков, предназначенных для использования труда инвалидов и пенсионеров по старости".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В данных санитарных документах установлены показатели для здоровых работников, которые при организации рабочих мест для инвалидов корректируются врачом-реабилитологом с учетом нозологии трудоустраиваемых инвалидов.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0" w:name="sub_3000"/>
      <w:bookmarkEnd w:id="17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1" w:name="sub_3000"/>
      <w:bookmarkStart w:id="172" w:name="sub_3000"/>
      <w:bookmarkEnd w:id="17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к условиям и организации труда на рабочих местах инвалидов</w:t>
        <w:br/>
        <w:t>с различными заболеваниями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к условиям и организации труда на рабочих  местах  инвалидов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вследствие заболеваний сердечно-сосудистой системы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к условиям и организации труда на рабочих  местах  инвалидов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вследствие патологии органа зрения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к условиям и организации труда на рабочих  местах  инвалидов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следствие заболеваний опорно-двигательного аппарата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к условиям и организации труда на рабочих  местах  инвалидов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вследствие заболевания нервной системы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к условиям и организации труда на рабочих  местах  инвалидов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вследствие психических заболеваний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6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к условиям и организации труда на рабочих  местах  инвалидов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вследствие туберкулеза легких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7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Адаптация    предприятий       (учреждений),   зданий     и   помещений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для трудоустройства инвалидов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соответствии с Руководством Р.2.2.755 для инвалидов пригодны: 1-й класс - Оптимальные условия труда, при которых сохраняется не только здоровье работающих, но и создаются предпосылки для поддержания высокого уровня работоспособности; 2-й класс - Допустимые условия труда с уровнем факторов среды и трудового процесса, которые не превышают установленных гигиеническими нормативами для рабочих мест, а возможные изменения организма восстанавливаются во время регламентированного отдыха или к началу следующего рабочего дня.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3" w:name="sub_3010"/>
      <w:bookmarkEnd w:id="173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к условиям и организации труда на рабочих местах инвалидов</w:t>
        <w:br/>
        <w:t>вследствие заболеваний сердечно-сосудистой системы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4" w:name="sub_3010"/>
      <w:bookmarkStart w:id="175" w:name="sub_3010"/>
      <w:bookmarkEnd w:id="17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 Оптимальные и допустимые санитарно-гигиенические условия производственной среды - 1-ого и 2-ого классов (в соответствии с Руководством Р.2.2.755), в том числе: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температура воздуха, скорость движения и влажность воздуха, соответствующие 1-му классу;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отсутствие вредных веществ, аллергенов, канцерогенов, металлов, оксидов металлов, аэрозолей преимущественно фиброгенного действия;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отсутствие тепловых излучений;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отсутствие локальной вибрации, электромагнитных излучений;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производственный шум - не выше ПДУ (2-й класс);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освещенность - норма (2-й класс);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отсутствие ультрафиолетовой радиации.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Необходимые защитные мероприятия: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повышенная кратность воздухообмена без рециркуляции воздуха;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шумовибропоглощение (защитные кожухи на оборудовании, облицовка строительных конструкций звукопоглощающими материалами и др.).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 Архитектурно-планировочные требования к зданиям и помещениям - в соответствии с </w:t>
      </w:r>
      <w:hyperlink w:anchor="sub_3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3.6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4.3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4.8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4.10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4.14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4.15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4.17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4.24</w:t>
        </w:r>
      </w:hyperlink>
      <w:r>
        <w:rPr>
          <w:rFonts w:cs="Arial" w:ascii="Arial" w:hAnsi="Arial"/>
          <w:sz w:val="20"/>
          <w:szCs w:val="20"/>
        </w:rPr>
        <w:t xml:space="preserve"> данного СП </w:t>
      </w:r>
      <w:hyperlink w:anchor="sub_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 Требования к оборудованию рабочего места: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расположение шкафов, конструкция стеллажей должны исключать вынужденные наклоны туловища; полки должны быть расположены на уровне плеч и не выше человеческого роста;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столы - с регулируемыми высотой и углом наклона поверхности;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стулья (кресла) - с регулируемыми высотой сиденья и положением спинки.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6" w:name="sub_11"/>
      <w:bookmarkEnd w:id="176"/>
      <w:r>
        <w:rPr>
          <w:rFonts w:cs="Arial" w:ascii="Arial" w:hAnsi="Arial"/>
          <w:sz w:val="20"/>
          <w:szCs w:val="20"/>
        </w:rPr>
        <w:t>* Здесь и далее указываются наиболее значимые для данного вида заболеваний положения СП, их перечень не исключает необходимость применения других положений СП при проектировании зданий и помещений для труда инвалидов.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7" w:name="sub_11"/>
      <w:bookmarkStart w:id="178" w:name="sub_11"/>
      <w:bookmarkEnd w:id="17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9" w:name="sub_3020"/>
      <w:bookmarkEnd w:id="179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к условиям и организации труда на рабочих местах инвалидов</w:t>
        <w:br/>
        <w:t>вследствие патологии органа зрения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0" w:name="sub_3020"/>
      <w:bookmarkStart w:id="181" w:name="sub_3020"/>
      <w:bookmarkEnd w:id="18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По идентичности требований к организации рабочих мест и однотипности реакции на воздействие факторов внешней среды инвалидизирующие заболевания органа зрения подразделяются на 8 основных групп-категорий (</w:t>
      </w:r>
      <w:hyperlink w:anchor="sub_3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 В.1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Применительно к организации рабочих мест состояние основных зрительных функций инвалидов (степень их сохранности) подразделятся на следующие группы: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 Слепота: острота зрения - 0-0,04 или концентрическое сужение поля зрения до 10° и менее от точки фиксации.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 Слабовидение высокой степени: острота зрения 0,05-0,1 или концентрическое сужение поля зрения до 20-10° и менее от точки фиксации.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 Слабовидение средней степени: острота зрения - 0,2 и выше.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зависимости от степени сохранности зрительных функций определяется возможность организации трудового процесса.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инвалидов со слабовидением средней степени рекомендуются виды труда, относящиеся к IV-VI, VIII, "в", "д", "ж", "з" разрядам зрительных работ. Инвалиды со слабовидением высокой степени могут выполнять работы, относящиеся к VI, VIII, "д", "ж", "з" разрядам зрительных работ. Инвалиды с абсолютной или практической слепотой могут выполнять трудовые операции без зрительного контроля, используя анализаторные системы, компенсирующие зрительный дефект (осязание, тактильно-мышечное чувство, слух).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 Санитарно-гигиенические условия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Гигиенические характеристики условий труда на рабочих местах инвалидов вследствие зрительных нарушений дифференцируются в зависимости от заболевания органа зрения (</w:t>
      </w:r>
      <w:hyperlink w:anchor="sub_3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 В.1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таблице В.1 приведены показанные при разных видах офтальмопатологии классы условий труда в соответствии с Руководством Р.2.2.755.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 Архитектурно-планировочные требования к зданиям - в соответствии с </w:t>
      </w:r>
      <w:hyperlink w:anchor="sub_3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3.5-3.7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3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3.10-3.14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4.1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4.5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4.8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4.11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4.12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4.17-4.19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4.21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4.22</w:t>
        </w:r>
      </w:hyperlink>
      <w:r>
        <w:rPr>
          <w:rFonts w:cs="Arial" w:ascii="Arial" w:hAnsi="Arial"/>
          <w:sz w:val="20"/>
          <w:szCs w:val="20"/>
        </w:rPr>
        <w:t xml:space="preserve"> данного СП.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 Требования к рабочему месту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 Рабочее место для инвалидов с полной и практической слепотой, а также со слабовидением высокой степени должно быть обустроено системой тифлотехнических ориентиров (осязательных, слуховых, зрительных), обеспечивающих ориентировку этих инвалидов на рабочем месте (в соответствии с "Рекомендациями по устройству систем ориентиров на предприятиях и в организациях ВОС". М.: ВОС, 1990). Технологическое оборудование данных рабочих мест (от простого инструмента до сложных технических устройств) должно быть оснащено тифлотехническими приспособлениями, обеспечивающими возможность выполнения работы без зрительного контроля и исключающими возможность получения производственной травмы.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 Освещенность на рабочих местах инвалидов с патологией глаз должна устанавливаться индивидуально с учетом нозологической формы заболевания, путем устройства комбинированного освещения. Общее освещение в системе комбинированного должно составлять не менее 20%. Недопустимы резкие изменения освещенности в течение рабочего дня (не более 30%). По мере снижения естественного освещения автоматически должно подключаться искусственное путем ступенчатого включения отдельных групп светильников.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 Для снижения резкой неравномерности распределения яркости в поле зрения работающих инвалидов необходимо предотвратить попадание прямых солнечных лучей в помещение с помощью штор или жалюзи, которые, однако, не должны значительно снижать освещенность. Местные светильники должны быть оснащены устройствами для регулирования направления и интенсивности светового потока.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3.4 Окраска поверхностей рабочих помещений и элементов рабочего места инвалидов по зрению должна осуществляться таким образом, чтобы коэффициент отражения световой энергии был близок к максимальному. Наименьшие коэффициенты отражения поверхностей приведены в </w:t>
      </w:r>
      <w:hyperlink w:anchor="sub_3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В.2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 На рабочих местах инвалидов по зрению соотношение между коэффициентами отражения рабочих поверхностей и обрабатываемых изделий должно быть не менее 1:3, что достигается покраской рабочих поверхностей (либо использованием комплектов съемных покрытий) в цвета, подобранные по цветовому контрасту к обрабатываемому материалу: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для деталей холодного цвета (сталь, алюминий и т.п.) - теплые цвета (например, кремовый);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для деталей теплого цвета (медь, латунь и т.п.) - холодные цвета (например, серо-голубой);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для деталей темного цвета - светлые 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инвалидов с врожденной цветоаномалией и с заболеваниями, сопровождающимися нарушением цветовой чувствительности, не следует предоставлять виды работ, требующие различения цветов.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 Одиночные рабочие места для слепых следует радиофицировать. При размещении нескольких рабочих мест для слепых в одном помещении радиофицировать следует помещение.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2" w:name="sub_3001"/>
      <w:bookmarkEnd w:id="182"/>
      <w:r>
        <w:rPr>
          <w:rFonts w:cs="Arial" w:ascii="Arial" w:hAnsi="Arial"/>
          <w:b/>
          <w:bCs/>
          <w:color w:val="000080"/>
          <w:sz w:val="20"/>
          <w:szCs w:val="20"/>
        </w:rPr>
        <w:t>Таблица В.1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3" w:name="sub_3001"/>
      <w:bookmarkStart w:id="184" w:name="sub_3001"/>
      <w:bookmarkEnd w:id="18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Гигиеническая характеристика (классы) условий труда на специальных</w:t>
        <w:br/>
        <w:t>рабочих местах инвалидов вследствие патологии органа зрения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Груп-│   Вид патологии   │                       Санитарно-гигиенические факторы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  │                   │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├───────┬───────┬─────────┬────────┬────────┬─────────┬──────────────┬─────────┤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Микро- │Излуче-│  Шум </w:t>
      </w:r>
      <w:hyperlink w:anchor="sub_3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│Вибрация│Ультраз-│Аэрозоли │ Освещенность │ Вредные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климат │  ние  │         │        │  вук,  │ (пыль)  │   рабочей    │вещества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│       │       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инфраз- │         │поверхности</w:t>
      </w:r>
      <w:hyperlink w:anchor="sub_3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│       │       │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вук   │         │      лк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┼───────┼───────┼─────────┼────────┼────────┼─────────┼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│Дегенеративная     │ 1-й,  │  Нет  │    В    │  Нет   │  Нет   │   Нет   │   250-700    │   Нет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миопия.    Глаукома│ 2-й   │       │пределах │        │        │         │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классы │       │   ПДУ   │        │        │         │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┼───────┼───────┼─────────┼────────┼────────┼─────────┼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│Наследственные     │ То же │  -"-  │  То же  │  -"-   │  -"-   │    В    │   250-700    │   -"-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ретинальные        │       │       │         │        │        │пределах │   100-500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дистрофии.  Атрофия│       │       │         │        │        │   ПДК   │  (при центр.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зрительных нервов  │       │       │         │        │        │         │  дистрофии)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┼───────┼───────┼─────────┼────────┼────────┼─────────┼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│Воспаление         │  1-й  │  -"-  │   -"-   │  -"-   │  -"-   │   Нет   │   200-500    │   -"-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сосудистой оболочки│ класс │       │         │        │        │         │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    (хориодиты,│       │       │         │        │        │         │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хореоретиниты,     │       │       │         │        │        │         │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увеиты), врожденные│       │       │         │        │        │         │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аномалии глаз      │       │       │         │        │        │         │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┼───────┼───────┼─────────┼────────┼────────┼─────────┼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│Афакия;      вывих,│ 1-й,  │   В   │   -"-   │  -"-   │   В    │   -"-   │   100-500    │    В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подвывих           │ 2-й   │преде- │         │        │пределах│         │              │пределах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хрусталика;        │классы │лах ПДУ│         │        │  ПДУ   │         │              │   ПДК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артифакия          │       │       │         │        │        │         │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┼───────┼───────┼─────────┼────────┼────────┼─────────┼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│Катаракта;         │ То же │  Нет  │   -"-   │   В    │ То же  │    В    │   250-700    │   Нет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врожденная         │       │       │         │пределах│        │пределах │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катаракта          │       │       │         │  ПДУ   │        │   ПДК   │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┼───────┼───────┼─────────┼────────┼────────┼─────────┼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│Рубцы и  помутнения│  -"-  │   В   │   -"-   │ То же  │  -"-   │   Нет   │   250-700    │   -"-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роговицы           │       │преде- │         │        │        │         │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лах ПДУ│         │        │        │         │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┼───────┼───────┼─────────┼────────┼────────┼─────────┼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│Кератоконус        │  -"-  │ То же │   -"-   │  -"-   │  -"-   │   -"-   │   250-500    │   -"-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┼───────┼───────┼─────────┼────────┼────────┼─────────┼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│Высокая            │  1-й  │  -"-  │   -"-   │  -"-   │  -"-   │    В    │   250-700    │    В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гиперметропия      │ класс │       │         │        │        │пределах │              │пределах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│       │       │   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ПДК   │              │   ПДК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┴───────┴───────┴─────────┴────────┴────────┴─────────┴─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5" w:name="sub_3003"/>
      <w:bookmarkEnd w:id="1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* На рабочих местах инвалидов - слепых и слабовидящих - высокий уровень  производственного  шума 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6" w:name="sub_3003"/>
      <w:bookmarkEnd w:id="1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должен превышать 80 дБА. Не допускается использование повышающих поправок к допустимым  уровням   шума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вибрации, даже при непродолжительном их действии.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7" w:name="sub_3004"/>
      <w:bookmarkEnd w:id="1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** Естественная освещенность - норма.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8" w:name="sub_3004"/>
      <w:bookmarkEnd w:id="1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9" w:name="sub_3002"/>
      <w:bookmarkEnd w:id="189"/>
      <w:r>
        <w:rPr>
          <w:rFonts w:cs="Arial" w:ascii="Arial" w:hAnsi="Arial"/>
          <w:b/>
          <w:bCs/>
          <w:color w:val="000080"/>
          <w:sz w:val="20"/>
          <w:szCs w:val="20"/>
        </w:rPr>
        <w:t>Таблица В.2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0" w:name="sub_3002"/>
      <w:bookmarkStart w:id="191" w:name="sub_3002"/>
      <w:bookmarkEnd w:id="19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поверхностей     │Наименьший коэффициент отражения, %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Потолки                           │                 70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(верх)                      │                 60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Панели стен                       │                 35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Рабочее оборудование              │               25-40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  зависимости    от   коэффициента│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отражения материала изделия)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Полы                              │               20-25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2" w:name="sub_3030"/>
      <w:bookmarkEnd w:id="192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к условиям и организации труда на рабочих местах инвалидов</w:t>
        <w:br/>
        <w:t>вследствие заболеваний опорно-двигательного аппарата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3" w:name="sub_3030"/>
      <w:bookmarkStart w:id="194" w:name="sub_3030"/>
      <w:bookmarkEnd w:id="19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 Санитарно-гигиенические условия производственного помещения оптимальные - 1-й класс и допустимые - 2-й класс (в соответствии с Руководством Р.2.2.755), в том числе: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температура, влажность, скорость движения воздуха, тепловое излучение в рабочей зоне устанавливаются в соответствии с санитарными нормами (1, 2-й классы условий труда);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шум не выше предельно допустимого уровня;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отсутствие общей и локальной вибрации, инфразвука, постоянного магнитного поля, статического электричества, электрического поля промышленной частоты (50 Гц), электромагнитного диапазона, лазерного излучения, вредных веществ: канцерогенов, аллергенов, металлов, оксидов металлов; микроорганизмов, препаратов, содержащих живые клетки и споры микроорганизмов.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 Архитектурно-планировочные требования к зданиям и помещениям - в соответствии с </w:t>
      </w:r>
      <w:hyperlink w:anchor="sub_3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3.2-3.6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3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3.8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3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3.9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3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3.12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3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3.13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4.1-4.4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4.8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4.11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4.13-4.22</w:t>
        </w:r>
      </w:hyperlink>
      <w:r>
        <w:rPr>
          <w:rFonts w:cs="Arial" w:ascii="Arial" w:hAnsi="Arial"/>
          <w:sz w:val="20"/>
          <w:szCs w:val="20"/>
        </w:rPr>
        <w:t xml:space="preserve"> данного СП.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 Требования к рабочему месту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 Организационно-техническая оснастка по своим размерам должна соответствовать антропометрическим данным, обладать устойчивостью, обеспечивать комфортность и безопасность пользования: рабочие столы, верстаки высотой в пределах 630-1020 мм; полки на кронштейнах для размещения настольного оборудования, для выполнения измерений, записей; инструментальные шкафы (или встроенные ящики), расположенные на высоте 800-1600 мм от пола для хранения на рабочем месте документации, крепежного вспомогательного и режущего инструмента и других средств.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 Рабочий стол должен обеспечивать возможность изменения высоты и наклона рабочей поверхности, цвета и фактуры поверхности, крепления к ней на струбцинах лампы местного освещения и малогабаритного технологического оборудования, поручней для обеспечения легкого подъема с места, подножек, подлокотников. Стол должен иметь выдвигаемые ящики для хранения инструмента. Габариты стола должны соответствовать эргономическим требованиям работы инвалида на коляске и функциональным требованиям выполнения рабочих операций в пределах зоны досягаемости.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 Рабочий стул должен обеспечивать возможность поворота и изменения высоты и наклона сиденья, угла наклона высоты спинки, крепления подножек, подлокотников, спинки под шею, штанги для инструментов, компенсационной подушки, облегчающей вставание.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 Подставка для сырья и готовой продукции должна быть передвижной с возможностью изменения высоты и угла наклона поверхности крепления тары.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5" w:name="sub_3040"/>
      <w:bookmarkEnd w:id="195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к условиям и организации труда на рабочих местах инвалидов</w:t>
        <w:br/>
        <w:t>вследствие заболевания нервной системы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6" w:name="sub_3040"/>
      <w:bookmarkStart w:id="197" w:name="sub_3040"/>
      <w:bookmarkEnd w:id="19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 Санитарно-гигиенические условия производственного помещения оптимальные и допустимые классов 1 и 2 (в соответствии с Руководством Р.2.2.755), в том числе: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температура, влажность, скорость движения воздуха, тепловое излучение в рабочей зоне в соответствии с санитарными нормами (1-й, 2-й классы условий труда);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шум не выше предельно допустимого уровня (ПДУ).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отсутствие воздействия общей и локальной вибрации; инфразвука; ультразвука; постоянного магнитного поля; статического электричества; электрического поля промышленной частоты; электромагнитного излучения радиочастотного диапазона; постоянного лазерного излучения; вредных веществ: канцерогенов, аллергенов, металлов, оксидов металлов, микроорганизмов - продуцентов, препаратов, содержащих живые клетки и споры микроорганизмов.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 Архитектурно-планировочные требования к зданиям и помещениям - в соответствии с </w:t>
      </w:r>
      <w:hyperlink w:anchor="sub_3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3.5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3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3.12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4.8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4.11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4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4.12</w:t>
        </w:r>
      </w:hyperlink>
      <w:r>
        <w:rPr>
          <w:rFonts w:cs="Arial" w:ascii="Arial" w:hAnsi="Arial"/>
          <w:sz w:val="20"/>
          <w:szCs w:val="20"/>
        </w:rPr>
        <w:t xml:space="preserve"> данного СП.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 Размещение рабочих мест в небольших помещениях, мастерских, участках.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 Обеспечение возможности визуального наблюдения и контроля за работающими инвалидами.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 Ограждение движущихся механизмов, лестничных пролетов и других опасных зон. Остекление окон небьющимися стеклами.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2.4 Для инвалидов с двигательными нарушениями нижних конечностей производственные здания и помещения должны проектироваться в соответствии с </w:t>
      </w:r>
      <w:hyperlink w:anchor="sub_3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3.5-3.7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3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3.10-3.14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4.1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4.5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4.8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4.11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4.12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4.17-4.19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4.21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4.22</w:t>
        </w:r>
      </w:hyperlink>
      <w:r>
        <w:rPr>
          <w:rFonts w:cs="Arial" w:ascii="Arial" w:hAnsi="Arial"/>
          <w:sz w:val="20"/>
          <w:szCs w:val="20"/>
        </w:rPr>
        <w:t xml:space="preserve"> данного СП.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 Требования к рабочему месту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 Рабочие столы, верстаки высотой в пределах 630-1020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 Рабочее кресло или стул, легко перемещающиеся в рабочей зоне.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 Инструментальные шкафы, расположенные на высоте 800-1600 мм от пола для хранения на рабочем месте документации, крепежного вспомогательного и режущего инструмента, запасных частей, средств ухода за рабочим местом;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 Полки-стеллажи для размещения аппаратуры, приспособлений, деталей с такими размерами, чтобы располагаемые на них предметы не выступали за края полок. Полки для размещения мелких предметов и деталей должны иметь бортики.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8" w:name="sub_3050"/>
      <w:bookmarkEnd w:id="198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к условиям и организации труда на рабочих местах инвалидов</w:t>
        <w:br/>
        <w:t>вследствие психических заболеваний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9" w:name="sub_3050"/>
      <w:bookmarkStart w:id="200" w:name="sub_3050"/>
      <w:bookmarkEnd w:id="20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 Больным с основной психической патологией, признанным инвалидам II группы (92% всего контингента с психическими заболеваниями), в 50% случаев доступно участие в различной трудовой деятельности в специально созданных условиях на спецпредприятиях, спецучастках, на дому, а также на обычных предприятиях, учреждениях, где условия работы приравнены к специально созданным.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 Оптимальные и допустимые санитарно-гигиенические условия производственной среды (1-й и 2-й классы, в отдельных случаях 3.1 класс в соответствии с Руководством Р.2.2.755-99), в том числе: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температура воздуха в холодный период года при легкой работе - 21-24°С; при средней тяжести работ - 17-20°С; в теплый период года при легкой работе 22-25, 20°С; при работе средней тяжести 21-23°С;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влажность воздуха в холодный и теплый периоды года 40-60%;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скорость движения воздуха, м/с: при легкой работе 0,1-0,2; при работе средней тяжести 0,1-0,2 в холодный период года и в теплый период года - не более 0,3;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отсутствие вредных веществ: аллергенов, канцерогенов, аэрозолей, металлов, оксидов металлов;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электромагнитное излучение - не выше ПДУ, шум - не выше ПДУ (до 81 дБА, 1-й класс);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отсутствие локальной и общей вибрации;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отсутствие микроорганизмов, продуктов и препаратов, содержащих живые клетки и споры микроорганизмов, белковые препараты.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 Архитектурно-планировочные требования к зданиям и помещениям - в соответствии с </w:t>
      </w:r>
      <w:hyperlink w:anchor="sub_3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3.3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3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3.5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3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3.6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3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3.12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4.3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4.6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4.8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4.12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4.16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4.24</w:t>
        </w:r>
      </w:hyperlink>
      <w:r>
        <w:rPr>
          <w:rFonts w:cs="Arial" w:ascii="Arial" w:hAnsi="Arial"/>
          <w:sz w:val="20"/>
          <w:szCs w:val="20"/>
        </w:rPr>
        <w:t xml:space="preserve"> данного СП.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 Помещения, мастерские или участки должны быть небольших размеров (что уменьшает возможность контакта с окружающими).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 Обеспечение возможности визуального наблюдения и контроля за работающими инвалидами; обеспечение аварийными сигнализирующими устройствами рабочих мест;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 Ограждение движущихся механизмов, лестничных пролетов и других опасных зон; остекление окон небьющимися стеклами.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 Помещения медицинской службы должны быть приближены к рабочим местам психически больных для контроля за поведением в процессе трудовой деятельности и проведения адекватной терапии, коррекции поведения, способствующих безопасности самих инвалидов и их окружения. В связи с этим целесообразно размещать помещения для трудовой занятости инвалидов вблизи или на базе специализированных медицинских учреждений (психоневрологические диспансеры, психиатрические больницы, психоневрологические интернаты).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Создавать на специализированных предприятиях медицинские кабинеты, в штате которых должен быть врач-психиатр и средний медицинский персонал, а также средства для проведения основных специализированных терапевтических мероприятий.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 Требования к рабочему месту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 Оборудование (станки, технические устройства) - безопасное и комфортное в пользовании (устойчивые конструкции, прочная установка и фиксация, простой способ пользования, без сложных систем включения и выключения; с автоматическим выключением при неполадках; расстановка и расположение, не создающие помех для подхода, пользования, передвижения; расширенные расстояния между столами, мебелью, станками и в то же время не затрудняющие досягаемость; исключение острых выступов, углов, ранящих поверхностей, выступающих крепежных деталей).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 Эстетический дизайн и яркая окраска оборудования и мебели для активизации эмоционально-волевой сферы, положительного эмоционального настроя, концентрации и фиксации внимания.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 Трансформирующаяся конструкция рабочего стола и сиденья.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 Удобные устройства для инструментов, одежды, готовой продукции, заготовок и пр.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 Упрощенные в применении рабочие инструменты.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 Удобная рабочая одежда ярких и заметных окрасок.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1" w:name="sub_3060"/>
      <w:bookmarkEnd w:id="201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к условиям и организации труда на рабочих местах инвалидов</w:t>
        <w:br/>
        <w:t>вследствие туберкулеза легких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2" w:name="sub_3060"/>
      <w:bookmarkStart w:id="203" w:name="sub_3060"/>
      <w:bookmarkEnd w:id="20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 Оптимальные и допустимые санитарно-гигиенические условия производственной среды (1-й и 2-й классы) - в соответствии с Руководством Р.2.2.755, в том числе: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отсутствие веществ с раздражающим действием на дыхательные пути; аллергенов; канцерогенов; металлов, оксидов металлов; аэрозолей преимущественно фиброгенного действия; белковых препаратов; ультрафиолетовой радиации; а также неблагоприятных микроклиматических факторов, связанных с высокой или низкой температурой воздуха и ее значительными перепадами на рабочем месте, повышенной влажностью и сквозняками (температура воздуха, скорость движения и влажность по санитарным нормам должна соответствовать 1-му классу). Повышенная кратность воздухообмена. Не допускается рециркуляция воздуха.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 Архитектурно-планировочные требования к зданиям и помещениям - в соответствии с </w:t>
      </w:r>
      <w:hyperlink w:anchor="sub_3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3.3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3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3.6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4.8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4.10</w:t>
        </w:r>
      </w:hyperlink>
      <w:r>
        <w:rPr>
          <w:rFonts w:cs="Arial" w:ascii="Arial" w:hAnsi="Arial"/>
          <w:sz w:val="20"/>
          <w:szCs w:val="20"/>
        </w:rPr>
        <w:t xml:space="preserve"> данного СП.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 Площадь и объем производственных помещений на одного работающего следует увеличить на 10%.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 Передвижения, обусловленные технологическим процессом, в течение смены не должны превышать 4 км.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 Полы производственных помещений в рабочей зоне инвалидов с туберкулезом должны быть теплыми.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 Для инвалидов с туберкулезом и для здоровых лиц должны быть предусмотрены раздельные столовые (буфеты) и туалеты.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 На предприятиях должны быть предусмотрены помещения для стерилизации и дезинфекции готовой продукции, отходов, спецодежды, продуктов и т.п. При буфетах и столовых следует предусмотреть комнату для дезинфекции посуды и остатков пищи, оборудованную посудомоечным агрегатом.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 Производственные и специальные помещения должны быть оборудованы бактерицидными лампами.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 Требования к рабочему месту - в соответствии с </w:t>
      </w:r>
      <w:hyperlink w:anchor="sub_5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разделом 5</w:t>
        </w:r>
      </w:hyperlink>
      <w:r>
        <w:rPr>
          <w:rFonts w:cs="Arial" w:ascii="Arial" w:hAnsi="Arial"/>
          <w:sz w:val="20"/>
          <w:szCs w:val="20"/>
        </w:rPr>
        <w:t xml:space="preserve"> данного СП. Кроме того, все работающие, а также посещающие спеццех должны быть обеспечены комплектом спецодежды (халат, шапочка) и спецобуви (тапочки). Запрещается выдача необеззараженной спецодежды. Не реже 1 раза в месяц проводится дезинфекция помещений с применением приемов и средств, рекомендованных для заключительной дезинфекции.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4" w:name="sub_3070"/>
      <w:bookmarkEnd w:id="204"/>
      <w:r>
        <w:rPr>
          <w:rFonts w:cs="Arial" w:ascii="Arial" w:hAnsi="Arial"/>
          <w:b/>
          <w:bCs/>
          <w:color w:val="000080"/>
          <w:sz w:val="20"/>
          <w:szCs w:val="20"/>
        </w:rPr>
        <w:t>Адаптация предприятий (учреждений), зданий и помещений</w:t>
        <w:br/>
        <w:t>для трудоустройства инвалидов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5" w:name="sub_3070"/>
      <w:bookmarkEnd w:id="205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4648835" cy="56102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83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06" w:name="sub_3071"/>
      <w:bookmarkEnd w:id="206"/>
      <w:r>
        <w:rPr>
          <w:rFonts w:cs="Arial" w:ascii="Arial" w:hAnsi="Arial"/>
          <w:sz w:val="20"/>
          <w:szCs w:val="20"/>
        </w:rPr>
        <w:t>"Рис. 1. Размещение стоянок личного транспорта инвалидов"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07" w:name="sub_3071"/>
      <w:bookmarkEnd w:id="20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985260" cy="561022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08" w:name="sub_3072"/>
      <w:bookmarkEnd w:id="208"/>
      <w:r>
        <w:rPr>
          <w:rFonts w:cs="Arial" w:ascii="Arial" w:hAnsi="Arial"/>
          <w:sz w:val="20"/>
          <w:szCs w:val="20"/>
        </w:rPr>
        <w:t>"Рис. 2. Встроенный контрольно-пропускной пункт"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09" w:name="sub_3072"/>
      <w:bookmarkEnd w:id="20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158615" cy="5610225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1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10" w:name="sub_3073"/>
      <w:bookmarkEnd w:id="210"/>
      <w:r>
        <w:rPr>
          <w:rFonts w:cs="Arial" w:ascii="Arial" w:hAnsi="Arial"/>
          <w:sz w:val="20"/>
          <w:szCs w:val="20"/>
        </w:rPr>
        <w:t>"Рис. 3. Размещение рабочих мест инвалидов"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11" w:name="sub_3073"/>
      <w:bookmarkEnd w:id="21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008755" cy="5610225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75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12" w:name="sub_3074"/>
      <w:bookmarkEnd w:id="212"/>
      <w:r>
        <w:rPr>
          <w:rFonts w:cs="Arial" w:ascii="Arial" w:hAnsi="Arial"/>
          <w:sz w:val="20"/>
          <w:szCs w:val="20"/>
        </w:rPr>
        <w:t>"Рис. 4. Адаптация здания для инвалидов"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13" w:name="sub_3074"/>
      <w:bookmarkEnd w:id="21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064635" cy="5610225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63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14" w:name="sub_3075"/>
      <w:bookmarkEnd w:id="214"/>
      <w:r>
        <w:rPr>
          <w:rFonts w:cs="Arial" w:ascii="Arial" w:hAnsi="Arial"/>
          <w:sz w:val="20"/>
          <w:szCs w:val="20"/>
        </w:rPr>
        <w:t>"Рис. 5. Помещения социального обслуживания"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15" w:name="sub_3075"/>
      <w:bookmarkEnd w:id="21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074160" cy="5610225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16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16" w:name="sub_3076"/>
      <w:bookmarkEnd w:id="216"/>
      <w:r>
        <w:rPr>
          <w:rFonts w:cs="Arial" w:ascii="Arial" w:hAnsi="Arial"/>
          <w:sz w:val="20"/>
          <w:szCs w:val="20"/>
        </w:rPr>
        <w:t>"Рис. 6. Гардеробные и душевые"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17" w:name="sub_3076"/>
      <w:bookmarkEnd w:id="21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051935" cy="5610225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93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18" w:name="sub_3077"/>
      <w:bookmarkEnd w:id="218"/>
      <w:r>
        <w:rPr>
          <w:rFonts w:cs="Arial" w:ascii="Arial" w:hAnsi="Arial"/>
          <w:sz w:val="20"/>
          <w:szCs w:val="20"/>
        </w:rPr>
        <w:t>"Рис. 7. Пример планировки помещения"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19" w:name="sub_3077"/>
      <w:bookmarkEnd w:id="21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997325" cy="5610225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32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20" w:name="sub_3078"/>
      <w:bookmarkEnd w:id="220"/>
      <w:r>
        <w:rPr>
          <w:rFonts w:cs="Arial" w:ascii="Arial" w:hAnsi="Arial"/>
          <w:sz w:val="20"/>
          <w:szCs w:val="20"/>
        </w:rPr>
        <w:t>"Рис. 8. Пример планировки помещения"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21" w:name="sub_3078"/>
      <w:bookmarkEnd w:id="22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133215" cy="5610225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22" w:name="sub_3079"/>
      <w:bookmarkEnd w:id="222"/>
      <w:r>
        <w:rPr>
          <w:rFonts w:cs="Arial" w:ascii="Arial" w:hAnsi="Arial"/>
          <w:sz w:val="20"/>
          <w:szCs w:val="20"/>
        </w:rPr>
        <w:t>"Рис. 9. Пример планировки помещения"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23" w:name="sub_3079"/>
      <w:bookmarkEnd w:id="22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130040" cy="5610225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24" w:name="sub_3080"/>
      <w:bookmarkEnd w:id="224"/>
      <w:r>
        <w:rPr>
          <w:rFonts w:cs="Arial" w:ascii="Arial" w:hAnsi="Arial"/>
          <w:sz w:val="20"/>
          <w:szCs w:val="20"/>
        </w:rPr>
        <w:t>"Рис. 10. Пример планировки помещения"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25" w:name="sub_3080"/>
      <w:bookmarkEnd w:id="22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112895" cy="5610225"/>
            <wp:effectExtent l="0" t="0" r="0" b="0"/>
            <wp:docPr id="11" name="Изображение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 titl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89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26" w:name="sub_3081"/>
      <w:bookmarkEnd w:id="226"/>
      <w:r>
        <w:rPr>
          <w:rFonts w:cs="Arial" w:ascii="Arial" w:hAnsi="Arial"/>
          <w:sz w:val="20"/>
          <w:szCs w:val="20"/>
        </w:rPr>
        <w:t>"Рис. 11. Пример планировки помещения"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27" w:name="sub_3081"/>
      <w:bookmarkEnd w:id="22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985895" cy="5610225"/>
            <wp:effectExtent l="0" t="0" r="0" b="0"/>
            <wp:docPr id="12" name="Изображение1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 title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89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28" w:name="sub_3082"/>
      <w:bookmarkEnd w:id="228"/>
      <w:r>
        <w:rPr>
          <w:rFonts w:cs="Arial" w:ascii="Arial" w:hAnsi="Arial"/>
          <w:sz w:val="20"/>
          <w:szCs w:val="20"/>
        </w:rPr>
        <w:t>"Рис. 12. Трансформируемый рабочий стол для инвалида"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29" w:name="sub_3082"/>
      <w:bookmarkEnd w:id="22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130040" cy="5610225"/>
            <wp:effectExtent l="0" t="0" r="0" b="0"/>
            <wp:docPr id="13" name="Изображение1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3" descr="" title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30" w:name="sub_3083"/>
      <w:bookmarkEnd w:id="230"/>
      <w:r>
        <w:rPr>
          <w:rFonts w:cs="Arial" w:ascii="Arial" w:hAnsi="Arial"/>
          <w:sz w:val="20"/>
          <w:szCs w:val="20"/>
        </w:rPr>
        <w:t>"Рис. 13. Трансформируемое рабочее кресло для инвалида"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31" w:name="sub_3083"/>
      <w:bookmarkEnd w:id="23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092575" cy="5610225"/>
            <wp:effectExtent l="0" t="0" r="0" b="0"/>
            <wp:docPr id="14" name="Изображение1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4" descr="" titl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57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32" w:name="sub_3084"/>
      <w:bookmarkEnd w:id="232"/>
      <w:r>
        <w:rPr>
          <w:rFonts w:cs="Arial" w:ascii="Arial" w:hAnsi="Arial"/>
          <w:sz w:val="20"/>
          <w:szCs w:val="20"/>
        </w:rPr>
        <w:t>"Рис. 14. Адаптация здания для инвалидов"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33" w:name="sub_3084"/>
      <w:bookmarkEnd w:id="23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049395" cy="5610225"/>
            <wp:effectExtent l="0" t="0" r="0" b="0"/>
            <wp:docPr id="15" name="Изображение1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15" descr="" titl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34" w:name="sub_3085"/>
      <w:bookmarkEnd w:id="234"/>
      <w:r>
        <w:rPr>
          <w:rFonts w:cs="Arial" w:ascii="Arial" w:hAnsi="Arial"/>
          <w:sz w:val="20"/>
          <w:szCs w:val="20"/>
        </w:rPr>
        <w:t>"Рис. 15. Адаптация здания для инвалидов"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35" w:name="sub_3085"/>
      <w:bookmarkEnd w:id="23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024630" cy="5610225"/>
            <wp:effectExtent l="0" t="0" r="0" b="0"/>
            <wp:docPr id="16" name="Изображение1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16" descr="" title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63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36" w:name="sub_3086"/>
      <w:bookmarkEnd w:id="236"/>
      <w:r>
        <w:rPr>
          <w:rFonts w:cs="Arial" w:ascii="Arial" w:hAnsi="Arial"/>
          <w:sz w:val="20"/>
          <w:szCs w:val="20"/>
        </w:rPr>
        <w:t>"Рис. 16. Адаптация здания для инвалидов"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7" w:name="sub_3086"/>
      <w:bookmarkStart w:id="238" w:name="sub_3086"/>
      <w:bookmarkEnd w:id="2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fontTable" Target="fontTable.xml"/><Relationship Id="rId1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2007-01-18T20:59:00Z</dcterms:created>
  <dc:creator>Виктор</dc:creator>
  <dc:description/>
  <dc:language>ru-RU</dc:language>
  <cp:lastModifiedBy>Виктор</cp:lastModifiedBy>
  <dcterms:modified xsi:type="dcterms:W3CDTF">2007-01-18T21:00:00Z</dcterms:modified>
  <cp:revision>2</cp:revision>
  <dc:subject/>
  <dc:title/>
</cp:coreProperties>
</file>