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Свод правил по проектированию и строительству СП 11-111-99</w:t>
        <w:br/>
        <w:t>"Разработка, согласование, утверждение, состав проектно-планировочной документации на застройку территорий малоэтажного жилищного строительства"</w:t>
        <w:br/>
        <w:t>(утв. постановлением Госстроя РФ от 30 декабря 1999 г. N 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2000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 Градостроительная   документация   для   территорий   малоэтажного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жилищного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 Градостроительная подготовка  территорий малоэтажного  жилищного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 Состав градостроительной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 Согласование и утверждение градостроительной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 Проектная документация  для застройки  территорий малоэтажного  (в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том числе индивидуального) жилищного строительства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  Примерный   перечень    материалов   для    оформления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землеустроительного дела по выбору земельного участка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  Перечень  документации,   необходимой  для   получения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разрешения  на  строительство  объекта  индивидуальной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застройки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  Разрешение на строительство частного жилого дома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  Архитектурно-планировочное  задание  на проектирование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частного жилого дома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  Договор-заказ на выполнение проектной документации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6  Задание  на  проектирование  частного  жилого  дома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хозяйственных построек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7  Паспорт проекта частного жилого дома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8  Примерный  состав  проекта  на  строительство частного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жилого дома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9  Договор на строительство частного жилого дома на праве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личной собственности на отведенном земельном участке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10 Акт о натурном установлении границ земельного  участка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разбивке строений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11 Акт  приемки  в  эксплуатацию  частного  жилого дома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хозяйственными постройками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 Настоящий нормативный документ устанавливает рекомендуемые положения в обеспечение требований Свода правил СП 30-102 "Планировка и застройка территорий малоэтажного жилищного строительства" и предназначен для использования проектными и строительными организациями, органами архитектуры и градостроительства, иными юридическими и физическими лицами, участвующими в застройке территорий малоэтажного жилищного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 Настоящий Свод правил составлен с учетом требований следующих нормативных документов: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30-102-99. Планировка и застройка территорий малоэтажного жилищного строительства; здания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2.01.15-90. Инженерная защита территорий, зданий и сооружений от опасных геологических процессов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2.07.01-89*. Градостроительство. Планировка и застройка городских и сельских поселений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2.08.01-89*. Жилые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2.08.02-89*. Общественные здания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3.05.04-85*. Наружные сети и сооружения водоснабжения и канализации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14-01-96. Основные положения создания и ведения государственного градостроительного кадастра Российской Федерации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30-02-97. Планировка и застройка территорий садоводческих объединений граждан, здания и сооружения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21-01-97. Пожарная безопасность зданий 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11-02-96. Инженерные изыскания для строительства.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11-106-97. Разработка, согласование, утверждение и состав проектно-планировочной документации на застройку территорий садоводческих объединений граждан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 14-101-96. Примерное положение о службе градостроительного кадастра субъекта Российской Федерации, города (района)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НПБ 106-95. Индивидуальные жилые дома. Противопожарные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ПУЭ. Правила устройства электроустановок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МГСН 2.02-96. Нормы допустимых уровней гамма-излучений и радона на участках застройки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о составе, порядке разработки, согласования и утверждения градостроительной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 Градостроительная документация для территорий малоэтажного жилищного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31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3.1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310"/>
      <w:bookmarkStart w:id="11" w:name="sub_31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 Отвод территорий малоэтажного жилищного строительства производится администрацией субъектов Федерации и органами местного самоуправления в соответствии: с их нормативными и правовыми актами, со схемами территориального развития населенных пунктов районов и градостроительной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 Проектирование застройки территорий малоэтажного жилищного строительства осуществляется в соответствии с СП 30-102 и положениями настоящего Свода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 Градостроительное регулирование и организация территорий малоэтажного строительства проводятся в соответствии с утвержденной градостроительной документацией - генеральными планами городских и сельских поселений, являющимися основными юридическими документами, определяющими в интересах населения условия проживания, развития, функционального зонирования, застройки, благоустройства территории, сохранения историко-культурного и природного наследия.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 Градостроительная документация предназначена для применения заказчиками, органами государственного и местного управления и надзора, предприятиями, организациями, объединениями, иными юридическими и физическими лицами - участниками инвестиционного процесса и заинтересованными субъектами градостроительной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 Основанием для разработки градостроительной документации является принятое в установленном порядке постановление органа местного самоуправления (города, района, поселения) о разрешении проектирования на конкретной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3.1.6 Градостроительная документация выполняется по заказу администрации города (района поселка, сельского поселения), муниципального образования за счет средств бюджета, средств инвесторов.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3.1.7 Градостроительная документация разрабатывается проектными организациями (институтами, акционерными обществами, творческими архитектурными мастерскими), иными юридическими и физическими лицами, имеющими лицензии на право заниматься разработкой соответствующей градостроительной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2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3.2 Градостроительная подготовка территорий малоэтажного жилищного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20"/>
      <w:bookmarkStart w:id="14" w:name="sub_32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 Градостроительная подготовка территорий малоэтажного жилищного строительства включает следующие этапы выполнения: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градостроительная проработка вариантов размещения территорий малоэтажного строительства в системе расселения административно-территориального образования, в структуре города, поселка, сельского и иного поселения;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факторов, удорожающих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факторов, неблагоприятных для проживания постоянного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архитектурно-планировочной структуры, функционального и строительного зонирования, основных принципов развития социальной, транспортной и инженерной инфраструктуры малоэтажного строительства в границах отведенных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 На основании утвержденных основных градостроительных документов Градостроительного кадастра РФ - генеральных планов районов, городов, муниципальных образований, поселков, сельских поселений, иных территорий, в соответствии с действующим законодательством, по ходатайству заказчика органами государственной власти и местного самоуправления определяют территории под малоэтажное жилищное строительство.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 Градостроительная проработка по определению территорий малоэтажного жилищного строительства осуществляется органами архитектуры и градостроительства в виде градостроительного заключения и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выявление соответствия размещаемой территории малоэтажного жилищного строительства действующей градостроительной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анализ территориальных, природно-климатических, архитектурно-технических и социальных аспектов экологической и санитарной ситуации, связанных с размещением территорий малоэтажного жилищного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градостроительной проработки могут быть приняты следующие решения: необходимость корректировки действующей градостроительной документации; уточнение стадийности и состава вновь разрабатываемой документации; внесение изменений в постановление органа исполнительной власти о разрешении строительства (проектирования).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 На основании результатов градостроительной проработки вариантов размещения территорий по заявке заказчика органом архитектуры и градостроительства выдается архитектурно-планировочное задание на выполнение градостроительной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Задание на проектирование утверждается заказчиком, согласовывается с органами архитектуры и градостроительства, а также главным архитектором района или города и проектировщиком.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 Заказчик обеспечивает подготовку исходных данных для проектирования. Ответственность за достоверность исходных данных несет заказчик и организация, предприятие, другое юридическое лицо, предоставившее исходные данные.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 Условия подготовки исходных данных, разработки градостроительной документации и финансирование этих работ определяются договором в соответствии с "Инструкцией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330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3.3 Состав 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330"/>
      <w:bookmarkStart w:id="17" w:name="sub_330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 Градостроительная документация для территорий малоэтажного жилищного строительства, соответствующих классификации, приведенной в табл. 1 СП 30-102, разрабатывается в соответствии с гл. 5 Градостроительного кодекса РФ и "Инструкцией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 Градостроительная документация для территорий малоэтажного жилищного строительства разрабатывается в соответствии с гл. XII, ст. 58-60 Градостроительного кодекса РФ и включает проект планировки в следующем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пояснительная записка с исходно-разрешительной документацией; технико-экономическими показателями; с балансом земель;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размещения проектируемой застройки территории в системе расселения или в структуре населенного пункта с нанесением планировочных ограничений, М 1:10000, 1:5000,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существующего использования территорий (опорный план),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генеральный план с эскизом застройки и планом красных линий (основной чертеж),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организации рельефа,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движения транспорта и пешеходов,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внешнего транспорта, М 1:10 000;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сводная схема инженерных сетей и сооружений,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сводная схема внешних инженерных сетей и сооружений, М 1:10000.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разрабатываются: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историко-архитектурный опорный план, М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иллюстративный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территорий площадью менее 30 га проект планировки допускается разрабатывать в сокращенном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пояснительная записка с исходно-разрешительной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размещения проектируемой застройки территории в системе расселения или в структуре населенного пункта с нанесением планировочных ограничений, М 1:10000, 1:5000, 1:2000;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существующего использования территории (опорный план), М 1:1000, 1:500;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генеральный план с планом красных линий и схемой организации рельефа М 1:1000, 1:500;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сводная схема инженерных сетей и сооружений, М 1:1000, 1:500.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необходимости разрабатываются: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схема планировочных ограничений, М 1:1000, 1:500;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земляных масс, М 1:1000, 1:500;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иллюстративный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 Проект планировки является основой для разработки проектов межевания территорий, служащих основанием для установления границ земельных участков на местности и проектов застройки элементов планировочной структуры поселений.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34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3.4 Согласование и утверждение 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340"/>
      <w:bookmarkStart w:id="20" w:name="sub_34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3.4.1 Порядок согласования и утверждения градостроительной документации, в том числе государственной экспертизой, установлен ст. 29 Градостроительного кодекса РФ и "Инструкцией о составе, порядке разработки, согласования и утверждения градостроительной документации".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3.4.2 Изменения утвержденной градостроительной документации допускаются по решению утвердившего ее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3.4.3 Градостроительная документация подлежит согласованию с органами Государственного надзора и управления безопасности дорожного движения (ГУБДД) в зависимости от категории выезда с территории малоэтажного жилищного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40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4 Проектная документация для застройки территорий малоэтажного (в том числе индивидуального) жилищного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400"/>
      <w:bookmarkStart w:id="23" w:name="sub_400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 Настоящий раздел устанавливает порядок разработки, согласования, утверждения и состав проектной документации для застройки территорий малоэтажного жилищного строительства. Предназначен для применения заказчиками, органами государственного и местного самоуправления и надзора, предприятиями, организациями, объединениями, иными юридическими и физическими лицами - участниками инвестиционного процесса и заинтересованными субъектами градостроительной деятельности.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 Разработка проектной документации осуществляется при наличии: постановления соответствующего органа исполнительной власти о разрешении строительства (проектирования); утверждения выбора земельного участка; утвержденного архитектурно-планировочного задания, на основе договора, задания на проектирование, материалов генеральных планов (предшествующей градостроительной документации) и инженерных изысканий.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 В случаях, когда проектируемая застройка территории не предусмотрена утвержденным генеральным планом, местоположение заявленной застройки территории с обосновывающими предпроектными проработками направляется главным архитектором города (района) на рассмотрение в соответствующие органы архитектуры и градостроительства субъекта Федерации, а при необходимости - в органы охраны памятников, другие областные надзорные службы, а также авторам утвержденного или разрабатываемого (корректируемого) генерального плана.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результатам рассмотрения могут быть внесены изменения в утвержденный генеральный план, постановления местного органа власти о разрешении строительства (проектирования), а также принято решение о разработке необходимой градостроительной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 Разработка проекта застройки территорий для малоэтажного жилищного строительства, проектирование жилых и общественных зданий осуществляются юридическими и физическими лицами, имеющими лицензию (в установленном порядке на соответствующий вид деятельности) по заказу местной администрации, органов архитектуры и градостроительства, собственника (владельца) земельного участка колственника (владельца) земельного участка, коллектива (объединения) индивидуальных застройщиков, в соответствии со СНиП 11-01.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 Освоение территории разрешается после геодезического выноса земельного участка и закрепления его границ в натуре, осуществленного в соответствии с проектом межевания.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Геодезический вынос проекта в натуру осуществляется юридическими и физическими лицами, имеющими соответствующие лицензии, оформляется актом передачи заказчику выполненных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 На основании проектной документации для застройки территорий малоэтажного строительства, по заявке заказчика главным архитектором города (района), органами архитектуры и градостроительства готовится, а местной администрацией утверждается разрешение на строительство объектов.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 Один экземпляр согласованной и утвержденной проектной документации передается заказчиком по акту на хранение в местный орган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4.8 Порядок разработки, согласования, утверждения и состава проектной документации для индивидуального жилищного строительства может предусматриваться упрощенным, приведенным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2-10.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" w:name="sub_1000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000"/>
      <w:bookmarkStart w:id="26" w:name="sub_1000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Примерный перечень материалов для оформления землеустроительного дела по выбору земельного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                      │N листов│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Письмо-заявка        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Пояснительная записка-обоснование заказчика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Согласие Администрации области (края) на выбор (отвод) земельного участка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Постановление ______________________ округа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___________________ N _____________ о (об)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 земельного участка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Постановление Главы администрации района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___________________ N ______________ о (об)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 земельного участка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Проект отвода земельного участка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Пояснительная записка исполнителя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Заключение облкомзема   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Постановление правительства _________________________  области об изменении│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целевого назначения участка                                         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деле сброшюровано и пронумеровано ___________ листов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Опись составил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"__" _________200__г.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20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000"/>
      <w:bookmarkStart w:id="29" w:name="sub_2000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документации, необходимой для получения разрешения на строительство объекта индивидуальной застройки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 Заявление застройщика на получение разрешения на строительство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Постановление Главы администрации о предоставлении земельного участка под индивидуальное жилищное строительство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Договор о предоставлении прав на застройку участка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 Генплан участка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Паспорт земельного участка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Паспорт проекта жилого дома, согласованный в установленном порядке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 Акт о натурном установлении границ земельного участка и разбивки строений, красных линий и осей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Лицензия на право строительной деятельности (при осуществлении строительства подрядным способом)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 Постановление Главы администрации о разрешении строительства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30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000"/>
      <w:bookmarkStart w:id="32" w:name="sub_3000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Утверждаю: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Глава администрации _____________________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"__"________200__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Разрешение на строительство частного жилого дома 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Выдано застройщику_______________________________________________________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выполнение__________________________________________________________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объекта)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 также обозначенных на генплане_________________________________________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надворных строений)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расположенных по адресу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Разрешение  на  строительство  выдано  на  основании    наличия 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застройщика следующих документов: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заявления застройщика на получение разрешения на строительство;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Главы администрации о предоставлении земельного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под индивидуальное жилищное строительство;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документа, удовлетворяющего право на земельный участок;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проектной документации на строительство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 и серия при наличии типового проекта)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разработанной 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проемной организации, 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согласованной с Управлением (отделом) архитектуры градостроительства;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акта о натурном установлении границ  земельного  участка  и  разбивки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строений (габаритов, осей зданий, трасс инженерных коммуникаций).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Технический надзор поручен__________________________________________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физического или юридического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Авторский надзор поручен____________________________________________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физического или юридического лица)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Застройщик обязан: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выполнять работы в соответствии с проектом,  техническими  условиями,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условиями на производство работ,  с  обеспечением  противопожарных  норм,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Санэпиднадзора и охраны труда,  выполняя,  в  первую  очередь,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работы  по  внешнему  благоустройству   (ограждение,   ворота,   калитки,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тротуары, озеленение и другие);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 процентов участка засадить  зелеными   насаждениями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произвести  посадку  __________  шт.  декоративных  деревьев     не менее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3-летнего возраста по бровке тротуара  промежутком  4  м  и   отступом от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уличного забора на 3 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сохранять все зеленые насаждения на участке, на тротуарах  и  улицах,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 исключением подлежащих переноске или вырубке, на основании письменного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главного архитектора города (района).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Запрещается   застройщику   возведение   на   земельном   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дополнительных строений и сооружений, не предусмотренных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Срок действия разрешения____________________________________________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Все пункты  данного разрешения мне  лично известны, что  удостоверяю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своей подписью: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Застройщики: ______________  ( _________________________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выдачи разрешения "____" ___________200___г.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архитектор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(района) ____________  ( ________________________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разрешения продлено до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(число, год)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Главный архитектор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города (района) _____________  ( _________________________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4000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000"/>
      <w:bookmarkStart w:id="35" w:name="sub_4000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Администрация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(города, 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(отдел) архитектуры и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              Начальник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 и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Архитектурно-планировочное задание на проектирование частного жилого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Проектируемый объект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участка____________________________________________________________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(населенный пункт, улица, квартал)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Заказчик (застройщик)____________________________________________________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физического или юридического лица, адрес)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Проектировщик____________________________________________________________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проектной организации, реквизиты лицензии)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разделов       │                            Содержание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                    2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Основание для выдачи     │Заявка заказчика от ___________________ N _______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архитектурно-планировочного │Постановление Главы администрации ______________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задания (АПЗ)               │о предоставлении участка под индивидуальное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жилищное строительство от _______________ N ____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Обоснование места        │Соответствие утвержденной градостроительной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жилого дома      │документации: генеральному плану ПЗ.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объекта по Градостроительному кадастру.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Зона градостроительной ценности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Расположение участка     │Размещение участка в системе населенного пункта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плане населенного         │(центр,  главная магистраль, жилая улица, новый район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пункта                      │застройки). Размеры и конфигурация участка.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Наличие и характеристика существующих зданий и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Характеристика           │Средняя годовая, максимальная и минимальная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природных условий           │температура воздуха. Атмосферные осадки среднегодовые,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среднемесячная сумма.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Направление господствующих ветров.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Общие сведения о грунтах.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Уровень подземных вод на дату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исследований, максимальный прогнозируемый уровень.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Верховодка (возможность образования). Геологические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процессы: сейсмичность, оползни, сели, набухаемость,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просадочность грунтов, слабые грунты, ветровая и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водная  эрозия, подтопления, обводнение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Наличие градостроительных│Планировочные ограничения.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ограничений                 │Санитарно-защитные зоны.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(регламентов), сервитуты    │Охранные зоны.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Источники загрязнений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Степень топографической  │Инженерно-геологическая изученность участка (когда, кем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геологической изученности │производились изыскания).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Топографо-геодезическая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изученность участка (наличие топосъемки, необходимость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уточнения). При отсутствии топографо-геодезической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инженерно-геологической изученности участка указать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необходимость их выполнения.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Система координат и высот.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Мероприятия по охране геодезических знаков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Индивидуальные           │Наличие: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особенности участка         │     ценных зеленых насаждений;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памятников истории и культуры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Описание границ участка  │С севера ________________________________________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соседних отводов          │С юга ___________________________________________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запада  _______________________________________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востока _______________________________________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Красные линии            │Нанесение на чертеж красных линий прилегающих улиц,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их поперечных профилей.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красных линий в проекте при их отсутствии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Архитектурные требования│Согласно  СНиП  2.07.01-89*   "Градостроительство.   Планировка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застройка городских и сельских поселений", СНиП 2.08.01-89* "Жилые│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здания".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Этажность, цокольный  (подвальный  этаж),  тип  кровли.   Увязка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архитектурным решением прилегающих зданий.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Отступ от красной линии.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Функциональное зонирование участка.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Ориентация главного фасада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Необходимость сноса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переноса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строений, использование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существующих зданий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Очередность             │Строительство в одну (в две)  очереди:  (нулевой  цикл,  остальная│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│часть)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Благоустройство участка │Требования к внешнему и внутреннему благоустройству участка: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озеленение;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мощение улиц, тротуаров;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возведение оград.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случае ориентации участка на общественный центр, главную улицу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т.д.  указать  требования  к  архитектурному  решению   ограждения│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участка.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Задания по инженерной подготовке территории: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понижение грунтовых вод;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засыпка оврагов;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ливневых вод и т.д.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Инженерные сети         │Инженерное     обеспечение,     водоснабжение,      канализование,│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теплоснабжение, электроснабжение, радиофикация с  учетом  выданных│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условий.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Водопотребление   и   водоотведение,   м3   в      сутки, источник│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водоснабжения, метод очистки и место сброса сточных вод.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Источник теплоснабжения и вид применяемого топлива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Санитарно-гигиенические │Согласно  СанПиН  42-128-4690-88  "Санитарные  правила  содержания│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  │территорий  населенных  мест",   СН   245-71     "Санитарные нормы│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проектирования промышленных предприятий".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Соблюдение   санитарных   разрывов,   проветриваемости    участка,│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инсоляции жилых помещений и земельного участка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Противопожарные         │Согласно СНиП 21-01-97 "Пожарная безопасность зданий и сооружений"│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  │и  НПБ  106-95   "Индивидуальные   жилые   дома.   Противопожарные│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требования"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190593628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приказу ГУГПС МВД РФ от 28 декабря 2001 г. N 89 в связи с введением в действие СНиП 31-02-2001 "Дома жилые одноквартирные", утрачивает силу с 1 января 2002 г. приказ ГУГПС МВД России от 20 декабря 1995 г. N 39, утвердивший НПБ 106-95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190593628"/>
      <w:bookmarkStart w:id="38" w:name="sub_190593628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Экологические           │Согласно Закону РСФСР "Об охране окружающей среды" и требований 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  │охране природы и природных ресурсов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Согласование проекта    │Проект  согласовать  с   управлением   (отделом)     архитектуры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градостроительства по соблюдению требований настоящего АПЗ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Дополнительные          │Один   экземпляр   согласованного   проекта    и    исполнительной│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                │документации   передать   управлению   (отделу)      архитектуры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градостроительства   для   осуществления   контроля      и ведения│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Градостроительного   кадастра.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Заказать   управлению    (отделу)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 и градостроительства контрольную геодезическую  съемку│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законченного строительством объекта и трасс коммуникаций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Срок действия АПЗ       │Настоящее АПЗ действительно два года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"____"___________________200__г.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истечении  указанного  срока   АПЗ   подлежит     пересмотру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утверждению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Главный архитектор района (города)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"____"_______________200___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5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5000"/>
      <w:bookmarkStart w:id="41" w:name="sub_50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 управления (отдела)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 и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"____"_________________200___г.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Договор-заказ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выполнение проектной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Я, гр. _________________________________________________________________,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 И.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проживающий 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(адрес)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паспорт: серия ______________ N _____________, выданный_________________,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(дата выдачи)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(кем выдан)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заказываю в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_______________________________________________________выполнение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строения)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следующих условиях: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Исполнитель проекта_________________________________________________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 И. О., реквизиты лицензии)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обязуется: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Выполнить проект в  соответствии  с  действующими  строительными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нормами    и    правилами    (СНиПами)    и         ГОСТами     в течение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Выдать заказчику проект, размноженный в __________ экз.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Устранить за свой  счет  замечания  согласовывающих   инстанций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надзорных  органов,  если  они  возникли  по  вине  исполнителя  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(нарушения действующих нормативных документов, исходных данных и др.).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При необходимости согласовать проект в установленном порядке 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Утвердить проект главным архитектором города (района).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Я, гр. ____________________________________________________________,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 И.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как заказчик проекта, обязуюсь: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Явиться на промежуточный просмотр и согласование проекта в сроки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случае  невыполнения  этого  требования  срок  выполнения  проекта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 удлиняется на время моего отсутствия.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 Произвести  оплату   до   начала   проектных     работ согласно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предъявленному счету (на расчетный счет N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 последующем при осуществлении проекта обязуюсь: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Возникшие  при  строительстве  отступления  от  разработанного,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согласованного  и  утвержденного  проекта   согласовать   с   управлением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(отделом)   архитектуры   и   градостроительства   городской   (районной)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 предупрежден,  что  постройка,  осуществленная  с  несогласованными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отступлениями от  проекта,  не  будет  принята  в  эксплуатацию   и будет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расценена как самовольная.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Приложение:  проектная  документация  на  строительство  на   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                   Заказчик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___________________200____г.   "____" ___________________200____г.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 передан на исполнение "___" __________200___г.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проектных работ 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 И. 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Телефон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Договор-заказ выполнен в 2 экз., по одному для каждой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2" w:name="sub_600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6000"/>
      <w:bookmarkStart w:id="44" w:name="sub_6000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                                 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_______________ 200___г.                      (заказчик)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(отдел)                    "___" _______________200___г.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 и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Задание на проектирование частного жилого дома и хозяйственных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построек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место расположения объекта; наименование 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данные и требования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перечень                          │   содержание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  │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Основание для проектирования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Стадийность проектирования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Особые условия строительства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Основные характеристики здания (этажность, площадь,│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 объем  и др.)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Основные требования к  архитектурно-планировочному,│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конструктивному решениям, материалам несущих и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ограждающих конструкций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Основные требования к инженерному оборудованию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Требования к благоустройству участка и малым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архитектурным формам   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 разработчика)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70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7000"/>
      <w:bookmarkStart w:id="47" w:name="sub_7000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Российская Федерация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область (край)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Администрация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(города, 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Управление (отдел) архитектуры и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 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Регистрационный N ______________       Главный архитектор района (города)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экз. N __________________________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(кому)                          "___" _____________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Паспорт проекта частного жилого дома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Адрес строительства: в ____________________________, квартал N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улице _______________________, дом N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Застройщик: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(Ф.И.О., паспортные данные физического лица,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юридического лица, адрес, расчетный счет)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 проекта: 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(юридический адрес, номер лицензии)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Составлено:                                 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                     (застройщик)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(подпись, Ф.И.О. составителя)              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"___"______________200__г.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"____"_____________200__г.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3-х экземплярах: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1-й - застройщику;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2-й - в архив управления (отдела)  архитектуры  и  градостроительства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города (района);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3-й - в Администрацию поселка (села)_________________________________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Примерный перечень материалов, входящих в </w:t>
      </w:r>
      <w:hyperlink w:anchor="sub_7000">
        <w:r>
          <w:rPr>
            <w:rStyle w:val="Style15"/>
            <w:rFonts w:cs="Courier New" w:ascii="Courier New" w:hAnsi="Courier New"/>
            <w:b/>
            <w:bCs/>
            <w:color w:val="008000"/>
            <w:sz w:val="20"/>
            <w:szCs w:val="20"/>
            <w:u w:val="single"/>
            <w:lang w:val="ru-RU" w:eastAsia="ru-RU"/>
          </w:rPr>
          <w:t>паспорт</w:t>
        </w:r>
      </w:hyperlink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проекта частного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жилого дома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Договор на строительство частного  жилого  дома  на  праве  личной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собственности на отведенном земельном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Постановление Администрации о разрешении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Документ, удостоверяющий право застройщика на земельный участок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Архитектурно-планировочное задание (АПЗ)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Задание на проектирование частного  жилого  дома  и  хозяйственных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построек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Ситуационный 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  Выкопировка    из    генерального     плана     соответствующей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градостроительной документации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Инженерно-геологические изыскания (при необходимости)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Условия присоединения к инженерным сетям (ТУ) со схемой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Планы этажей, фасады, разрезы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Акт о натурном установлении границ земельного участка и  разбивки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строений (со схемой выноса в натуру)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8" w:name="sub_80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8000"/>
      <w:bookmarkStart w:id="50" w:name="sub_800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Примерный состав проекта на строительство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частного жилого дома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Ситуационный план (1:500)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Топосъемка участка с прилегающей частью улицы (М 1:500)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Генеральный план участка: с вертикальной планировкой  и  привязкой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проекта к местности (М1:200- 1:1000)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План подвала (техподполья, цокольного этажа)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Планы этажей (М1:100, 1:50)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Главный и боковой фасады зданий (М1:50, 1:100)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Разрезы (характерные) (М1:100, 1:50)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Планы перекрытий и покрытий неповторяющихся этажей (М:100)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План стропильной системы крыши (М1:100)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План кровли (М1:100, 1:200)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План фундаментов (М1:100, 1:50)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Сечение фундаментов, характерные архитектурно-строительные узлы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детали (М1:10, 1:20)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Общая пояснительная записка и технико-экономические показатели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Сметно-финансовые соображения по стоимости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Чертежи инженерного обеспечения (по заданию на проектирование)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1" w:name="sub_9000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9000"/>
      <w:bookmarkStart w:id="53" w:name="sub_9000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Договор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строительство частного жилого дома на праве личной собственности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 отведенном земельном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200___г дня, мы, нижеподписавшиеся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Администрация____________________________________________________________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(города, поселка, села)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действующего _______________________________________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(устава)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N ___, с одной стороны, и гражданин (граждане)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другой стороны, заключили договор, согласно которому: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Гражданин  (граждане),  именуемый(е)  в  дальнейшем  "застройщик",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обязан(ы) построить жилой дом на земельном участке в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квартал N ____________, по улице _______________________ под N 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площадью ______________________ м2, отведенном на основании постановления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Администрации__________________________ от "___" ________________200___г.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предоставленном в аренду по договору N_________________________________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от "__"________200__г. (или свидетельства на право собственности за N 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 серии ________ от "___" __________ 200__г.).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На  указанном  в  п.1  настоящего  договора     земельном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 обязуется построить жилой ______этажный_______________________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(каменный, деревянный, смешанный)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 общей площадью _________ м2, в соответствии с проектом, согласованным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 Главным архитектором "___"_________200___г.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этом же земельном участке на строительство 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_____________хозяйственных построек общей площадью ___________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-  Утвержденный  проект  на  строительство  дома  и  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размещения строений на земельном  участке  являются  неотъемлемой  частью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строительного паспорта.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Земельный участок должен быть до начала строительства  огорожен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соответствии с проектом согласованным с Главным архитектором.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При неиспользовании в течение двух лет подряд  земельного 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считая с момента принятия постановления или заключения договора аренды, 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также при использовании его не в соответствии с той целью для которой  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предназначен, право пользования земельным участком может быть  прекращено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постановлению Администрации 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К строительству жилого дома застройщик приступает после  получения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управления (отдела) архитектуры  и  градостроительства  города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(района) в виде паспорта проекта.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Временное жилое  строение,  возведенное  на  период  строительства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основного жилого дома, сносится  застройщиком  по  окончании  строительных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работ и до принятия в эксплуатацию основного жилого дома.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Изменения в проекте на строительство жилого  дома   производятся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разрешения  управления   (отдела)   архитектуры   и   градостроительства,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утвердившего  проект.  Возведение  на  земельном  участке  дополнительных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хозяйственных строений (не упомянутых в пункте 2 настоящего договора)  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без   разрешения   управления   (отдела)      архитектуры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градостроительства.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В случае отступления от  утвержденного  проекта  на  строительство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дома либо возведения дополнительных хозяйственных строений без соблюдения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условий, предусмотренных п.7  настоящего  договора,  застройщик  обязан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произвести согласование изменений с органами архитектуры,  санитарного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пожарного надзора в установленные ими  сроки  и  произвести   изменения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строительстве за свой счет.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В случае разрушения дома от пожара или других  стихийных  бедствий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 имеет право восстановить дом в тех же габаритах  в   течение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лет после пожара без дополнительного разрешения. Спустя  два  года  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пожара или при желании застройщика построить дом в других  габаритах,  он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обязан оформить разрешительную документацию в обычном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 Застройщик  обязан   выполнять   предписания     местного органа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архитектуры, связанные с качеством возводимого жилого дома и хозпостроек,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благоустройством  участка,  соблюдением  установленных  проектом  красных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линий и линий регулирования застройки.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Застройщик  обязывается  принять  долевое  участие  в  сооружении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внешних инженерных сетей (водоснабжение,  канализация,  электроснабжение,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связь  и  др.),  дорог,  а  также  в  благоустройстве   территорий общего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пользования. Для этих целей застройщик имеет право объединяться с другими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застройщиками в коллективы (товарищества, кооперативы),  имеющими  статус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юридического лица.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По окончании строительства  застройщик  обязан  сдать   жилой 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приемочной комиссии, утвержденной Администрацией города (района).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Приемка дома  в  эксплуатацию  производится  на  основании  заявления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застройщика,  подаваемого  в  Администрацию   населенного     пункта. Дом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считается принятым в эксплуатацию после утверждения материалов приемочной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комиссии постановлением Администрации города (района).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регистрации  права  собственности  на  возведенный  жилой  дом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хозяйственные строения застройщик представляет  в  орган,  осуществляющий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государственную регистрацию недвижимости в городе (районе), постановление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 утверждении акта комиссии о приемке дома в эксплуатацию с 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этого акта.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полного возведения жилого  дома  и  принятия  его  в 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приемочной комиссией застройщик имеет  право  продавать  в  установленном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порядке дом или часть дома (дарить, производить обмен)  другим   лицам.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этом случае данный договор переоформляется на нового владельца.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Адреса сторон: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города, поселка, села)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застройщика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 перемене адреса застройщик  обязан  письменно  известить  Администрацию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города (поселка, села).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Администрации                       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города (поселка, села)                 Главный архитектор города (района)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     ________________    ______________    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              (Ф.И.О.)          (подпись)            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"___" __________200___г. настоящий договор удостоверен мной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нотариусом 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Договор подписан сторонами в моем присутствии.  Личность  подписавших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договор   установлена,   дееспособность,   а    также    правоспособность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 __________________ и полномочия ее представителя проверены.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(города, поселка, села)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Зарегистрировано в реестре за N 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Нотариус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10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0000"/>
      <w:bookmarkStart w:id="56" w:name="sub_10000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о натурном установлении границ земельного участка и разбивки строений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 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Я, _____________________________________, представитель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реквизиты лицензии, адрес, телефон)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основании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(постановления, договора)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 с  проектом  застройки  земельного  участка  и 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документацией,  согласованной  с  Главным  архитектором  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города (района) "___" ______200_г. установил в натуре границы  земельного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участка ____________, принадлежащего гражданину  _______________ на право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(номер)                                   (Ф.И.О)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 для строительства частного жилого дома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(собственности, аренды, пользования)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хозяйственных построек в присутствии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представителя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органа власти)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земельного участка составляет ____________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Земельный участок находится в 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улице _____________________________________ дом N 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Земельный  участок   граничит   с   земельным   участком   гражданина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(указать фамилии владельцев участков или кому принадлежит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свободный от застройки участок, ориентацию по странам света)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акте указываются виды работ по выносу в натуру.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с выносом границ земельного участка произведена разбивка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строений, предусмотренных на земельном участке.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 земельного  участка  и  разбивка  строений     закреплены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местности знаками и переданы застройщику под строительство.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выноса в натуру границ земельного участка и  разбивка  строений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прилагаются.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Границы участка и строительные оси здания установил 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 представителя комзема или районного архитектора)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Застройщик _______________________    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_____________________        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                         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органа власти)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Согласовано:                             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комитета                          Архитектор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земельным ресурсам                    _____________ города(района)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землеустройству                     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 города(района)                  "____" _____________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"____" ___________ 200___г.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выноса в натуру границ земельного участка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осей основных строений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N________________________________________________________________________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Отвод   произведен   "___"    _____________200__г.       на основании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постановления Администрации 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площадь участка ________________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Земельный участок по границе смежен: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_____ до _____ с землями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_____ до _____ с землями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_____ до _____ с землями 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Вынос в натуру произвел: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"_____" 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 составил:_______________________________________________________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подпись,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"_____" 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 (застройщик) межевые знаки и оси строений  на  ответственную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сохранность принял 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(условия принятия)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                     "_____"__________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7" w:name="sub_11000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1000"/>
      <w:bookmarkStart w:id="59" w:name="sub_11000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Утвержден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постановлением Главы администрации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(города, района)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"____"____________ 200__г. N_____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Акт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 эксплуатацию частного жилого дома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 хозяйственными постройками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"____" __________ 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Приемочная комиссия в составе: председателя комиссии 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членов комиссии - представителей: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Главы администрации территории 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инспекции Госархстройнадзора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государственного санитарного надзора 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государственного пожарного надзора 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комитетов по земельным ресурсам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землеустройству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присутствии индивидуального застройщика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(Ф.И.О.)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произвела осмотр  частного  жилого  дома  с  хозяйственными  постройками,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расположенного на земельном участке в 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города, района, поселка, населенного пункта)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улице ________________________ дом N ___________________, построенного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строительной организации)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Комиссия установила следующее: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Земельный участок площадью ______________ м2 отведен распоряжением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Администрации ______________________ N ______ от "___" ___________200__г.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города, поселка)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Строительство  осуществлялось  по  проекту   __________________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основании разрешения отдела архитектуры от "___" ________200__г. N 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Фактически застройщик построил _______ этажный  _______  комнатный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жилой дом общей площадью _______ м2, в том числе жилая  площадь 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м2, кухня ______ м2, летние помещения _______ м2,  веранда  ________  м2,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цокольный этаж (подвал) _______ 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Основные материалы и конструкции жилого дома: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 ______________________, стены ____________________________,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 ______________________, кровля __________________________.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Дом огорожен ____________________  оградой  и  при  нем  выстроены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хозяйственные   постройки   общей   площадью   ______       м2, в составе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(материал, площадь каждой постройки)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Инженерное оборудование: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отопление ____________________, электроснабжение 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водоснабжение _________________, радиофикация ______________________,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газоснабжение __________________, канализация ______________________.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Благоустройство и озеленение земельного участка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 Комиссия   установила   следующие   отклонения      от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документации: 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Замечания приемочной комиссии 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Решение приемочной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Предъявленный к приемке индивидуальный жилой дом отвечает требованиям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норм и правил, считать его принятым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 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комиссии: 1.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2007-01-18T21:23:00Z</dcterms:created>
  <dc:creator>Виктор</dc:creator>
  <dc:description/>
  <dc:language>ru-RU</dc:language>
  <cp:lastModifiedBy>Виктор</cp:lastModifiedBy>
  <dcterms:modified xsi:type="dcterms:W3CDTF">2007-01-18T21:24:00Z</dcterms:modified>
  <cp:revision>2</cp:revision>
  <dc:subject/>
  <dc:title/>
</cp:coreProperties>
</file>