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СНиП 3.01.01-85*</w:t>
        <w:br/>
        <w:t>"Организация строительного производства"</w:t>
        <w:br/>
        <w:t>(утв. постановлением Госстроя СССР от 2 сентября 1985 г. N 140)</w:t>
        <w:br/>
        <w:t>(с изменениями от 1 января 1987 г., 1 апреля 1995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1 января 1986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СНиП III-I-76, СН 47-74 и СН 370-78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8095137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19 апреля 2004 г. N 70 настоящие СНиП отменены и одобрены для применения в качестве акта рекомендательного характера СНиП 12-01-2004 "Организация строительства" с 1 января 2005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80951376"/>
      <w:bookmarkStart w:id="2" w:name="sub_18095137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Подготовка строительного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Документация по организации строительства и производству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Материально-техническое обеспечение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Механизация и транспорт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Организация труда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Обеспечение качества строительно-монтажных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Оперативно-диспетчерское управление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Требования к организации строительного производства  в 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реконструкции 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Охрана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1*. Обязательное. Общий журнал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2*. Обязательное.   Состав     и   содержание   проектов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организации строительства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3*. Рекомендуемое. Формы основных проектных документов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составе проекта организации строительства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4*. Обязательное.   Состав     и   содержание   проектов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производства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5*. Рекомендуемое. Формы основных документов  в  составе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проекта производства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6*. Обязательное. Акт освидетельствования скрытых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7*. Обязательное.     Акт     промежуточной     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ответственных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8*. исключено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22"/>
      <w:bookmarkEnd w:id="3"/>
      <w:r>
        <w:rPr>
          <w:rFonts w:cs="Arial" w:ascii="Arial" w:hAnsi="Arial"/>
          <w:sz w:val="20"/>
          <w:szCs w:val="20"/>
        </w:rPr>
        <w:t>Настоящие нормы и правила устанавливают общие требования к организации строительного производства при строительстве новых, а также расширении и реконструкции действующих объектов (предприятий, зданий, сооружений и их комплексов), которые должны соблюдаться всеми участниками строительства объектов*.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22"/>
      <w:bookmarkStart w:id="5" w:name="sub_222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1.1*. Организация строительного производства должна обеспечивать целенаправленность всех организационных, технических и технологических решений на достижение конечного результата - ввода в действие объекта с необходимым качеством и в установленные сроки.</w:t>
      </w:r>
    </w:p>
    <w:p>
      <w:pPr>
        <w:pStyle w:val="Normal"/>
        <w:autoSpaceDE w:val="false"/>
        <w:ind w:firstLine="720"/>
        <w:jc w:val="both"/>
        <w:rPr/>
      </w:pPr>
      <w:bookmarkStart w:id="10" w:name="sub_11"/>
      <w:bookmarkEnd w:id="10"/>
      <w:r>
        <w:rPr>
          <w:rFonts w:cs="Arial" w:ascii="Arial" w:hAnsi="Arial"/>
          <w:sz w:val="20"/>
          <w:szCs w:val="20"/>
        </w:rPr>
        <w:t xml:space="preserve">Строительство каждого объекта допускается осуществлять только на основе предварительно разработанных решений по организации строительства и технологии производства работ, которые должны быть приняты в проекте организации строительства и проектах производства работ. Состав и содержание проектных решений и документации в проекте организации строительства и проектах производства работ определяются в зависимости от вида строительства и сложности объекта строительства в соответствии с указаниями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Строительство объекта следует организовывать с учетом целесообразного расширения технологической специализации в выполнении строительно-монтажных работ, применения в строительстве комбинированных организационных форм управления, основанных на рациональном сочетании промышленного и строительного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организации строительного производства должны обеспечиваться: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согласованная работа всех участников строительства объекта с координацией их деятельности генеральным подрядчиком, решения которого по вопросам, связанным с выполнением утвержденных планов и графиков работ, являются обязательными для всех участников независимо от ведомственной подчиненности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комплектная поставка материальных ресурсов из расчета на здание, сооружение, узел, участок, секцию, этаж, ярус, помещение в сроки, предусмотренные календарными планами и графиками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строительных, монтажных и специальных строительных работ с соблюдением технологической последовательности технически обоснованного совмещения;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соблюдение правил техники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соблюдение требований по охране окружающей природной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"/>
      <w:bookmarkEnd w:id="11"/>
      <w:r>
        <w:rPr>
          <w:rFonts w:cs="Arial" w:ascii="Arial" w:hAnsi="Arial"/>
          <w:sz w:val="20"/>
          <w:szCs w:val="20"/>
        </w:rPr>
        <w:t>1.2*. До начала выполнения строительно-монтажных, в том числе подготовительных, работ на объекте заказчик обязан получить в установленном порядке разрешение на выполнение строительно-монтажных работ. Выполнение работ без указанного разрешения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2"/>
      <w:bookmarkStart w:id="13" w:name="sub_1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180953000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  <w:t>Градостроительным кодексом РФ предусмотрена выдача разрешений на строительство объектов недвижимости; выдача разрешений на производство каких-либо отдельных строительных работ, и в том числе на выполнение строительно-монтажных работ не предусмотрена, вследствие этого положения настоящего документа в части выдачи разрешений на выполнение строительно-монтажных работ не подлежат применению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180953000"/>
      <w:bookmarkStart w:id="16" w:name="sub_180953000"/>
      <w:bookmarkEnd w:id="1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3"/>
      <w:bookmarkEnd w:id="17"/>
      <w:r>
        <w:rPr>
          <w:rFonts w:cs="Arial" w:ascii="Arial" w:hAnsi="Arial"/>
          <w:sz w:val="20"/>
          <w:szCs w:val="20"/>
        </w:rPr>
        <w:t>1.3*. Строительство должно вестись в технологической последовательности в соответствии с календарным планом (графиком) с учетом обоснованного совмещения отдельных видов работ. Выполнение работ сезонного характера (включая отдельные виды подготовительных работ) необходимо предусматривать в наиболее благоприятное время года в соответствии с решениями, принятыми в проекте организации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3"/>
      <w:bookmarkEnd w:id="18"/>
      <w:r>
        <w:rPr>
          <w:rFonts w:cs="Arial" w:ascii="Arial" w:hAnsi="Arial"/>
          <w:sz w:val="20"/>
          <w:szCs w:val="20"/>
        </w:rPr>
        <w:t>К основным работам по строительству объекта или его части разрешается приступать только после отвода в натуре площадки (трассы) для его строительства, устройства необходимых ограждений строительной площадки (охранных, защитных или сигнальных) и создания разбивочной геодезической основы. До начала возведения зданий и сооружений необходимо произвести срезку и складирование используемого для рекультивации земель растительного слоя грунта в специально отведенных местах, вертикальную планировку строительной площадки, работы по водоотводу, устройству постоянных и временных внутриплощадочных дорог и инженерных сетей (канализации, водо-, тепло-, энергоснабжения и др.), необходимых на время строительства и предусмотренных проектами организации строительства и проектами производства работ.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Запрещается начинать работы по возведению надземных конструкций здания (сооружения) или его части (секции, пролета, яруса, участка, захватки и т.д.) до полного окончания устройства подземных конструкций и обратной засыпки котлованов, траншей и пазух с уплотнением грунта до плотности его в естественном состоянии или заданной проектом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 xml:space="preserve"> (за исключением подземных конструкций, возведение которых проектами производства работ предусмотрено в другие сроки).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 случаях, когда строительная площадка расположена на территории, подверженной воздействию неблагоприятных природных явлений и геологических процессов (сели, лавины, оползни, обвалы, заболоченность, подтопление и др.), после создания геодезической разбивочной основы до начала выполнения внутриплощадочных подготовительных работ должны быть выполнены по специальным проектам первоочередные мероприятия и работы по защите территории от указанных процессов.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4"/>
      <w:bookmarkEnd w:id="19"/>
      <w:r>
        <w:rPr>
          <w:rFonts w:cs="Arial" w:ascii="Arial" w:hAnsi="Arial"/>
          <w:sz w:val="20"/>
          <w:szCs w:val="20"/>
        </w:rPr>
        <w:t>Пункт 1.4*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4"/>
      <w:bookmarkStart w:id="21" w:name="sub_15"/>
      <w:bookmarkEnd w:id="20"/>
      <w:bookmarkEnd w:id="21"/>
      <w:r>
        <w:rPr>
          <w:rFonts w:cs="Arial" w:ascii="Arial" w:hAnsi="Arial"/>
          <w:sz w:val="20"/>
          <w:szCs w:val="20"/>
        </w:rPr>
        <w:t>1.5*. При строительстве крупных объектов строительные и монтажные работы по их возведению должны осуществляться по пусковым комплексам в соответствии с их составом и очередностью, предусмотренными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5"/>
      <w:bookmarkStart w:id="23" w:name="sub_16"/>
      <w:bookmarkEnd w:id="22"/>
      <w:bookmarkEnd w:id="23"/>
      <w:r>
        <w:rPr>
          <w:rFonts w:cs="Arial" w:ascii="Arial" w:hAnsi="Arial"/>
          <w:sz w:val="20"/>
          <w:szCs w:val="20"/>
        </w:rPr>
        <w:t>Пункт 1.6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6"/>
      <w:bookmarkStart w:id="25" w:name="sub_17"/>
      <w:bookmarkEnd w:id="24"/>
      <w:bookmarkEnd w:id="25"/>
      <w:r>
        <w:rPr>
          <w:rFonts w:cs="Arial" w:ascii="Arial" w:hAnsi="Arial"/>
          <w:sz w:val="20"/>
          <w:szCs w:val="20"/>
        </w:rPr>
        <w:t>1.7*. При возведении в составе объекта типовых и многократно повторяющихся зданий, сооружений и их частей (котельные, компрессорные и насосные станции, трансформаторные подстанции, транспортные галереи, встроенные помещения производственных зданий и др.), при монтаже технологических линий, агрегатов, установок и инженерного оборудования должны быть предусмотрены выполнение максимального объема работ вне строительной площадки путем агрегирования оборудования и конструкций в блоки на заводах-поставщиках и сборочно-комплектовочных предприятиях, а также базах строительной индустрии и поставка их в виде блоков на 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7"/>
      <w:bookmarkEnd w:id="26"/>
      <w:r>
        <w:rPr>
          <w:rFonts w:cs="Arial" w:ascii="Arial" w:hAnsi="Arial"/>
          <w:sz w:val="20"/>
          <w:szCs w:val="20"/>
        </w:rPr>
        <w:t>1.8*. При сооружении линейных объектов (транспорта и связи, мелиоративных систем, линий электропередач и т.п.) и объектов, расположенных на значительном расстоянии от мест постоянной дислокации строительных организаций, а также при необходимости концентрации сил для выполнения отдельных видов работ специализированными организациями на важнейших стройках работы надлежит вести преимущественно мобильными строительными формированиями, оснащенными соответственно профилю работ средствами транспорта и передвижными (мобильными) механизированными установками и устройствами энергетического обеспечения, а также мобильными (инвентарными) зданиями производственного, складского, вспомогательного, жилого, бытового и общественного назначения для нужд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1.9*. При строительстве объектов в необжитых районах, а также линейных объектов большой протяженности допускается применять вахтовый метод организации строительства, предусматривающий выполнение работ силами регулярно сменяемых подразделений из состава строительных организаций, дислоцированных в обжитых районах.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1.10*. Выполнение работ, требующих наличия специализированного оборудования и соответственно подготовленных кадров (искусственное химическое, криогенное и термическое закрепление слабых грунтов, бестраншейная прокладка подземных коммуникаций, монтаж высотных сооружений башенного типа, устройство химических и жаростойких покрытий и т.п.), надлежит осуществлять преимущественно специализированными строительными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1"/>
      <w:bookmarkEnd w:id="27"/>
      <w:r>
        <w:rPr>
          <w:rFonts w:cs="Arial" w:ascii="Arial" w:hAnsi="Arial"/>
          <w:sz w:val="20"/>
          <w:szCs w:val="20"/>
        </w:rPr>
        <w:t>Пункт 1.11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1"/>
      <w:bookmarkStart w:id="29" w:name="sub_112"/>
      <w:bookmarkEnd w:id="28"/>
      <w:bookmarkEnd w:id="29"/>
      <w:r>
        <w:rPr>
          <w:rFonts w:cs="Arial" w:ascii="Arial" w:hAnsi="Arial"/>
          <w:sz w:val="20"/>
          <w:szCs w:val="20"/>
        </w:rPr>
        <w:t>1.12*. При организации строительного производства должны предусматриваться своевременное строительство подъездных путей и причалов, создание складского хозяйства, развитие производственной базы строительных организаций и подготовка помещений жилищного и социально-бытового назначения и коммунального хозяйства в объеме, необходимом для нужд строительства с учетом возможностей временного использования запроектированных постоянных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2"/>
      <w:bookmarkStart w:id="31" w:name="sub_113"/>
      <w:bookmarkEnd w:id="30"/>
      <w:bookmarkEnd w:id="31"/>
      <w:r>
        <w:rPr>
          <w:rFonts w:cs="Arial" w:ascii="Arial" w:hAnsi="Arial"/>
          <w:sz w:val="20"/>
          <w:szCs w:val="20"/>
        </w:rPr>
        <w:t>1.13*. При осуществлении строительства объектов на участках сложившейся городской застройки условия производства работ с выделением опасных зон, границ и осей подземных сооружений и коммуникаций, а также схемы движения транспорта и пешеходов с обеспечением безопасных подъездов и подходов к действующим предприятиям, зданиям и сооружениям должны быть согласованы с органами государственного надзора, местной администрацией.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3"/>
      <w:bookmarkStart w:id="33" w:name="sub_114"/>
      <w:bookmarkEnd w:id="32"/>
      <w:bookmarkEnd w:id="33"/>
      <w:r>
        <w:rPr>
          <w:rFonts w:cs="Arial" w:ascii="Arial" w:hAnsi="Arial"/>
          <w:sz w:val="20"/>
          <w:szCs w:val="20"/>
        </w:rPr>
        <w:t>1.14*. На каждом объекте строительства надлежит:</w:t>
      </w:r>
    </w:p>
    <w:p>
      <w:pPr>
        <w:pStyle w:val="Normal"/>
        <w:autoSpaceDE w:val="false"/>
        <w:ind w:firstLine="720"/>
        <w:jc w:val="both"/>
        <w:rPr/>
      </w:pPr>
      <w:bookmarkStart w:id="34" w:name="sub_114"/>
      <w:bookmarkEnd w:id="34"/>
      <w:r>
        <w:rPr>
          <w:rFonts w:cs="Arial" w:ascii="Arial" w:hAnsi="Arial"/>
          <w:sz w:val="20"/>
          <w:szCs w:val="20"/>
        </w:rPr>
        <w:t xml:space="preserve">вести общий журнал работ по форме, приведенной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прил.1*</w:t>
        </w:r>
      </w:hyperlink>
      <w:r>
        <w:rPr>
          <w:rFonts w:cs="Arial" w:ascii="Arial" w:hAnsi="Arial"/>
          <w:sz w:val="20"/>
          <w:szCs w:val="20"/>
        </w:rPr>
        <w:t>, специальные журналы по отдельным видам работ, перечень которых устанавливается генподрядчиком по согласованию с субподрядными организациями и заказчиком, и журнал авторского надзора проектных организаций (при его наличии);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составлять акты освидетельствования скрытых работ, промежуточной приемки ответственных конструкций, испытания и опробования оборудования, систем, сетей и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оформлять другую производственную документацию, предусмотренную другими строительными нормами и правилами, и исполнительную документацию - комплект рабочих чертежей с надписями о соответствии выполненных в натуре работ этим чертежам или внесенным в них по согласованию с проектной организацией изменениям, сделанным лицами, ответственными за производство строительно-монтажных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15"/>
      <w:bookmarkEnd w:id="35"/>
      <w:r>
        <w:rPr>
          <w:rFonts w:cs="Arial" w:ascii="Arial" w:hAnsi="Arial"/>
          <w:sz w:val="20"/>
          <w:szCs w:val="20"/>
        </w:rPr>
        <w:t>Пункты 1.15, 1.16 исключены.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5"/>
      <w:bookmarkStart w:id="37" w:name="sub_115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2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2. Подготовка строительного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200"/>
      <w:bookmarkStart w:id="40" w:name="sub_20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"/>
      <w:bookmarkEnd w:id="41"/>
      <w:r>
        <w:rPr>
          <w:rFonts w:cs="Arial" w:ascii="Arial" w:hAnsi="Arial"/>
          <w:sz w:val="20"/>
          <w:szCs w:val="20"/>
        </w:rPr>
        <w:t>Пункт 2.1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"/>
      <w:bookmarkStart w:id="43" w:name="sub_22"/>
      <w:bookmarkEnd w:id="42"/>
      <w:bookmarkEnd w:id="43"/>
      <w:r>
        <w:rPr>
          <w:rFonts w:cs="Arial" w:ascii="Arial" w:hAnsi="Arial"/>
          <w:sz w:val="20"/>
          <w:szCs w:val="20"/>
        </w:rPr>
        <w:t>2.2*. Организационно-техническая подготовка должна включать: обеспечение стройки проектно-сметной документацией, отвод в натуре площадки (трассы) для строительства, оформление финансирования строительства, заключение договоров подряда и субподряда на строительство, оформление разрешений и допусков на производство работ, решение вопросов о переселении лиц и организаций, размещенных в подлежащих сносу зданиях, обеспечение строительства подъездными путями, электро-, водо- и теплоснабжением, системой связи и помещениями бытового обслуживания кадров строителей, организацию поставки на строительство оборудования, конструкций, материалов и готовых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"/>
      <w:bookmarkStart w:id="45" w:name="sub_23"/>
      <w:bookmarkEnd w:id="44"/>
      <w:bookmarkEnd w:id="45"/>
      <w:r>
        <w:rPr>
          <w:rFonts w:cs="Arial" w:ascii="Arial" w:hAnsi="Arial"/>
          <w:sz w:val="20"/>
          <w:szCs w:val="20"/>
        </w:rPr>
        <w:t>2.3*. Подготовка к строительству каждого объекта должна предусматривать изучение инженерно-техническим персоналом проектно-сметной документации (включая документацию по результатам технического обследования конструкций при реконструкции действующего предприятия), детальное ознакомление с условиями строительства, разработку проектов производства работ на вне- и внутриплощадочные подготовительные работы, возведение зданий, сооружений и их частей, а также выполнение самих работ подготовительного периода с учетом природоохранных требований и требований по безопасности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3"/>
      <w:bookmarkEnd w:id="46"/>
      <w:r>
        <w:rPr>
          <w:rFonts w:cs="Arial" w:ascii="Arial" w:hAnsi="Arial"/>
          <w:sz w:val="20"/>
          <w:szCs w:val="20"/>
        </w:rPr>
        <w:t>Внеплощадочные подготовительные работы должны включать строительство подъездных путей и причалов, линий электропередач с трансформаторными подстанциями, сетей водоснабжения с водозаборными сооружениями, канализационных коллекторов с очистными сооружениями, жилых поселков для строителей, необходимых сооружений по развитию производственной базы строительной организации, а также сооружений и устройств связи для управления строительством.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Внутриплощадочные подготовительные работы должны предусматривать сдачу-приемку геодезической разбивочной основы для строительства и геодезические разбивочные работы для прокладки инженерных сетей, дорог и возведения зданий и сооружений, освобождение строительной площадки для производства строительно-монтажных работ (расчистка территории, снос строений и др.), планировку территории, искусственное понижение (в необходимых случаях) уровня грунтовых вод, перекладку существующих и прокладку новых инженерных сетей, устройство постоянных и временных дорог, инвентарных временных ограждений строительной площадки с организацией в необходимых случаях контрольно-пропускного режима, размещение мобильных (инвентарных) зданий и сооружений производственного, складского, вспомогательного, бытового и общественного назначения, устройство складских площадок и помещений для материалов, конструкций и оборудования, организацию связи для оперативно-диспетчерского управления производством работ, обеспечение строительной площадки противопожарным водоснабжением и инвентарем, освещением и средствами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подготовительный период должны быть также возведены постоянные здания и сооружения, используемые для нужд строительства, или приспособлены для этих целей существующие.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к строительству сложного и уникального объекта должна включать работы по организации режимных наблюдений (сейсмометрических, гидрогеологических, гидрологических, геохимических, геодезических, маркшейдерских, метеорологических, тензометрических, гляциологических, мерзлотных и др.) по специальным программам, а также создание, при необходимости, испытательных полигонов, метрологических пунктов и измерительных станций. Программы исследовательских работ, испытаний конструкций и элементов сооружений и режимных наблюдений должны разрабатываться заказчиком и генеральной проектной организацией одновременно с разработкой проектов организации строительства и проектов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4"/>
      <w:bookmarkEnd w:id="47"/>
      <w:r>
        <w:rPr>
          <w:rFonts w:cs="Arial" w:ascii="Arial" w:hAnsi="Arial"/>
          <w:sz w:val="20"/>
          <w:szCs w:val="20"/>
        </w:rPr>
        <w:t>Пункт 2.4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4"/>
      <w:bookmarkStart w:id="49" w:name="sub_25"/>
      <w:bookmarkEnd w:id="48"/>
      <w:bookmarkEnd w:id="49"/>
      <w:r>
        <w:rPr>
          <w:rFonts w:cs="Arial" w:ascii="Arial" w:hAnsi="Arial"/>
          <w:sz w:val="20"/>
          <w:szCs w:val="20"/>
        </w:rPr>
        <w:t>2.5*. При подготовке к производству строительно-монтажных работ должны быть разработаны проекты производства работ, переданы и приняты закрепленные на местности знаки геодезической разбивки по частям зданий (сооружений) и видам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5"/>
      <w:bookmarkStart w:id="51" w:name="sub_25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3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3. Документация по организации строительства и производству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300"/>
      <w:bookmarkStart w:id="54" w:name="sub_300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180954568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  <w:t>Основные этапы электромонтажных работ отражены в общих формах приемо-сдаточной документации см. Инструкцию по оформлению приемо-сдаточной документации по электромонтажным работам ВСН 123-90, утвержденную Минмонтажспецстроем СССР 24 декабря 1990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" w:name="sub_180954568"/>
      <w:bookmarkStart w:id="57" w:name="sub_180954568"/>
      <w:bookmarkEnd w:id="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1"/>
      <w:bookmarkEnd w:id="58"/>
      <w:r>
        <w:rPr>
          <w:rFonts w:cs="Arial" w:ascii="Arial" w:hAnsi="Arial"/>
          <w:sz w:val="20"/>
          <w:szCs w:val="20"/>
        </w:rPr>
        <w:t>Пункт 3.1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1"/>
      <w:bookmarkEnd w:id="59"/>
      <w:r>
        <w:rPr>
          <w:rFonts w:cs="Arial" w:ascii="Arial" w:hAnsi="Arial"/>
          <w:sz w:val="20"/>
          <w:szCs w:val="20"/>
        </w:rPr>
        <w:t>3.2. Запрещается осуществление строительно-монтажных работ без утвержденных проекта организации строительства и проекта производства работ. Не допускаются отступления от решений проектов организации строительства и проектов производства работ без согласования с организациями, разработавшими и утвердившими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3"/>
      <w:bookmarkEnd w:id="60"/>
      <w:r>
        <w:rPr>
          <w:rFonts w:cs="Arial" w:ascii="Arial" w:hAnsi="Arial"/>
          <w:sz w:val="20"/>
          <w:szCs w:val="20"/>
        </w:rPr>
        <w:t>Пункт 3.3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3"/>
      <w:bookmarkStart w:id="62" w:name="sub_34"/>
      <w:bookmarkEnd w:id="61"/>
      <w:bookmarkEnd w:id="62"/>
      <w:r>
        <w:rPr>
          <w:rFonts w:cs="Arial" w:ascii="Arial" w:hAnsi="Arial"/>
          <w:sz w:val="20"/>
          <w:szCs w:val="20"/>
        </w:rPr>
        <w:t>3.4.* Проекты организации строительства и проекты производства работ при строительстве в сложных природных и геологических условиях, а также при возведении уникальных зданий и сооружений должны предусматривать в процессе строительства специальные меры по обеспечению прочности и устойчивости возводимых и существующих зданий, сооружений и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4"/>
      <w:bookmarkEnd w:id="63"/>
      <w:r>
        <w:rPr>
          <w:rFonts w:cs="Arial" w:ascii="Arial" w:hAnsi="Arial"/>
          <w:sz w:val="20"/>
          <w:szCs w:val="20"/>
        </w:rPr>
        <w:t>В составе проектов производства работ на возведение уникальных объектов и объектов со сложными техническими решениями должны разрабатываться программы необходимых исследований, испытаний и режимных наблюдений, включая методы технического контроля и организацию станций, полигонов, измерительных постов и другие работы, обеспечивающие надежное проведение строительных работ и последующую эксплуатацию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Проект организации строительства является обязательным документом для заказчика, подрядных организаций, а также организаций, осуществляющих финансирование и материально-техническое обеспечение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6"/>
      <w:bookmarkEnd w:id="64"/>
      <w:r>
        <w:rPr>
          <w:rFonts w:cs="Arial" w:ascii="Arial" w:hAnsi="Arial"/>
          <w:sz w:val="20"/>
          <w:szCs w:val="20"/>
        </w:rPr>
        <w:t>3.6*. Проект организации строительства должна разрабатывать генеральная проектная организация или по ее заказу другая проектная организация.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6"/>
      <w:bookmarkEnd w:id="65"/>
      <w:r>
        <w:rPr>
          <w:rFonts w:cs="Arial" w:ascii="Arial" w:hAnsi="Arial"/>
          <w:sz w:val="20"/>
          <w:szCs w:val="20"/>
        </w:rPr>
        <w:t>Исходными материалами для разработки проекта организации строительства должны служить: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технико-экономические обоснования строительства или расчеты, обосновывающие хозяйственную необходимость и экономическую целесообразность строительства данного объекта и задание на его проектирование;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инженерных изысканий (при реконструкции объектов - материалы их предпроектного технического обследования) и данные режимных наблюдений на территориях, подверженных неблагоприятным природным явлениям и геологическим процессам;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рекомендованные генеральной подрядной и субподрядной организациями решения по применению материалов и конструкций, средств механизации строительно-монтажных работ; порядку обеспечения строительства энергетическими ресурсами, водой, временными инженерными сетями, а также местными строительными материалами;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условиях поставки и транспортирования с предприятий - поставщиков строительных конструкций, готовых изделий, материалов и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специальные требования к строительству сложных и уникальных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условиях производства строительно-монтажных работ на реконструируемых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объемно-планировочные и конструктивные решения зданий и сооружений и принципиальные технологические схемы основного производства объекта (его очереди), подлежащего строительству, с разбивкой на пусковые комплексы и узлы;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условиях обеспечения кадрами строителей;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условиях обеспечения строительства транспортом, в том числе для доставки строителей от места проживания к месту работы; данные о дислокации и мощностях общестроительных и специализированных организаций и условиях их перебазирования;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 наличии производственной базы строительной индустрии и возможностях ее использования;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условиях обеспечения строителей питанием, жилыми и культурно-бытовыми помещениями;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защите территории строительства от неблагоприятных природных явлений и геологических процессов и этапность их выполнения;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условиях строительства, предусмотренных контрактами с иностранными фирмами.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7"/>
      <w:bookmarkEnd w:id="66"/>
      <w:r>
        <w:rPr>
          <w:rFonts w:cs="Arial" w:ascii="Arial" w:hAnsi="Arial"/>
          <w:sz w:val="20"/>
          <w:szCs w:val="20"/>
        </w:rPr>
        <w:t>Пункт 3.7 исключен.</w:t>
      </w:r>
    </w:p>
    <w:p>
      <w:pPr>
        <w:pStyle w:val="Normal"/>
        <w:autoSpaceDE w:val="false"/>
        <w:ind w:firstLine="720"/>
        <w:jc w:val="both"/>
        <w:rPr/>
      </w:pPr>
      <w:bookmarkStart w:id="67" w:name="sub_37"/>
      <w:bookmarkEnd w:id="67"/>
      <w:r>
        <w:rPr>
          <w:rFonts w:cs="Arial" w:ascii="Arial" w:hAnsi="Arial"/>
          <w:sz w:val="20"/>
          <w:szCs w:val="20"/>
        </w:rPr>
        <w:t xml:space="preserve">3.8. Состав и содержание проектов организации строительства должны соответствовать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прил.2*</w:t>
        </w:r>
      </w:hyperlink>
      <w:r>
        <w:rPr>
          <w:rFonts w:cs="Arial" w:ascii="Arial" w:hAnsi="Arial"/>
          <w:sz w:val="20"/>
          <w:szCs w:val="20"/>
        </w:rPr>
        <w:t xml:space="preserve">, а формы основных проектных документов -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прил.3*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9"/>
      <w:bookmarkEnd w:id="68"/>
      <w:r>
        <w:rPr>
          <w:rFonts w:cs="Arial" w:ascii="Arial" w:hAnsi="Arial"/>
          <w:sz w:val="20"/>
          <w:szCs w:val="20"/>
        </w:rPr>
        <w:t>3.9*. В зависимости от сроков строительства объекта и объемов работ по решению строительной организации проект производства работ должен быть разработан на строительство здания или сооружения в целом, на возведение их отдельных частей (подземная и надземная части, секция, пролет, этаж, ярус и т.п.), на выполнение отдельных технически сложных строительных, монтажных и специальных строительных работ, а также работ подготовительного периода и передан на строительную площадку до начала возведения тех частей здания (сооружения) или начала выполнения тех работ, на которые проект производства работ составлен.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9"/>
      <w:bookmarkEnd w:id="69"/>
      <w:r>
        <w:rPr>
          <w:rFonts w:cs="Arial" w:ascii="Arial" w:hAnsi="Arial"/>
          <w:sz w:val="20"/>
          <w:szCs w:val="20"/>
        </w:rPr>
        <w:t>Проекты производства работ на строительство новых, расширение и реконструкцию предприятий, зданий или сооружений разрабатываются генеральными подрядными строительно-монтажными организациями. На отдельные виды общестроительных, монтажных и специальных строительных работ проекты производства работ разрабатываются организациями, выполняющими эти работы. Проекты производства работ по заказу генеральной подрядной или субподрядной строительно-монтажной организации могут разрабатываться проектными, проектно-конструкторскими организациями, а также проектно-технологическими трестами (институтами): Оргтехстрой (Оргстрой).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Производственные объединения и предприятия-заказчики, строительно-монтажные и проектные организации одновременно с разработкой проектно-сметной документации на техническое перевооружение и реконструкцию действующих производств составляют проекты производства работ и определяют методы и последовательность их выполнения с учетом конкретных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10"/>
      <w:bookmarkEnd w:id="70"/>
      <w:r>
        <w:rPr>
          <w:rFonts w:cs="Arial" w:ascii="Arial" w:hAnsi="Arial"/>
          <w:sz w:val="20"/>
          <w:szCs w:val="20"/>
        </w:rPr>
        <w:t>3.10*. Исходными материалами для разработки проекта производства работ должны служить: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10"/>
      <w:bookmarkEnd w:id="71"/>
      <w:r>
        <w:rPr>
          <w:rFonts w:cs="Arial" w:ascii="Arial" w:hAnsi="Arial"/>
          <w:sz w:val="20"/>
          <w:szCs w:val="20"/>
        </w:rPr>
        <w:t>задание на разработку, выдаваемое строительной организацией как заказчиком проекта производства работ, с обоснованием необходимости разработки его на здание (сооружение) в целом, его часть или вид работ и с указанием сроков разработки;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организации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необходимая рабочая документация;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условия поставки конструкций, готовых изделий, материалов и оборудования, использования строительных машин и транспортных средств, обеспечения рабочими кадрами строителей по основным профессиям, производственно-технологической комплектации и перевозки строительных грузов, а в необходимых случаях также условия организации строительства и выполнения работ вахтовым методом;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и результаты технического обследования действующих предприятий, зданий и сооружений при их реконструкции, а также требования к выполнению строительных, монтажных и специальных строительных работ в условиях действующего производства.</w:t>
      </w:r>
    </w:p>
    <w:p>
      <w:pPr>
        <w:pStyle w:val="Normal"/>
        <w:autoSpaceDE w:val="false"/>
        <w:ind w:firstLine="720"/>
        <w:jc w:val="both"/>
        <w:rPr/>
      </w:pPr>
      <w:bookmarkStart w:id="72" w:name="sub_311"/>
      <w:bookmarkEnd w:id="72"/>
      <w:r>
        <w:rPr>
          <w:rFonts w:cs="Arial" w:ascii="Arial" w:hAnsi="Arial"/>
          <w:sz w:val="20"/>
          <w:szCs w:val="20"/>
        </w:rPr>
        <w:t xml:space="preserve">3.11*. Состав и содержание проектов производства работ должны соответствовать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прил.4*</w:t>
        </w:r>
      </w:hyperlink>
      <w:r>
        <w:rPr>
          <w:rFonts w:cs="Arial" w:ascii="Arial" w:hAnsi="Arial"/>
          <w:sz w:val="20"/>
          <w:szCs w:val="20"/>
        </w:rPr>
        <w:t xml:space="preserve">, а формы основных документов -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прил.5*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11"/>
      <w:bookmarkEnd w:id="73"/>
      <w:r>
        <w:rPr>
          <w:rFonts w:cs="Arial" w:ascii="Arial" w:hAnsi="Arial"/>
          <w:sz w:val="20"/>
          <w:szCs w:val="20"/>
        </w:rPr>
        <w:t>Состав и степень детализации материалов, разрабатываемых в проекте производства работ, устанавливаются соответствующей подрядной строительно-монтажной организацией, исходя из специфики и объема выполняемых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производства работ утверждается руководителем генеральной подрядной строительно-монтажной организации, а по производству монтажных и специальных работ - руководителем соответствующей субподрядной организации по согласованию с генеральной подрядной строительно-монтажной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производства работ на расширение, реконструкцию и техническое перевооружение действующего предприятия, здания и сооружения должен быть согласован также с предприятием, организацией-заказчиком.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12"/>
      <w:bookmarkEnd w:id="74"/>
      <w:r>
        <w:rPr>
          <w:rFonts w:cs="Arial" w:ascii="Arial" w:hAnsi="Arial"/>
          <w:sz w:val="20"/>
          <w:szCs w:val="20"/>
        </w:rPr>
        <w:t>3.12. Для строительства зданий и сооружений с особо сложными конструкциями и методами производства работ проектные организации в составе рабочей документации должны разрабатывать рабочие чертежи на специальные вспомогательные сооружения, приспособления, устройства и установки, к которым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12"/>
      <w:bookmarkEnd w:id="75"/>
      <w:r>
        <w:rPr>
          <w:rFonts w:cs="Arial" w:ascii="Arial" w:hAnsi="Arial"/>
          <w:sz w:val="20"/>
          <w:szCs w:val="20"/>
        </w:rPr>
        <w:t>оснастка и приспособления для транспортирования и монтажа (подъема, надвижки, сборки) уникального оборудования, негабаритных и тяжеловесных технологических, строительных и строительно-технологических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специальная опалубка сводов-оболочек, несъемная и скользящая опалубки;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для обеспечения работ по искусственному понижению уровня грунтовых вод, искусственному замораживанию грунтов и закреплению их, в том числе способами цементации, глинизации, силикатизации, смолизации и термического закрепления;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шпунтовые ограждения котлованов и траншей;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для крупноблочного монтажа оборудования и укрупнительной сборки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оснастка и специальные устройства для возведения подземных сооружений способом "стена в грунте", прокладки подземных трубопроводов методом продавливания грунта, возведения сооружений глубокого заложения на сваях-оболочках и с применением опускных колодцев, а также свайных фундаментов при наличии просадочных грунтов;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защитно-предохранительные устройства при выполнении буровзрывных работ вблизи существующих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вспомогательные устройства, необходимые при передвижке и надстройке зданий, строительстве их в особо стесненных условиях, а также в случае реконструкции действующих предприятий, зданий,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разработки указанной документации генеральной проектной организацией должны привлекаться специализированные проектные, проектно-конструкторские и проектно-технологические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13"/>
      <w:bookmarkEnd w:id="76"/>
      <w:r>
        <w:rPr>
          <w:rFonts w:cs="Arial" w:ascii="Arial" w:hAnsi="Arial"/>
          <w:sz w:val="20"/>
          <w:szCs w:val="20"/>
        </w:rPr>
        <w:t>Пункты 3.13, 3.14* исключены.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13"/>
      <w:bookmarkStart w:id="78" w:name="sub_313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400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4. Материально-техническое обеспечение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400"/>
      <w:bookmarkStart w:id="81" w:name="sub_400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1"/>
      <w:bookmarkEnd w:id="82"/>
      <w:r>
        <w:rPr>
          <w:rFonts w:cs="Arial" w:ascii="Arial" w:hAnsi="Arial"/>
          <w:sz w:val="20"/>
          <w:szCs w:val="20"/>
        </w:rPr>
        <w:t>4.1*. Подрядные организации, выполняющие работы по генеральным и субподрядным договорам, и организации-заказчики должны обеспечивать объекты строительства всеми видами материально-технических ресурсов в строгом соответствии с технологической последовательностью производства строительно-монтажных работ в сроки, установленные календарными планами и графиками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1"/>
      <w:bookmarkStart w:id="84" w:name="sub_42"/>
      <w:bookmarkEnd w:id="83"/>
      <w:bookmarkEnd w:id="84"/>
      <w:r>
        <w:rPr>
          <w:rFonts w:cs="Arial" w:ascii="Arial" w:hAnsi="Arial"/>
          <w:sz w:val="20"/>
          <w:szCs w:val="20"/>
        </w:rPr>
        <w:t>Пункты 4.2-4.5 исключены.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2"/>
      <w:bookmarkStart w:id="86" w:name="sub_46"/>
      <w:bookmarkEnd w:id="85"/>
      <w:bookmarkEnd w:id="86"/>
      <w:r>
        <w:rPr>
          <w:rFonts w:cs="Arial" w:ascii="Arial" w:hAnsi="Arial"/>
          <w:sz w:val="20"/>
          <w:szCs w:val="20"/>
        </w:rPr>
        <w:t>4.6*. Организация транспортирования, складирования и хранения материалов, деталей, конструкций и оборудования должна соответствовать требованиям стандартов и технических условий и исключать возможность их повреждения, порчи и потерь.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6"/>
      <w:bookmarkEnd w:id="87"/>
      <w:r>
        <w:rPr>
          <w:rFonts w:cs="Arial" w:ascii="Arial" w:hAnsi="Arial"/>
          <w:sz w:val="20"/>
          <w:szCs w:val="20"/>
        </w:rPr>
        <w:t>При строительстве объектов заказчиком, генеральной подрядной и субподрядными организациями должна быть обеспечена сохранность технологического, санитарно-технического, электротехнического и другого оборудования, строительного инвентаря и оснастки, а также строительных конструкций, деталей и материалов в соответствии с условиями договора подряда.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50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5. Механизация и транспорт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500"/>
      <w:bookmarkStart w:id="90" w:name="sub_500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1"/>
      <w:bookmarkEnd w:id="91"/>
      <w:r>
        <w:rPr>
          <w:rFonts w:cs="Arial" w:ascii="Arial" w:hAnsi="Arial"/>
          <w:sz w:val="20"/>
          <w:szCs w:val="20"/>
        </w:rPr>
        <w:t>Пункт 5.1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1"/>
      <w:bookmarkStart w:id="93" w:name="sub_52"/>
      <w:bookmarkEnd w:id="92"/>
      <w:bookmarkEnd w:id="93"/>
      <w:r>
        <w:rPr>
          <w:rFonts w:cs="Arial" w:ascii="Arial" w:hAnsi="Arial"/>
          <w:sz w:val="20"/>
          <w:szCs w:val="20"/>
        </w:rPr>
        <w:t>5.2*. Механизация строительных, монтажных и специальных строительных работ при возведении объекта должна быть комплексной и осуществляться комплектами строительных машин, оборудования, средств малой механизации, необходимой монтажной оснастки, инвентаря и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2"/>
      <w:bookmarkEnd w:id="94"/>
      <w:r>
        <w:rPr>
          <w:rFonts w:cs="Arial" w:ascii="Arial" w:hAnsi="Arial"/>
          <w:sz w:val="20"/>
          <w:szCs w:val="20"/>
        </w:rPr>
        <w:t>Средства малой механизации, включая строительно-отделочные машины, оборудование, инструмент, технологическую оснастку, необходимые для выполнения бетонных, монтажных, каменных, штукатурных, санитарно-технических, гидроизоляционных, малярных, стекольных и других строительных работ, должны быть скомплектованы в нормокомплекты в соответствии с технологией выполняемых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3"/>
      <w:bookmarkEnd w:id="95"/>
      <w:r>
        <w:rPr>
          <w:rFonts w:cs="Arial" w:ascii="Arial" w:hAnsi="Arial"/>
          <w:sz w:val="20"/>
          <w:szCs w:val="20"/>
        </w:rPr>
        <w:t>Пункт 5.3-5.5 исключены.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3"/>
      <w:bookmarkStart w:id="97" w:name="sub_56"/>
      <w:bookmarkEnd w:id="96"/>
      <w:bookmarkEnd w:id="97"/>
      <w:r>
        <w:rPr>
          <w:rFonts w:cs="Arial" w:ascii="Arial" w:hAnsi="Arial"/>
          <w:sz w:val="20"/>
          <w:szCs w:val="20"/>
        </w:rPr>
        <w:t>5.6*. Организация работы транспорта должна решаться в проекте организации строительства при выборе транспортных схем поставки строительных материалов, конструкций, деталей и оборудования, обосновании и разработке графиков потребности в транспортных средствах в технологической увязке со строительством объекта, а также с деятельностью перевалочных баз, железнодорожных станций, речных и морских портов, пристаней и воздушных портов.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6"/>
      <w:bookmarkStart w:id="99" w:name="sub_57"/>
      <w:bookmarkEnd w:id="98"/>
      <w:bookmarkEnd w:id="99"/>
      <w:r>
        <w:rPr>
          <w:rFonts w:cs="Arial" w:ascii="Arial" w:hAnsi="Arial"/>
          <w:sz w:val="20"/>
          <w:szCs w:val="20"/>
        </w:rPr>
        <w:t>Пункты 5.7, 5.8 исключены.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57"/>
      <w:bookmarkStart w:id="101" w:name="sub_57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600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6. Организация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600"/>
      <w:bookmarkStart w:id="104" w:name="sub_600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61"/>
      <w:bookmarkEnd w:id="105"/>
      <w:r>
        <w:rPr>
          <w:rFonts w:cs="Arial" w:ascii="Arial" w:hAnsi="Arial"/>
          <w:sz w:val="20"/>
          <w:szCs w:val="20"/>
        </w:rPr>
        <w:t>Пункты 6.1-6.3 исключены.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61"/>
      <w:bookmarkStart w:id="107" w:name="sub_64"/>
      <w:bookmarkEnd w:id="106"/>
      <w:bookmarkEnd w:id="107"/>
      <w:r>
        <w:rPr>
          <w:rFonts w:cs="Arial" w:ascii="Arial" w:hAnsi="Arial"/>
          <w:sz w:val="20"/>
          <w:szCs w:val="20"/>
        </w:rPr>
        <w:t>6.4*. Бригады, с зависимости от характера работы, следует формировать комплексными или специализированными. Комплексные бригады, как правило, необходимо создавать укрупненными - для производства законченной строительной продукции, укрупненного этапа работ, конструктивного узла.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64"/>
      <w:bookmarkStart w:id="109" w:name="sub_65"/>
      <w:bookmarkEnd w:id="108"/>
      <w:bookmarkEnd w:id="109"/>
      <w:r>
        <w:rPr>
          <w:rFonts w:cs="Arial" w:ascii="Arial" w:hAnsi="Arial"/>
          <w:sz w:val="20"/>
          <w:szCs w:val="20"/>
        </w:rPr>
        <w:t>Пункты 6.5, 6.6 исключены.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5"/>
      <w:bookmarkEnd w:id="110"/>
      <w:r>
        <w:rPr>
          <w:rFonts w:cs="Arial" w:ascii="Arial" w:hAnsi="Arial"/>
          <w:sz w:val="20"/>
          <w:szCs w:val="20"/>
        </w:rPr>
        <w:t>6.7. Охрана труда рабочих должна обеспечиваться выдачей администрацией необходимых средств индивидуальной защиты (специальной одежды, обуви и др.), выполнением мероприятий по коллективной защите рабочих (ограждения, освещение, вентиляция, защитные и предохранительные устройства и приспособления и т.д.), санитарно-бытовыми помещениями и устройствами в соответствии с действующими нормами и характером выполняемых работ. Рабочим должны быть созданы необходимые условия труда, питания и отдыха.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процессе производства строительно-монтажных работ должны соблюдаться требования ГОСТ и СНиП по технике безопасности в строительстве.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700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7. Обеспечение качества строительно-монтажных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700"/>
      <w:bookmarkStart w:id="113" w:name="sub_700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71"/>
      <w:bookmarkEnd w:id="114"/>
      <w:r>
        <w:rPr>
          <w:rFonts w:cs="Arial" w:ascii="Arial" w:hAnsi="Arial"/>
          <w:sz w:val="20"/>
          <w:szCs w:val="20"/>
        </w:rPr>
        <w:t>7.1*. Требуемое качество и надежность зданий и сооружений должны обеспечиваться строительными организациями путем осуществления комплекса технических, экономических и организационных мер эффективного контроля на всех стадиях создания строительной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71"/>
      <w:bookmarkStart w:id="116" w:name="sub_72"/>
      <w:bookmarkEnd w:id="115"/>
      <w:bookmarkEnd w:id="116"/>
      <w:r>
        <w:rPr>
          <w:rFonts w:cs="Arial" w:ascii="Arial" w:hAnsi="Arial"/>
          <w:sz w:val="20"/>
          <w:szCs w:val="20"/>
        </w:rPr>
        <w:t>7.2*. Контроль качества строительно-монтажных работ должен осуществляться специалистами или специальными службами, входящими в состав строительных организаций или привлекаемыми со стороны и оснащенными техническими средствами, обеспечивающими необходимую достоверность и полноту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72"/>
      <w:bookmarkStart w:id="118" w:name="sub_73"/>
      <w:bookmarkEnd w:id="117"/>
      <w:bookmarkEnd w:id="118"/>
      <w:r>
        <w:rPr>
          <w:rFonts w:cs="Arial" w:ascii="Arial" w:hAnsi="Arial"/>
          <w:sz w:val="20"/>
          <w:szCs w:val="20"/>
        </w:rPr>
        <w:t>7.3. Производственный контроль качества строительно-монтажных работ должен включать входной контроль рабочей документации, конструкций, изделий, материалов и оборудования, операционный контроль отдельных строительных процессов или производственных операций и приемочный контроль строительно-монтажных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73"/>
      <w:bookmarkStart w:id="120" w:name="sub_73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181176884"/>
      <w:bookmarkEnd w:id="121"/>
      <w:r>
        <w:rPr>
          <w:rFonts w:cs="Arial" w:ascii="Arial" w:hAnsi="Arial"/>
          <w:i/>
          <w:iCs/>
          <w:color w:val="800080"/>
          <w:sz w:val="20"/>
          <w:szCs w:val="20"/>
        </w:rPr>
        <w:t>См. Рекомендации о порядке осуществления государственного контроля за соблюдением требований строительных норм и правил при производстве строительно-монтажных работ на объектах производственного назначения МДС 12-7.2000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2" w:name="sub_181176884"/>
      <w:bookmarkStart w:id="123" w:name="sub_181176884"/>
      <w:bookmarkEnd w:id="1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При входном контроле рабочей документации должна производиться проверка ее комплектности и достаточности содержащейся в ней технической информации для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входном контроле строительных конструкций, изделий, материалов и оборудования следует проверять внешним осмотром их соответствие требованиям стандартов или других нормативных документов и рабочей документации, а также наличие и содержание паспортов, сертификатов и других сопроводительных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75"/>
      <w:bookmarkEnd w:id="124"/>
      <w:r>
        <w:rPr>
          <w:rFonts w:cs="Arial" w:ascii="Arial" w:hAnsi="Arial"/>
          <w:sz w:val="20"/>
          <w:szCs w:val="20"/>
        </w:rPr>
        <w:t>7.5*. Операционный контроль должен осуществляться в ходе выполнения строительных процессов или производственных операций и обеспечивать своевременное выявление дефектов и принятие мер по их устранению и предупреждению.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75"/>
      <w:bookmarkEnd w:id="125"/>
      <w:r>
        <w:rPr>
          <w:rFonts w:cs="Arial" w:ascii="Arial" w:hAnsi="Arial"/>
          <w:sz w:val="20"/>
          <w:szCs w:val="20"/>
        </w:rPr>
        <w:t>При операционном контроле следует проверять соблюдение технологии выполнения строительно-монтажных процессов; соответствие выполняемых работ рабочим чертежам, строительным нормам, правилам и стандартам. Особое внимание следует обращать на выполнение специальных мероприятий при строительстве на просадочных грунтах, в районах с оползнями и карстовыми явлениями, вечной мерзлоты, а также при строительстве сложных и уникальных объектов. Результаты операционного контроля должны фиксироваться в журнале работ.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Основными документами при операционном контроле являются нормативные документы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части 3</w:t>
        </w:r>
      </w:hyperlink>
      <w:r>
        <w:rPr>
          <w:rFonts w:cs="Arial" w:ascii="Arial" w:hAnsi="Arial"/>
          <w:sz w:val="20"/>
          <w:szCs w:val="20"/>
        </w:rPr>
        <w:t xml:space="preserve"> СНиП, технологические (типовые технологические) карты и схемы операционного контроля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операционного контроля качества, как правило, должны содержать эскизы конструкций с указанием допускаемых отклонений в размерах, перечни операций или процессов, контролируемых производителем работ (мастером) с участием, при необходимости, строительной лаборатории, геодезической и других служб специального контроля, данные о составе, сроках и способах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76"/>
      <w:bookmarkEnd w:id="126"/>
      <w:r>
        <w:rPr>
          <w:rFonts w:cs="Arial" w:ascii="Arial" w:hAnsi="Arial"/>
          <w:sz w:val="20"/>
          <w:szCs w:val="20"/>
        </w:rPr>
        <w:t>7.6*. При приемочном контроле необходимо производить проверку качества выполненных строительно-монтажных работ, а также ответственных конструкций.</w:t>
      </w:r>
    </w:p>
    <w:p>
      <w:pPr>
        <w:pStyle w:val="Normal"/>
        <w:autoSpaceDE w:val="false"/>
        <w:ind w:firstLine="720"/>
        <w:jc w:val="both"/>
        <w:rPr/>
      </w:pPr>
      <w:bookmarkStart w:id="127" w:name="sub_76"/>
      <w:bookmarkStart w:id="128" w:name="sub_77"/>
      <w:bookmarkEnd w:id="127"/>
      <w:bookmarkEnd w:id="128"/>
      <w:r>
        <w:rPr>
          <w:rFonts w:cs="Arial" w:ascii="Arial" w:hAnsi="Arial"/>
          <w:sz w:val="20"/>
          <w:szCs w:val="20"/>
        </w:rPr>
        <w:t xml:space="preserve">7.7. Скрытые работы подлежат освидетельствованию с составлением актов по форме, приведенной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прил.6*</w:t>
        </w:r>
      </w:hyperlink>
      <w:r>
        <w:rPr>
          <w:rFonts w:cs="Arial" w:ascii="Arial" w:hAnsi="Arial"/>
          <w:sz w:val="20"/>
          <w:szCs w:val="20"/>
        </w:rPr>
        <w:t>. Акт освидетельствования скрытых работ должен составляться на завершенный процесс, выполненный самостоятельным подразделением исполнителей.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77"/>
      <w:bookmarkEnd w:id="129"/>
      <w:r>
        <w:rPr>
          <w:rFonts w:cs="Arial" w:ascii="Arial" w:hAnsi="Arial"/>
          <w:sz w:val="20"/>
          <w:szCs w:val="20"/>
        </w:rPr>
        <w:t>Освидетельствование скрытых работ и составление акта в случаях, когда последующие работы должны начинаться после перерыва, следует производить непосредственно перед производством последующих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выполнение последующих работ при отсутствии актов освидетельствования предшествующих скрытых работ во всех случаях.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7.8. Ответственные конструкции по мере их готовности подлежат приемке в процессе строительства (с участием представителя проектной организации или авторского надзора) с составлением акта промежуточной приемки этих конструкций по форме, приведенной в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181179216"/>
      <w:bookmarkEnd w:id="130"/>
      <w:r>
        <w:rPr>
          <w:rFonts w:cs="Arial" w:ascii="Arial" w:hAnsi="Arial"/>
          <w:i/>
          <w:iCs/>
          <w:color w:val="800080"/>
          <w:sz w:val="20"/>
          <w:szCs w:val="20"/>
        </w:rPr>
        <w:t>См. также Свод правил по проектированию и строительству СП 11-110-99 "Авторский надзор за строительством зданий и сооружений", утвержденный постановлением Госстроя РФ от 10 июня 1999 г. N 44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1" w:name="sub_181179216"/>
      <w:bookmarkStart w:id="132" w:name="sub_181179216"/>
      <w:bookmarkEnd w:id="13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7.9. При возведении сложных и уникальных объектов акты приемки ответственных конструкций и освидетельствования скрытых работ должны составляться с учетом особых указаний и технических условий проекта (рабочего проекта).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7.10. Управление качеством строительно-монтажных работ должно осуществляться строительными организациями и включать совокупность мероприятий, методов и средств, направленных на обеспечение соответствия качества строительно-монтажных работ и законченных строительством объектов требованиям нормативных документов и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711"/>
      <w:bookmarkEnd w:id="133"/>
      <w:r>
        <w:rPr>
          <w:rFonts w:cs="Arial" w:ascii="Arial" w:hAnsi="Arial"/>
          <w:sz w:val="20"/>
          <w:szCs w:val="20"/>
        </w:rPr>
        <w:t>7.11*. На всех стадиях строительства с целью проверки эффективности ранее выполненного производственного контроля должен выборочно осуществляться инспекционный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711"/>
      <w:bookmarkEnd w:id="134"/>
      <w:r>
        <w:rPr>
          <w:rFonts w:cs="Arial" w:ascii="Arial" w:hAnsi="Arial"/>
          <w:sz w:val="20"/>
          <w:szCs w:val="20"/>
        </w:rPr>
        <w:t>7.12. По результатам производственного и инспекционного контроля качества строительно-монтажных работ должны разрабатываться мероприятия по устранению выявленных дефектов, при этом также должны учитываться требования авторского надзора проектных организаций и органов государственного надзора и контроля, действующих на основании специальных положений.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800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8. Оперативно-диспетчерское управление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800"/>
      <w:bookmarkStart w:id="137" w:name="sub_800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81"/>
      <w:bookmarkEnd w:id="138"/>
      <w:r>
        <w:rPr>
          <w:rFonts w:cs="Arial" w:ascii="Arial" w:hAnsi="Arial"/>
          <w:sz w:val="20"/>
          <w:szCs w:val="20"/>
        </w:rPr>
        <w:t>Пункт 8.1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81"/>
      <w:bookmarkStart w:id="140" w:name="sub_820"/>
      <w:bookmarkEnd w:id="139"/>
      <w:bookmarkEnd w:id="140"/>
      <w:r>
        <w:rPr>
          <w:rFonts w:cs="Arial" w:ascii="Arial" w:hAnsi="Arial"/>
          <w:sz w:val="20"/>
          <w:szCs w:val="20"/>
        </w:rPr>
        <w:t>8.2*. Оперативно-диспетчерское управление осуществляется через диспетчерскую службу, которая производит: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820"/>
      <w:bookmarkEnd w:id="141"/>
      <w:r>
        <w:rPr>
          <w:rFonts w:cs="Arial" w:ascii="Arial" w:hAnsi="Arial"/>
          <w:sz w:val="20"/>
          <w:szCs w:val="20"/>
        </w:rPr>
        <w:t>сбор, передачу, обработку и анализ оперативной информации о ходе выполнения строительно-монтажных работ, поступающей от организаций и подразделений, а также информации о допущенных отклонениях от проекта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соблюдением технологической последовательности и регулирование хода строительно-монтажных работ в соответствии с утвержденными графиками производства работ, обеспечения строящихся объектов материальными и трудовыми ресурсами, средствами механизации и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постоянного взаимодействия общестроительных, специализированных и других организаций и подразделений, участвующих в строительстве;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передачу информации руководству строительной организации или в диспетчерский пункт вышестоящей организации по установленным форме и объему;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передачу оперативных распоряжений руководства исполнителям и контроль за их исполнением.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8.3*. В районах строительства крупных промышленных комплексов и при застройке жилых массивов по взаимному согласию участников строительства может быть создана объединенная диспетчерская служба.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8.4*. При реконструкции действующих предприятий следует создавать объединенные диспетчерские службы строительной организации и дирекции реконструируемого предприятия, которые обеспечивают помимо указанных в </w:t>
      </w:r>
      <w:hyperlink w:anchor="sub_8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п.8.2*</w:t>
        </w:r>
      </w:hyperlink>
      <w:r>
        <w:rPr>
          <w:rFonts w:cs="Arial" w:ascii="Arial" w:hAnsi="Arial"/>
          <w:sz w:val="20"/>
          <w:szCs w:val="20"/>
        </w:rPr>
        <w:t xml:space="preserve"> функций: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согласованные действия строительного и эксплуатационного персонала и оперативное руководство работами;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регулирование совместного использования внутризаводских транспортных коммуникаций, инженерных сетей, цехового грузоподъемного оборудования строительным и эксплуатационным персоналом;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совместное выполнение строительно-монтажных работ общестроительными, специализированными и эксплуатационными организациями и подразделениями с цехами и участками.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85"/>
      <w:bookmarkEnd w:id="142"/>
      <w:r>
        <w:rPr>
          <w:rFonts w:cs="Arial" w:ascii="Arial" w:hAnsi="Arial"/>
          <w:sz w:val="20"/>
          <w:szCs w:val="20"/>
        </w:rPr>
        <w:t>Пункт 8.5 исключен.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85"/>
      <w:bookmarkStart w:id="144" w:name="sub_85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900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9. Требования к организации строительного производства в условиях реконструкции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6" w:name="sub_900"/>
      <w:bookmarkStart w:id="147" w:name="sub_900"/>
      <w:bookmarkEnd w:id="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Производство строительно-монтажных работ в условиях реконструкции объектов должно быть увязано с производственной деятельностью реконструируемого предприятия. Заказчик и подрядчик должны определить порядок согласованных действий и назначить ответственного за оперативное руководство работами.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92"/>
      <w:bookmarkEnd w:id="148"/>
      <w:r>
        <w:rPr>
          <w:rFonts w:cs="Arial" w:ascii="Arial" w:hAnsi="Arial"/>
          <w:sz w:val="20"/>
          <w:szCs w:val="20"/>
        </w:rPr>
        <w:t>Пункт 9.2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92"/>
      <w:bookmarkStart w:id="150" w:name="sub_93"/>
      <w:bookmarkEnd w:id="149"/>
      <w:bookmarkEnd w:id="150"/>
      <w:r>
        <w:rPr>
          <w:rFonts w:cs="Arial" w:ascii="Arial" w:hAnsi="Arial"/>
          <w:sz w:val="20"/>
          <w:szCs w:val="20"/>
        </w:rPr>
        <w:t>9.3*. При реконструкции объектов необходимо предусматривать совместное использование внутризаводских транспортных коммуникаций и инженерных сетей, цехового грузоподъемного оборудования строительным и эксплуатационным персоналом.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93"/>
      <w:bookmarkEnd w:id="151"/>
      <w:r>
        <w:rPr>
          <w:rFonts w:cs="Arial" w:ascii="Arial" w:hAnsi="Arial"/>
          <w:sz w:val="20"/>
          <w:szCs w:val="20"/>
        </w:rPr>
        <w:t>9.4. При реконструкции объектов надлежит учитывать данные обследования технического состояния конструкций, внутрицеховых и внутриплощадочных транспортных средств и коммуникаций, оборудования и инженерных сетей, условий производства демонтажных и строительно-монтажных работ (загазованность, запыленность, взрыво- и пожароопасность, повышенный шум, стесненность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9.5. Заказчику и подрядчику совместно с генеральной проектной организацией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согласовать объемы, технологическую последовательность, сроки выполнения строительно-монтажных работ, а также условия их совмещения с работой производственных цехов и участков реконструируемого предприятия;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определить порядок оперативного руководства, включая действия строителей и эксплуатационников при возникновении аварийных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определить последовательность разборки конструкций, а также разборки или переноса инженерных сетей, места и условия подключения временных сетей водоснабжения, электроснабжения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составить перечень услуг заказчика и его технических средств, которые могут быть использованы строителями в период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определить условия организации комплектной и первоочередной поставки оборудования и материалов; организации перевозок и складирования грузов и передвижения строительной техники по территории реконструируемого предприятия, а также размещения мобильных (инвентарных) зданий и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2" w:name="sub_110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10. Охрана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3" w:name="sub_110"/>
      <w:bookmarkStart w:id="154" w:name="sub_110"/>
      <w:bookmarkEnd w:id="1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10.1. При организации строительного производства необходимо осуществлять мероприятия и работы по охране окружающей природной среды, которые должны включать рекультивацию земель, предотвращение потерь природных ресурсов, предотвращение или очистку вредных выбросов в почву, водоемы и атмосферу. Указанные мероприятия и работы должны быть предусмотрены в проектно-сметной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Производство строительно-монтажных работ в пределах охранных, заповедных и санитарных зон и территорий следует осуществлять в порядке, установленном специальными правилами и положениями о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10.3. На территории строящихся объектов не допускаются не предусмотренное проектной документацией сведение древесно-кустарниковой растительности и засыпка грунтом корневых шеек и стволов растущих деревьев и кустарников.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10.4. Выпуск воды со строительных площадок непосредственно на склоны без надлежащей защиты от размыва не допускается. При выполнении планировочных работ почвенный слой, пригодный для последующего использования, должен предварительно сниматься и складироваться в специально отведенных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10.5. Временные автомобильные дороги и другие подъездные пути должны устраиваться с учетом требований по предотвращению повреждений сельскохозяйственных угодий и древесно-кустарниковой растительности.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10.6. При производстве строительно-монтажных работ на селитебных территориях должны быть соблюдены требования по предотвращению запыленности и загазованности воздуха. Не допускается при уборке отходов и мусора сбрасывать их с этажей зданий и сооружений без применения закрытых лотков и бункеров-накопителей.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10.7. В процессе выполнения буровых работ при достижении водоносных горизонтов необходимо принимать меры по предотвращению неорганизованного излива подземных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производстве работ по искусственному закреплению слабых грунтов должны быть приняты предусмотренные проектом меры по предотвращению загрязнения подземных вод нижележащих горизонтов.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10.8.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проектами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109"/>
      <w:bookmarkEnd w:id="155"/>
      <w:r>
        <w:rPr>
          <w:rFonts w:cs="Arial" w:ascii="Arial" w:hAnsi="Arial"/>
          <w:sz w:val="20"/>
          <w:szCs w:val="20"/>
        </w:rPr>
        <w:t>10.9*. Попутная разработка природных ресурсов допускается только при наличии проектной документации, согласованной соответствующими органами государственного надзора и местной администрацией.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109"/>
      <w:bookmarkEnd w:id="156"/>
      <w:r>
        <w:rPr>
          <w:rFonts w:cs="Arial" w:ascii="Arial" w:hAnsi="Arial"/>
          <w:sz w:val="20"/>
          <w:szCs w:val="20"/>
        </w:rPr>
        <w:t>10.10. Работы по мелиорации земель, созданию прудов и водохранилищ, ликвидации оврагов, балок, болот и выработанных карьеров, выполняемые попутно со строительством объектов промышленного и жилищно-гражданского назначения, следует производить только при наличии соответствующей проектной документации, согласованной в установленном порядке с заинтересованными организациями и органами государственного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1011"/>
      <w:bookmarkEnd w:id="157"/>
      <w:r>
        <w:rPr>
          <w:rFonts w:cs="Arial" w:ascii="Arial" w:hAnsi="Arial"/>
          <w:sz w:val="20"/>
          <w:szCs w:val="20"/>
        </w:rPr>
        <w:t>Пункт 10.11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1011"/>
      <w:bookmarkEnd w:id="158"/>
      <w:r>
        <w:rPr>
          <w:rFonts w:cs="Arial" w:ascii="Arial" w:hAnsi="Arial"/>
          <w:sz w:val="20"/>
          <w:szCs w:val="20"/>
        </w:rPr>
        <w:t>10.12. При производстве работ, связанных со сводкой леса и кустарника, строительство необходимо организовать так, чтобы обеспечить оттеснение животного мира за пределы строительной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/>
      </w:pPr>
      <w:bookmarkStart w:id="159" w:name="sub_1111"/>
      <w:bookmarkEnd w:id="159"/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1111"/>
      <w:bookmarkEnd w:id="160"/>
      <w:r>
        <w:rPr>
          <w:rFonts w:cs="Arial" w:ascii="Arial" w:hAnsi="Arial"/>
          <w:sz w:val="20"/>
          <w:szCs w:val="20"/>
        </w:rPr>
        <w:t>*(1) Рекомендуемые пункты, подпункты и абзацы в тексте выделены курсивом.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*(2) Здесь и далее термин "проект" означает проектно-сметную документацию, разработанную для конкретного объекта в соответствии с требованиями СНиП на порядок разработки, согласования и утверждения проектно-сметной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1000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1*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2" w:name="sub_1000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Общий журнал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строительной организации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Общий журнал работ N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строительству объекта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(предприятия, здания, сооружения)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объекта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Должность,   фамилия,  имя,  отчество  и  подпись лица, ответственного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 организации  за  строительство  объекта  и  ведение  общего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журнала работ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Генеральная  проектная  организация,  фамилия,  имя,  отчество и  подпись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главного инженера проекта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  (организация), должность,  фамилия,  имя,  отчество  и  подпись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руководителя (представителя) технического надзора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Начало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плану (договору)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фактически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Окончание работ (ввод в эксплуатацию):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плану (договору)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фактически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настоящем журнале ________ пронумерованных  и  прошнурованных  страниц.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Должность,  фамилия,  имя,  отчество и подпись руководителя  строительной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выдавшего журнал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выдачи, печать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Основные  показатели  строящегося  объекта,   предприятия,   здания 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сооружения(мощность, производительность, полезная площадь, вместимость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т.п.) и сметная стоимость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Утверждающая инстанция и дата утверждения проекта (рабочего проекта) 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Субподрядные организации и выполняемые ими работы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разработавшие проектно-сметную документацию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Отметки об изменениях в записях на титульном листе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100"/>
      <w:bookmarkEnd w:id="163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100"/>
      <w:bookmarkStart w:id="165" w:name="sub_1100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Список инженерно-технического персонала,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занятого на строительстве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Фамилия, имя, от-│Дата начала работ│Отметка о получе-│Дата    окончания│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чество,  занимае-│на  строительстве│нии разрешения на│работ  на  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мая    должность,│объекта          │право  производс-│тельстве объекта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 работ    │                 │тва  работ  или 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прохождении   ат-│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тестации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200"/>
      <w:bookmarkEnd w:id="166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200"/>
      <w:bookmarkStart w:id="168" w:name="sub_1200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Перечень актов промежуточной приемки ответственных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 освидетельствования скрытых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п.п. │Наименование актов (с указани-│ Дата подписания акта, фамилии,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места  расположения  конс-│ инициалы и должности подписав-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трукций и работ)              │ ших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300"/>
      <w:bookmarkEnd w:id="169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300"/>
      <w:bookmarkStart w:id="171" w:name="sub_1300"/>
      <w:bookmarkEnd w:id="1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Ведомость результатов операционного контроля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строительно-монтажных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┌────┬────────────────────────────┬──────────┬──────────────────────────┐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Дата│Наименование  конструктивных│Результаты│Должности и  подписи  лиц,│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и элементов, места их│контроля  │оценивающих качество работ│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расположения со  ссылкой  на│качества  │в порядке контроля и  над-│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чертежей             │          │зора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├────┼────────────────────────────┼──────────┼──────────────────────────┤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├────┼────────────────────────────┼──────────┼──────────────────────────┤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├────┼────────────────────────────┼──────────┼──────────────────────────┤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└────┴────────────────────────────┴──────────┴──────────────────────────┘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400"/>
      <w:bookmarkEnd w:id="172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400"/>
      <w:bookmarkStart w:id="174" w:name="sub_1400"/>
      <w:bookmarkEnd w:id="1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Перечень специальных журналов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специаль-│Организация,    ведущая│Дата сдачи-приемки жур-│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журнала и дата его│журнал, фамилия, иници-│нала  и  подписи  долж-│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выдачи                 │алы и должность ответс-│ностных лиц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твенного лица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500"/>
      <w:bookmarkEnd w:id="175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500"/>
      <w:bookmarkStart w:id="177" w:name="sub_1500"/>
      <w:bookmarkEnd w:id="1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Сведения о производстве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Дата│Краткое описание и условия производства работ (со ссылкой, при 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обходимости,  на работы, выполняемые субподрядными организациями),│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должность, фамилия, инициалы и подпись ответственного лица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600"/>
      <w:bookmarkEnd w:id="178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600"/>
      <w:bookmarkStart w:id="180" w:name="sub_1600"/>
      <w:bookmarkEnd w:id="1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Замечания контролирующих органов и служб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Дата│Замечания контролирующих органов │Отметки о принятии  замечаний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ссылка на предписание        │исполнению  и  о проверке их вы-│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полнения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к ведению общего журнала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Общий журнал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строительно-монтажных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Общий журнал работ ведется на строительстве (при реконструкции, расширении) отдельных или группы однотипных, одновременно строящихся зданий (сооружений), расположенных в пределах одной строительной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Общий журнал работ ведет лицо, ответственное за строительство здания или сооружения (производитель работ, старший производитель работ) и заполняет его с первого дня работы на объекте лично или поручает руководителям смен. Специализированные строительно-монтажные организации ведут специальные журналы работ, которые находятся у ответственных лиц, выполняющих эти работы. По окончании работ специальный журнал передается генеральной подрядной строительной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Титульный лист заполняется до начала строительства генеральной подрядной строительной организацией с участием проектной организации и заказчика.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 Список инженерно-технического персонала, занятого на строительстве объекта (</w:t>
      </w:r>
      <w:hyperlink w:anchor="sub_1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), составляет руководитель генподрядной строительной организации.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В </w:t>
      </w:r>
      <w:hyperlink w:anchor="sub_1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приводится перечень всех актов в календарном порядке.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 В </w:t>
      </w:r>
      <w:hyperlink w:anchor="sub_1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табл.3*</w:t>
        </w:r>
      </w:hyperlink>
      <w:r>
        <w:rPr>
          <w:rFonts w:cs="Arial" w:ascii="Arial" w:hAnsi="Arial"/>
          <w:sz w:val="20"/>
          <w:szCs w:val="20"/>
        </w:rPr>
        <w:t xml:space="preserve"> включаются все работы по частям и элементам зданий и сооружений, качество выполнения которых контролируется и подлежит оценке.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 </w:t>
      </w:r>
      <w:hyperlink w:anchor="sub_1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 xml:space="preserve"> заполняется лицом, ответственным за ведение общего журнала работ.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 Регулярные сведения о производстве работ (с начала и до их завершения), включаемые в </w:t>
      </w:r>
      <w:hyperlink w:anchor="sub_1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>, являются основной частью журнала.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Эта часть журнала должна содержать сведения о начале и окончании работы и отражать ход ее выполнения.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Описание работ должно производиться по конструктивным элементам здания или сооружения с указанием осей, рядов, отметок, этажей, ярусов, секций и помещений, где работы выполнялись.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Здесь же должны приводиться краткие сведения о методах производства работ, применяемых материалах, готовых изделиях и конструкциях, вынужденных простоях строительных машин (с указанием принятых мер), испытаниях оборудования, систем, сетей и устройств (опробование вхолостую или под нагрузкой, подача электроэнергии, испытания на прочность и герметичность и др.), отступлениях от рабочих чертежей (с указанием причин) и их согласовании, изменении расположения охранных, защитных и сигнальных ограждений, переносе транспортных и пожарных проездов, прокладке, перекладке и разборке временных инженерных сетей, наличии и выполнении схем операционного контроля качества, исправлениях или переделках выполненных работ (с указанием виновных), а также о метеорологических и других особых условиях производства работ.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10. В </w:t>
      </w:r>
      <w:hyperlink w:anchor="sub_1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табл.6</w:t>
        </w:r>
      </w:hyperlink>
      <w:r>
        <w:rPr>
          <w:rFonts w:cs="Arial" w:ascii="Arial" w:hAnsi="Arial"/>
          <w:sz w:val="20"/>
          <w:szCs w:val="20"/>
        </w:rPr>
        <w:t xml:space="preserve"> вносятся замечания лиц, контролирующих производство и безопасность работ в соответствии с предоставленными им правами, а также уполномоченных представителей проектной организации или ее авторского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Общий журнал должен быть пронумерован, прошнурован, оформлен всеми подписями на титульном листе и скреплен печатью строительной организации, его выдавшей.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1012"/>
      <w:bookmarkEnd w:id="181"/>
      <w:r>
        <w:rPr>
          <w:rFonts w:cs="Arial" w:ascii="Arial" w:hAnsi="Arial"/>
          <w:sz w:val="20"/>
          <w:szCs w:val="20"/>
        </w:rPr>
        <w:t>12*. При сдаче законченного строительством объекта общий и специальные журналы работ передаются заказчику и хранятся у него до ввода объекта в эксплуатацию. После ввода объекта в эксплуатацию журналы передаются на постоянное хранение эксплуатирующей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012"/>
      <w:bookmarkStart w:id="183" w:name="sub_1012"/>
      <w:bookmarkEnd w:id="1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4" w:name="sub_2000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2*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5" w:name="sub_2000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и содержание проектов организации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2100"/>
      <w:bookmarkEnd w:id="186"/>
      <w:r>
        <w:rPr>
          <w:rFonts w:cs="Arial" w:ascii="Arial" w:hAnsi="Arial"/>
          <w:sz w:val="20"/>
          <w:szCs w:val="20"/>
        </w:rPr>
        <w:t>1*. Проект организации строительства объекта должен разрабатываться на полный объем строительства, предусмотренный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2100"/>
      <w:bookmarkEnd w:id="187"/>
      <w:r>
        <w:rPr>
          <w:rFonts w:cs="Arial" w:ascii="Arial" w:hAnsi="Arial"/>
          <w:sz w:val="20"/>
          <w:szCs w:val="20"/>
        </w:rPr>
        <w:t>При строительстве объекта по очередям проект организации строительства на первую очередь должен разрабатываться с учетом осуществления строительства на полное развитие.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2200"/>
      <w:bookmarkEnd w:id="188"/>
      <w:r>
        <w:rPr>
          <w:rFonts w:cs="Arial" w:ascii="Arial" w:hAnsi="Arial"/>
          <w:sz w:val="20"/>
          <w:szCs w:val="20"/>
        </w:rPr>
        <w:t>2*. В состав проекта организации строительства включаются:</w:t>
      </w:r>
    </w:p>
    <w:p>
      <w:pPr>
        <w:pStyle w:val="Normal"/>
        <w:autoSpaceDE w:val="false"/>
        <w:ind w:firstLine="720"/>
        <w:jc w:val="both"/>
        <w:rPr/>
      </w:pPr>
      <w:bookmarkStart w:id="189" w:name="sub_2200"/>
      <w:bookmarkStart w:id="190" w:name="sub_2210"/>
      <w:bookmarkEnd w:id="189"/>
      <w:bookmarkEnd w:id="190"/>
      <w:r>
        <w:rPr>
          <w:rFonts w:cs="Arial" w:ascii="Arial" w:hAnsi="Arial"/>
          <w:sz w:val="20"/>
          <w:szCs w:val="20"/>
        </w:rPr>
        <w:t xml:space="preserve">а) календарный план строительства, в котором определяются сроки и очередность строительства основных и вспомогательных зданий и сооружений, технологических узлов и этапов работ, пусковых или градостроительных комплексов с распределением капитальных вложений и объемов строительно-монтажных работ по зданиям и сооружениям и периодам строительства (прил.3*, </w:t>
      </w:r>
      <w:hyperlink w:anchor="sub_2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2210"/>
      <w:bookmarkEnd w:id="191"/>
      <w:r>
        <w:rPr>
          <w:rFonts w:cs="Arial" w:ascii="Arial" w:hAnsi="Arial"/>
          <w:sz w:val="20"/>
          <w:szCs w:val="20"/>
        </w:rPr>
        <w:t>Календарный план на подготовительный период составляется отдельно (с распределением объемов работ по месяцам);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строительные генеральные планы для подготовительного и основного периодов строительства с расположением постоянных зданий и сооружений, указанием мест временных, в том числе мобильных (инвентарных) зданий и сооружений, постоянных и временных железных и автомобильных дорог и других путей для транспортирования оборудования (в том числе тяжеловесного и крупногабаритного), конструкций, материалов и изделий; путей для перемещения кранов большой грузоподъемности; инженерных сетей, мест подключения временных инженерных коммуникаций (сетей) к действующим сетям с указанием источников обеспечения стройплощадки электроэнергией, водой, теплом, паром; складских площадок; основных монтажных кранов и других строительных машин, механизированных установок; существующих и подлежащих сносу строений, мест для знаков закрепления разбивочных осей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 когда организационными и техническими решениями охватывается территория за пределами площадки строительства, кроме строительного генерального плана разрабатывается также ситуационный план строительства с расположением предприятий материально-технической базы и карьеров, жилых поселков, внешних путей и дорог (с указанием их длины и пропускной способности), станций примыкания к путям МПС, речных и морских причалов, линий связи и электропередачи, с транспортными схемами поставки строительных материалов, конструкций, деталей и оборудования, с нанесением границ территории возводимого объекта и примыкающих к ней участков существующих зданий и сооружений, вырубки леса, участков, временно отводимых для нужд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2230"/>
      <w:bookmarkEnd w:id="192"/>
      <w:r>
        <w:rPr>
          <w:rFonts w:cs="Arial" w:ascii="Arial" w:hAnsi="Arial"/>
          <w:sz w:val="20"/>
          <w:szCs w:val="20"/>
        </w:rPr>
        <w:t>в) организационно-технологические схемы, определяющие оптимальную последовательность возведения зданий и сооружений с указанием технологической последовательности работ;</w:t>
      </w:r>
    </w:p>
    <w:p>
      <w:pPr>
        <w:pStyle w:val="Normal"/>
        <w:autoSpaceDE w:val="false"/>
        <w:ind w:firstLine="720"/>
        <w:jc w:val="both"/>
        <w:rPr/>
      </w:pPr>
      <w:bookmarkStart w:id="193" w:name="sub_2230"/>
      <w:bookmarkEnd w:id="193"/>
      <w:r>
        <w:rPr>
          <w:rFonts w:cs="Arial" w:ascii="Arial" w:hAnsi="Arial"/>
          <w:sz w:val="20"/>
          <w:szCs w:val="20"/>
        </w:rPr>
        <w:t xml:space="preserve">г) ведомость объемов основных строительных, монтажных и специальных строительных работ, определенных проектно-сметной документацией, с выделением работ по основным зданиям и сооружениям, пусковым или градостроительным комплексам и периодам строительства (прил.3*, </w:t>
      </w:r>
      <w:hyperlink w:anchor="sub_3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2*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194" w:name="sub_2251"/>
      <w:bookmarkEnd w:id="194"/>
      <w:r>
        <w:rPr>
          <w:rFonts w:cs="Arial" w:ascii="Arial" w:hAnsi="Arial"/>
          <w:sz w:val="20"/>
          <w:szCs w:val="20"/>
        </w:rPr>
        <w:t xml:space="preserve">д) ведомость потребности в строительных конструкциях, изделиях, материалах и оборудовании с распределением по календарным периодам строительства, составляемая на объект строительства в целом и на основные здания и сооружения исходя из объемов работ и действующих норм расхода строительных материалов (прил.3*, </w:t>
      </w:r>
      <w:hyperlink w:anchor="sub_3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3*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2251"/>
      <w:bookmarkStart w:id="196" w:name="sub_2250"/>
      <w:bookmarkEnd w:id="195"/>
      <w:bookmarkEnd w:id="196"/>
      <w:r>
        <w:rPr>
          <w:rFonts w:cs="Arial" w:ascii="Arial" w:hAnsi="Arial"/>
          <w:sz w:val="20"/>
          <w:szCs w:val="20"/>
        </w:rPr>
        <w:t>е) график потребности в основных строительных машинах и транспортных средствах по строительству в целом, составленный на основе физических объемов работ, объемов грузоперевозок и норм выработки строительных машин и средств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2250"/>
      <w:bookmarkStart w:id="198" w:name="sub_2260"/>
      <w:bookmarkEnd w:id="197"/>
      <w:bookmarkEnd w:id="198"/>
      <w:r>
        <w:rPr>
          <w:rFonts w:cs="Arial" w:ascii="Arial" w:hAnsi="Arial"/>
          <w:sz w:val="20"/>
          <w:szCs w:val="20"/>
        </w:rPr>
        <w:t>ж) график потребности в кадрах строителей по основным категориям;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2260"/>
      <w:bookmarkStart w:id="200" w:name="sub_2270"/>
      <w:bookmarkEnd w:id="199"/>
      <w:bookmarkEnd w:id="200"/>
      <w:r>
        <w:rPr>
          <w:rFonts w:cs="Arial" w:ascii="Arial" w:hAnsi="Arial"/>
          <w:sz w:val="20"/>
          <w:szCs w:val="20"/>
        </w:rPr>
        <w:t>з) пояснительная записка,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2270"/>
      <w:bookmarkEnd w:id="201"/>
      <w:r>
        <w:rPr>
          <w:rFonts w:cs="Arial" w:ascii="Arial" w:hAnsi="Arial"/>
          <w:sz w:val="20"/>
          <w:szCs w:val="20"/>
        </w:rPr>
        <w:t>характеристику условий и сложности строительства;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обоснование методов производства и возможность совмещения строительных, монтажных и специальных строительных работ, в том числе выполняемых в зимних условиях, с указанием сроков выполнения работ сезонного характера, а также технические решения по возведению сложных зданий и сооружений; при необходимости данные о сроках выполнения, объемах геодезических работ и потребности в материальных и трудовых ресурсах для их выполнения следует отражать в документах, предусмотренных </w:t>
      </w:r>
      <w:hyperlink w:anchor="sub_2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подпунктами "а"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"в"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"е"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"ж"</w:t>
        </w:r>
      </w:hyperlink>
      <w:r>
        <w:rPr>
          <w:rFonts w:cs="Arial" w:ascii="Arial" w:hAnsi="Arial"/>
          <w:sz w:val="20"/>
          <w:szCs w:val="20"/>
        </w:rPr>
        <w:t xml:space="preserve"> настоящего пункта;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о методах осуществления инструментального контроля за качеством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охране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условий сохранения окружающей природной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а также временных зданиях и сооружениях с решением по набору мобильных (инвентарных) зданий и сооружений и указанием принятых типовых проектов;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основных строительных организаций с характеристикой их производственной мощности;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размеров и оснащения площадок для складирования материалов, конструкций и оборудования, а также решения по перемещению тяжеловесного негабаритного оборудования и укрупненных строительных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специальных вспомогательных сооружений, приспособлений, устройств и установок, а также сложных временных сооружений и сетей, рабочие чертежи которых должны разрабатываться проектными организациями в составе рабочих чертежей для строительства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требования, которые должны быть учтены в рабочих чертежах в связи с принятыми в проекте организации строительства методами возведения строительных конструкций оборудования и монтажа;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потребности в строительных кадрах, жилье и социально-бытовом обслуживании строителей;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принятой продолжительности строительства объекта в соответствии со СНиП 1.04.03-85.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Обоснования всех потребностей и затрат должны содержать решения по источникам их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проекте организации строительства необходимо приводить следующие технико-экономические показатели: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общую продолжительность строительства, в том числе подготовительного периода и периода монтажа оборудования, мес.;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максимальную численность работающих, чел.;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труда на выполнение строительно-монтажных работ, чел.-дни;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2300"/>
      <w:bookmarkEnd w:id="202"/>
      <w:r>
        <w:rPr>
          <w:rFonts w:cs="Arial" w:ascii="Arial" w:hAnsi="Arial"/>
          <w:sz w:val="20"/>
          <w:szCs w:val="20"/>
        </w:rPr>
        <w:t>3*. Состав и содержание проектов организации строительства могут изменяться с учетом сложности и специфики проектируемых объектов, в зависимости от объемно-планировочных и конструктивных решений, степени унификации и типизации этих решений, необходимости применения специальных вспомогательных сооружений, приспособлений, устройств и установок, особенностей отдельных видов работ, а также от условий поставки на стройплощадку материалов, конструкций и оборудования. Сложность объекта должна устанавливаться до разработки проекта организации строительства инстанцией, утверждающей задание на проектирование.</w:t>
      </w:r>
    </w:p>
    <w:p>
      <w:pPr>
        <w:pStyle w:val="Normal"/>
        <w:autoSpaceDE w:val="false"/>
        <w:ind w:firstLine="720"/>
        <w:jc w:val="both"/>
        <w:rPr/>
      </w:pPr>
      <w:bookmarkStart w:id="203" w:name="sub_2300"/>
      <w:bookmarkEnd w:id="203"/>
      <w:r>
        <w:rPr>
          <w:rFonts w:cs="Arial" w:ascii="Arial" w:hAnsi="Arial"/>
          <w:sz w:val="20"/>
          <w:szCs w:val="20"/>
        </w:rPr>
        <w:t xml:space="preserve">Для сложных объектов, где впервые применяются принципиально новая технология производства, не имеющая аналогов, уникальное технологическое оборудование, а также зданий, в которых преобладают новые строительные конструкции, или предприятий и сооружений, строительство которых намечается в особо сложных геологических или природных условиях, в состав проекта организации строительства дополнительно к перечисленному в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п.2*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 включаются: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комплексный укрупненный сетевой график, отражающий взаимосвязи между всеми участниками строительства, в котором определены продолжительность основных этапов подготовки рабочей документации и строительства объекта, состав и сроки выполнения работ подготовительного периода, очередность строительства отдельных зданий и сооружений в составе пускового или градостроительного комплекса, сроки поставки технологического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указания об очередности и сроках проведения необходимых исследовательских работ, испытаний и режимных наблюдений для обеспечения качества и надежности возводимых конструкций,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указания об особенностях построения геодезической разбивочной основы и методах геодезического контроля в процессе строительства, а также иного инструментального контроля качества и надежности возводимых конструкций,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особенности организации связи и оперативно-диспетчерского управления строительством.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организации строительства для жилых домов, объектов социального назначения и однотипных производственных объектов может разрабатываться в сокращенном объеме и состоять из: календарного плана строительства с выделением работ подготовительного периода; строительного генерального плана; данных об объемах строительно-монтажных работ и потребности стройки в основных материалах, конструкциях, изделиях и оборудовании; графика потребности в строительных машинах и транспортных средствах; краткой пояснительной записки, включая мероприятия по охране труда, с технико-экономическими показателями.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При реконструкции действующих промышленных предприятий, зданий и сооружений в проектах организации строительства следует учитывать требования </w:t>
      </w:r>
      <w:hyperlink w:anchor="sub_9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разд.9</w:t>
        </w:r>
      </w:hyperlink>
      <w:r>
        <w:rPr>
          <w:rFonts w:cs="Arial" w:ascii="Arial" w:hAnsi="Arial"/>
          <w:sz w:val="20"/>
          <w:szCs w:val="20"/>
        </w:rPr>
        <w:t xml:space="preserve"> настоящих СНиП и дополнительно к перечисленному в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пп.2*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3*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указывать состав работ, выполняемых в период, не связанный с остановкой производственного процесса, и работ, связанных с полной или частичной остановкой производственного процесса, с тем чтобы время их выполнения было наименьшим;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устанавливать очередность и порядок совмещенного выполнения строительно-монтажных работ с указанием участков и цехов, в которых на время производства строительно-монтажных работ изменяются технологические процессы основного производства, а также когда строительные работы ведутся во время плановых технологических остановок основного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указывать на строительном генеральном плане действующие здания, сооружения и инженерные сети, не подлежащие реконструкции, вновь возводимые здания, сооружения и прокладываемые сети, реконструируемые и разбираемые здания и сооружения, разбираемые и перекладываемые инженерные сети, места примыкания новых сетей к существующим, проезды по территории, места бытового обслуживания работников предприятия, направления безопасного прохода строителей и эксплуатационного персонала предприятия;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приводить в пояснительной записке перечень и объемы работ, выполняемых в стесненных и вредных условиях; порядок оперативного руководства работами по реконструкции, мероприятия по обеспечению совместной деятельности предприятия и строительной организации; данные по услугам предприятия по созданию производственных условий для строителей и внутризаводским и внутрицеховым грузоподъемным и транспортным средствам предприятий, передаваемым строителям на период реконструкции, мероприятия по пожаро- и взрывобезопасности, меры, обеспечивающие устойчивость сохраняемых конструкций при выполнении монтажных и демонтажных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2500"/>
      <w:bookmarkEnd w:id="204"/>
      <w:r>
        <w:rPr>
          <w:rFonts w:cs="Arial" w:ascii="Arial" w:hAnsi="Arial"/>
          <w:sz w:val="20"/>
          <w:szCs w:val="20"/>
        </w:rPr>
        <w:t>Пункты 5, 6 исключены.</w:t>
      </w:r>
    </w:p>
    <w:p>
      <w:pPr>
        <w:pStyle w:val="Normal"/>
        <w:autoSpaceDE w:val="false"/>
        <w:ind w:firstLine="720"/>
        <w:jc w:val="both"/>
        <w:rPr/>
      </w:pPr>
      <w:bookmarkStart w:id="205" w:name="sub_2500"/>
      <w:bookmarkStart w:id="206" w:name="sub_2700"/>
      <w:bookmarkEnd w:id="205"/>
      <w:bookmarkEnd w:id="206"/>
      <w:r>
        <w:rPr>
          <w:rFonts w:cs="Arial" w:ascii="Arial" w:hAnsi="Arial"/>
          <w:sz w:val="20"/>
          <w:szCs w:val="20"/>
        </w:rPr>
        <w:t xml:space="preserve">7*. При строительстве магистральных линейных сооружений общей сети (магистральных железных и автомобильных дорог, магистральных нефте- и газопроводов, линий связи и электропередачи и т.п.) дополнительно к требованиям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пп.2*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3*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 в составе проекта организации строительства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2700"/>
      <w:bookmarkEnd w:id="207"/>
      <w:r>
        <w:rPr>
          <w:rFonts w:cs="Arial" w:ascii="Arial" w:hAnsi="Arial"/>
          <w:sz w:val="20"/>
          <w:szCs w:val="20"/>
        </w:rPr>
        <w:t>а) приводить объемы и трудоемкость основных строительно-монтажных работ по участкам трассы;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указывать места обхода или преодоления специальными средствами естественных препятствий и преград, переправ на реках;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приводить перечень привлекаемых мобильных строительных организаций с характеристикой их производственной мощности и оснащения;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определять размещение баз материально-технического снабжения, производственных предприятий и объектов энергетического обеспечения, обслуживающих строительство на отдельных участках трассы, а также жилых поселков для строителей;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отражать транспортную схему доставки материально-технических ресурсов с расположением станций и пристаней разгрузки, промежуточных складов и временных подъездных дорог, в том числе временной дороги вдоль трассы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предусматривать решения по возможному использованию отдельных участков вновь строящихся железных и автомобильных дорог, линий связи и электропередачи для нужд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устанавливать в зависимости от территориального размещения строительных организаций распределение их мобильных подразделений по участкам трассы в увязке с графиком работ.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8*. При строительстве внутрихозяйственных автомобильных дорог в сельскохозяйственных предприятиях в проекте организации строительства дополнительно к требованиям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пп.2*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3*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2800"/>
      <w:bookmarkEnd w:id="208"/>
      <w:r>
        <w:rPr>
          <w:rFonts w:cs="Arial" w:ascii="Arial" w:hAnsi="Arial"/>
          <w:sz w:val="20"/>
          <w:szCs w:val="20"/>
        </w:rPr>
        <w:t>подпункт "а"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2800"/>
      <w:bookmarkEnd w:id="209"/>
      <w:r>
        <w:rPr>
          <w:rFonts w:cs="Arial" w:ascii="Arial" w:hAnsi="Arial"/>
          <w:sz w:val="20"/>
          <w:szCs w:val="20"/>
        </w:rPr>
        <w:t>б) предусматривать в обоснованных случаях строительство внутрихозяйственных дорог по этапам, обеспечивая на первом этапе временное движение по земляному полотну, а также улучшение непроезжих и труднопроезжих участков трассы;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согласовывать сроки и порядок выполнения отдельных дорожно-строительных работ с землепользователями, на производственно-хозяйственную деятельность которых могут повлиять эти работы.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9*. При строительстве гидротехнических и водохозяйственных объектов дополнительно к требованиям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пп.2*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3*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 в проекте организации строительства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указывать в календарном плане сроки пропуска расходов воды в реке в отдельные этапы строительного периода, сроки перекрытия русла и наполнения водохранилища, а также предусматривать минимальные перерывы в эксплуатации гидроузла или гидросооружения при их реконструкции;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указывать на строительных генеральных планах расположение сооружений и устройств для обеспечения пропуска расходов воды в реке в строительный период, разбивку очередности работ по возведению узла или комплекса гидротехнических сооружений, очередность ввода в эксплуатацию орошаемых площадей. На ситуационном плане строительства оросительных и осушительных систем следует показывать: границы и площадь орошаемой и осушаемой территорий с указанием очередности их ввода, границы эксплуатационных и строительных участков, размещение карьеров, а по крупным сооружениям - границы отвода и затопления территорий, обводные каналы и временные мосты;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разрабатывать схемы пропуска расходов воды в реке, а также способы преграждения и отвода русла реки в строительный период;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2940"/>
      <w:bookmarkEnd w:id="210"/>
      <w:r>
        <w:rPr>
          <w:rFonts w:cs="Arial" w:ascii="Arial" w:hAnsi="Arial"/>
          <w:sz w:val="20"/>
          <w:szCs w:val="20"/>
        </w:rPr>
        <w:t>г)* предусматривать при производстве строительно-монтажных работ по переустройству обводнительных систем мероприятия по обеспечению бесперебойного полива сельскохозяйственных угодий.</w:t>
      </w:r>
    </w:p>
    <w:p>
      <w:pPr>
        <w:pStyle w:val="Normal"/>
        <w:autoSpaceDE w:val="false"/>
        <w:ind w:firstLine="720"/>
        <w:jc w:val="both"/>
        <w:rPr/>
      </w:pPr>
      <w:bookmarkStart w:id="211" w:name="sub_2940"/>
      <w:bookmarkStart w:id="212" w:name="sub_2010"/>
      <w:bookmarkEnd w:id="211"/>
      <w:bookmarkEnd w:id="212"/>
      <w:r>
        <w:rPr>
          <w:rFonts w:cs="Arial" w:ascii="Arial" w:hAnsi="Arial"/>
          <w:sz w:val="20"/>
          <w:szCs w:val="20"/>
        </w:rPr>
        <w:t xml:space="preserve">10*. При строительстве горных предприятий по добыче полезных ископаемых и других подземных горных выработок в состав проекта организации строительства дополнительно к перечисленному в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пп.2*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3*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 необходимо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2010"/>
      <w:bookmarkEnd w:id="213"/>
      <w:r>
        <w:rPr>
          <w:rFonts w:cs="Arial" w:ascii="Arial" w:hAnsi="Arial"/>
          <w:sz w:val="20"/>
          <w:szCs w:val="20"/>
        </w:rPr>
        <w:t>а) схемы проходки стволов, горизонтальных и наклонных выработок и камер, если они отличаются от типовых;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обоснования по выбору типа копров и подъемных установок в случае использования их как временных на период горно-проходческих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схемы и режимы проветривания горных выработок по периодам их проходки, решения по обогреву и охлаждению подаваемого в выработки воздуха, а также меры борьбы с пылью, газами, внезапными выбросами пород, угля и газов, горными ударами, вывалами, прорывами вод и плывунов;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схемы водоотлива при проходке стволов и выработок, решения по отводу и очистке шахтных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2011"/>
      <w:bookmarkEnd w:id="214"/>
      <w:r>
        <w:rPr>
          <w:rFonts w:cs="Arial" w:ascii="Arial" w:hAnsi="Arial"/>
          <w:sz w:val="20"/>
          <w:szCs w:val="20"/>
        </w:rPr>
        <w:t>Пункт 11 исключен.</w:t>
      </w:r>
    </w:p>
    <w:p>
      <w:pPr>
        <w:pStyle w:val="Normal"/>
        <w:autoSpaceDE w:val="false"/>
        <w:ind w:firstLine="720"/>
        <w:jc w:val="both"/>
        <w:rPr/>
      </w:pPr>
      <w:bookmarkStart w:id="215" w:name="sub_2011"/>
      <w:bookmarkEnd w:id="215"/>
      <w:r>
        <w:rPr>
          <w:rFonts w:cs="Arial" w:ascii="Arial" w:hAnsi="Arial"/>
          <w:sz w:val="20"/>
          <w:szCs w:val="20"/>
        </w:rPr>
        <w:t xml:space="preserve">12*. При строительстве объектов в суровых природных условиях в проекте организации строительства дополнительно к требованиям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пп.2*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3*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 должна учитываться возможность воздействия на подготовку, организацию и осуществление строительства следующих физических, географических и экономических факторов: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а)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для северной строительно-климатической зоны: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периодов времени года с низкими температурами воздуха, сильными ветрами и снежными заносами, а также малой естественной освещенностью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вечномерзлые грунты;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отдаленность объектов строительства от промышленно развитых центров и баз централизованного материально-технического снабжения; зависимость доставки материально-технических ресурсов от навигационных (сезонных) режимов на внутренних водных путях и морских каботажных линиях;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ограниченность местных источников энергии;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применения специальных видов транспорта; повышенная подверженность экологических систем воздействию хозяйственной деятельности и их трудная восстанавливаемость, а также необходимость ликвидации отходов, не утилизируемых в производстве, утилизации элементов, содержащихся в сточных водах и выбросах в атмосферу, их очистки, обеззараживания и улавливания;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сложность организации строительной площадки в заболоченных и подтопляемых районах;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сложность организации санитарно-бытового обеспечения работников;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б)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для горных и высокогорных районов: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пониженное барометрическое давление, требующее соблюдения специальных адаптационных режимов работы строителей;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шквалистые ветры и повышенная молниеопасность;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лавинные, селевые, обвальные и оползневые явления;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труднодоступность территории (большие уклоны, перепады отметок);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20123"/>
      <w:bookmarkEnd w:id="216"/>
      <w:r>
        <w:rPr>
          <w:rFonts w:cs="Arial" w:ascii="Arial" w:hAnsi="Arial"/>
          <w:sz w:val="20"/>
          <w:szCs w:val="20"/>
        </w:rPr>
        <w:t xml:space="preserve">в)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для пустынных и полупустынных районов и районов с особо жарким климатом: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20123"/>
      <w:bookmarkEnd w:id="217"/>
      <w:r>
        <w:rPr>
          <w:rFonts w:cs="Arial" w:ascii="Arial" w:hAnsi="Arial"/>
          <w:sz w:val="20"/>
          <w:szCs w:val="20"/>
        </w:rPr>
        <w:t>высокие дневные температуры наружного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отсутствие на больших территориях местных источников водоснабжения и необходимость выполнения в связи с этим специальных мер по очистке, опреснению, транспортированию, охлаждению и хранению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соблюдения мероприятий по сохранению растительного покрова слабоустойчивых песчаных грунтов.</w:t>
      </w:r>
    </w:p>
    <w:p>
      <w:pPr>
        <w:pStyle w:val="Normal"/>
        <w:autoSpaceDE w:val="false"/>
        <w:ind w:firstLine="720"/>
        <w:jc w:val="both"/>
        <w:rPr/>
      </w:pPr>
      <w:bookmarkStart w:id="218" w:name="sub_2013"/>
      <w:bookmarkEnd w:id="218"/>
      <w:r>
        <w:rPr>
          <w:rFonts w:cs="Arial" w:ascii="Arial" w:hAnsi="Arial"/>
          <w:sz w:val="20"/>
          <w:szCs w:val="20"/>
        </w:rPr>
        <w:t xml:space="preserve">13*. При строительстве объектов в районах с опасными геологическими процессами в проекте организации строительства кроме требований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пп.2*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3*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 должны учитываться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2013"/>
      <w:bookmarkEnd w:id="219"/>
      <w:r>
        <w:rPr>
          <w:rFonts w:cs="Arial" w:ascii="Arial" w:hAnsi="Arial"/>
          <w:sz w:val="20"/>
          <w:szCs w:val="20"/>
        </w:rPr>
        <w:t>при осуществлении строительства объектов, возводимых на грунтах с особыми свойствами (просадочные, набухающие и т.п.), следует обеспечивать первоочередное выполнение специальных мероприятий по организации водоотвода, устройству и эксплуатации систем временного водоснабжения, предупреждающих неорганизованное замачивание грунтов, а также по систематическому контролю за просадками и их предупреждению;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осуществлении строительства объектов, расположенных в районах многолетнемерзлых грунтов, следует предусматривать решения по порядку, срокам и технологии выполнения работ с учетом прогноза изменения температурных, мерзлотно-грунтовых и гидрогеологических условий в процессе разработки грунта, выполнения строительно-монтажных работ и эксплуатации сооружений.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14. При строительстве объектов в особых природных условиях проект организации строительства кроме материалов, указанных в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пп.2*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3*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приложения,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для противооползневых и противообвальных защитных сооружений: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прогноз активности и интенсивности оползневых и обвальных процессов на период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обеспечению устойчивости склонов и откосов на период строительства защитных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календарный план строительства, составленный с учетом строгой очередности и сроков выполнения всех работ в зависимости от необходимости окончания или временного прекращения земляных работ до наступления дождливых периодов года;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размещению грунта и его складированию, не допуская устройства отвалов в оползневой зоне;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организации водоотвода, водопонижения и специальным способам закрепления грунтов;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для противоселевых защитных сооружений: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пропуску в необходимых случаях паводков и селевых потоков через недостроенные сооружения с обеспечением их сохранности;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обоснованной сезонности выполнения отдельных видов работ с учетом местных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в календарном плане строительства о сроках возможного образования селевого потока по прогнозам материалов изысканий;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по размещению пунктов службы наблюдения за образованием селевых потоков и обеспечению их устойчивой радиосвязью с диспетчерским пунктом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по размещению в безопасной зоне объектов производственной базы, жилого поселка и подъездных путей, а также возможных путей эвакуации людей и строительной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режиму производства работ в селеопасный период.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0" w:name="sub_3000"/>
      <w:bookmarkEnd w:id="22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3*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1" w:name="sub_3000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Формы основных проектных документов в составе проекта организации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1  "Календарный план строительства"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2  "Ведомость  объемов  основных   строительных,     монтажных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специальных строительных работ"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3  "Ведомость потребности в строительных конструкциях, изделиях,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материалах и оборудовании"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2" w:name="sub_3100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3100"/>
      <w:bookmarkStart w:id="224" w:name="sub_3100"/>
      <w:bookmarkEnd w:id="2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Календарный план строительства</w:t>
        <w:br/>
        <w:t>(наименование объекта)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┌──────┬─────────────────┬─────────────────────────┬────────────────────┐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│Наименование  от-│   Сметная стоимость,    │Распределение  капи-│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строки│дельных   зданий,│        тыс.руб.         │тальных  вложений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видов  работ   (с├─────┬───────────────────┤монтажных  работ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выделением пуско-│     │в том  числе  объем│периодам  строитель-│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вого или градост-│всего│строительно-монтаж-│ства (кварталам, го-│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роительного комп-│     │     ных работ     │дам), тыс.руб.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лекса)           │     │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├──────┼─────────────────┼─────┼───────────────────┼────────────────────┤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2110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    Б        │  1  │         2         │         3-14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2110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├──────┼─────────────────┼─────┼───────────────────┼────────────────────┤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 │     │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├──────┼─────────────────┼─────┼───────────────────┼────────────────────┤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            │     │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├──────┼─────────────────┼─────┼───────────────────┼────────────────────┤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             │     │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└──────┴─────────────────┴─────┴───────────────────┴────────────────────┘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Номенклатура по </w:t>
      </w:r>
      <w:hyperlink w:anchor="sub_2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графе "Б"</w:t>
        </w:r>
      </w:hyperlink>
      <w:r>
        <w:rPr>
          <w:rFonts w:cs="Arial" w:ascii="Arial" w:hAnsi="Arial"/>
          <w:sz w:val="20"/>
          <w:szCs w:val="20"/>
        </w:rPr>
        <w:t xml:space="preserve"> устанавливается в зависимости от вида и особенностей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Распределение объемов строительно-монтажных работ дается в виде дроби: в числителе - объем капитальных вложений, в знаменателе - объем строительно-монтажных работ, для жилищно-гражданских объектов дается по месяцам.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Главный инженер проекта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 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7" w:name="sub_3200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Форма 2*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3200"/>
      <w:bookmarkStart w:id="229" w:name="sub_3200"/>
      <w:bookmarkEnd w:id="2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объемов основных строительных, монтажных и специальных строительных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┌──────┬────────────┬─────────┬─────────────────────────────────────────┐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│Наименование│ Единица │     Объем строительно-монтажных работ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строки│    работ   │измерения├─────┬─────────────────────────┬─────────┤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всего│в том числе по  отдельным│по перио-│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зданиям,     сооружениям,│дам стро-│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пусковым или  градострои-│ительства│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тельным комплексам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├──────┼────────────┼─────────┼─────┼─────────────────────────┼─────────┤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  Б     │    В    │  1  │             2           │  3-14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├──────┼────────────┼─────────┼─────┼─────────────────────────┼─────────┤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│         │     │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├──────┼────────────┼─────────┼─────┼─────────────────────────┼─────────┤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       │         │     │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├──────┼────────────┼─────────┼─────┼─────────────────────────┼─────────┤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        │         │     │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└──────┴────────────┴─────────┴─────┴─────────────────────────┴─────────┘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Перечень работ устанавливается в зависимости от вида и особенностей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3220"/>
      <w:bookmarkEnd w:id="230"/>
      <w:r>
        <w:rPr>
          <w:rFonts w:cs="Arial" w:ascii="Arial" w:hAnsi="Arial"/>
          <w:sz w:val="20"/>
          <w:szCs w:val="20"/>
        </w:rPr>
        <w:t>Пункт 2 исключен.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3220"/>
      <w:bookmarkStart w:id="232" w:name="sub_3220"/>
      <w:bookmarkEnd w:id="2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Главный инженер проекта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 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3" w:name="sub_330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Форма 3*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3300"/>
      <w:bookmarkStart w:id="235" w:name="sub_3300"/>
      <w:bookmarkEnd w:id="2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потребности в строительных конструкциях, изделиях, материалах и оборудовании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┌─────┬────────────────────┬─────────┬─────────┬───────────┬────────────┐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  Наименование    │ Единица │ Всего   │В том числе│В том  числе│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стро-│                    │измерения│по строи-│по основным│по календар-│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│                    │         │тельству │объектам   │ным периодам│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│         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│         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3310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      Б         │    В    │    1    │      2    │ 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3310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│Сборные железобетон-│    м3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конструкции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│Стальные конструкции│    т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│Деревянные конструк-│    м3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│Битумы      нефтяные│    т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│Сталь стержневая ар-│    "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матурная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│Сталь сортовая конс-│    "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трукционная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│Прокат листовой  ря-│    "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довой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│Металлоизделия  про-│    "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мышленного  назначе-│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(метизы)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│Рельсы              │   "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│Трубы стальные      │   "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│Трубы чугунные      │   "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│Трубы железобетонные│ м/м3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напорные и безнапор-│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│Трубы   керамические│ м усл.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канализационные    и│ диам.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дренажные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│Трубы и муфты асбес-│ м усл.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тоцементные         │ труб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│Трубы и детали  тру-│  м/т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  из  тер-│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мопластов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│Трубы стеклянные   и│ м усл.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части к ним│ диам.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│Пластмассы, материа-│  кг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  и  полуфабрикаты│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основе  полимери-│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зационных смол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│Материалы   лакокра-│  кг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сочные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│Продукция  лесозаго-│  м3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товительной  и лесо-│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пильно-перерабатыва-│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ющей  промышленности│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(лес круглый,  пиле-│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ный)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│Щебень              │   "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│Гравий              │   "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│Песок   строительный│   "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 │Камень бутовый      │   "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│Заполнители пористые│   "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│Асбест              │   т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│Цемент              │   "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│Известь строительная│   "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│Кирпич  строительный│ тыс.шт.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(включая камни)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   │Материалы   тепло- и│   м3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звукоизоляционные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│Материалы   рулонные│   м2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кровельные и гидрои-│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золяционные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  │Стекло строительное │   м2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│Оборудование,  стои-│  тыс.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мость которого вклю-│ руб/т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чается  в  стоимость│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строительно-монтаж-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   │Кабельная  продукция│ тыс.руб.│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основным маркам)│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│Установочные  прово-│   м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да, шнур осветитель-│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провод голый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│Алюминиевые    конс-│   т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трукции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│Герметики           │   кг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│Клеи                │   "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│Оборудование и   КИП│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(технологическое,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энергетическое,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подъемно-транспорт-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ное,   насосно-комп-│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рессорное,   общеза-│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водское, электротех-│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ническое,   санитар-│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но-техническое, сис-│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темы   автоматизации│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основной  номенк-│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латуре)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Номенклатура конструкций, изделий, материалов и оборудования (</w:t>
      </w:r>
      <w:hyperlink w:anchor="sub_3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графа Б</w:t>
        </w:r>
      </w:hyperlink>
      <w:r>
        <w:rPr>
          <w:rFonts w:cs="Arial" w:ascii="Arial" w:hAnsi="Arial"/>
          <w:sz w:val="20"/>
          <w:szCs w:val="20"/>
        </w:rPr>
        <w:t>) должна быть определена в зависимости от вида и особенностей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Потребность в материалах показывается дробью: в числителе - общая потребность, в знаменателе - потребность, за исключением материалов для изготовления конструкций и изделий на предприятиях строительной индустрии.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 Распределение потребности в ресурсах (</w:t>
      </w:r>
      <w:hyperlink w:anchor="sub_3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графа 2</w:t>
        </w:r>
      </w:hyperlink>
      <w:r>
        <w:rPr>
          <w:rFonts w:cs="Arial" w:ascii="Arial" w:hAnsi="Arial"/>
          <w:sz w:val="20"/>
          <w:szCs w:val="20"/>
        </w:rPr>
        <w:t>) должно предусматривать обеспечение ресурсами выделяемых пусковых комплексов, а также необходимый задел на будущие периоды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Главный инженер проекта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 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8" w:name="sub_4000"/>
      <w:bookmarkEnd w:id="23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4*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9" w:name="sub_4000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и содержание проектов производства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1*. В состав проекта производства работ на возведение здания, сооружения или его части (узла) включаются: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4110"/>
      <w:bookmarkEnd w:id="240"/>
      <w:r>
        <w:rPr>
          <w:rFonts w:cs="Arial" w:ascii="Arial" w:hAnsi="Arial"/>
          <w:sz w:val="20"/>
          <w:szCs w:val="20"/>
        </w:rPr>
        <w:t>а) календарный план производства работ по объекту или комплексный сетевой график, в которых устанавливаются последовательность и сроки выполнения работ с максимально возможным их совмещением;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4110"/>
      <w:bookmarkStart w:id="242" w:name="sub_4120"/>
      <w:bookmarkEnd w:id="241"/>
      <w:bookmarkEnd w:id="242"/>
      <w:r>
        <w:rPr>
          <w:rFonts w:cs="Arial" w:ascii="Arial" w:hAnsi="Arial"/>
          <w:sz w:val="20"/>
          <w:szCs w:val="20"/>
        </w:rPr>
        <w:t>б) строительный генеральный план с указанием: границ строительной площадки и видов ее ограждений, действующих и временных подземных, наземных и воздушных сетей и коммуникаций, постоянных и временных дорог, схем движения средств транспорта и механизмов, мест установки строительных и грузоподъемных машин, путей их перемещения и зон действия, размещения постоянных, строящихся и временных зданий и сооружений, мест расположения знаков геодезической разбивочной основы, опасных зон, путей и средств подъема работающих на рабочие ярусы (этажи), а также проходов в здания и сооружения, размещения источников и средств энергообеспечения и освещения строительной площадки, расположения заземляющих контуров, мест расположения устройств для удаления строительного мусора, площадок и помещений складирования материалов и конструкций, площадок укрупнительной сборки конструкций, расположения помещений для санитарно-бытового обслуживания строителей, питьевых установок и мест отдыха, а также зон выполнения работ повышенной опасности. На просадочных грунтах водоразборные пункты, временные сооружения и механизированные установки с применением мокрых процессов должны размещаться на строительной площадке с низовой по рельефу местности стороны от зданий и сооружений, а площадки вокруг них должны быть спланированы с организованным быстрым отводом воды;</w:t>
      </w:r>
    </w:p>
    <w:p>
      <w:pPr>
        <w:pStyle w:val="Normal"/>
        <w:autoSpaceDE w:val="false"/>
        <w:ind w:firstLine="720"/>
        <w:jc w:val="both"/>
        <w:rPr/>
      </w:pPr>
      <w:bookmarkStart w:id="243" w:name="sub_4120"/>
      <w:bookmarkStart w:id="244" w:name="sub_4130"/>
      <w:bookmarkEnd w:id="243"/>
      <w:bookmarkEnd w:id="244"/>
      <w:r>
        <w:rPr>
          <w:rFonts w:cs="Arial" w:ascii="Arial" w:hAnsi="Arial"/>
          <w:sz w:val="20"/>
          <w:szCs w:val="20"/>
        </w:rPr>
        <w:t xml:space="preserve">в) графики поступления на объект строительных конструкций, изделий, материалов и оборудования (прил.5*, </w:t>
      </w:r>
      <w:hyperlink w:anchor="sub_5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2</w:t>
        </w:r>
      </w:hyperlink>
      <w:r>
        <w:rPr>
          <w:rFonts w:cs="Arial" w:ascii="Arial" w:hAnsi="Arial"/>
          <w:sz w:val="20"/>
          <w:szCs w:val="20"/>
        </w:rPr>
        <w:t>) с данными о поступлении этих ресурсов по каждой подрядной бригаде и с приложением комплектовочных ведомостей (при наличии службы производственно-технологической комплектации - унифицированной документации по технологической комплектации), а в случаях строительства комплектно-блочным методом графики комплектной поставки блоков;</w:t>
      </w:r>
    </w:p>
    <w:p>
      <w:pPr>
        <w:pStyle w:val="Normal"/>
        <w:autoSpaceDE w:val="false"/>
        <w:ind w:firstLine="720"/>
        <w:jc w:val="both"/>
        <w:rPr/>
      </w:pPr>
      <w:bookmarkStart w:id="245" w:name="sub_4130"/>
      <w:bookmarkStart w:id="246" w:name="sub_4140"/>
      <w:bookmarkEnd w:id="245"/>
      <w:bookmarkEnd w:id="246"/>
      <w:r>
        <w:rPr>
          <w:rFonts w:cs="Arial" w:ascii="Arial" w:hAnsi="Arial"/>
          <w:sz w:val="20"/>
          <w:szCs w:val="20"/>
        </w:rPr>
        <w:t xml:space="preserve">г) графики движения рабочих кадров по объекту (прил.5*, </w:t>
      </w:r>
      <w:hyperlink w:anchor="sub_5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3</w:t>
        </w:r>
      </w:hyperlink>
      <w:r>
        <w:rPr>
          <w:rFonts w:cs="Arial" w:ascii="Arial" w:hAnsi="Arial"/>
          <w:sz w:val="20"/>
          <w:szCs w:val="20"/>
        </w:rPr>
        <w:t xml:space="preserve">) и основных строительных машин по объекту (прил.5, * </w:t>
      </w:r>
      <w:hyperlink w:anchor="sub_5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4140"/>
      <w:bookmarkEnd w:id="247"/>
      <w:r>
        <w:rPr>
          <w:rFonts w:cs="Arial" w:ascii="Arial" w:hAnsi="Arial"/>
          <w:sz w:val="20"/>
          <w:szCs w:val="20"/>
        </w:rPr>
        <w:t>Графики движения основных строительных машин следует разрабатывать с учетом своевременного выполнения каждой бригадой поручаемого ей комплекса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технологические карты (схемы) (с использованием соответствующей типовой документации) на выполнение отдельных видов работ с включением схем операционного контроля качества, описанием методов производства работ, указанием трудозатрат и потребности в материалах, машинах, оснастке, приспособлениях и средствах защиты работающих, а также последовательности демонтажных работ при реконструкции предприятий,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решения по производству геодезических работ, включающие схемы размещения знаков для выполнения геодезических построений и измерений, а также указания о необходимой точности и технических средствах геодезического контроля выполнения строительно-монтажных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решения по технике безопасности в составе, определенном СНиП III-4-80*;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4180"/>
      <w:bookmarkEnd w:id="248"/>
      <w:r>
        <w:rPr>
          <w:rFonts w:cs="Arial" w:ascii="Arial" w:hAnsi="Arial"/>
          <w:sz w:val="20"/>
          <w:szCs w:val="20"/>
        </w:rPr>
        <w:t>подпункт "з" исключен;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4180"/>
      <w:bookmarkEnd w:id="249"/>
      <w:r>
        <w:rPr>
          <w:rFonts w:cs="Arial" w:ascii="Arial" w:hAnsi="Arial"/>
          <w:sz w:val="20"/>
          <w:szCs w:val="20"/>
        </w:rPr>
        <w:t>и)* мероприятия по выполнению, в случае необходимости, работ вахтовым методом, включающие графики работы, режимы труда и отдыха и составы технологических комплектов оснащения бригад;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к) решения по прокладке временных сетей водо-, тепло- и энергоснабжения и освещения (в том числе аварийного) строительной площадки и рабочих мест с разработкой, при необходимости, рабочих чертежей подводки сетей от источников питания;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л) перечни технологического инвентаря и монтажной оснастки, а также схемы строповки грузов;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4160"/>
      <w:bookmarkEnd w:id="250"/>
      <w:r>
        <w:rPr>
          <w:rFonts w:cs="Arial" w:ascii="Arial" w:hAnsi="Arial"/>
          <w:sz w:val="20"/>
          <w:szCs w:val="20"/>
        </w:rPr>
        <w:t>м) пояснительная записка,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4160"/>
      <w:bookmarkEnd w:id="251"/>
      <w:r>
        <w:rPr>
          <w:rFonts w:cs="Arial" w:ascii="Arial" w:hAnsi="Arial"/>
          <w:sz w:val="20"/>
          <w:szCs w:val="20"/>
        </w:rPr>
        <w:t>обоснование решений по производству работ, в том числе выполняемых в зимнее время;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потребность в энергетических ресурсах и решения по ее покрытию;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мобильных (инвентарных) зданий и сооружений и устройств с расчетом потребности и обоснованием условий привязки их к участкам строительной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мероприятия, направленные на обеспечение сохранности и исключение хищения материалов, изделий, конструкций и оборудования на строительной площадке, в зданиях и сооружениях;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защите действующих зданий и сооружений от повреждений, а также природоохранные мероприятия;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технико-экономические показатели, включая объемы и продолжительность выполнения строительно-монтажных работ, а также их себестоимость в сопоставлении со сметной, уровень механизации и затраты труда на 1 м3 объема, 1 м2 площади здания, на единицу физических объемов работ или иной показатель, принятый для определения производительности труда.</w:t>
      </w:r>
    </w:p>
    <w:p>
      <w:pPr>
        <w:pStyle w:val="Normal"/>
        <w:autoSpaceDE w:val="false"/>
        <w:ind w:firstLine="720"/>
        <w:jc w:val="both"/>
        <w:rPr/>
      </w:pPr>
      <w:bookmarkStart w:id="252" w:name="sub_4200"/>
      <w:bookmarkEnd w:id="252"/>
      <w:r>
        <w:rPr>
          <w:rFonts w:cs="Arial" w:ascii="Arial" w:hAnsi="Arial"/>
          <w:sz w:val="20"/>
          <w:szCs w:val="20"/>
        </w:rPr>
        <w:t xml:space="preserve">2*. Проект производства работ на выполнение отдельных видов работ (монтажных, санитарно-технических, отделочных, геодезических и т.п.) должен состоять из: календарного плана производства работ по виду работ (прил.5*, </w:t>
      </w:r>
      <w:hyperlink w:anchor="sub_5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</w:t>
        </w:r>
      </w:hyperlink>
      <w:r>
        <w:rPr>
          <w:rFonts w:cs="Arial" w:ascii="Arial" w:hAnsi="Arial"/>
          <w:sz w:val="20"/>
          <w:szCs w:val="20"/>
        </w:rPr>
        <w:t xml:space="preserve">), строительного генерального плана, разрабатываемого применительно к указаниям </w:t>
      </w:r>
      <w:hyperlink w:anchor="sub_41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подпункта "б" п.1*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приложения; технологической карты производства работ с приложением схемы операционного контроля качества, данных о потребности в основных материалах, конструкциях и изделиях, а также используемых машинах, приспособлениях и оснастке и краткой пояснительной записки с необходимыми обоснованиями и технико-экономическими показателями, кроме того, в состав проекта производства геодезических работ следует дополнительно включать: указания о точности и методах производства геодезических работ при создании разбивочной сети здания, сооружения и детальных разбивках, схемы расположения пунктов разбивочной сети, монтажных рисок, маяков и способы их закрепления, конструкции геодезических знаков, а также перечень исполнительной геодезической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4200"/>
      <w:bookmarkStart w:id="254" w:name="sub_4300"/>
      <w:bookmarkEnd w:id="253"/>
      <w:bookmarkEnd w:id="254"/>
      <w:r>
        <w:rPr>
          <w:rFonts w:cs="Arial" w:ascii="Arial" w:hAnsi="Arial"/>
          <w:sz w:val="20"/>
          <w:szCs w:val="20"/>
        </w:rPr>
        <w:t>3*. Проект производства работ на подготовительный период строительства должен содержать:</w:t>
      </w:r>
    </w:p>
    <w:p>
      <w:pPr>
        <w:pStyle w:val="Normal"/>
        <w:autoSpaceDE w:val="false"/>
        <w:ind w:firstLine="720"/>
        <w:jc w:val="both"/>
        <w:rPr/>
      </w:pPr>
      <w:bookmarkStart w:id="255" w:name="sub_4300"/>
      <w:bookmarkEnd w:id="255"/>
      <w:r>
        <w:rPr>
          <w:rFonts w:cs="Arial" w:ascii="Arial" w:hAnsi="Arial"/>
          <w:sz w:val="20"/>
          <w:szCs w:val="20"/>
        </w:rPr>
        <w:t xml:space="preserve">а) календарный план производства работ по объекту (виду работ) (прил.5*, </w:t>
      </w:r>
      <w:hyperlink w:anchor="sub_5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строительный генеральный план с указанием на нем мест расположения временных, в том числе мобильных (инвентарных) зданий, сооружений и устройств, вне- и внутриплощадочных сетей с подводкой их к местам подключения и потребления, а также постоянных объектов, возводимых в подготовительный период для нужд строительства, с выделением работ, выполняемых по ним в подготовительный период;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технологические карты;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графики движения рабочих кадров и основных строительных машин;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д) график поступления на строительство необходимых на этот период строительных конструкций, изделий, основных материалов и оборудования (прил.5*, </w:t>
      </w:r>
      <w:hyperlink w:anchor="sub_5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схемы размещения знаков для выполнения геодезических построений, измерений, а также указания о необходимой точности и технических средствах геодезического контроля;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ж) пояснительную записку в объеме, предусмотренном </w:t>
      </w:r>
      <w:hyperlink w:anchor="sub_41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подпунктом "м" п.1*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4*. Основные положения по производству строительных и монтажных работ в составе рабочей документации типовых проектов предприятий, зданий и сооружений должны разрабатываться проектной организацией с обоснованием принятых методов организации и технологии выполнения основных видов работ с указаниями по производству работ в зимних условиях, с требованиями по технике безопасности, перечнем рекомендуемой монтажной оснастки, инвентаря и приспособлений. К указанным положениям должны прилагаться: график производства работ с указанием физических объемов работ и затрат труда на их выполнение, схема строительного генерального плана на возведение надземной части здания (сооружения) и краткая пояснительная записка.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4500"/>
      <w:bookmarkEnd w:id="256"/>
      <w:r>
        <w:rPr>
          <w:rFonts w:cs="Arial" w:ascii="Arial" w:hAnsi="Arial"/>
          <w:sz w:val="20"/>
          <w:szCs w:val="20"/>
        </w:rPr>
        <w:t>Пункт 5 исключен.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4500"/>
      <w:bookmarkStart w:id="258" w:name="sub_4500"/>
      <w:bookmarkEnd w:id="2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9" w:name="sub_5000"/>
      <w:bookmarkEnd w:id="25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5*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0" w:name="sub_5000"/>
      <w:bookmarkEnd w:id="26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Формы основных документов в составе проекта производства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1  "Календарный план производства работ по объекту (виду работ)"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2  "График  поступления  на  объект  строительных   конструкций,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изделий, материалов и оборудования"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3  "График движения рабочих кадров по объекту"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4  "График движения основных строительных машин по объекту"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1" w:name="sub_5100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5100"/>
      <w:bookmarkStart w:id="263" w:name="sub_5100"/>
      <w:bookmarkEnd w:id="2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Календарный план производства работ по объекту (виду работ)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┌──────┬─────────────┬──────┬─────────────┬──────┬────┬─────┬────┬──────┐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Наиме-│Объем работ  │Затра-│Требуемые ма-│Про-  │Чис-│Чис- │Сос-│График│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нова- ├──────┬──────┤ты    │    шины     │должи-│ ло │лен- │тав │работ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│едини-│коли- │труда,├──────┬──────┤тель- │смен│ность│бри-│(дни,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│ца из-│чество│чел.- │наиме-│число │ность │    │рабо-│гады│меся-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мере- │      │  дн  │нова- │маш.- │рабо- │    │чих в│    │цы)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    │      │ние   │смен  │ты, дн│    │смену│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2   │  3   │  4   │  5   │  6   │   7  │  8 │  9  │ 10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исполнитель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Сноска исключена.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4" w:name="sub_5200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>Форме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5200"/>
      <w:bookmarkStart w:id="266" w:name="sub_5200"/>
      <w:bookmarkEnd w:id="2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График</w:t>
        <w:br/>
        <w:t>поступления на объект строительных конструкций,</w:t>
        <w:br/>
        <w:t>изделий, материалов и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┌─────────────────────────┬─────────┬──────────┬────────────────────────┐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строительных│ Единица │Количество│График поступления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конструкций, изделий, ма-│измерения│          │дням, неделям, месяцам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териалов и оборудования  │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│    2    │     3    │            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исполнитель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7" w:name="sub_5300"/>
      <w:bookmarkEnd w:id="267"/>
      <w:r>
        <w:rPr>
          <w:rFonts w:cs="Arial" w:ascii="Arial" w:hAnsi="Arial"/>
          <w:b/>
          <w:bCs/>
          <w:color w:val="000080"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5300"/>
      <w:bookmarkStart w:id="269" w:name="sub_5300"/>
      <w:bookmarkEnd w:id="2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График</w:t>
        <w:br/>
        <w:t>движения рабочих кадров по объекту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профес-│Численность│Среднесуточная численность рабочих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сий рабочих (отдельно│  рабочих  │      месяцам, неделям, дням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генподрядной   и│           ├────────┬────────┬────────┬──────────┤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субподрядной  органи-│           │    1   │   2    │  3     │  и т.д.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заций)               │           │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├─────────────────────┼───────────┼────────┴────────┴────────┴──────────┤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2      │                   3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├─────────────────────┼───────────┼────────┬────────┬────────┬──────────┤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исполнитель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0" w:name="sub_5400"/>
      <w:bookmarkEnd w:id="270"/>
      <w:r>
        <w:rPr>
          <w:rFonts w:cs="Arial" w:ascii="Arial" w:hAnsi="Arial"/>
          <w:b/>
          <w:bCs/>
          <w:color w:val="000080"/>
          <w:sz w:val="20"/>
          <w:szCs w:val="20"/>
        </w:rPr>
        <w:t>Форма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5400"/>
      <w:bookmarkStart w:id="272" w:name="sub_5400"/>
      <w:bookmarkEnd w:id="2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График</w:t>
        <w:br/>
        <w:t>движения основных строительных машин по объекту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┌────────────┬────────┬───────────┬─────────────────────────────────────┐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Наименование│Единица │Число машин│ Среднесуточное число машин по дням,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измере- │           │           неделям, месяцам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         ├────────┬────────┬────────┬──────────┤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 │  3     │  и т.д.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├────────────┼────────┼───────────┼────────┴────────┴────────┴──────────┤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2   │     3     │                   4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├────────────┼────────┼───────────┼────────┬────────┬────────┬──────────┤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исполнитель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3" w:name="sub_6000"/>
      <w:bookmarkEnd w:id="27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6*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4" w:name="sub_6000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Акт освидетельствования скрытых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работ)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выполненных в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и место расположения объекта)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" _____________ 199____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Комиссия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строительно-монтажной организации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технического надзора заказчика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 проектной  организации (в случаях осуществления авторского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надзора  проектной  организации  в  соответствии   с  требованиями  п.1.5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СНиП 1.06.05-85)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произвела осмотр работ, выполненных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строительно-монтажной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составила настоящий акт о нижеследующем: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 освидетельствованию предъявлены следующие работы: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скрытых работ)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Работы выполнены по проектно-сметной документации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проектной организации, номера чертежей и дата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их составления)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При выполнении работ применены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материалов,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конструкций, изделий со ссылкой на сертификаты или другие документы,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подтверждающие качество)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При  выполнении  работ  отсутствуют  (или допущены) отклонения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проектно-сметной документации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наличии отклонений указывается,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кем согласованы, номера чертежей и дата согласования)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Дата: начала работ 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окончания работ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Решение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выполнены  в  соответствии с проектно-сметной документацией,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стандартами,  строительными  нормами  и  правилами и отвечают требованиям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их приемки.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 основании  изложенного  разрешается  производство  последующих 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устройству (монтажу)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работ и конструкций)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строительно-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монтажной организации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надзора заказчика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проектной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5" w:name="sub_7000"/>
      <w:bookmarkEnd w:id="27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6" w:name="sub_7000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Акт промежуточной приемки ответственных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конструкций)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выполненных в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и место расположения объекта)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"___"_________________199_____г.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 приемки)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Комиссия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строительно-монтажной организации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технического надзора заказчика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проектной организации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произвела осмотр  конструкций  и  проверку  качества  работ,  выполненных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строительно-монтажной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составила настоящий акт о нижеследующем: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 приемке предъявлены следующие конструкции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(перечень и краткая характеристика конструкций)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Работы выполнены по проектно-сметной документации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проектной организации, номера чертежей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дата их составления)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При  выполнении   работ  отсутствуют  (или   допущены) отклонения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проектно-сметной документации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наличии отклонений указывается,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кем согласованы, номера чертежей и дата согласования)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Дата: начала работ 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окончания работ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Решение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выполнены  в  соответствии с проектно-сметной документацией,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стандартами, строительными нормами и правилами.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 основании  изложенного  разрешается  производство  последующих 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устройству (монтажу)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работ и конструкций)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строительно-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монтажной организации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надзора заказчика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проектной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7" w:name="sub_8000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8*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8000"/>
      <w:bookmarkStart w:id="279" w:name="sub_8000"/>
      <w:bookmarkEnd w:id="2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Исключено с 1 апреля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2006-09-24T20:59:00Z</dcterms:created>
  <dc:creator>Виктор</dc:creator>
  <dc:description/>
  <dc:language>ru-RU</dc:language>
  <cp:lastModifiedBy>Виктор</cp:lastModifiedBy>
  <dcterms:modified xsi:type="dcterms:W3CDTF">2006-09-24T21:00:00Z</dcterms:modified>
  <cp:revision>2</cp:revision>
  <dc:subject/>
  <dc:title/>
</cp:coreProperties>
</file>