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Приказ ГУГПС МВД РФ от 30 апреля 1996 г. N 19</w:t>
        <w:br/>
        <w:t>"О введении в действие норм пожарной безопасности"</w:t>
        <w:br/>
        <w:t>(с изменениями от 31 декабря 2002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Ввести в действие с 1 июля 1996 года </w:t>
      </w:r>
      <w:hyperlink w:anchor="sub_10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нормы пожарной безопасности</w:t>
        </w:r>
      </w:hyperlink>
      <w:r>
        <w:rPr>
          <w:rFonts w:cs="Arial" w:ascii="Arial" w:hAnsi="Arial"/>
          <w:sz w:val="20"/>
          <w:szCs w:val="20"/>
        </w:rPr>
        <w:t xml:space="preserve"> Государственной противопожарной службы МВД России НПБ 201-96 "Пожарная охрана предприятий. Общие требования" согласно </w:t>
      </w:r>
      <w:hyperlink w:anchor="sub_10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приложению.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Начальник</w:t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091"/>
        <w:gridCol w:w="5331"/>
      </w:tblGrid>
      <w:tr>
        <w:trPr/>
        <w:tc>
          <w:tcPr>
            <w:tcW w:w="5091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генерал-майор внутренней службы </w:t>
            </w:r>
          </w:p>
        </w:tc>
        <w:tc>
          <w:tcPr>
            <w:tcW w:w="5331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Е.А.Серебренников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0" w:name="sub_10000"/>
      <w:bookmarkEnd w:id="0"/>
      <w:r>
        <w:rPr>
          <w:rFonts w:cs="Arial" w:ascii="Arial" w:hAnsi="Arial"/>
          <w:b/>
          <w:bCs/>
          <w:sz w:val="20"/>
          <w:szCs w:val="20"/>
        </w:rPr>
        <w:t>Пожарная охрана предприятий</w:t>
        <w:br/>
        <w:t>Общие требования</w:t>
        <w:br/>
        <w:t>(Разработаны ГУГПС МВД РФ и ВНИИПО МВД РФ)</w:t>
        <w:br/>
        <w:t>(с изменениями от 31 декабря 2002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" w:name="sub_10000"/>
      <w:bookmarkStart w:id="2" w:name="sub_10000"/>
      <w:bookmarkEnd w:id="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2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Организация работы пожарной охраны предприятий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3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Требования к личному составу пожарной охраны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4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 Предупреждение пожаров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5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 Пожарная техника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2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1. (рекомендуемое)   Примерная   организационная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структура пожарной охраны предприятия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3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2. (справочное) Методика определения  количества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пожарных  машин,  требуемого  для обеспечения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подачи воды на нужды пожаротушения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" w:name="sub_100"/>
      <w:bookmarkEnd w:id="3"/>
      <w:r>
        <w:rPr>
          <w:rFonts w:cs="Arial" w:ascii="Arial" w:hAnsi="Arial"/>
          <w:b/>
          <w:bCs/>
          <w:sz w:val="20"/>
          <w:szCs w:val="20"/>
        </w:rPr>
        <w:t>1.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" w:name="sub_100"/>
      <w:bookmarkStart w:id="5" w:name="sub_100"/>
      <w:bookmarkEnd w:id="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6" w:name="sub_100000"/>
      <w:bookmarkStart w:id="7" w:name="sub_35158772"/>
      <w:bookmarkEnd w:id="6"/>
      <w:bookmarkEnd w:id="7"/>
      <w:r>
        <w:rPr>
          <w:rFonts w:cs="Arial" w:ascii="Arial" w:hAnsi="Arial"/>
          <w:i/>
          <w:iCs/>
          <w:sz w:val="20"/>
          <w:szCs w:val="20"/>
        </w:rPr>
        <w:t>Приказом Главного управления Государственной противопожарной службы МЧС РФ от 31 декабря 2002 г. N 65 пункт 1.1 настоящих Норм изложен в новой редакции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hyperlink w:anchor="sub_100000">
        <w:bookmarkStart w:id="8" w:name="sub_100000"/>
        <w:bookmarkStart w:id="9" w:name="sub_35158772"/>
        <w:bookmarkEnd w:id="8"/>
        <w:bookmarkEnd w:id="9"/>
        <w:r>
          <w:rPr>
            <w:rStyle w:val="Style15"/>
            <w:rFonts w:cs="Arial" w:ascii="Arial" w:hAnsi="Arial"/>
            <w:i/>
            <w:iCs/>
            <w:sz w:val="20"/>
            <w:szCs w:val="20"/>
            <w:u w:val="single"/>
          </w:rPr>
          <w:t>См. текст пункта в предыдущей редакции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 Настоящие нормы устанавливают общие требования пожарной безопасности, подлежащие выполнению при создании и функционировании пожарной охраны предприятий.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0" w:name="sub_1012"/>
      <w:bookmarkStart w:id="11" w:name="sub_35158952"/>
      <w:bookmarkEnd w:id="10"/>
      <w:bookmarkEnd w:id="11"/>
      <w:r>
        <w:rPr>
          <w:rFonts w:cs="Arial" w:ascii="Arial" w:hAnsi="Arial"/>
          <w:i/>
          <w:iCs/>
          <w:sz w:val="20"/>
          <w:szCs w:val="20"/>
        </w:rPr>
        <w:t>Приказом Главного управления Государственной противопожарной службы МЧС РФ от 31 декабря 2002 г. N 65 пункт 1.2 настоящих Норм изложен в новой редакции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hyperlink w:anchor="sub_1012">
        <w:bookmarkStart w:id="12" w:name="sub_1012"/>
        <w:bookmarkStart w:id="13" w:name="sub_35158952"/>
        <w:bookmarkEnd w:id="12"/>
        <w:bookmarkEnd w:id="13"/>
        <w:r>
          <w:rPr>
            <w:rStyle w:val="Style15"/>
            <w:rFonts w:cs="Arial" w:ascii="Arial" w:hAnsi="Arial"/>
            <w:i/>
            <w:iCs/>
            <w:sz w:val="20"/>
            <w:szCs w:val="20"/>
            <w:u w:val="single"/>
          </w:rPr>
          <w:t>См. текст пункта в предыдущей редакции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Создание и содержание пожарной охраны предприятий осуществляются за счет их собственных средств, а также в порядке, устанавливаемом Правительством Российской Федерации.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20000"/>
      <w:bookmarkEnd w:id="14"/>
      <w:r>
        <w:rPr>
          <w:rFonts w:cs="Arial" w:ascii="Arial" w:hAnsi="Arial"/>
          <w:sz w:val="20"/>
          <w:szCs w:val="20"/>
        </w:rPr>
        <w:t>1.3. Задачи пожарной охраны предприятия выполняются объектовыми подразделениями Государственной противопожарной службы (ГПС) МВД России (по договорам) ведомственной пожарной охраной и дружинами (командами) добровольной пожарной охраны, а также другими организациями, имеющими лицензии на данный вид деятельности.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20000"/>
      <w:bookmarkStart w:id="16" w:name="sub_30000"/>
      <w:bookmarkEnd w:id="15"/>
      <w:bookmarkEnd w:id="16"/>
      <w:r>
        <w:rPr>
          <w:rFonts w:cs="Arial" w:ascii="Arial" w:hAnsi="Arial"/>
          <w:sz w:val="20"/>
          <w:szCs w:val="20"/>
        </w:rPr>
        <w:t>1.4. Допускается обслуживание одним подразделением пожарной охраны нескольких предприятий. При этом его общая численность и техническая оснащенность определяются в соответствии с требованиями настоящих норм с учетом производственных характеристик каждого предприятия.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30000"/>
      <w:bookmarkStart w:id="18" w:name="sub_4000"/>
      <w:bookmarkEnd w:id="17"/>
      <w:bookmarkEnd w:id="18"/>
      <w:r>
        <w:rPr>
          <w:rFonts w:cs="Arial" w:ascii="Arial" w:hAnsi="Arial"/>
          <w:sz w:val="20"/>
          <w:szCs w:val="20"/>
        </w:rPr>
        <w:t>1.5. В нормах используются следующие основные понятия:</w:t>
      </w:r>
    </w:p>
    <w:p>
      <w:pPr>
        <w:pStyle w:val="Normal"/>
        <w:autoSpaceDE w:val="false"/>
        <w:ind w:firstLine="720"/>
        <w:jc w:val="both"/>
        <w:rPr/>
      </w:pPr>
      <w:bookmarkStart w:id="19" w:name="sub_4000"/>
      <w:bookmarkStart w:id="20" w:name="sub_5001"/>
      <w:bookmarkEnd w:id="19"/>
      <w:bookmarkEnd w:id="20"/>
      <w:r>
        <w:rPr>
          <w:rFonts w:cs="Arial" w:ascii="Arial" w:hAnsi="Arial"/>
          <w:b/>
          <w:bCs/>
          <w:sz w:val="20"/>
          <w:szCs w:val="20"/>
        </w:rPr>
        <w:t>личный состав пожарной охраны</w:t>
      </w:r>
      <w:r>
        <w:rPr>
          <w:rFonts w:cs="Arial" w:ascii="Arial" w:hAnsi="Arial"/>
          <w:sz w:val="20"/>
          <w:szCs w:val="20"/>
        </w:rPr>
        <w:t xml:space="preserve"> - сотрудники органов внутренних дел, военнослужащие, работники ГПС и ведомственной пожарной охраны, а также члены дружин (команд) добровольной пожарной охраны и персонал предприятий, выполняющий задачи пожарной охраны;</w:t>
      </w:r>
    </w:p>
    <w:p>
      <w:pPr>
        <w:pStyle w:val="Normal"/>
        <w:autoSpaceDE w:val="false"/>
        <w:ind w:firstLine="720"/>
        <w:jc w:val="both"/>
        <w:rPr/>
      </w:pPr>
      <w:bookmarkStart w:id="21" w:name="sub_5001"/>
      <w:bookmarkStart w:id="22" w:name="sub_5002"/>
      <w:bookmarkEnd w:id="21"/>
      <w:bookmarkEnd w:id="22"/>
      <w:r>
        <w:rPr>
          <w:rFonts w:cs="Arial" w:ascii="Arial" w:hAnsi="Arial"/>
          <w:b/>
          <w:bCs/>
          <w:sz w:val="20"/>
          <w:szCs w:val="20"/>
        </w:rPr>
        <w:t>объекты предприятия</w:t>
      </w:r>
      <w:r>
        <w:rPr>
          <w:rFonts w:cs="Arial" w:ascii="Arial" w:hAnsi="Arial"/>
          <w:sz w:val="20"/>
          <w:szCs w:val="20"/>
        </w:rPr>
        <w:t xml:space="preserve"> - здания, помещения, наружные установки, сооружения и территория предприятия;</w:t>
      </w:r>
    </w:p>
    <w:p>
      <w:pPr>
        <w:pStyle w:val="Normal"/>
        <w:autoSpaceDE w:val="false"/>
        <w:ind w:firstLine="720"/>
        <w:jc w:val="both"/>
        <w:rPr/>
      </w:pPr>
      <w:bookmarkStart w:id="23" w:name="sub_5002"/>
      <w:bookmarkStart w:id="24" w:name="sub_5003"/>
      <w:bookmarkEnd w:id="23"/>
      <w:bookmarkEnd w:id="24"/>
      <w:r>
        <w:rPr>
          <w:rFonts w:cs="Arial" w:ascii="Arial" w:hAnsi="Arial"/>
          <w:b/>
          <w:bCs/>
          <w:sz w:val="20"/>
          <w:szCs w:val="20"/>
        </w:rPr>
        <w:t>последующая подготовка</w:t>
      </w:r>
      <w:r>
        <w:rPr>
          <w:rFonts w:cs="Arial" w:ascii="Arial" w:hAnsi="Arial"/>
          <w:sz w:val="20"/>
          <w:szCs w:val="20"/>
        </w:rPr>
        <w:t xml:space="preserve"> - боевая и специальная подготовка личного состава пожарной охраны;</w:t>
      </w:r>
    </w:p>
    <w:p>
      <w:pPr>
        <w:pStyle w:val="Normal"/>
        <w:autoSpaceDE w:val="false"/>
        <w:ind w:firstLine="720"/>
        <w:jc w:val="both"/>
        <w:rPr/>
      </w:pPr>
      <w:bookmarkStart w:id="25" w:name="sub_5003"/>
      <w:bookmarkStart w:id="26" w:name="sub_5004"/>
      <w:bookmarkEnd w:id="25"/>
      <w:bookmarkEnd w:id="26"/>
      <w:r>
        <w:rPr>
          <w:rFonts w:cs="Arial" w:ascii="Arial" w:hAnsi="Arial"/>
          <w:b/>
          <w:bCs/>
          <w:sz w:val="20"/>
          <w:szCs w:val="20"/>
        </w:rPr>
        <w:t>тренировка</w:t>
      </w:r>
      <w:r>
        <w:rPr>
          <w:rFonts w:cs="Arial" w:ascii="Arial" w:hAnsi="Arial"/>
          <w:sz w:val="20"/>
          <w:szCs w:val="20"/>
        </w:rPr>
        <w:t xml:space="preserve"> - выполнение упражнений, моделирующих действия личного состава пожарной охраны по тушению пожара;</w:t>
      </w:r>
    </w:p>
    <w:p>
      <w:pPr>
        <w:pStyle w:val="Normal"/>
        <w:autoSpaceDE w:val="false"/>
        <w:ind w:firstLine="720"/>
        <w:jc w:val="both"/>
        <w:rPr/>
      </w:pPr>
      <w:bookmarkStart w:id="27" w:name="sub_5004"/>
      <w:bookmarkStart w:id="28" w:name="sub_5005"/>
      <w:bookmarkEnd w:id="27"/>
      <w:bookmarkEnd w:id="28"/>
      <w:r>
        <w:rPr>
          <w:rFonts w:cs="Arial" w:ascii="Arial" w:hAnsi="Arial"/>
          <w:b/>
          <w:bCs/>
          <w:sz w:val="20"/>
          <w:szCs w:val="20"/>
        </w:rPr>
        <w:t>пригодность личного состава пожарной охраны</w:t>
      </w:r>
      <w:r>
        <w:rPr>
          <w:rFonts w:cs="Arial" w:ascii="Arial" w:hAnsi="Arial"/>
          <w:sz w:val="20"/>
          <w:szCs w:val="20"/>
        </w:rPr>
        <w:t xml:space="preserve"> - отсутствие физических, медицинских и возрастных противопоказаний для работы в пожарной охране;</w:t>
      </w:r>
    </w:p>
    <w:p>
      <w:pPr>
        <w:pStyle w:val="Normal"/>
        <w:autoSpaceDE w:val="false"/>
        <w:ind w:firstLine="720"/>
        <w:jc w:val="both"/>
        <w:rPr/>
      </w:pPr>
      <w:bookmarkStart w:id="29" w:name="sub_5005"/>
      <w:bookmarkStart w:id="30" w:name="sub_5006"/>
      <w:bookmarkEnd w:id="29"/>
      <w:bookmarkEnd w:id="30"/>
      <w:r>
        <w:rPr>
          <w:rFonts w:cs="Arial" w:ascii="Arial" w:hAnsi="Arial"/>
          <w:b/>
          <w:bCs/>
          <w:sz w:val="20"/>
          <w:szCs w:val="20"/>
        </w:rPr>
        <w:t>документы предварительного планирования боевых действий</w:t>
      </w:r>
      <w:r>
        <w:rPr>
          <w:rFonts w:cs="Arial" w:ascii="Arial" w:hAnsi="Arial"/>
          <w:sz w:val="20"/>
          <w:szCs w:val="20"/>
        </w:rPr>
        <w:t xml:space="preserve"> - типовые схемы, планы боевых действий личного состава пожарной охраны, разработанные на основе прогнозирования развития пожара на предприятии;</w:t>
      </w:r>
    </w:p>
    <w:p>
      <w:pPr>
        <w:pStyle w:val="Normal"/>
        <w:autoSpaceDE w:val="false"/>
        <w:ind w:firstLine="720"/>
        <w:jc w:val="both"/>
        <w:rPr/>
      </w:pPr>
      <w:bookmarkStart w:id="31" w:name="sub_5006"/>
      <w:bookmarkStart w:id="32" w:name="sub_5007"/>
      <w:bookmarkEnd w:id="31"/>
      <w:bookmarkEnd w:id="32"/>
      <w:r>
        <w:rPr>
          <w:rFonts w:cs="Arial" w:ascii="Arial" w:hAnsi="Arial"/>
          <w:b/>
          <w:bCs/>
          <w:sz w:val="20"/>
          <w:szCs w:val="20"/>
        </w:rPr>
        <w:t>эксплуатация пожарной техники</w:t>
      </w:r>
      <w:r>
        <w:rPr>
          <w:rFonts w:cs="Arial" w:ascii="Arial" w:hAnsi="Arial"/>
          <w:sz w:val="20"/>
          <w:szCs w:val="20"/>
        </w:rPr>
        <w:t xml:space="preserve"> - работы, связанные с ее использованием, техническим обслуживанием, ремонтом, учетом и хранением.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" w:name="sub_5007"/>
      <w:bookmarkStart w:id="34" w:name="sub_5007"/>
      <w:bookmarkEnd w:id="3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5" w:name="sub_200"/>
      <w:bookmarkEnd w:id="35"/>
      <w:r>
        <w:rPr>
          <w:rFonts w:cs="Arial" w:ascii="Arial" w:hAnsi="Arial"/>
          <w:b/>
          <w:bCs/>
          <w:sz w:val="20"/>
          <w:szCs w:val="20"/>
        </w:rPr>
        <w:t>2. Организация работы пожарной охраны предприятий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6" w:name="sub_200"/>
      <w:bookmarkStart w:id="37" w:name="sub_200"/>
      <w:bookmarkEnd w:id="3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5000"/>
      <w:bookmarkEnd w:id="38"/>
      <w:r>
        <w:rPr>
          <w:rFonts w:cs="Arial" w:ascii="Arial" w:hAnsi="Arial"/>
          <w:sz w:val="20"/>
          <w:szCs w:val="20"/>
        </w:rPr>
        <w:t>2.1. На пожарную охрану предприятий возлагаются задачи по организации предупреждения пожаров и их тушению.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5000"/>
      <w:bookmarkStart w:id="40" w:name="sub_1000000"/>
      <w:bookmarkEnd w:id="39"/>
      <w:bookmarkEnd w:id="40"/>
      <w:r>
        <w:rPr>
          <w:rFonts w:cs="Arial" w:ascii="Arial" w:hAnsi="Arial"/>
          <w:sz w:val="20"/>
          <w:szCs w:val="20"/>
        </w:rPr>
        <w:t>2.1.1. Организация предупреждения пожаров включает в себя: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1000000"/>
      <w:bookmarkEnd w:id="41"/>
      <w:r>
        <w:rPr>
          <w:rFonts w:cs="Arial" w:ascii="Arial" w:hAnsi="Arial"/>
          <w:sz w:val="20"/>
          <w:szCs w:val="20"/>
        </w:rPr>
        <w:t>контроль за соблюдением на предприятии требований пожарной безопасности;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разработку и реализацию, в пределах предоставленной компетенции, мер пожарной безопасности.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200000"/>
      <w:bookmarkEnd w:id="42"/>
      <w:r>
        <w:rPr>
          <w:rFonts w:cs="Arial" w:ascii="Arial" w:hAnsi="Arial"/>
          <w:sz w:val="20"/>
          <w:szCs w:val="20"/>
        </w:rPr>
        <w:t>2.1.2. Организация тушения пожаров регламентируется Боевым уставом пожарной охраны и другими документами, утвержденными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200000"/>
      <w:bookmarkStart w:id="44" w:name="sub_6000"/>
      <w:bookmarkEnd w:id="43"/>
      <w:bookmarkEnd w:id="44"/>
      <w:r>
        <w:rPr>
          <w:rFonts w:cs="Arial" w:ascii="Arial" w:hAnsi="Arial"/>
          <w:sz w:val="20"/>
          <w:szCs w:val="20"/>
        </w:rPr>
        <w:t>2.2. Тушение пожаров пожарной охраной предприятия, не оснащенной мобильной пожарной техникой в соответствии с настоящими нормами, осуществляется имеющимися на предприятии средствами пожаротушения.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6000"/>
      <w:bookmarkStart w:id="46" w:name="sub_7000"/>
      <w:bookmarkEnd w:id="45"/>
      <w:bookmarkEnd w:id="46"/>
      <w:r>
        <w:rPr>
          <w:rFonts w:cs="Arial" w:ascii="Arial" w:hAnsi="Arial"/>
          <w:sz w:val="20"/>
          <w:szCs w:val="20"/>
        </w:rPr>
        <w:t>2.3. Для решения возложенных на пожарную охрану предприятия задач должны быть разработаны необходимые документы, в том числе: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7000"/>
      <w:bookmarkEnd w:id="47"/>
      <w:r>
        <w:rPr>
          <w:rFonts w:cs="Arial" w:ascii="Arial" w:hAnsi="Arial"/>
          <w:sz w:val="20"/>
          <w:szCs w:val="20"/>
        </w:rPr>
        <w:t>положение о пожарной охране предприятия, согласованное с ГПС;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должностные инструкции </w:t>
      </w:r>
      <w:hyperlink w:anchor="sub_5001">
        <w:r>
          <w:rPr>
            <w:rStyle w:val="Style15"/>
            <w:rFonts w:cs="Arial" w:ascii="Arial" w:hAnsi="Arial"/>
            <w:sz w:val="20"/>
            <w:szCs w:val="20"/>
            <w:u w:val="single"/>
          </w:rPr>
          <w:t>личного состава пожарной охраны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график дежурства </w:t>
      </w:r>
      <w:hyperlink w:anchor="sub_5001">
        <w:r>
          <w:rPr>
            <w:rStyle w:val="Style15"/>
            <w:rFonts w:cs="Arial" w:ascii="Arial" w:hAnsi="Arial"/>
            <w:sz w:val="20"/>
            <w:szCs w:val="20"/>
            <w:u w:val="single"/>
          </w:rPr>
          <w:t>личного состава пожарной охраны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схемы, планы расположения на предприятии участков (секторов) с указанием порядка наблюдения за противопожарным состоянием </w:t>
      </w:r>
      <w:hyperlink w:anchor="sub_5002">
        <w:r>
          <w:rPr>
            <w:rStyle w:val="Style15"/>
            <w:rFonts w:cs="Arial" w:ascii="Arial" w:hAnsi="Arial"/>
            <w:sz w:val="20"/>
            <w:szCs w:val="20"/>
            <w:u w:val="single"/>
          </w:rPr>
          <w:t>объектов предприятия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перечень пожарной техники и средств связи, а также порядок их </w:t>
      </w:r>
      <w:hyperlink w:anchor="sub_5007">
        <w:r>
          <w:rPr>
            <w:rStyle w:val="Style15"/>
            <w:rFonts w:cs="Arial" w:ascii="Arial" w:hAnsi="Arial"/>
            <w:sz w:val="20"/>
            <w:szCs w:val="20"/>
            <w:u w:val="single"/>
          </w:rPr>
          <w:t>эксплуатации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расписание занятий по </w:t>
      </w:r>
      <w:hyperlink w:anchor="sub_5003">
        <w:r>
          <w:rPr>
            <w:rStyle w:val="Style15"/>
            <w:rFonts w:cs="Arial" w:ascii="Arial" w:hAnsi="Arial"/>
            <w:sz w:val="20"/>
            <w:szCs w:val="20"/>
            <w:u w:val="single"/>
          </w:rPr>
          <w:t>последующей подготовке</w:t>
        </w:r>
      </w:hyperlink>
      <w:r>
        <w:rPr>
          <w:rFonts w:cs="Arial" w:ascii="Arial" w:hAnsi="Arial"/>
          <w:sz w:val="20"/>
          <w:szCs w:val="20"/>
        </w:rPr>
        <w:t xml:space="preserve"> </w:t>
      </w:r>
      <w:hyperlink w:anchor="sub_5001">
        <w:r>
          <w:rPr>
            <w:rStyle w:val="Style15"/>
            <w:rFonts w:cs="Arial" w:ascii="Arial" w:hAnsi="Arial"/>
            <w:sz w:val="20"/>
            <w:szCs w:val="20"/>
            <w:u w:val="single"/>
          </w:rPr>
          <w:t>личного состава пожарной охраны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/>
      </w:pPr>
      <w:hyperlink w:anchor="sub_5006">
        <w:r>
          <w:rPr>
            <w:rStyle w:val="Style15"/>
            <w:rFonts w:cs="Arial" w:ascii="Arial" w:hAnsi="Arial"/>
            <w:sz w:val="20"/>
            <w:szCs w:val="20"/>
            <w:u w:val="single"/>
          </w:rPr>
          <w:t>документы предварительного планирования боевых действий</w:t>
        </w:r>
      </w:hyperlink>
      <w:r>
        <w:rPr>
          <w:rFonts w:cs="Arial" w:ascii="Arial" w:hAnsi="Arial"/>
          <w:sz w:val="20"/>
          <w:szCs w:val="20"/>
        </w:rPr>
        <w:t xml:space="preserve"> по тушению пожаров и взаимодействию со службами предприятия и подразделениями гарнизона пожарной охраны.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8000"/>
      <w:bookmarkEnd w:id="48"/>
      <w:r>
        <w:rPr>
          <w:rFonts w:cs="Arial" w:ascii="Arial" w:hAnsi="Arial"/>
          <w:sz w:val="20"/>
          <w:szCs w:val="20"/>
        </w:rPr>
        <w:t>2.4. Документы, регламентирующие организацию деятельности пожарной охраны предприятия, рекомендуется разрабатывать применительно к нормативным и иным актам ГПС.</w:t>
      </w:r>
    </w:p>
    <w:p>
      <w:pPr>
        <w:pStyle w:val="Normal"/>
        <w:autoSpaceDE w:val="false"/>
        <w:ind w:firstLine="720"/>
        <w:jc w:val="both"/>
        <w:rPr/>
      </w:pPr>
      <w:bookmarkStart w:id="49" w:name="sub_8000"/>
      <w:bookmarkStart w:id="50" w:name="sub_9000"/>
      <w:bookmarkEnd w:id="49"/>
      <w:bookmarkEnd w:id="50"/>
      <w:r>
        <w:rPr>
          <w:rFonts w:cs="Arial" w:ascii="Arial" w:hAnsi="Arial"/>
          <w:sz w:val="20"/>
          <w:szCs w:val="20"/>
        </w:rPr>
        <w:t xml:space="preserve">2.5. Численность пожарной охраны предприятия определяется в соответствии с настоящими нормами, с учетом сменности работы </w:t>
      </w:r>
      <w:hyperlink w:anchor="sub_5001">
        <w:r>
          <w:rPr>
            <w:rStyle w:val="Style15"/>
            <w:rFonts w:cs="Arial" w:ascii="Arial" w:hAnsi="Arial"/>
            <w:sz w:val="20"/>
            <w:szCs w:val="20"/>
            <w:u w:val="single"/>
          </w:rPr>
          <w:t>личного состава</w:t>
        </w:r>
      </w:hyperlink>
      <w:r>
        <w:rPr>
          <w:rFonts w:cs="Arial" w:ascii="Arial" w:hAnsi="Arial"/>
          <w:sz w:val="20"/>
          <w:szCs w:val="20"/>
        </w:rPr>
        <w:t>, необходимости его подмены на период отпусков и болезней,</w:t>
      </w:r>
    </w:p>
    <w:p>
      <w:pPr>
        <w:pStyle w:val="Normal"/>
        <w:autoSpaceDE w:val="false"/>
        <w:ind w:firstLine="720"/>
        <w:jc w:val="both"/>
        <w:rPr/>
      </w:pPr>
      <w:bookmarkStart w:id="51" w:name="sub_9000"/>
      <w:bookmarkStart w:id="52" w:name="sub_10000000"/>
      <w:bookmarkEnd w:id="51"/>
      <w:bookmarkEnd w:id="52"/>
      <w:r>
        <w:rPr>
          <w:rFonts w:cs="Arial" w:ascii="Arial" w:hAnsi="Arial"/>
          <w:sz w:val="20"/>
          <w:szCs w:val="20"/>
        </w:rPr>
        <w:t xml:space="preserve">2.6. В зависимости от штатной численности </w:t>
      </w:r>
      <w:hyperlink w:anchor="sub_5001">
        <w:r>
          <w:rPr>
            <w:rStyle w:val="Style15"/>
            <w:rFonts w:cs="Arial" w:ascii="Arial" w:hAnsi="Arial"/>
            <w:sz w:val="20"/>
            <w:szCs w:val="20"/>
            <w:u w:val="single"/>
          </w:rPr>
          <w:t>личного состава</w:t>
        </w:r>
      </w:hyperlink>
      <w:r>
        <w:rPr>
          <w:rFonts w:cs="Arial" w:ascii="Arial" w:hAnsi="Arial"/>
          <w:sz w:val="20"/>
          <w:szCs w:val="20"/>
        </w:rPr>
        <w:t xml:space="preserve"> в организационную структуру пожарной охраны предприятия могут входить группы (структурные подразделения) по предупреждению пожаров, пожаротушению и ресурсному обеспечению.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10000000"/>
      <w:bookmarkEnd w:id="53"/>
      <w:r>
        <w:rPr>
          <w:rFonts w:cs="Arial" w:ascii="Arial" w:hAnsi="Arial"/>
          <w:sz w:val="20"/>
          <w:szCs w:val="20"/>
        </w:rPr>
        <w:t>При численности личного состава группы 8 и более человек в штат подразделения пожарной охраны вводят должности заместителя руководителя по указанным направлениям.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 численности </w:t>
      </w:r>
      <w:hyperlink w:anchor="sub_5001">
        <w:r>
          <w:rPr>
            <w:rStyle w:val="Style15"/>
            <w:rFonts w:cs="Arial" w:ascii="Arial" w:hAnsi="Arial"/>
            <w:sz w:val="20"/>
            <w:szCs w:val="20"/>
            <w:u w:val="single"/>
          </w:rPr>
          <w:t>личного состава пожарной охраны</w:t>
        </w:r>
      </w:hyperlink>
      <w:r>
        <w:rPr>
          <w:rFonts w:cs="Arial" w:ascii="Arial" w:hAnsi="Arial"/>
          <w:sz w:val="20"/>
          <w:szCs w:val="20"/>
        </w:rPr>
        <w:t>, находящегося на дежурстве, 2 и более человек вводят должности старших смен (начальников караулов).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Примерная организационная структура пожарной охраны предприятия приведена в </w:t>
      </w:r>
      <w:hyperlink w:anchor="sub_2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Прил. 2.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11000"/>
      <w:bookmarkEnd w:id="54"/>
      <w:r>
        <w:rPr>
          <w:rFonts w:cs="Arial" w:ascii="Arial" w:hAnsi="Arial"/>
          <w:sz w:val="20"/>
          <w:szCs w:val="20"/>
        </w:rPr>
        <w:t>2.7. Структура и штаты объектовых подразделений ГПС определяются с учетом требований настоящих норм и типовых штатов, утвержденных в установленном порядке.</w:t>
      </w:r>
    </w:p>
    <w:p>
      <w:pPr>
        <w:pStyle w:val="Normal"/>
        <w:autoSpaceDE w:val="false"/>
        <w:ind w:firstLine="720"/>
        <w:jc w:val="both"/>
        <w:rPr/>
      </w:pPr>
      <w:bookmarkStart w:id="55" w:name="sub_11000"/>
      <w:bookmarkStart w:id="56" w:name="sub_12000"/>
      <w:bookmarkEnd w:id="55"/>
      <w:bookmarkEnd w:id="56"/>
      <w:r>
        <w:rPr>
          <w:rFonts w:cs="Arial" w:ascii="Arial" w:hAnsi="Arial"/>
          <w:sz w:val="20"/>
          <w:szCs w:val="20"/>
        </w:rPr>
        <w:t xml:space="preserve">2.8. Численность группы, выполняющей задачи по предупреждению пожаров, определяется в соответствии с </w:t>
      </w:r>
      <w:hyperlink w:anchor="sub_400">
        <w:r>
          <w:rPr>
            <w:rStyle w:val="Style15"/>
            <w:rFonts w:cs="Arial" w:ascii="Arial" w:hAnsi="Arial"/>
            <w:sz w:val="20"/>
            <w:szCs w:val="20"/>
            <w:u w:val="single"/>
          </w:rPr>
          <w:t>разд. 4</w:t>
        </w:r>
      </w:hyperlink>
      <w:r>
        <w:rPr>
          <w:rFonts w:cs="Arial" w:ascii="Arial" w:hAnsi="Arial"/>
          <w:sz w:val="20"/>
          <w:szCs w:val="20"/>
        </w:rPr>
        <w:t xml:space="preserve"> настоящих Норм.</w:t>
      </w:r>
    </w:p>
    <w:p>
      <w:pPr>
        <w:pStyle w:val="Normal"/>
        <w:autoSpaceDE w:val="false"/>
        <w:ind w:firstLine="720"/>
        <w:jc w:val="both"/>
        <w:rPr/>
      </w:pPr>
      <w:bookmarkStart w:id="57" w:name="sub_12000"/>
      <w:bookmarkStart w:id="58" w:name="sub_13000"/>
      <w:bookmarkEnd w:id="57"/>
      <w:bookmarkEnd w:id="58"/>
      <w:r>
        <w:rPr>
          <w:rFonts w:cs="Arial" w:ascii="Arial" w:hAnsi="Arial"/>
          <w:sz w:val="20"/>
          <w:szCs w:val="20"/>
        </w:rPr>
        <w:t xml:space="preserve">2.9. Количество и тип пожарных машин, другой пожарной техники, средств связи, а также необходимая численность </w:t>
      </w:r>
      <w:hyperlink w:anchor="sub_5001">
        <w:r>
          <w:rPr>
            <w:rStyle w:val="Style15"/>
            <w:rFonts w:cs="Arial" w:ascii="Arial" w:hAnsi="Arial"/>
            <w:sz w:val="20"/>
            <w:szCs w:val="20"/>
            <w:u w:val="single"/>
          </w:rPr>
          <w:t>личного состава пожарной охраны</w:t>
        </w:r>
      </w:hyperlink>
      <w:r>
        <w:rPr>
          <w:rFonts w:cs="Arial" w:ascii="Arial" w:hAnsi="Arial"/>
          <w:sz w:val="20"/>
          <w:szCs w:val="20"/>
        </w:rPr>
        <w:t xml:space="preserve"> предприятия, осуществляющего дежурство на пожарных машинах, определяются в соответствии с </w:t>
      </w:r>
      <w:hyperlink w:anchor="sub_500">
        <w:r>
          <w:rPr>
            <w:rStyle w:val="Style15"/>
            <w:rFonts w:cs="Arial" w:ascii="Arial" w:hAnsi="Arial"/>
            <w:sz w:val="20"/>
            <w:szCs w:val="20"/>
            <w:u w:val="single"/>
          </w:rPr>
          <w:t>разд. 5</w:t>
        </w:r>
      </w:hyperlink>
      <w:r>
        <w:rPr>
          <w:rFonts w:cs="Arial" w:ascii="Arial" w:hAnsi="Arial"/>
          <w:sz w:val="20"/>
          <w:szCs w:val="20"/>
        </w:rPr>
        <w:t xml:space="preserve"> настоящих Норм.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9" w:name="sub_13000"/>
      <w:bookmarkStart w:id="60" w:name="sub_14000"/>
      <w:bookmarkEnd w:id="59"/>
      <w:bookmarkEnd w:id="60"/>
      <w:r>
        <w:rPr>
          <w:rFonts w:cs="Arial" w:ascii="Arial" w:hAnsi="Arial"/>
          <w:sz w:val="20"/>
          <w:szCs w:val="20"/>
        </w:rPr>
        <w:t>2.10. Порядок введения в структуру пожарной охраны группы ресурсного обеспечения, состоящей из финансовых, кадровых работников, специалистов по обслуживанию пожарной техники и средств связи, определяется в соответствии с существующими нормативами.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14000"/>
      <w:bookmarkStart w:id="62" w:name="sub_300000"/>
      <w:bookmarkEnd w:id="61"/>
      <w:bookmarkEnd w:id="62"/>
      <w:r>
        <w:rPr>
          <w:rFonts w:cs="Arial" w:ascii="Arial" w:hAnsi="Arial"/>
          <w:sz w:val="20"/>
          <w:szCs w:val="20"/>
        </w:rPr>
        <w:t>2.1 1. При наличии в пожарной охране предприятия 2 и более подразделений, исходя из местных условий, создаются отряды пожарной охраны и службы пожаротушения.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" w:name="sub_300000"/>
      <w:bookmarkStart w:id="64" w:name="sub_300000"/>
      <w:bookmarkEnd w:id="6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5" w:name="sub_300"/>
      <w:bookmarkEnd w:id="65"/>
      <w:r>
        <w:rPr>
          <w:rFonts w:cs="Arial" w:ascii="Arial" w:hAnsi="Arial"/>
          <w:b/>
          <w:bCs/>
          <w:sz w:val="20"/>
          <w:szCs w:val="20"/>
        </w:rPr>
        <w:t>3. Требования к личному составу пожарной охраны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6" w:name="sub_300"/>
      <w:bookmarkStart w:id="67" w:name="sub_300"/>
      <w:bookmarkEnd w:id="6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68" w:name="sub_15000"/>
      <w:bookmarkEnd w:id="68"/>
      <w:r>
        <w:rPr>
          <w:rFonts w:cs="Arial" w:ascii="Arial" w:hAnsi="Arial"/>
          <w:sz w:val="20"/>
          <w:szCs w:val="20"/>
        </w:rPr>
        <w:t xml:space="preserve">3.1. </w:t>
      </w:r>
      <w:hyperlink w:anchor="sub_5001">
        <w:r>
          <w:rPr>
            <w:rStyle w:val="Style15"/>
            <w:rFonts w:cs="Arial" w:ascii="Arial" w:hAnsi="Arial"/>
            <w:sz w:val="20"/>
            <w:szCs w:val="20"/>
            <w:u w:val="single"/>
          </w:rPr>
          <w:t>Личный состав пожарной охраны</w:t>
        </w:r>
      </w:hyperlink>
      <w:r>
        <w:rPr>
          <w:rFonts w:cs="Arial" w:ascii="Arial" w:hAnsi="Arial"/>
          <w:sz w:val="20"/>
          <w:szCs w:val="20"/>
        </w:rPr>
        <w:t xml:space="preserve"> должен быть </w:t>
      </w:r>
      <w:hyperlink w:anchor="sub_5005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пригоден</w:t>
        </w:r>
      </w:hyperlink>
      <w:r>
        <w:rPr>
          <w:rFonts w:cs="Arial" w:ascii="Arial" w:hAnsi="Arial"/>
          <w:sz w:val="20"/>
          <w:szCs w:val="20"/>
        </w:rPr>
        <w:t xml:space="preserve"> к выполнению возложенных на него задач, а также должен иметь необходимые знания и навыки для осуществления должностных обязанностей.</w:t>
      </w:r>
    </w:p>
    <w:p>
      <w:pPr>
        <w:pStyle w:val="Normal"/>
        <w:autoSpaceDE w:val="false"/>
        <w:ind w:firstLine="720"/>
        <w:jc w:val="both"/>
        <w:rPr/>
      </w:pPr>
      <w:bookmarkStart w:id="69" w:name="sub_15000"/>
      <w:bookmarkStart w:id="70" w:name="sub_16000"/>
      <w:bookmarkEnd w:id="69"/>
      <w:bookmarkEnd w:id="70"/>
      <w:r>
        <w:rPr>
          <w:rFonts w:cs="Arial" w:ascii="Arial" w:hAnsi="Arial"/>
          <w:sz w:val="20"/>
          <w:szCs w:val="20"/>
        </w:rPr>
        <w:t xml:space="preserve">3.2. </w:t>
      </w:r>
      <w:hyperlink w:anchor="sub_5001">
        <w:r>
          <w:rPr>
            <w:rStyle w:val="Style15"/>
            <w:rFonts w:cs="Arial" w:ascii="Arial" w:hAnsi="Arial"/>
            <w:sz w:val="20"/>
            <w:szCs w:val="20"/>
            <w:u w:val="single"/>
          </w:rPr>
          <w:t>Личному составу пожарной охраны</w:t>
        </w:r>
      </w:hyperlink>
      <w:r>
        <w:rPr>
          <w:rFonts w:cs="Arial" w:ascii="Arial" w:hAnsi="Arial"/>
          <w:sz w:val="20"/>
          <w:szCs w:val="20"/>
        </w:rPr>
        <w:t xml:space="preserve"> необходимо проходить медицинское освидетельствование на предмет отсутствия физических и медицинских противопоказаний для работы в пожарной охране.</w:t>
      </w:r>
    </w:p>
    <w:p>
      <w:pPr>
        <w:pStyle w:val="Normal"/>
        <w:autoSpaceDE w:val="false"/>
        <w:ind w:firstLine="720"/>
        <w:jc w:val="both"/>
        <w:rPr/>
      </w:pPr>
      <w:bookmarkStart w:id="71" w:name="sub_16000"/>
      <w:bookmarkStart w:id="72" w:name="sub_17000"/>
      <w:bookmarkEnd w:id="71"/>
      <w:bookmarkEnd w:id="72"/>
      <w:r>
        <w:rPr>
          <w:rFonts w:cs="Arial" w:ascii="Arial" w:hAnsi="Arial"/>
          <w:sz w:val="20"/>
          <w:szCs w:val="20"/>
        </w:rPr>
        <w:t xml:space="preserve">3.3. </w:t>
      </w:r>
      <w:hyperlink w:anchor="sub_5001">
        <w:r>
          <w:rPr>
            <w:rStyle w:val="Style15"/>
            <w:rFonts w:cs="Arial" w:ascii="Arial" w:hAnsi="Arial"/>
            <w:sz w:val="20"/>
            <w:szCs w:val="20"/>
            <w:u w:val="single"/>
          </w:rPr>
          <w:t>Личный состав пожарной охраны</w:t>
        </w:r>
      </w:hyperlink>
      <w:r>
        <w:rPr>
          <w:rFonts w:cs="Arial" w:ascii="Arial" w:hAnsi="Arial"/>
          <w:sz w:val="20"/>
          <w:szCs w:val="20"/>
        </w:rPr>
        <w:t xml:space="preserve"> должен пройти соответствующее специальное первоначальное обучение по программам, утвержденным ГПС.</w:t>
      </w:r>
    </w:p>
    <w:p>
      <w:pPr>
        <w:pStyle w:val="Normal"/>
        <w:autoSpaceDE w:val="false"/>
        <w:ind w:firstLine="720"/>
        <w:jc w:val="both"/>
        <w:rPr/>
      </w:pPr>
      <w:hyperlink w:anchor="sub_5001">
        <w:bookmarkStart w:id="73" w:name="sub_17000"/>
        <w:bookmarkEnd w:id="73"/>
        <w:r>
          <w:rPr>
            <w:rStyle w:val="Style15"/>
            <w:rFonts w:cs="Arial" w:ascii="Arial" w:hAnsi="Arial"/>
            <w:sz w:val="20"/>
            <w:szCs w:val="20"/>
            <w:u w:val="single"/>
          </w:rPr>
          <w:t>Личный состав пожарной охраны</w:t>
        </w:r>
      </w:hyperlink>
      <w:r>
        <w:rPr>
          <w:rFonts w:cs="Arial" w:ascii="Arial" w:hAnsi="Arial"/>
          <w:sz w:val="20"/>
          <w:szCs w:val="20"/>
        </w:rPr>
        <w:t>, не прошедший первоначальное обучение, к самостоятельной работе не допускается.</w:t>
      </w:r>
    </w:p>
    <w:p>
      <w:pPr>
        <w:pStyle w:val="Normal"/>
        <w:autoSpaceDE w:val="false"/>
        <w:ind w:firstLine="720"/>
        <w:jc w:val="both"/>
        <w:rPr/>
      </w:pPr>
      <w:bookmarkStart w:id="74" w:name="sub_18000"/>
      <w:bookmarkEnd w:id="74"/>
      <w:r>
        <w:rPr>
          <w:rFonts w:cs="Arial" w:ascii="Arial" w:hAnsi="Arial"/>
          <w:sz w:val="20"/>
          <w:szCs w:val="20"/>
        </w:rPr>
        <w:t xml:space="preserve">3.4. </w:t>
      </w:r>
      <w:hyperlink w:anchor="sub_5003">
        <w:r>
          <w:rPr>
            <w:rStyle w:val="Style15"/>
            <w:rFonts w:cs="Arial" w:ascii="Arial" w:hAnsi="Arial"/>
            <w:sz w:val="20"/>
            <w:szCs w:val="20"/>
            <w:u w:val="single"/>
          </w:rPr>
          <w:t>Последующая подготовка</w:t>
        </w:r>
      </w:hyperlink>
      <w:r>
        <w:rPr>
          <w:rFonts w:cs="Arial" w:ascii="Arial" w:hAnsi="Arial"/>
          <w:sz w:val="20"/>
          <w:szCs w:val="20"/>
        </w:rPr>
        <w:t xml:space="preserve"> </w:t>
      </w:r>
      <w:hyperlink w:anchor="sub_5001">
        <w:r>
          <w:rPr>
            <w:rStyle w:val="Style15"/>
            <w:rFonts w:cs="Arial" w:ascii="Arial" w:hAnsi="Arial"/>
            <w:sz w:val="20"/>
            <w:szCs w:val="20"/>
            <w:u w:val="single"/>
          </w:rPr>
          <w:t>личного состава пожарной охраны</w:t>
        </w:r>
      </w:hyperlink>
      <w:r>
        <w:rPr>
          <w:rFonts w:cs="Arial" w:ascii="Arial" w:hAnsi="Arial"/>
          <w:sz w:val="20"/>
          <w:szCs w:val="20"/>
        </w:rPr>
        <w:t xml:space="preserve"> осуществляется руководителем пожарной охраны предприятия. Программа </w:t>
      </w:r>
      <w:hyperlink w:anchor="sub_5003">
        <w:r>
          <w:rPr>
            <w:rStyle w:val="Style15"/>
            <w:rFonts w:cs="Arial" w:ascii="Arial" w:hAnsi="Arial"/>
            <w:sz w:val="20"/>
            <w:szCs w:val="20"/>
            <w:u w:val="single"/>
          </w:rPr>
          <w:t>последующей подготовки</w:t>
        </w:r>
      </w:hyperlink>
      <w:r>
        <w:rPr>
          <w:rFonts w:cs="Arial" w:ascii="Arial" w:hAnsi="Arial"/>
          <w:sz w:val="20"/>
          <w:szCs w:val="20"/>
        </w:rPr>
        <w:t xml:space="preserve"> согласовывается с начальником гарнизона пожарной охраны.</w:t>
      </w:r>
    </w:p>
    <w:p>
      <w:pPr>
        <w:pStyle w:val="Normal"/>
        <w:autoSpaceDE w:val="false"/>
        <w:ind w:firstLine="720"/>
        <w:jc w:val="both"/>
        <w:rPr/>
      </w:pPr>
      <w:bookmarkStart w:id="75" w:name="sub_18000"/>
      <w:bookmarkEnd w:id="75"/>
      <w:r>
        <w:rPr>
          <w:rFonts w:cs="Arial" w:ascii="Arial" w:hAnsi="Arial"/>
          <w:sz w:val="20"/>
          <w:szCs w:val="20"/>
        </w:rPr>
        <w:t xml:space="preserve">В ходе </w:t>
      </w:r>
      <w:hyperlink w:anchor="sub_5003">
        <w:r>
          <w:rPr>
            <w:rStyle w:val="Style15"/>
            <w:rFonts w:cs="Arial" w:ascii="Arial" w:hAnsi="Arial"/>
            <w:sz w:val="20"/>
            <w:szCs w:val="20"/>
            <w:u w:val="single"/>
          </w:rPr>
          <w:t>последующей подготовки</w:t>
        </w:r>
      </w:hyperlink>
      <w:r>
        <w:rPr>
          <w:rFonts w:cs="Arial" w:ascii="Arial" w:hAnsi="Arial"/>
          <w:sz w:val="20"/>
          <w:szCs w:val="20"/>
        </w:rPr>
        <w:t xml:space="preserve"> личный состав должен изучать документы, регламентирующие организацию работы по предупреждению пожаров и их тушению, </w:t>
      </w:r>
      <w:hyperlink w:anchor="sub_5007">
        <w:r>
          <w:rPr>
            <w:rStyle w:val="Style15"/>
            <w:rFonts w:cs="Arial" w:ascii="Arial" w:hAnsi="Arial"/>
            <w:sz w:val="20"/>
            <w:szCs w:val="20"/>
            <w:u w:val="single"/>
          </w:rPr>
          <w:t>эксплуатации пожарной техники</w:t>
        </w:r>
      </w:hyperlink>
      <w:r>
        <w:rPr>
          <w:rFonts w:cs="Arial" w:ascii="Arial" w:hAnsi="Arial"/>
          <w:sz w:val="20"/>
          <w:szCs w:val="20"/>
        </w:rPr>
        <w:t xml:space="preserve">, а также пожарную опасность обслуживаемых </w:t>
      </w:r>
      <w:hyperlink w:anchor="sub_5002">
        <w:r>
          <w:rPr>
            <w:rStyle w:val="Style15"/>
            <w:rFonts w:cs="Arial" w:ascii="Arial" w:hAnsi="Arial"/>
            <w:sz w:val="20"/>
            <w:szCs w:val="20"/>
            <w:u w:val="single"/>
          </w:rPr>
          <w:t>объектов предприятия</w:t>
        </w:r>
      </w:hyperlink>
      <w:r>
        <w:rPr>
          <w:rFonts w:cs="Arial" w:ascii="Arial" w:hAnsi="Arial"/>
          <w:sz w:val="20"/>
          <w:szCs w:val="20"/>
        </w:rPr>
        <w:t xml:space="preserve"> и правила по охране труда.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Программа </w:t>
      </w:r>
      <w:hyperlink w:anchor="sub_5003">
        <w:r>
          <w:rPr>
            <w:rStyle w:val="Style15"/>
            <w:rFonts w:cs="Arial" w:ascii="Arial" w:hAnsi="Arial"/>
            <w:sz w:val="20"/>
            <w:szCs w:val="20"/>
            <w:u w:val="single"/>
          </w:rPr>
          <w:t>последующей подготовки</w:t>
        </w:r>
      </w:hyperlink>
      <w:r>
        <w:rPr>
          <w:rFonts w:cs="Arial" w:ascii="Arial" w:hAnsi="Arial"/>
          <w:sz w:val="20"/>
          <w:szCs w:val="20"/>
        </w:rPr>
        <w:t xml:space="preserve"> должна предусматривать проведение теоретических и практических занятий.</w:t>
      </w:r>
    </w:p>
    <w:p>
      <w:pPr>
        <w:pStyle w:val="Normal"/>
        <w:autoSpaceDE w:val="false"/>
        <w:ind w:firstLine="720"/>
        <w:jc w:val="both"/>
        <w:rPr/>
      </w:pPr>
      <w:bookmarkStart w:id="76" w:name="sub_19000"/>
      <w:bookmarkEnd w:id="76"/>
      <w:r>
        <w:rPr>
          <w:rFonts w:cs="Arial" w:ascii="Arial" w:hAnsi="Arial"/>
          <w:sz w:val="20"/>
          <w:szCs w:val="20"/>
        </w:rPr>
        <w:t xml:space="preserve">3.5. </w:t>
      </w:r>
      <w:hyperlink w:anchor="sub_5003">
        <w:r>
          <w:rPr>
            <w:rStyle w:val="Style15"/>
            <w:rFonts w:cs="Arial" w:ascii="Arial" w:hAnsi="Arial"/>
            <w:sz w:val="20"/>
            <w:szCs w:val="20"/>
            <w:u w:val="single"/>
          </w:rPr>
          <w:t>Последующая подготовка</w:t>
        </w:r>
      </w:hyperlink>
      <w:r>
        <w:rPr>
          <w:rFonts w:cs="Arial" w:ascii="Arial" w:hAnsi="Arial"/>
          <w:sz w:val="20"/>
          <w:szCs w:val="20"/>
        </w:rPr>
        <w:t xml:space="preserve"> должна планироваться таким образом, чтобы весь </w:t>
      </w:r>
      <w:hyperlink w:anchor="sub_5001">
        <w:r>
          <w:rPr>
            <w:rStyle w:val="Style15"/>
            <w:rFonts w:cs="Arial" w:ascii="Arial" w:hAnsi="Arial"/>
            <w:sz w:val="20"/>
            <w:szCs w:val="20"/>
            <w:u w:val="single"/>
          </w:rPr>
          <w:t>личный состав пожарной охраны</w:t>
        </w:r>
      </w:hyperlink>
      <w:r>
        <w:rPr>
          <w:rFonts w:cs="Arial" w:ascii="Arial" w:hAnsi="Arial"/>
          <w:sz w:val="20"/>
          <w:szCs w:val="20"/>
        </w:rPr>
        <w:t xml:space="preserve"> не менее одного раза в квартал практически отрабатывал действия по тушению условных пожаров на предприятии с использованием имеющейся в его распоряжении пожарной техники. Подразделения пожарной охраны предприятия должны участвовать не реже одного раза в год в </w:t>
      </w:r>
      <w:hyperlink w:anchor="sub_5004">
        <w:r>
          <w:rPr>
            <w:rStyle w:val="Style15"/>
            <w:rFonts w:cs="Arial" w:ascii="Arial" w:hAnsi="Arial"/>
            <w:sz w:val="20"/>
            <w:szCs w:val="20"/>
            <w:u w:val="single"/>
          </w:rPr>
          <w:t>тренировках</w:t>
        </w:r>
      </w:hyperlink>
      <w:r>
        <w:rPr>
          <w:rFonts w:cs="Arial" w:ascii="Arial" w:hAnsi="Arial"/>
          <w:sz w:val="20"/>
          <w:szCs w:val="20"/>
        </w:rPr>
        <w:t xml:space="preserve"> в составе гарнизона пожарной охраны.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7" w:name="sub_19000"/>
      <w:bookmarkStart w:id="78" w:name="sub_2000000"/>
      <w:bookmarkEnd w:id="77"/>
      <w:bookmarkEnd w:id="78"/>
      <w:r>
        <w:rPr>
          <w:rFonts w:cs="Arial" w:ascii="Arial" w:hAnsi="Arial"/>
          <w:sz w:val="20"/>
          <w:szCs w:val="20"/>
        </w:rPr>
        <w:t>3.6. Руководитель пожарной охраны предприятия должен иметь: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9" w:name="sub_2000000"/>
      <w:bookmarkEnd w:id="79"/>
      <w:r>
        <w:rPr>
          <w:rFonts w:cs="Arial" w:ascii="Arial" w:hAnsi="Arial"/>
          <w:sz w:val="20"/>
          <w:szCs w:val="20"/>
        </w:rPr>
        <w:t>высшее или среднее специальное образование пожарно-технического профиля;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высшее или среднее специальное образование и стаж работы в пожарной охране на должностях начальствующего состава не менее пяти лет.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0" w:name="sub_21000"/>
      <w:bookmarkEnd w:id="80"/>
      <w:r>
        <w:rPr>
          <w:rFonts w:cs="Arial" w:ascii="Arial" w:hAnsi="Arial"/>
          <w:sz w:val="20"/>
          <w:szCs w:val="20"/>
        </w:rPr>
        <w:t>3.7. Руководящему составу пожарной охраны необходимо проходить обучение на курсах повышения квалификации не реже одного раза в пять лет.</w:t>
      </w:r>
    </w:p>
    <w:p>
      <w:pPr>
        <w:pStyle w:val="Normal"/>
        <w:autoSpaceDE w:val="false"/>
        <w:ind w:firstLine="720"/>
        <w:jc w:val="both"/>
        <w:rPr/>
      </w:pPr>
      <w:bookmarkStart w:id="81" w:name="sub_21000"/>
      <w:bookmarkStart w:id="82" w:name="sub_22000"/>
      <w:bookmarkEnd w:id="81"/>
      <w:bookmarkEnd w:id="82"/>
      <w:r>
        <w:rPr>
          <w:rFonts w:cs="Arial" w:ascii="Arial" w:hAnsi="Arial"/>
          <w:sz w:val="20"/>
          <w:szCs w:val="20"/>
        </w:rPr>
        <w:t xml:space="preserve">3.8. Специальное первоначальное обучение и повышение квалификации </w:t>
      </w:r>
      <w:hyperlink w:anchor="sub_5001">
        <w:r>
          <w:rPr>
            <w:rStyle w:val="Style15"/>
            <w:rFonts w:cs="Arial" w:ascii="Arial" w:hAnsi="Arial"/>
            <w:sz w:val="20"/>
            <w:szCs w:val="20"/>
            <w:u w:val="single"/>
          </w:rPr>
          <w:t>личного состава пожарной охраны</w:t>
        </w:r>
      </w:hyperlink>
      <w:r>
        <w:rPr>
          <w:rFonts w:cs="Arial" w:ascii="Arial" w:hAnsi="Arial"/>
          <w:sz w:val="20"/>
          <w:szCs w:val="20"/>
        </w:rPr>
        <w:t xml:space="preserve"> должны осуществляться в пожарно-технических учебных заведениях МВД России, учебных центрах и пунктах ГПС за счет средств предприятий.</w:t>
      </w:r>
    </w:p>
    <w:p>
      <w:pPr>
        <w:pStyle w:val="Normal"/>
        <w:autoSpaceDE w:val="false"/>
        <w:ind w:firstLine="720"/>
        <w:jc w:val="both"/>
        <w:rPr/>
      </w:pPr>
      <w:bookmarkStart w:id="83" w:name="sub_22000"/>
      <w:bookmarkStart w:id="84" w:name="sub_23000"/>
      <w:bookmarkEnd w:id="83"/>
      <w:bookmarkEnd w:id="84"/>
      <w:r>
        <w:rPr>
          <w:rFonts w:cs="Arial" w:ascii="Arial" w:hAnsi="Arial"/>
          <w:sz w:val="20"/>
          <w:szCs w:val="20"/>
        </w:rPr>
        <w:t xml:space="preserve">3.9. </w:t>
      </w:r>
      <w:hyperlink w:anchor="sub_5001">
        <w:r>
          <w:rPr>
            <w:rStyle w:val="Style15"/>
            <w:rFonts w:cs="Arial" w:ascii="Arial" w:hAnsi="Arial"/>
            <w:sz w:val="20"/>
            <w:szCs w:val="20"/>
            <w:u w:val="single"/>
          </w:rPr>
          <w:t>Личный состав пожарной охраны</w:t>
        </w:r>
      </w:hyperlink>
      <w:r>
        <w:rPr>
          <w:rFonts w:cs="Arial" w:ascii="Arial" w:hAnsi="Arial"/>
          <w:sz w:val="20"/>
          <w:szCs w:val="20"/>
        </w:rPr>
        <w:t xml:space="preserve">, выполняющий работы по </w:t>
      </w:r>
      <w:hyperlink w:anchor="sub_5007">
        <w:r>
          <w:rPr>
            <w:rStyle w:val="Style15"/>
            <w:rFonts w:cs="Arial" w:ascii="Arial" w:hAnsi="Arial"/>
            <w:sz w:val="20"/>
            <w:szCs w:val="20"/>
            <w:u w:val="single"/>
          </w:rPr>
          <w:t>эксплуатации</w:t>
        </w:r>
      </w:hyperlink>
      <w:r>
        <w:rPr>
          <w:rFonts w:cs="Arial" w:ascii="Arial" w:hAnsi="Arial"/>
          <w:sz w:val="20"/>
          <w:szCs w:val="20"/>
        </w:rPr>
        <w:t xml:space="preserve"> пожарных машин, изолирующих противогазов и средств связи, должен иметь соответствующую квалификацию.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" w:name="sub_23000"/>
      <w:bookmarkStart w:id="86" w:name="sub_23000"/>
      <w:bookmarkEnd w:id="8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87" w:name="sub_400"/>
      <w:bookmarkEnd w:id="87"/>
      <w:r>
        <w:rPr>
          <w:rFonts w:cs="Arial" w:ascii="Arial" w:hAnsi="Arial"/>
          <w:b/>
          <w:bCs/>
          <w:sz w:val="20"/>
          <w:szCs w:val="20"/>
        </w:rPr>
        <w:t>4. Предупреждение пожаров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88" w:name="sub_400"/>
      <w:bookmarkStart w:id="89" w:name="sub_400"/>
      <w:bookmarkEnd w:id="8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0" w:name="sub_24000"/>
      <w:bookmarkEnd w:id="90"/>
      <w:r>
        <w:rPr>
          <w:rFonts w:cs="Arial" w:ascii="Arial" w:hAnsi="Arial"/>
          <w:sz w:val="20"/>
          <w:szCs w:val="20"/>
        </w:rPr>
        <w:t xml:space="preserve">4.1. </w:t>
      </w:r>
      <w:hyperlink w:anchor="sub_5001">
        <w:r>
          <w:rPr>
            <w:rStyle w:val="Style15"/>
            <w:rFonts w:cs="Arial" w:ascii="Arial" w:hAnsi="Arial"/>
            <w:sz w:val="20"/>
            <w:szCs w:val="20"/>
            <w:u w:val="single"/>
          </w:rPr>
          <w:t>Личным составом пожарной охраны</w:t>
        </w:r>
      </w:hyperlink>
      <w:r>
        <w:rPr>
          <w:rFonts w:cs="Arial" w:ascii="Arial" w:hAnsi="Arial"/>
          <w:sz w:val="20"/>
          <w:szCs w:val="20"/>
        </w:rPr>
        <w:t xml:space="preserve"> для осуществления работы по предупреждению пожаров организуется наблюдение за противопожарным состоянием </w:t>
      </w:r>
      <w:hyperlink w:anchor="sub_5002">
        <w:r>
          <w:rPr>
            <w:rStyle w:val="Style15"/>
            <w:rFonts w:cs="Arial" w:ascii="Arial" w:hAnsi="Arial"/>
            <w:sz w:val="20"/>
            <w:szCs w:val="20"/>
            <w:u w:val="single"/>
          </w:rPr>
          <w:t>объектов предприятия.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1" w:name="sub_24000"/>
      <w:bookmarkStart w:id="92" w:name="sub_25000"/>
      <w:bookmarkEnd w:id="91"/>
      <w:bookmarkEnd w:id="92"/>
      <w:r>
        <w:rPr>
          <w:rFonts w:cs="Arial" w:ascii="Arial" w:hAnsi="Arial"/>
          <w:sz w:val="20"/>
          <w:szCs w:val="20"/>
        </w:rPr>
        <w:t xml:space="preserve">4.2. Для организации наблюдения за противопожарным состоянием территория предприятия, его здания и сооружения делятся на участки (секторы). Маршруты обхода участков (секторов) следует планировать таким образом, чтобы периодичность контроля </w:t>
      </w:r>
      <w:hyperlink w:anchor="sub_5002">
        <w:r>
          <w:rPr>
            <w:rStyle w:val="Style15"/>
            <w:rFonts w:cs="Arial" w:ascii="Arial" w:hAnsi="Arial"/>
            <w:sz w:val="20"/>
            <w:szCs w:val="20"/>
            <w:u w:val="single"/>
          </w:rPr>
          <w:t>объектов предприятия</w:t>
        </w:r>
      </w:hyperlink>
      <w:r>
        <w:rPr>
          <w:rFonts w:cs="Arial" w:ascii="Arial" w:hAnsi="Arial"/>
          <w:sz w:val="20"/>
          <w:szCs w:val="20"/>
        </w:rPr>
        <w:t xml:space="preserve"> не превышала времени, указанного в </w:t>
      </w:r>
      <w:hyperlink w:anchor="sub_410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 1.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3" w:name="sub_25000"/>
      <w:bookmarkStart w:id="94" w:name="sub_25000"/>
      <w:bookmarkEnd w:id="9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5" w:name="sub_410"/>
      <w:bookmarkEnd w:id="95"/>
      <w:r>
        <w:rPr>
          <w:rFonts w:cs="Arial" w:ascii="Arial" w:hAnsi="Arial"/>
          <w:b/>
          <w:bCs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6" w:name="sub_410"/>
      <w:bookmarkStart w:id="97" w:name="sub_410"/>
      <w:bookmarkEnd w:id="9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Порядок организации наблюдения за противопожарным</w:t>
        <w:br/>
        <w:t>состоянием объектов предприятия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─────────┬───────────────────────────────────────┬──────────┬───────────┐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Группа  │    Критерии отнесения объектов        │ Перио-   │Рекомен-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слож-   │  предприятия к соответствующей        │дичность  │ дуемая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ности   │       группе сложности                │контроля  │площадь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объектов │                                       │  (час)   │участка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пред-   │                                       │          │(сектора),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приятия  │                                       │          │    м2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─────────┼───────────────────────────────────────┼──────────┼───────────┤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              2                        │    3     │    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─────────┴───────────────────────────────────────┴──────────┴───────────┤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      </w:t>
      </w:r>
      <w:hyperlink w:anchor="sub_500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Объекты предприятия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более 50%              2       30 000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площади застройки которых занима-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ют здания и помещения, отнесенные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взрывопожарной и пожарной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опасности к категориям А, Б и В1-В4,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а также </w:t>
      </w:r>
      <w:hyperlink w:anchor="sub_500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объекты предприятия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имею-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щие открытые технологические уста-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новки и сооружения, в процессе про-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изводства которых обращаются легко-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воспламеняющиеся  и горючие жидкос-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 (газы); объекты использования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атомной энергии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      </w:t>
      </w:r>
      <w:hyperlink w:anchor="sub_500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Объекты предприятия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до 50% площа-          4       50 000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 застройки которых занимают зда-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 и помещения, отнесенные по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взрывопожарной и пожарной опаснос-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 к категориям А, Б и В1-В4, а также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500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объекты предприятия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имеющие от-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крытые технологические установки и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сооружения, в процессе производства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которых обращаются легковоспламе-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няющиеся  и горючие жидкости (газы);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объекты энергетики; открытые пло-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щадки для хранения и переработки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сгораемых материалов; объекты куль-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туры, здравоохранения, социально-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бытовой сферы; научные учреждения,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гостиницы, административные здания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Прочие объекты                              6       70 000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98" w:name="sub_40000"/>
      <w:bookmarkEnd w:id="98"/>
      <w:r>
        <w:rPr>
          <w:rFonts w:cs="Arial" w:ascii="Arial" w:hAnsi="Arial"/>
          <w:sz w:val="20"/>
          <w:szCs w:val="20"/>
        </w:rPr>
        <w:t xml:space="preserve">4.3. Периодичность контроля </w:t>
      </w:r>
      <w:hyperlink w:anchor="sub_5002">
        <w:r>
          <w:rPr>
            <w:rStyle w:val="Style15"/>
            <w:rFonts w:cs="Arial" w:ascii="Arial" w:hAnsi="Arial"/>
            <w:sz w:val="20"/>
            <w:szCs w:val="20"/>
            <w:u w:val="single"/>
          </w:rPr>
          <w:t>объектов предприятия</w:t>
        </w:r>
      </w:hyperlink>
      <w:r>
        <w:rPr>
          <w:rFonts w:cs="Arial" w:ascii="Arial" w:hAnsi="Arial"/>
          <w:sz w:val="20"/>
          <w:szCs w:val="20"/>
        </w:rPr>
        <w:t>, оборудованных автоматическими установками пожаротушения и пожарной сигнализации, может увеличиваться на 50% от установленного.</w:t>
      </w:r>
    </w:p>
    <w:p>
      <w:pPr>
        <w:pStyle w:val="Normal"/>
        <w:autoSpaceDE w:val="false"/>
        <w:ind w:firstLine="720"/>
        <w:jc w:val="both"/>
        <w:rPr/>
      </w:pPr>
      <w:bookmarkStart w:id="99" w:name="sub_40000"/>
      <w:bookmarkStart w:id="100" w:name="sub_50000"/>
      <w:bookmarkEnd w:id="99"/>
      <w:bookmarkEnd w:id="100"/>
      <w:r>
        <w:rPr>
          <w:rFonts w:cs="Arial" w:ascii="Arial" w:hAnsi="Arial"/>
          <w:sz w:val="20"/>
          <w:szCs w:val="20"/>
        </w:rPr>
        <w:t xml:space="preserve">4.4. Для наблюдения за противопожарным состоянием </w:t>
      </w:r>
      <w:hyperlink w:anchor="sub_5002">
        <w:r>
          <w:rPr>
            <w:rStyle w:val="Style15"/>
            <w:rFonts w:cs="Arial" w:ascii="Arial" w:hAnsi="Arial"/>
            <w:sz w:val="20"/>
            <w:szCs w:val="20"/>
            <w:u w:val="single"/>
          </w:rPr>
          <w:t>объектов предприятия</w:t>
        </w:r>
      </w:hyperlink>
      <w:r>
        <w:rPr>
          <w:rFonts w:cs="Arial" w:ascii="Arial" w:hAnsi="Arial"/>
          <w:sz w:val="20"/>
          <w:szCs w:val="20"/>
        </w:rPr>
        <w:t xml:space="preserve"> допускается использование не более 30% численности личного состава, осуществляющего дежурство на пожарных машинах.</w:t>
      </w:r>
    </w:p>
    <w:p>
      <w:pPr>
        <w:pStyle w:val="Normal"/>
        <w:autoSpaceDE w:val="false"/>
        <w:ind w:firstLine="720"/>
        <w:jc w:val="both"/>
        <w:rPr/>
      </w:pPr>
      <w:bookmarkStart w:id="101" w:name="sub_50000"/>
      <w:bookmarkStart w:id="102" w:name="sub_60000"/>
      <w:bookmarkEnd w:id="101"/>
      <w:bookmarkEnd w:id="102"/>
      <w:r>
        <w:rPr>
          <w:rFonts w:cs="Arial" w:ascii="Arial" w:hAnsi="Arial"/>
          <w:sz w:val="20"/>
          <w:szCs w:val="20"/>
        </w:rPr>
        <w:t xml:space="preserve">4.5. Общая численность </w:t>
      </w:r>
      <w:hyperlink w:anchor="sub_5001">
        <w:r>
          <w:rPr>
            <w:rStyle w:val="Style15"/>
            <w:rFonts w:cs="Arial" w:ascii="Arial" w:hAnsi="Arial"/>
            <w:sz w:val="20"/>
            <w:szCs w:val="20"/>
            <w:u w:val="single"/>
          </w:rPr>
          <w:t>личного состава пожарной охраны</w:t>
        </w:r>
      </w:hyperlink>
      <w:r>
        <w:rPr>
          <w:rFonts w:cs="Arial" w:ascii="Arial" w:hAnsi="Arial"/>
          <w:sz w:val="20"/>
          <w:szCs w:val="20"/>
        </w:rPr>
        <w:t>, выполняющего обязанности по предупреждению пожаров, устанавливается в зависимости от количества участков на предприятии.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3" w:name="sub_60000"/>
      <w:bookmarkStart w:id="104" w:name="sub_60000"/>
      <w:bookmarkEnd w:id="10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05" w:name="sub_500"/>
      <w:bookmarkEnd w:id="105"/>
      <w:r>
        <w:rPr>
          <w:rFonts w:cs="Arial" w:ascii="Arial" w:hAnsi="Arial"/>
          <w:b/>
          <w:bCs/>
          <w:sz w:val="20"/>
          <w:szCs w:val="20"/>
        </w:rPr>
        <w:t>5. Пожарная техника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06" w:name="sub_500"/>
      <w:bookmarkStart w:id="107" w:name="sub_500"/>
      <w:bookmarkEnd w:id="10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8" w:name="sub_26000"/>
      <w:bookmarkEnd w:id="108"/>
      <w:r>
        <w:rPr>
          <w:rFonts w:cs="Arial" w:ascii="Arial" w:hAnsi="Arial"/>
          <w:sz w:val="20"/>
          <w:szCs w:val="20"/>
        </w:rPr>
        <w:t>5.1. Для выполнения функций по тушению пожаров пожарная охрана предприятия оснащается пожарной техникой и средствами связи.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9" w:name="sub_26000"/>
      <w:bookmarkEnd w:id="109"/>
      <w:r>
        <w:rPr>
          <w:rFonts w:cs="Arial" w:ascii="Arial" w:hAnsi="Arial"/>
          <w:sz w:val="20"/>
          <w:szCs w:val="20"/>
        </w:rPr>
        <w:t>Перечень необходимой для этих целей техники и ее виды определяются предприятием в соответствии с настоящими нормами.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оснащении пожарной техникой объектовых подразделений ГПС учитываются также утвержденные в установленном порядке нормы положенности пожарной техники, средств связи и другого оборудования.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0" w:name="sub_27000"/>
      <w:bookmarkEnd w:id="110"/>
      <w:r>
        <w:rPr>
          <w:rFonts w:cs="Arial" w:ascii="Arial" w:hAnsi="Arial"/>
          <w:sz w:val="20"/>
          <w:szCs w:val="20"/>
        </w:rPr>
        <w:t>5.2. Пожарная охрана оснащается пожарными машинами при:</w:t>
      </w:r>
    </w:p>
    <w:p>
      <w:pPr>
        <w:pStyle w:val="Normal"/>
        <w:autoSpaceDE w:val="false"/>
        <w:ind w:firstLine="720"/>
        <w:jc w:val="both"/>
        <w:rPr/>
      </w:pPr>
      <w:bookmarkStart w:id="111" w:name="sub_27000"/>
      <w:bookmarkEnd w:id="111"/>
      <w:r>
        <w:rPr>
          <w:rFonts w:cs="Arial" w:ascii="Arial" w:hAnsi="Arial"/>
          <w:sz w:val="20"/>
          <w:szCs w:val="20"/>
        </w:rPr>
        <w:t xml:space="preserve">удаленности </w:t>
      </w:r>
      <w:hyperlink w:anchor="sub_5002">
        <w:r>
          <w:rPr>
            <w:rStyle w:val="Style15"/>
            <w:rFonts w:cs="Arial" w:ascii="Arial" w:hAnsi="Arial"/>
            <w:sz w:val="20"/>
            <w:szCs w:val="20"/>
            <w:u w:val="single"/>
          </w:rPr>
          <w:t>объектов промышленного предприятия</w:t>
        </w:r>
      </w:hyperlink>
      <w:r>
        <w:rPr>
          <w:rFonts w:cs="Arial" w:ascii="Arial" w:hAnsi="Arial"/>
          <w:sz w:val="20"/>
          <w:szCs w:val="20"/>
        </w:rPr>
        <w:t xml:space="preserve"> от места дислокации территориальных подразделений ГПС на расстояние</w:t>
      </w:r>
      <w:hyperlink w:anchor="sub_991">
        <w:r>
          <w:rPr>
            <w:rStyle w:val="Style15"/>
            <w:rFonts w:cs="Arial" w:ascii="Arial" w:hAnsi="Arial"/>
            <w:sz w:val="20"/>
            <w:szCs w:val="20"/>
            <w:u w:val="single"/>
          </w:rPr>
          <w:t>*(1)</w:t>
        </w:r>
      </w:hyperlink>
      <w:r>
        <w:rPr>
          <w:rFonts w:cs="Arial" w:ascii="Arial" w:hAnsi="Arial"/>
          <w:sz w:val="20"/>
          <w:szCs w:val="20"/>
        </w:rPr>
        <w:t>, превышающее установленное СНиП 11-89-80</w:t>
      </w:r>
      <w:hyperlink w:anchor="sub_991">
        <w:r>
          <w:rPr>
            <w:rStyle w:val="Style15"/>
            <w:rFonts w:cs="Arial" w:ascii="Arial" w:hAnsi="Arial"/>
            <w:sz w:val="20"/>
            <w:szCs w:val="20"/>
            <w:u w:val="single"/>
          </w:rPr>
          <w:t>*(1)</w:t>
        </w:r>
      </w:hyperlink>
      <w:r>
        <w:rPr>
          <w:rFonts w:cs="Arial" w:ascii="Arial" w:hAnsi="Arial"/>
          <w:sz w:val="20"/>
          <w:szCs w:val="20"/>
        </w:rPr>
        <w:t xml:space="preserve"> "Генеральные планы промышленных предприятий";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удаленности </w:t>
      </w:r>
      <w:hyperlink w:anchor="sub_5002">
        <w:r>
          <w:rPr>
            <w:rStyle w:val="Style15"/>
            <w:rFonts w:cs="Arial" w:ascii="Arial" w:hAnsi="Arial"/>
            <w:sz w:val="20"/>
            <w:szCs w:val="20"/>
            <w:u w:val="single"/>
          </w:rPr>
          <w:t>объектов предприятий</w:t>
        </w:r>
      </w:hyperlink>
      <w:r>
        <w:rPr>
          <w:rFonts w:cs="Arial" w:ascii="Arial" w:hAnsi="Arial"/>
          <w:sz w:val="20"/>
          <w:szCs w:val="20"/>
        </w:rPr>
        <w:t xml:space="preserve"> (не отнесенных к категории промышленных) от места дислокации территориальных подразделений ГПС на расстояние более 3 км в городах и более 12 км в сельской местности;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отсутствии в гарнизоне пожарной охраны количества пожарных машин, необходимого для обеспечения подачи воды на нужды пожаротушения на предприятии.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Методика определения требуемого количества пожарных машин приведена в </w:t>
      </w:r>
      <w:hyperlink w:anchor="sub_3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Прил.3.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2" w:name="sub_28000"/>
      <w:bookmarkEnd w:id="112"/>
      <w:r>
        <w:rPr>
          <w:rFonts w:cs="Arial" w:ascii="Arial" w:hAnsi="Arial"/>
          <w:sz w:val="20"/>
          <w:szCs w:val="20"/>
        </w:rPr>
        <w:t xml:space="preserve">5.3. Количество пожарных машин, необходимое для тушения пожаров на </w:t>
      </w:r>
      <w:hyperlink w:anchor="sub_5002">
        <w:r>
          <w:rPr>
            <w:rStyle w:val="Style15"/>
            <w:rFonts w:cs="Arial" w:ascii="Arial" w:hAnsi="Arial"/>
            <w:sz w:val="20"/>
            <w:szCs w:val="20"/>
            <w:u w:val="single"/>
          </w:rPr>
          <w:t>объектах предприятия</w:t>
        </w:r>
      </w:hyperlink>
      <w:r>
        <w:rPr>
          <w:rFonts w:cs="Arial" w:ascii="Arial" w:hAnsi="Arial"/>
          <w:sz w:val="20"/>
          <w:szCs w:val="20"/>
        </w:rPr>
        <w:t>, определяется исходя из расхода воды на наружное пожаротушение в соответствии с действующими нормами и правилами с учетом тактико-технических данных пожарных машин</w:t>
      </w:r>
      <w:hyperlink w:anchor="sub_992">
        <w:r>
          <w:rPr>
            <w:rStyle w:val="Style15"/>
            <w:rFonts w:cs="Arial" w:ascii="Arial" w:hAnsi="Arial"/>
            <w:sz w:val="20"/>
            <w:szCs w:val="20"/>
            <w:u w:val="single"/>
          </w:rPr>
          <w:t>*(2)</w:t>
        </w:r>
      </w:hyperlink>
      <w:r>
        <w:rPr>
          <w:rFonts w:cs="Arial" w:ascii="Arial" w:hAnsi="Arial"/>
          <w:sz w:val="20"/>
          <w:szCs w:val="20"/>
        </w:rPr>
        <w:t xml:space="preserve"> приведенных в </w:t>
      </w:r>
      <w:hyperlink w:anchor="sub_520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табл.2.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3" w:name="sub_28000"/>
      <w:bookmarkStart w:id="114" w:name="sub_29000"/>
      <w:bookmarkEnd w:id="113"/>
      <w:bookmarkEnd w:id="114"/>
      <w:r>
        <w:rPr>
          <w:rFonts w:cs="Arial" w:ascii="Arial" w:hAnsi="Arial"/>
          <w:sz w:val="20"/>
          <w:szCs w:val="20"/>
        </w:rPr>
        <w:t>5.4. Для тушения пожаров на предприятиях, на которых в технологических процессах обращаются взрывопожароопасные, пожароопасные вещества и материалы и для их тушения требуются повышенный расход воды, применение огнетушащих порошков и/или газов, а также в целях обеспечения работы личного состава на высоте пожарная охрана должна быть оснащена специальными пожарными машинами: пожарной автонасосной станцией, рукавным пожарным автомобилем, пожарным автомобилем водопенного тушения, автомобилем порошкового пожаротушения, пожарным автомобилем газового тушения, пожарной автолестницей (автоподъемником).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5" w:name="sub_29000"/>
      <w:bookmarkStart w:id="116" w:name="sub_29000"/>
      <w:bookmarkEnd w:id="11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17" w:name="sub_520"/>
      <w:bookmarkEnd w:id="117"/>
      <w:r>
        <w:rPr>
          <w:rFonts w:cs="Arial" w:ascii="Arial" w:hAnsi="Arial"/>
          <w:b/>
          <w:bCs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8" w:name="sub_520"/>
      <w:bookmarkStart w:id="119" w:name="sub_520"/>
      <w:bookmarkEnd w:id="11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Тактико-технические данные пожарных машин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────────────────────────────────────┬───────────────────────────────────┐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N       Пожарные машины           │ Максимальный  расход воды (л/с)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п/п                                │ при численности личного состава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пожарной охраны, чел.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├────────────┬───────────┬──────────┤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  │    8      │     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────────────────────────────────────┴────────────┴───────────┴──────────┤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Пожарный автонасос с про-          21-28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изводительностью пожарно-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 насоса 40 л/с и более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Пожарная автоцистерна с                        14-21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производительностью по-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жарного насоса 40 л/с и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Пожарная автоцистерна с                                       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производительностью по-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жарного насоса 40 л/с и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20" w:name="sub_70000"/>
      <w:bookmarkEnd w:id="120"/>
      <w:r>
        <w:rPr>
          <w:rFonts w:cs="Arial" w:ascii="Arial" w:hAnsi="Arial"/>
          <w:sz w:val="20"/>
          <w:szCs w:val="20"/>
        </w:rPr>
        <w:t xml:space="preserve">5.5. Количество и тип специальных пожарных автомобилей, тактико-технические данные пожарных машин, не указанных в </w:t>
      </w:r>
      <w:hyperlink w:anchor="sub_520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табл.2</w:t>
        </w:r>
      </w:hyperlink>
      <w:r>
        <w:rPr>
          <w:rFonts w:cs="Arial" w:ascii="Arial" w:hAnsi="Arial"/>
          <w:sz w:val="20"/>
          <w:szCs w:val="20"/>
        </w:rPr>
        <w:t>, определяются по согласованию с территориальными органами управления ГПС.</w:t>
      </w:r>
    </w:p>
    <w:p>
      <w:pPr>
        <w:pStyle w:val="Normal"/>
        <w:autoSpaceDE w:val="false"/>
        <w:ind w:firstLine="720"/>
        <w:jc w:val="both"/>
        <w:rPr/>
      </w:pPr>
      <w:bookmarkStart w:id="121" w:name="sub_70000"/>
      <w:bookmarkStart w:id="122" w:name="sub_80000"/>
      <w:bookmarkEnd w:id="121"/>
      <w:bookmarkEnd w:id="122"/>
      <w:r>
        <w:rPr>
          <w:rFonts w:cs="Arial" w:ascii="Arial" w:hAnsi="Arial"/>
          <w:sz w:val="20"/>
          <w:szCs w:val="20"/>
        </w:rPr>
        <w:t xml:space="preserve">5.6. Численность </w:t>
      </w:r>
      <w:hyperlink w:anchor="sub_5001">
        <w:r>
          <w:rPr>
            <w:rStyle w:val="Style15"/>
            <w:rFonts w:cs="Arial" w:ascii="Arial" w:hAnsi="Arial"/>
            <w:sz w:val="20"/>
            <w:szCs w:val="20"/>
            <w:u w:val="single"/>
          </w:rPr>
          <w:t>личного состава пожарной охраны</w:t>
        </w:r>
      </w:hyperlink>
      <w:r>
        <w:rPr>
          <w:rFonts w:cs="Arial" w:ascii="Arial" w:hAnsi="Arial"/>
          <w:sz w:val="20"/>
          <w:szCs w:val="20"/>
        </w:rPr>
        <w:t>, необходимая для работы на пожарных машинах, определяется исходя из тактико-технических данных находящихся на вооружении пожарных автомобилей.</w:t>
      </w:r>
    </w:p>
    <w:p>
      <w:pPr>
        <w:pStyle w:val="Normal"/>
        <w:autoSpaceDE w:val="false"/>
        <w:ind w:firstLine="720"/>
        <w:jc w:val="both"/>
        <w:rPr/>
      </w:pPr>
      <w:bookmarkStart w:id="123" w:name="sub_80000"/>
      <w:bookmarkStart w:id="124" w:name="sub_90000"/>
      <w:bookmarkEnd w:id="123"/>
      <w:bookmarkEnd w:id="124"/>
      <w:r>
        <w:rPr>
          <w:rFonts w:cs="Arial" w:ascii="Arial" w:hAnsi="Arial"/>
          <w:sz w:val="20"/>
          <w:szCs w:val="20"/>
        </w:rPr>
        <w:t xml:space="preserve">5.7. При численности находящегося на дежурстве </w:t>
      </w:r>
      <w:hyperlink w:anchor="sub_5001">
        <w:r>
          <w:rPr>
            <w:rStyle w:val="Style15"/>
            <w:rFonts w:cs="Arial" w:ascii="Arial" w:hAnsi="Arial"/>
            <w:sz w:val="20"/>
            <w:szCs w:val="20"/>
            <w:u w:val="single"/>
          </w:rPr>
          <w:t>личного состава пожарной охраны</w:t>
        </w:r>
      </w:hyperlink>
      <w:r>
        <w:rPr>
          <w:rFonts w:cs="Arial" w:ascii="Arial" w:hAnsi="Arial"/>
          <w:sz w:val="20"/>
          <w:szCs w:val="20"/>
        </w:rPr>
        <w:t xml:space="preserve"> предприятия 3 и более человек для выполнения работ по эвакуации людей и тушению пожара в непригодной для дыхания среде личный состав должен быть обеспечен изолирующими противогазами или противогазами на сжатом воздухе.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5" w:name="sub_90000"/>
      <w:bookmarkEnd w:id="125"/>
      <w:r>
        <w:rPr>
          <w:rFonts w:cs="Arial" w:ascii="Arial" w:hAnsi="Arial"/>
          <w:sz w:val="20"/>
          <w:szCs w:val="20"/>
        </w:rPr>
        <w:t>Количество противогазов определяется с учетом возможностей их индивидуального или группового использования и 100-процентного резерва.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Порядок эксплуатации противогазов должен соответствовать рекомендациям (инструкциям) предприятий-изготовителей.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6" w:name="sub_100000000"/>
      <w:bookmarkEnd w:id="126"/>
      <w:r>
        <w:rPr>
          <w:rFonts w:cs="Arial" w:ascii="Arial" w:hAnsi="Arial"/>
          <w:sz w:val="20"/>
          <w:szCs w:val="20"/>
        </w:rPr>
        <w:t>5.8. Для организации управления пожарной охраной на предприятии создается система связи, которая должна обеспечивать:</w:t>
      </w:r>
    </w:p>
    <w:p>
      <w:pPr>
        <w:pStyle w:val="Normal"/>
        <w:autoSpaceDE w:val="false"/>
        <w:ind w:firstLine="720"/>
        <w:jc w:val="both"/>
        <w:rPr/>
      </w:pPr>
      <w:bookmarkStart w:id="127" w:name="sub_100000000"/>
      <w:bookmarkEnd w:id="127"/>
      <w:r>
        <w:rPr>
          <w:rFonts w:cs="Arial" w:ascii="Arial" w:hAnsi="Arial"/>
          <w:sz w:val="20"/>
          <w:szCs w:val="20"/>
        </w:rPr>
        <w:t xml:space="preserve">немедленный вызов </w:t>
      </w:r>
      <w:hyperlink w:anchor="sub_5001">
        <w:r>
          <w:rPr>
            <w:rStyle w:val="Style15"/>
            <w:rFonts w:cs="Arial" w:ascii="Arial" w:hAnsi="Arial"/>
            <w:sz w:val="20"/>
            <w:szCs w:val="20"/>
            <w:u w:val="single"/>
          </w:rPr>
          <w:t>личного состава пожарной охраны</w:t>
        </w:r>
      </w:hyperlink>
      <w:r>
        <w:rPr>
          <w:rFonts w:cs="Arial" w:ascii="Arial" w:hAnsi="Arial"/>
          <w:sz w:val="20"/>
          <w:szCs w:val="20"/>
        </w:rPr>
        <w:t xml:space="preserve"> для тушения пожара;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передачу распоряжений </w:t>
      </w:r>
      <w:hyperlink w:anchor="sub_5001">
        <w:r>
          <w:rPr>
            <w:rStyle w:val="Style15"/>
            <w:rFonts w:cs="Arial" w:ascii="Arial" w:hAnsi="Arial"/>
            <w:sz w:val="20"/>
            <w:szCs w:val="20"/>
            <w:u w:val="single"/>
          </w:rPr>
          <w:t>личному составу пожарной охраны</w:t>
        </w:r>
      </w:hyperlink>
      <w:r>
        <w:rPr>
          <w:rFonts w:cs="Arial" w:ascii="Arial" w:hAnsi="Arial"/>
          <w:sz w:val="20"/>
          <w:szCs w:val="20"/>
        </w:rPr>
        <w:t>, получение информации с места пожара;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руководство тушением пожара и взаимодействие с гарнизоном пожарной охраны. Для этого на предприятии должен быть организован пункт связи, </w:t>
      </w:r>
      <w:hyperlink w:anchor="sub_5001">
        <w:r>
          <w:rPr>
            <w:rStyle w:val="Style15"/>
            <w:rFonts w:cs="Arial" w:ascii="Arial" w:hAnsi="Arial"/>
            <w:sz w:val="20"/>
            <w:szCs w:val="20"/>
            <w:u w:val="single"/>
          </w:rPr>
          <w:t>личный состав пожарной охраны</w:t>
        </w:r>
      </w:hyperlink>
      <w:r>
        <w:rPr>
          <w:rFonts w:cs="Arial" w:ascii="Arial" w:hAnsi="Arial"/>
          <w:sz w:val="20"/>
          <w:szCs w:val="20"/>
        </w:rPr>
        <w:t xml:space="preserve"> оснащен достаточным количеством средств радиосвязи (мобильные и носимые радиостанции, пейджеры и т.п.).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8" w:name="sub_110000"/>
      <w:bookmarkEnd w:id="128"/>
      <w:r>
        <w:rPr>
          <w:rFonts w:cs="Arial" w:ascii="Arial" w:hAnsi="Arial"/>
          <w:sz w:val="20"/>
          <w:szCs w:val="20"/>
        </w:rPr>
        <w:t>5.9. Пункт связи должен быть обеспечен прямым каналом связи (телефон, радио) с центром управления силами и средствами гарнизона пожарной охраны. Персонал, выполняющий обязанности по обеспечению связи, должен знать правила ее эксплуатации и порядок действий в случае получения информации о пожаре.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9" w:name="sub_110000"/>
      <w:bookmarkStart w:id="130" w:name="sub_120000"/>
      <w:bookmarkEnd w:id="129"/>
      <w:bookmarkEnd w:id="130"/>
      <w:r>
        <w:rPr>
          <w:rFonts w:cs="Arial" w:ascii="Arial" w:hAnsi="Arial"/>
          <w:sz w:val="20"/>
          <w:szCs w:val="20"/>
        </w:rPr>
        <w:t>5.10. Пожарные автомобили должны быть обеспечены мобильной и двумя носимыми радиостанциями. Носимыми средствами связи должны быть обеспечены также руководитель тушения пожара и личный состав, осуществляющий дежурство и по условиям работы находящийся вне места постоянной дислокации пожарной охраны предприятия.</w:t>
      </w:r>
    </w:p>
    <w:p>
      <w:pPr>
        <w:pStyle w:val="Normal"/>
        <w:autoSpaceDE w:val="false"/>
        <w:ind w:firstLine="720"/>
        <w:jc w:val="both"/>
        <w:rPr/>
      </w:pPr>
      <w:bookmarkStart w:id="131" w:name="sub_120000"/>
      <w:bookmarkStart w:id="132" w:name="sub_130000"/>
      <w:bookmarkEnd w:id="131"/>
      <w:bookmarkEnd w:id="132"/>
      <w:r>
        <w:rPr>
          <w:rFonts w:cs="Arial" w:ascii="Arial" w:hAnsi="Arial"/>
          <w:sz w:val="20"/>
          <w:szCs w:val="20"/>
        </w:rPr>
        <w:t xml:space="preserve">5.11. </w:t>
      </w:r>
      <w:hyperlink w:anchor="sub_5001">
        <w:r>
          <w:rPr>
            <w:rStyle w:val="Style15"/>
            <w:rFonts w:cs="Arial" w:ascii="Arial" w:hAnsi="Arial"/>
            <w:sz w:val="20"/>
            <w:szCs w:val="20"/>
            <w:u w:val="single"/>
          </w:rPr>
          <w:t>Личный состав пожарной охраны</w:t>
        </w:r>
      </w:hyperlink>
      <w:r>
        <w:rPr>
          <w:rFonts w:cs="Arial" w:ascii="Arial" w:hAnsi="Arial"/>
          <w:sz w:val="20"/>
          <w:szCs w:val="20"/>
        </w:rPr>
        <w:t>, находящийся на дежурстве, должен быть обеспечен средствами индивидуальной защиты, а также ручным пожарным инструментом, групповыми и индивидуальными электрическими фонарями.</w:t>
      </w:r>
    </w:p>
    <w:p>
      <w:pPr>
        <w:pStyle w:val="Normal"/>
        <w:autoSpaceDE w:val="false"/>
        <w:ind w:firstLine="720"/>
        <w:jc w:val="both"/>
        <w:rPr/>
      </w:pPr>
      <w:bookmarkStart w:id="133" w:name="sub_130000"/>
      <w:bookmarkEnd w:id="133"/>
      <w:r>
        <w:rPr>
          <w:rFonts w:cs="Arial" w:ascii="Arial" w:hAnsi="Arial"/>
          <w:sz w:val="20"/>
          <w:szCs w:val="20"/>
        </w:rPr>
        <w:t xml:space="preserve">Исходя из местных условий </w:t>
      </w:r>
      <w:hyperlink w:anchor="sub_5001">
        <w:r>
          <w:rPr>
            <w:rStyle w:val="Style15"/>
            <w:rFonts w:cs="Arial" w:ascii="Arial" w:hAnsi="Arial"/>
            <w:sz w:val="20"/>
            <w:szCs w:val="20"/>
            <w:u w:val="single"/>
          </w:rPr>
          <w:t>личный состав пожарной охраны</w:t>
        </w:r>
      </w:hyperlink>
      <w:r>
        <w:rPr>
          <w:rFonts w:cs="Arial" w:ascii="Arial" w:hAnsi="Arial"/>
          <w:sz w:val="20"/>
          <w:szCs w:val="20"/>
        </w:rPr>
        <w:t xml:space="preserve"> обеспечивается приборами радиационной разведки и дозиметрического контроля, а также химического контроля и газового анализа.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4" w:name="sub_140000"/>
      <w:bookmarkEnd w:id="134"/>
      <w:r>
        <w:rPr>
          <w:rFonts w:cs="Arial" w:ascii="Arial" w:hAnsi="Arial"/>
          <w:sz w:val="20"/>
          <w:szCs w:val="20"/>
        </w:rPr>
        <w:t>5.12. Пожарная техника, имеющаяся на вооружении пожарной охраны предприятий, должна размещаться, эксплуатироваться в соответствии с требованиями ГОСТ 12.4.009-83 "Пожарная техника для защиты объектов".</w:t>
      </w:r>
    </w:p>
    <w:p>
      <w:pPr>
        <w:pStyle w:val="Normal"/>
        <w:autoSpaceDE w:val="false"/>
        <w:ind w:firstLine="720"/>
        <w:jc w:val="both"/>
        <w:rPr/>
      </w:pPr>
      <w:bookmarkStart w:id="135" w:name="sub_140000"/>
      <w:bookmarkStart w:id="136" w:name="sub_150000"/>
      <w:bookmarkEnd w:id="135"/>
      <w:bookmarkEnd w:id="136"/>
      <w:r>
        <w:rPr>
          <w:rFonts w:cs="Arial" w:ascii="Arial" w:hAnsi="Arial"/>
          <w:sz w:val="20"/>
          <w:szCs w:val="20"/>
        </w:rPr>
        <w:t>5.13. Пожарные машины должны быть размещены в пожарных депо, выполненных в соответствии с НПБ 101-95 "Нормы проектирования объектов пожарной охраны". Размещение пожарных депо и их количество должны соответствовать требованиям СНиП 11-89-80</w:t>
      </w:r>
      <w:hyperlink w:anchor="sub_991">
        <w:r>
          <w:rPr>
            <w:rStyle w:val="Style15"/>
            <w:rFonts w:cs="Arial" w:ascii="Arial" w:hAnsi="Arial"/>
            <w:sz w:val="20"/>
            <w:szCs w:val="20"/>
            <w:u w:val="single"/>
          </w:rPr>
          <w:t>*(1)</w:t>
        </w:r>
      </w:hyperlink>
      <w:r>
        <w:rPr>
          <w:rFonts w:cs="Arial" w:ascii="Arial" w:hAnsi="Arial"/>
          <w:sz w:val="20"/>
          <w:szCs w:val="20"/>
        </w:rPr>
        <w:t xml:space="preserve"> "Генеральные планы промышленных предприятий".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7" w:name="sub_150000"/>
      <w:bookmarkStart w:id="138" w:name="sub_150000"/>
      <w:bookmarkEnd w:id="13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39" w:name="sub_1000"/>
      <w:bookmarkEnd w:id="139"/>
      <w:r>
        <w:rPr>
          <w:rFonts w:cs="Arial" w:ascii="Arial" w:hAnsi="Arial"/>
          <w:b/>
          <w:bCs/>
          <w:sz w:val="20"/>
          <w:szCs w:val="20"/>
        </w:rPr>
        <w:t>Приложение 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40" w:name="sub_1000"/>
      <w:bookmarkEnd w:id="140"/>
      <w:r>
        <w:rPr>
          <w:rFonts w:cs="Arial" w:ascii="Arial" w:hAnsi="Arial"/>
          <w:b/>
          <w:bCs/>
          <w:sz w:val="20"/>
          <w:szCs w:val="20"/>
        </w:rPr>
        <w:t>(обязательное)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Предприятия, организации и другие объекты, производственные</w:t>
        <w:br/>
        <w:t>характеристики которых обусловливают создание пожарной охраны,</w:t>
        <w:br/>
        <w:t>содержащейся за счет собственных средств этих предприятий,</w:t>
        <w:br/>
        <w:t>организаций и объектов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Исключено</w:t>
      </w:r>
    </w:p>
    <w:p>
      <w:pPr>
        <w:pStyle w:val="Normal"/>
        <w:autoSpaceDE w:val="false"/>
        <w:ind w:start="139" w:firstLine="139"/>
        <w:jc w:val="both"/>
        <w:rPr/>
      </w:pPr>
      <w:bookmarkStart w:id="141" w:name="sub_172647592"/>
      <w:bookmarkEnd w:id="141"/>
      <w:r>
        <w:rPr>
          <w:rFonts w:cs="Arial" w:ascii="Arial" w:hAnsi="Arial"/>
          <w:i/>
          <w:iCs/>
          <w:sz w:val="20"/>
          <w:szCs w:val="20"/>
        </w:rPr>
        <w:t xml:space="preserve">См. текст </w:t>
      </w:r>
      <w:hyperlink w:anchor="sub_1000">
        <w:r>
          <w:rPr>
            <w:rStyle w:val="Style15"/>
            <w:rFonts w:cs="Arial" w:ascii="Arial" w:hAnsi="Arial"/>
            <w:i/>
            <w:iCs/>
            <w:sz w:val="20"/>
            <w:szCs w:val="20"/>
            <w:u w:val="single"/>
          </w:rPr>
          <w:t>приложения 1</w:t>
        </w:r>
      </w:hyperlink>
      <w:r>
        <w:rPr>
          <w:rFonts w:cs="Arial" w:ascii="Arial" w:hAnsi="Arial"/>
          <w:i/>
          <w:iCs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42" w:name="sub_172647592"/>
      <w:bookmarkStart w:id="143" w:name="sub_172647592"/>
      <w:bookmarkEnd w:id="143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44" w:name="sub_2000"/>
      <w:bookmarkStart w:id="145" w:name="sub_172648116"/>
      <w:bookmarkEnd w:id="144"/>
      <w:bookmarkEnd w:id="145"/>
      <w:r>
        <w:rPr>
          <w:rFonts w:cs="Arial" w:ascii="Arial" w:hAnsi="Arial"/>
          <w:i/>
          <w:iCs/>
          <w:sz w:val="20"/>
          <w:szCs w:val="20"/>
        </w:rPr>
        <w:t>Приказом Главного управления Государственной противопожарной службы МЧС РФ от 31 декабря 2002 г. N 65 приложение 2 к настоящим Нормам считается приложением 1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46" w:name="sub_2000"/>
      <w:bookmarkStart w:id="147" w:name="sub_172648116"/>
      <w:bookmarkStart w:id="148" w:name="sub_2000"/>
      <w:bookmarkStart w:id="149" w:name="sub_172648116"/>
      <w:bookmarkEnd w:id="148"/>
      <w:bookmarkEnd w:id="149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Приложение 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(рекомендуемое)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Примерная организационная структура</w:t>
        <w:br/>
        <w:t>пожарной охраны предприятия</w:t>
        <w:br/>
        <w:t>(с изменениями от 31 декабря 2002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┌───────────────────┐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Руководитель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пожарной охраны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предприятия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└─────────┬─────────┘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┌─────────────────────┼─────────────────────┐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│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┌────────┴─────────┐  ┌────────┴─────────┐  ┌────────┴─────────┐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Заместитель    │  │   Заместитель    │  │  Заместитель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руководителя   │  │   руководителя   │  │  руководителя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пожарной охраны  │  │ пожарной охраны  │  │пожарной охраны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предприятия    │  │   предприятия    │  │  предприятия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пожаротушению  │  │по предупреждению │  │ по ресурсному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                  │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пожаров      │  │  обеспечению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└────────┬─────────┘  └────────┬─────────┘  └────────┬─────────┘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│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┌────┴────┐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┌───┴───┐ ┌───┴───┐      ┌─────┴──────┐       ┌──────┴──────┐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Группа │ │Группа │      │ Группа по  │       │    Группа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пожаро-│ │пожар- │      │ предупреж- │       │  ресурсного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тушения│ │ной    │      │   дению    │       │ обеспечения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       │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связи  │      │  пожаров   │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└───────┘ └───────┘      └────────────┘       └─────────────┘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50" w:name="sub_3000"/>
      <w:bookmarkStart w:id="151" w:name="sub_172650040"/>
      <w:bookmarkEnd w:id="150"/>
      <w:bookmarkEnd w:id="151"/>
      <w:r>
        <w:rPr>
          <w:rFonts w:cs="Arial" w:ascii="Arial" w:hAnsi="Arial"/>
          <w:i/>
          <w:iCs/>
          <w:sz w:val="20"/>
          <w:szCs w:val="20"/>
        </w:rPr>
        <w:t>Приказом Главного управления Государственной противопожарной службы МЧС РФ от 31 декабря 2002 г. N 65 приложение 3 к настоящим Нормам считается приложением 2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52" w:name="sub_3000"/>
      <w:bookmarkStart w:id="153" w:name="sub_172650040"/>
      <w:bookmarkStart w:id="154" w:name="sub_3000"/>
      <w:bookmarkStart w:id="155" w:name="sub_172650040"/>
      <w:bookmarkEnd w:id="154"/>
      <w:bookmarkEnd w:id="155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Приложение 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(справочное)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Методика определения количества пожарных машин,</w:t>
        <w:br/>
        <w:t>требуемого для обеспечения подачи воды на нужды пожаротушения</w:t>
        <w:br/>
        <w:t>(с изменениями от 31 декабря 2002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Исходные данные: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нормативный расход воды на наружное пожаротушение для рассматриваемого предприятия Qнорм в соответствии с действующими нормами, регламентирующими расход воды на наружное пожаротушение (в частности, СНиП 2.04-02-84, СНиП 2.11.06-91, СНиП 2.05.07-91, СНиП 2.11.01-85, СНиП 2.11.03-93, ВУПП-88 и др.);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- линейная скорость распространения горения U для рассматриваемого объекта (</w:t>
      </w:r>
      <w:hyperlink w:anchor="sub_3010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 1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- требуемая интенсивность Jтр подачи воды на тушение пожара (</w:t>
      </w:r>
      <w:hyperlink w:anchor="sub_3020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табл.2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дислокация подразделений гарнизона пожарной охраны с указанием расстояний до предприятия, количества и типов пожарных машин.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Допущения: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пожар обнаруживается в момент его возникновения;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локализация пожара обеспечивается при равенстве нормативного и фактического расхода воды на наружное пожаротушение;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динамика изменения площади пожара при недостаточной интенсивности подачи воды такая же, как при свободном развитии пожара.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6" w:name="sub_31"/>
      <w:bookmarkEnd w:id="156"/>
      <w:r>
        <w:rPr>
          <w:rFonts w:cs="Arial" w:ascii="Arial" w:hAnsi="Arial"/>
          <w:sz w:val="20"/>
          <w:szCs w:val="20"/>
        </w:rPr>
        <w:t>1. На номограмме (см. рисунок) по требуемой интенсивности подачи воды Jтр и нормативному расходу на наружное пожаротушение Qнорм определяют расчетную площадь пожара Fрас.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7" w:name="sub_31"/>
      <w:bookmarkStart w:id="158" w:name="sub_32"/>
      <w:bookmarkEnd w:id="157"/>
      <w:bookmarkEnd w:id="158"/>
      <w:r>
        <w:rPr>
          <w:rFonts w:cs="Arial" w:ascii="Arial" w:hAnsi="Arial"/>
          <w:sz w:val="20"/>
          <w:szCs w:val="20"/>
        </w:rPr>
        <w:t>2. По полученному значению расчетной площади тушения и линейной скорости распространения горения по формуле tсоср. = корень квадратный из (Fрас/пи U )2 рассчитывают время, необходимое для сосредоточения требуемого количества пожарных машин.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9" w:name="sub_32"/>
      <w:bookmarkStart w:id="160" w:name="sub_33"/>
      <w:bookmarkEnd w:id="159"/>
      <w:bookmarkEnd w:id="160"/>
      <w:r>
        <w:rPr>
          <w:rFonts w:cs="Arial" w:ascii="Arial" w:hAnsi="Arial"/>
          <w:sz w:val="20"/>
          <w:szCs w:val="20"/>
        </w:rPr>
        <w:t>3. Принимая скорость движения пожарных машин Vдв = 40 км/ч, определяют радиус Т = Vдв.tсоср. и количество подразделений пожарной охраны, способных прибывать на предприятие за tсоср..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1" w:name="sub_33"/>
      <w:bookmarkStart w:id="162" w:name="sub_34"/>
      <w:bookmarkEnd w:id="161"/>
      <w:bookmarkEnd w:id="162"/>
      <w:r>
        <w:rPr>
          <w:rFonts w:cs="Arial" w:ascii="Arial" w:hAnsi="Arial"/>
          <w:sz w:val="20"/>
          <w:szCs w:val="20"/>
        </w:rPr>
        <w:t>4. Суммируя тактико-технические данные пожарных машин, используемых для подачи воды на нужды пожаротушения, определяют фактический расход Qфакт.</w:t>
      </w:r>
    </w:p>
    <w:p>
      <w:pPr>
        <w:pStyle w:val="Normal"/>
        <w:autoSpaceDE w:val="false"/>
        <w:ind w:firstLine="720"/>
        <w:jc w:val="both"/>
        <w:rPr/>
      </w:pPr>
      <w:bookmarkStart w:id="163" w:name="sub_34"/>
      <w:bookmarkStart w:id="164" w:name="sub_35"/>
      <w:bookmarkEnd w:id="163"/>
      <w:bookmarkEnd w:id="164"/>
      <w:r>
        <w:rPr>
          <w:rFonts w:cs="Arial" w:ascii="Arial" w:hAnsi="Arial"/>
          <w:sz w:val="20"/>
          <w:szCs w:val="20"/>
        </w:rPr>
        <w:t xml:space="preserve">5. Проводят сопоставление Qнорм. и Qфакт.. Если Qнорм. &gt; Qфакт., то пожарная охрана предприятия оснащается пожарными машинами в соответствии с требованиями </w:t>
      </w:r>
      <w:hyperlink w:anchor="sub_500">
        <w:r>
          <w:rPr>
            <w:rStyle w:val="Style15"/>
            <w:rFonts w:cs="Arial" w:ascii="Arial" w:hAnsi="Arial"/>
            <w:sz w:val="20"/>
            <w:szCs w:val="20"/>
            <w:u w:val="single"/>
          </w:rPr>
          <w:t>разд. 5</w:t>
        </w:r>
      </w:hyperlink>
      <w:r>
        <w:rPr>
          <w:rFonts w:cs="Arial" w:ascii="Arial" w:hAnsi="Arial"/>
          <w:sz w:val="20"/>
          <w:szCs w:val="20"/>
        </w:rPr>
        <w:t xml:space="preserve"> настоящих Норм.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5" w:name="sub_35"/>
      <w:bookmarkStart w:id="166" w:name="sub_35"/>
      <w:bookmarkEnd w:id="16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67" w:name="sub_3010"/>
      <w:bookmarkEnd w:id="167"/>
      <w:r>
        <w:rPr>
          <w:rFonts w:cs="Arial" w:ascii="Arial" w:hAnsi="Arial"/>
          <w:b/>
          <w:bCs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8" w:name="sub_3010"/>
      <w:bookmarkStart w:id="169" w:name="sub_3010"/>
      <w:bookmarkEnd w:id="16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Линейная скорость распространения горения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──────────────────────────────────────────────────────────────┬─────────┐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Скорость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распрост-│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Объекты, материалы                                 │ ранения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горения,│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м/мин│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──────────────────────────────────────────────────────────────┴─────────┤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Административные здания                                          1,0-1,5│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Предприятия здравоохранения, здания I-III степени                0,6-1,0│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огнестойкости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Жилые  здания, гостиницы, здания I-III степени                   0,5-0,8│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огнестойкости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Производственные цехи с помещениями  категорий А, Б, В           1,0-3,0│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Материальные склады: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лаков, красок, растворителей                                  0,6-1,0│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текстильных изделий                                           0,3-0,4│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бумаги в рулонах                                              0,2-0,3│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синтетического каучука                                        0,6-1,0│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Сгораемые покрытия больших площадей                              1,7-3,2│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(включая пустотные)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Научные учреждения                                               0,5-0,8│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Предприятия культуры                                             1,0-3,0│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Открытые технологические площадки (склады)                       1,0-1,6│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Древесина (доски в штабелях при толщине 2-4 см)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при влажности, %: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8-10                                                             4,0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16-18                                                            2,3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18-20                                                            1,6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20-30                                                            1,2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30                                                         1,0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Круглый лес в штабелях                                           0,6-1,0│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Резинотехнические изделия (штабели на открытых                   1,0-1,2│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площадках)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Волокнистые материалы во взрыхленном состоянии                   7,0-8,0│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Электротехнические сооружения, вычислительные                    0,2-0,4│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центры, объекты энергетики (при горении кабелей)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Для объектов, не вошедших в данную таблицу, линейная скорость распространения горения должна приниматься по нормативно-технической документации либо определяться экспериментально.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70" w:name="sub_3020"/>
      <w:bookmarkEnd w:id="170"/>
      <w:r>
        <w:rPr>
          <w:rFonts w:cs="Arial" w:ascii="Arial" w:hAnsi="Arial"/>
          <w:b/>
          <w:bCs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1" w:name="sub_3020"/>
      <w:bookmarkStart w:id="172" w:name="sub_3020"/>
      <w:bookmarkEnd w:id="17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Интенсивность подачи воды на тушение пожара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──────────────────────────────────────────────────────────┬─────────────┐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Интенсивность│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Объекты, материалы                                        │подачи воды,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л/кв.м с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──────────────────────────────────────────────────────────┴─────────────┤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Административные здания                                         0,08-0,1│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Предприятия здравоохранения, здания II-III степени              0,08-0,1│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огнестойкости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Жилые  здания, гостиницы, здания II-III степени                 0,08-0,1│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огнестойкости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Производственные цехи с помещениями  категорий А, Б, В          0,06-0,2│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Материальные  склады: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лаков, красок, растворителей                                 0,1-0,15│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текстильных изделий                                          0,1-0,15│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бумаги в рулонах                                             0,15-0,2│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синтетического каучука                                       0,1-0,15│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Сгораемые покрытия больших  площадей                           0,08-0,15│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(включая пустотные)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Научные учреждения                                              0,08-0,1│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Предприятия культуры                                             0,1-0,3│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Открытые технологические площадки (склады)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Древесина (доски в штабелях при толщине 2-4 см)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при влажности, %: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8-10                                                          0,1-1,0│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16-18                                                         0,1-1,0│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18-20                                                         0,1-1,0│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20-30                                                         0,1-1,0│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30                                                      0,1-1,0│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Круглый лес в штабелях                                         0,16-0,35│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Резинотехнические изделия (штабели на открытых                  0,15-0,2│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площадках)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Волокнистые материалы  во взрыхленном состоянии                 0,08-0,1│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Электротехнические сооружения, вычислительные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центры, объекты энергетики: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горении кабелей                                          0,06-0,1│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горении маслонаполненного оборудования                    0,2-0,3│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Объекты транспорта                                              0,05-0,1│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Объекты переработки нефти и газа                                 0,2-0,3│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Объекты хранения нефти и нефтепродуктов (в резервуарах)          0,5-1,0│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Для объектов, не вошедших в данную таблицу, интенсивность подачи воды должна приниматься по нормативно-технической документации либо определяться экспериментально.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73" w:name="sub_1000000000"/>
      <w:bookmarkEnd w:id="173"/>
      <w:r>
        <w:rPr>
          <w:rFonts w:cs="Arial" w:ascii="Arial" w:hAnsi="Arial"/>
          <w:b/>
          <w:bCs/>
          <w:sz w:val="20"/>
          <w:szCs w:val="20"/>
        </w:rPr>
        <w:t>Номограмма определения расчетной площади пожара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74" w:name="sub_1000000000"/>
      <w:bookmarkStart w:id="175" w:name="sub_1000000000"/>
      <w:bookmarkEnd w:id="17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F, м кв.                      J, л/м кв. сек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7000 ┬                                ┬ 0,50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5000 ┼             Q, л/с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2500 ┼                                ┼ 0,40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               ┬ </w:t>
      </w:r>
      <w:r>
        <w:rPr>
          <w:rFonts w:cs="Courier New" w:ascii="Courier New" w:hAnsi="Courier New"/>
          <w:sz w:val="20"/>
          <w:szCs w:val="20"/>
          <w:lang w:val="ru-RU" w:eastAsia="ru-RU"/>
        </w:rPr>
        <w:t>350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1000 ┼               ┼ 210            ┼ 0,30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               ┼ </w:t>
      </w:r>
      <w:r>
        <w:rPr>
          <w:rFonts w:cs="Courier New" w:ascii="Courier New" w:hAnsi="Courier New"/>
          <w:sz w:val="20"/>
          <w:szCs w:val="20"/>
          <w:lang w:val="ru-RU" w:eastAsia="ru-RU"/>
        </w:rPr>
        <w:t>140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500  ┼               │                ┼ 0,20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               ┼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          ┼ 0,15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200  ┼               ┼ 35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100  ┼               │                ┼ 0,10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50   ┼               ┼ 14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25   ┼               ┼ 7              ┼ 0,07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               ┴ </w:t>
      </w:r>
      <w:r>
        <w:rPr>
          <w:rFonts w:cs="Courier New" w:ascii="Courier New" w:hAnsi="Courier New"/>
          <w:sz w:val="20"/>
          <w:szCs w:val="20"/>
          <w:lang w:val="ru-RU" w:eastAsia="ru-RU"/>
        </w:rPr>
        <w:t>3,5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                                ┴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7    ┴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6" w:name="sub_991"/>
      <w:bookmarkEnd w:id="176"/>
      <w:r>
        <w:rPr>
          <w:rFonts w:cs="Arial" w:ascii="Arial" w:hAnsi="Arial"/>
          <w:sz w:val="20"/>
          <w:szCs w:val="20"/>
        </w:rPr>
        <w:t>*(1) Расстояние определяется по пути следования от места дислокации подразделения пожарной охраны до наиболее удаленного здания сооружения предприятия по дорогам общего пользования или проездам.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7" w:name="sub_991"/>
      <w:bookmarkStart w:id="178" w:name="sub_992"/>
      <w:bookmarkEnd w:id="177"/>
      <w:bookmarkEnd w:id="178"/>
      <w:r>
        <w:rPr>
          <w:rFonts w:cs="Arial" w:ascii="Arial" w:hAnsi="Arial"/>
          <w:sz w:val="20"/>
          <w:szCs w:val="20"/>
        </w:rPr>
        <w:t>*(2) Тактико-технические данные пожарных машин приведены с учетом их оснащения типовым комплектом пожарно-технического вооружения.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9" w:name="sub_992"/>
      <w:bookmarkStart w:id="180" w:name="sub_993"/>
      <w:bookmarkEnd w:id="179"/>
      <w:bookmarkEnd w:id="180"/>
      <w:r>
        <w:rPr>
          <w:rFonts w:cs="Arial" w:ascii="Arial" w:hAnsi="Arial"/>
          <w:sz w:val="20"/>
          <w:szCs w:val="20"/>
        </w:rPr>
        <w:t>*(3) Пожарная охрана на предприятиях и в организациях создается лишь в том случае, если все указанные характеристики одновременно соответствуют приведенным значениям.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1" w:name="sub_993"/>
      <w:bookmarkStart w:id="182" w:name="sub_994"/>
      <w:bookmarkEnd w:id="181"/>
      <w:bookmarkEnd w:id="182"/>
      <w:r>
        <w:rPr>
          <w:rFonts w:cs="Arial" w:ascii="Arial" w:hAnsi="Arial"/>
          <w:sz w:val="20"/>
          <w:szCs w:val="20"/>
        </w:rPr>
        <w:t>*(4) Отнесение зданий, сооружений, наружных технологических установок предприятий к пожароопасным или взрывопожароопасным осуществляется в соответствии с действующими нормами проектирования и специальными перечнями, утвержденными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3" w:name="sub_994"/>
      <w:bookmarkStart w:id="184" w:name="sub_995"/>
      <w:bookmarkEnd w:id="183"/>
      <w:bookmarkEnd w:id="184"/>
      <w:r>
        <w:rPr>
          <w:rFonts w:cs="Arial" w:ascii="Arial" w:hAnsi="Arial"/>
          <w:sz w:val="20"/>
          <w:szCs w:val="20"/>
        </w:rPr>
        <w:t>*(5) Балансовая стоимость имущества предприятия определяется в порядке, установленном Правительством Российской Федерации.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5" w:name="sub_995"/>
      <w:bookmarkStart w:id="186" w:name="sub_995"/>
      <w:bookmarkEnd w:id="18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2007-01-29T11:01:00Z</dcterms:created>
  <dc:creator>Виктор</dc:creator>
  <dc:description/>
  <dc:language>ru-RU</dc:language>
  <cp:lastModifiedBy>Виктор</cp:lastModifiedBy>
  <dcterms:modified xsi:type="dcterms:W3CDTF">2007-01-29T11:34:00Z</dcterms:modified>
  <cp:revision>3</cp:revision>
  <dc:subject/>
  <dc:title/>
</cp:coreProperties>
</file>