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8 октября 2003 г. N 210</w:t>
        <w:br/>
        <w:t>"О внесении изменений в Приказ Госгортехнадзора России от 20 сентября 2002 г. N 165 "Об использовании имущества в центральном аппарате и территориальных органах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увольнением члена Комиссии Госгортехнадзора России по списанию имущества в центральном аппарате и территориальных органах Госгортехнадзора России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Внести изменения в приложение 1 к приказу Госгортехнадзора России от 20.09.2002 N 165 о составе Комиссии Госгортехнадзора России по списанию имущества: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Вместо ведущего специалиста отдела капитального строительства и эксплуатации основных фондов Финансово-экономического управления Г.И.Крыловой включить в состав конкурсной комиссии главного специалиста Отдела организации конкурсных закупок для государственных нужд и социального развития Н.А.Погарскую.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194694332"/>
      <w:bookmarkEnd w:id="2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Имеется в виду состав Комиссии Госгортехнадзора России по списанию имущества в центральном аппарате и территориальных органах Госгортехнадзора России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94694332"/>
      <w:bookmarkStart w:id="4" w:name="sub_194694332"/>
      <w:bookmarkEnd w:id="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sz w:val="20"/>
          <w:szCs w:val="20"/>
        </w:rPr>
        <w:t>2. Контроль за исполнением настоящего приказа возложить на заместителя начальника Госгортехнадзора России А.Н.Челышева.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2007-01-30T19:35:00Z</dcterms:created>
  <dc:creator>Виктор</dc:creator>
  <dc:description/>
  <dc:language>ru-RU</dc:language>
  <cp:lastModifiedBy>Виктор</cp:lastModifiedBy>
  <dcterms:modified xsi:type="dcterms:W3CDTF">2007-01-30T19:35:00Z</dcterms:modified>
  <cp:revision>2</cp:revision>
  <dc:subject/>
  <dc:title/>
</cp:coreProperties>
</file>