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4 июня 2001 г. N 78</w:t>
        <w:br/>
        <w:t>"О контроле за обращением с ломом и отходами черных и цветных металлов"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Правительство Российской Федерации постановлением от 11.05.2001 г. N 367 утвердило "Положение о лицензировании деятельности по заготовке, переработке и реализации лома цветных металлов", постановлением от 11.05.2001 г. N 368 "Положение о лицензировании деятельности по заготовке, переработке и реализации лома черных металлов", постановлением от 11.05.2001 г. N 369 "Правила обращения с ломом и отходами черных металлов и их отчуждения", постановлением от 11.05.2001 г. N 370 "Правила обращения с ломом и отходами цветных металлов и их отчуждения". Контроль за соблюдением Правил обращения с ломом и отходами черных и цветных металлов возложен на Госгортехнадзор России в пределах его компетенции. Согласно Положения о лицензировании деятельности по заготовке, переработке и реализации лома методом переплава должна осуществляться при наличии лицензии, полученной в соответствии с Федеральным законом "О промышленной безопасности опасных производственных объектов". В связи с этим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Заместителям Начальника Госгортехнадзора России, начальникам управлений (отделов) центрального аппарата (Котельников В.С., Пешков В.Р., Сорокин А.А.) и территориальных органов Госгортехнадзора России принять к руководству и исполнению постановления Правительства Российской Федерации от 11 мая 2001 года: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N 367 "Об утверждении Положения о лицензировании деятельности по заготовке, переработке и реализации лома цветных металлов" (прилагается);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 368 "Об утверждении Положения о лицензировании деятельности по заготовке, переработке и реализации лома черных металлов" (прилагается);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 369 "Об утверждении Правил обращения с ломом и отходами черных металлов и их отчуждения" (прилагается);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 370 "Об утверждении Правил обращения с ломом и отходами цветных металлов и их отчуждения" (прилагается).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2. Начальникам территориальных органов Госгортехнадзора России:</w:t>
      </w:r>
    </w:p>
    <w:p>
      <w:pPr>
        <w:pStyle w:val="Normal"/>
        <w:autoSpaceDE w:val="false"/>
        <w:ind w:firstLine="720"/>
        <w:jc w:val="both"/>
        <w:rPr/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2.1. Установить контроль за выполнением на подконтрольных предприятиях, эксплуатирующих опасные производственные объекты связанные с получением расплавов черных и цветных металлов и сплавов на основе этих расплавов, вышеуказанных Положений и Правил в пределах компетенции, установленной Положением о Госгортехнадзоре России, утвержденным Указом Президента Российской Федерации от 18.02.93 N 234.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этом обеспечить соблюдение требований промышленной безопасности при применении подконтрольного оборудования (подъемных сооружений, газопотребляющих устройств и переплавки лома) используемого в процессе обращения с ломом и отходами цветных и черных металлов.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Предложить руководителям подконтрольных предприятий осуществляющих переработку лома цветных и черных металлов путем их переплава, организовать изучение и провести проверку знаний "Правил обращения с ломом и отходами черных металлов и их отчуждения", "Правил обращения с ломом и отходами цветных металлов" работниками предприятия, занятыми на заготовке, переработке и реализации металлического лома.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В течение второго полугодия 2001 года провести целевые проверки на подконтрольных предприятиях, эксплуатирующих опасные и производственные объекты, связанные с получением расплавов черных и цветных металлов и сплавов на основе этих расплавов, по обеспечению выполнения: "Правил обращения с ломом и отходами черных металлов и их отчуждения", "Правил обращения с ломом и отходами цветных металлов и их отчуждения", утвержденных Правительством Российской Федерации. Информацию о результатах целевых проверок представить к 01.12.2001 года в Отдел по надзору в металлургической промышленности для обобщения и представления руководству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"/>
      <w:bookmarkEnd w:id="4"/>
      <w:r>
        <w:rPr>
          <w:rFonts w:cs="Arial" w:ascii="Arial" w:hAnsi="Arial"/>
          <w:sz w:val="20"/>
          <w:szCs w:val="20"/>
        </w:rPr>
        <w:t>3. Отделу по надзору в металлургической промышленности совместно с Научно-техническим управлением в месячный срок подготовить предложения: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End w:id="5"/>
      <w:r>
        <w:rPr>
          <w:rFonts w:cs="Arial" w:ascii="Arial" w:hAnsi="Arial"/>
          <w:sz w:val="20"/>
          <w:szCs w:val="20"/>
        </w:rPr>
        <w:t>о пересмотре "Правил безопасности при заготовке и переработке лома и отходов черных металлов" утвержденных Минчерметом СССР 11.03.87 года и Госгортехнадзором СССР 31.03.87 года в связи с выходом "Правил обращения с ломом и отходами черных металлов и их отчуждения" и "Правил обращения с ломом и отходами цветных металлов и их отчуждения", утвержденных Постановлениями Правительства Российской Федерации, разработать дополнения и изменения в "Общие правила безопасности для предприятий и организаций металлургической промышленности".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4"/>
      <w:bookmarkEnd w:id="6"/>
      <w:r>
        <w:rPr>
          <w:rFonts w:cs="Arial" w:ascii="Arial" w:hAnsi="Arial"/>
          <w:sz w:val="20"/>
          <w:szCs w:val="20"/>
        </w:rPr>
        <w:t>4. Контроль за выполнением настоящего приказа возложить на Заместителя Начальника Госгортехнадзора России Красных Б.А.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4"/>
      <w:bookmarkStart w:id="8" w:name="sub_4"/>
      <w:bookmarkEnd w:id="8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2007-01-31T16:05:00Z</dcterms:created>
  <dc:creator>Виктор</dc:creator>
  <dc:description/>
  <dc:language>ru-RU</dc:language>
  <cp:lastModifiedBy>Виктор</cp:lastModifiedBy>
  <dcterms:modified xsi:type="dcterms:W3CDTF">2007-01-31T16:05:00Z</dcterms:modified>
  <cp:revision>2</cp:revision>
  <dc:subject/>
  <dc:title/>
</cp:coreProperties>
</file>