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30 апреля 2003 г. N 77</w:t>
        <w:br/>
        <w:t>"Об утверждении положения о комиссии Госгортехнадзора России по анализу эффективности деятельности государственных унитарных предприятий"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 исполнение постановления Правительства Российской Федерации от 10.04.2002 N 228 "О мерах по повышению эффективности использования федерального имущества, закрепленного в хозяйственном ведении федеральных государственных унитарных предприятий", распоряжения Минимущества РФ от 7 июня 2002 г. N 1424-р "Об утверждении Примерного положения о комиссии федерального органа исполнительной власти по анализу эффективности деятельности федеральных государственных унитарных предприятий" приказываю:</w:t>
      </w:r>
    </w:p>
    <w:p>
      <w:pPr>
        <w:pStyle w:val="Normal"/>
        <w:autoSpaceDE w:val="false"/>
        <w:ind w:firstLine="720"/>
        <w:jc w:val="both"/>
        <w:rPr/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 xml:space="preserve">1. Утвердить </w:t>
      </w:r>
      <w:hyperlink w:anchor="sub_1000">
        <w:r>
          <w:rPr>
            <w:rStyle w:val="Style16"/>
            <w:rFonts w:cs="Arial" w:ascii="Arial" w:hAnsi="Arial"/>
            <w:sz w:val="20"/>
            <w:szCs w:val="20"/>
            <w:u w:val="single"/>
          </w:rPr>
          <w:t>Положение</w:t>
        </w:r>
      </w:hyperlink>
      <w:r>
        <w:rPr>
          <w:rFonts w:cs="Arial" w:ascii="Arial" w:hAnsi="Arial"/>
          <w:sz w:val="20"/>
          <w:szCs w:val="20"/>
        </w:rPr>
        <w:t xml:space="preserve"> о комиссии Федерального горного и промышленного надзора России по анализу эффективности деятельности государственных унитарных предприятий, находящихся в ведении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Председателем комиссии назначить статс-секретаря-первого заместителя начальника Госгортехнадзора России Иванова Е.А., заместителем председателя - заместителя начальника Госгортехнадзора России Челышева А.Н.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Start w:id="4" w:name="sub_3"/>
      <w:bookmarkEnd w:id="3"/>
      <w:bookmarkEnd w:id="4"/>
      <w:r>
        <w:rPr>
          <w:rFonts w:cs="Arial" w:ascii="Arial" w:hAnsi="Arial"/>
          <w:sz w:val="20"/>
          <w:szCs w:val="20"/>
        </w:rPr>
        <w:t>3. Председателю комиссии (Иванов Е.А.) в 30-дневный срок согласовать и представить на утверждение состав комиссии, включив в нее представителей Минимущества России, Минэкономразвития России, МНС России, а также при необходимости - представителя Минфина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3"/>
      <w:bookmarkStart w:id="6" w:name="sub_4"/>
      <w:bookmarkEnd w:id="5"/>
      <w:bookmarkEnd w:id="6"/>
      <w:r>
        <w:rPr>
          <w:rFonts w:cs="Arial" w:ascii="Arial" w:hAnsi="Arial"/>
          <w:sz w:val="20"/>
          <w:szCs w:val="20"/>
        </w:rPr>
        <w:t>4. Комиссии руководствоваться в своей работе утвержденным положением.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4"/>
      <w:bookmarkStart w:id="8" w:name="sub_5"/>
      <w:bookmarkEnd w:id="7"/>
      <w:bookmarkEnd w:id="8"/>
      <w:r>
        <w:rPr>
          <w:rFonts w:cs="Arial" w:ascii="Arial" w:hAnsi="Arial"/>
          <w:sz w:val="20"/>
          <w:szCs w:val="20"/>
        </w:rPr>
        <w:t>5. Контроль за исполнением настоящего приказа оставляю за собой.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" w:name="sub_5"/>
      <w:bookmarkStart w:id="10" w:name="sub_5"/>
      <w:bookmarkEnd w:id="10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5"/>
        <w:gridCol w:w="5147"/>
      </w:tblGrid>
      <w:tr>
        <w:trPr/>
        <w:tc>
          <w:tcPr>
            <w:tcW w:w="5275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</w:t>
            </w:r>
          </w:p>
        </w:tc>
        <w:tc>
          <w:tcPr>
            <w:tcW w:w="5147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75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России </w:t>
            </w:r>
          </w:p>
        </w:tc>
        <w:tc>
          <w:tcPr>
            <w:tcW w:w="5147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" w:name="sub_1000"/>
      <w:bookmarkEnd w:id="11"/>
      <w:r>
        <w:rPr>
          <w:rFonts w:cs="Arial" w:ascii="Arial" w:hAnsi="Arial"/>
          <w:b/>
          <w:bCs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" w:name="sub_1000"/>
      <w:bookmarkEnd w:id="12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0">
        <w:r>
          <w:rPr>
            <w:rStyle w:val="Style16"/>
            <w:rFonts w:cs="Arial" w:ascii="Arial" w:hAnsi="Arial"/>
            <w:b/>
            <w:bCs/>
            <w:sz w:val="20"/>
            <w:szCs w:val="20"/>
            <w:u w:val="single"/>
          </w:rPr>
          <w:t>приказу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от 30 апреля 2003 г. N 77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Положение</w:t>
        <w:br/>
        <w:t>о комиссии Федерального горного и промышленного надзора России по анализу эффективности деятельности государственных унитарных предприятий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6"/>
            <w:rFonts w:cs="Courier New" w:ascii="Courier New" w:hAnsi="Courier New"/>
            <w:sz w:val="20"/>
            <w:szCs w:val="20"/>
            <w:u w:val="single"/>
            <w:lang w:val="ru-RU" w:eastAsia="ru-RU"/>
          </w:rPr>
          <w:t>I.  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6"/>
            <w:rFonts w:cs="Courier New" w:ascii="Courier New" w:hAnsi="Courier New"/>
            <w:sz w:val="20"/>
            <w:szCs w:val="20"/>
            <w:u w:val="single"/>
            <w:lang w:val="ru-RU" w:eastAsia="ru-RU"/>
          </w:rPr>
          <w:t>II.  Задачи и функции Комиссии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6"/>
            <w:rFonts w:cs="Courier New" w:ascii="Courier New" w:hAnsi="Courier New"/>
            <w:sz w:val="20"/>
            <w:szCs w:val="20"/>
            <w:u w:val="single"/>
            <w:lang w:val="ru-RU" w:eastAsia="ru-RU"/>
          </w:rPr>
          <w:t>III. Состав и порядок работы Комиссии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3" w:name="sub_100"/>
      <w:bookmarkEnd w:id="13"/>
      <w:r>
        <w:rPr>
          <w:rFonts w:cs="Arial" w:ascii="Arial" w:hAnsi="Arial"/>
          <w:b/>
          <w:bCs/>
          <w:sz w:val="20"/>
          <w:szCs w:val="20"/>
        </w:rPr>
        <w:t>I.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4" w:name="sub_100"/>
      <w:bookmarkStart w:id="15" w:name="sub_100"/>
      <w:bookmarkEnd w:id="1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Настоящее Положение о комиссии Федерального горного и промышленного надзора России по анализу эффективности деятельности государственных унитарных предприятий (в дальнейшем - предприятий), находящихся в ведении Госгортехнадзора России, определяет цели, задачи, функции, состав и порядок работы комиссии Госгортехнадзора России по анализу эффективности деятельности федеральных государственных унитарных предприятий (далее именуется - Комиссия), создаваемой в соответствии с постановлением Правительства Российской Федерации от 10.04.2002 N 228 "О мерах по повышению эффективности использования федерального имущества, закрепленного в хозяйственном ведении федеральных государственных унитарных предприятий".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Правовую основу деятельности Комиссии составляют Конституция Российской Федерации, федеральные законы, указы и распоряжения Президента Российской Федерации, постановления и распоряжения Правительства Российской Федерации, нормативные и иные правовые акты федеральных органов, издаваемые ими в соответствии с вышеуказанными документами, а также настоящее Положение.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6" w:name="sub_200"/>
      <w:bookmarkEnd w:id="16"/>
      <w:r>
        <w:rPr>
          <w:rFonts w:cs="Arial" w:ascii="Arial" w:hAnsi="Arial"/>
          <w:b/>
          <w:bCs/>
          <w:sz w:val="20"/>
          <w:szCs w:val="20"/>
        </w:rPr>
        <w:t>II. Задачи и функции Комиссии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7" w:name="sub_200"/>
      <w:bookmarkStart w:id="18" w:name="sub_200"/>
      <w:bookmarkEnd w:id="1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Комиссия создается в целях повышения эффективности использования федерального имущества, закрепленного в хозяйственном ведении предприятия.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Для выполнения возложенных задач Комиссия осуществляет следующие функции: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рассматривает проекты программ деятельности предприятий, технико-экономические обоснования планируемых мероприятий и затрат на их реализацию, представляемые руководителями предприятий в Госгортехнадзор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осуществляет анализ представленных проектов программ деятельности федеральных государственных унитарных предприятий, технико-экономических обоснований планируемых мероприятий и затрат на их реализацию;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готовит решения Госгортехнадзора России об утверждении программ деятельности предприятий;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рассматривает отчеты о деятельности предприятий за год, а также предложения по уточнению размера части прибыли, подлежащей перечислению в федеральный бюджет в текущем году, и показателей деятельности предприятий, представляемые руководителями предприятий в Госгортехнадзор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осуществляет анализ представленных отчетов о деятельности предприятий за год, а также предложений по уточнению размера части прибыли, подлежащей перечислению в федеральный бюджет в текущем году, и показателей деятельности предприятий;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готовит решения федерального органа об определении части прибыли предприятия за предыдущий год, подлежащей перечислению в федеральный бюджет в текущем году;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готовит предложения по повышению эффективности деятельности предприятий.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Для проведения анализа эффективности деятельности предприятий Комиссия по вопросам, входящим в ее компетенцию, имеет право: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запрашивать у структурных подразделений Госгортехнадзора России и руководителей предприятий необходимые для ее деятельности документы, материалы и информацию;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устанавливать для структурных подразделений и руководителей предприятий сроки представления запрашиваемых документов, материалов и информации;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создавать рабочие группы с привлечением экспертов и специалистов;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г) вносить в установленном порядке предложения об ответственности руководителей предприятий.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9" w:name="sub_300"/>
      <w:bookmarkEnd w:id="19"/>
      <w:r>
        <w:rPr>
          <w:rFonts w:cs="Arial" w:ascii="Arial" w:hAnsi="Arial"/>
          <w:b/>
          <w:bCs/>
          <w:sz w:val="20"/>
          <w:szCs w:val="20"/>
        </w:rPr>
        <w:t>III. Состав и порядок работы Комиссии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0" w:name="sub_300"/>
      <w:bookmarkStart w:id="21" w:name="sub_300"/>
      <w:bookmarkEnd w:id="2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 В состав комиссии включаются с правом решающего голоса по одному представителю от Госгортехнадзора России, Минимущества России, Минэкономразвития России, МНС России, а также при необходимости - представитель Минфина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Председателем комиссии назначается представитель федерального органа, заместителями председателя комиссии - представитель Минимущества России и представитель федерального органа.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Председатель Комиссии руководит деятельностью Комиссии, председательствует на заседаниях, организует ее работу, осуществляет общий контроль за реализацией принятых Комиссией решений. В отсутствие председателя Комиссии, обязанности председателя исполняет его заместитель.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Секретарем комиссии с правом совещательного голоса назначается представитель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 Комиссия самостоятельно определяет порядок организации своей работы. О месте, дате и времени проведения заседания Комиссии ее члены уведомляются телефонограммой.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Заседание Комиссии является правомочным при участии в нем не менее двух третей от общего числа ее членов.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 Комиссия принимает решение по рассматриваемому вопросу путем открытого голосования.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Решение Комиссии принимается простым большинством голосов от числа членов Комиссии, участвующих в заседании. В случае равенства голосов решающим является голос председательствующего на заседании Комиссии.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Решения Комиссии оформляются протоколами, которые подписываются председательствующим и секретарем Комиссии.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Член Комиссии, не согласный с принятым решением, имеет право в письменном виде изложить свое особое мнение.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 Протокол заседания, а также принятые Комиссией решения в течение трех дней со дня заседания направляются членам Комиссии.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 Организационно-техническое обеспечение деятельности Комиссии осуществляет Госгортехнадзор России.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Цветовое выделение"/>
    <w:qFormat/>
    <w:rPr>
      <w:b/>
      <w:bCs/>
      <w:color w:val="000080"/>
    </w:rPr>
  </w:style>
  <w:style w:type="character" w:styleId="Style15">
    <w:name w:val="Гипертекстовая ссылка"/>
    <w:basedOn w:val="Style14"/>
    <w:qFormat/>
    <w:rPr>
      <w:color w:val="008000"/>
      <w:u w:val="single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3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4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5">
    <w:name w:val="Оглавление"/>
    <w:basedOn w:val="Style24"/>
    <w:next w:val="Normal"/>
    <w:qFormat/>
    <w:pPr>
      <w:ind w:start="140" w:hanging="0"/>
    </w:pPr>
    <w:rPr/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2007-01-30T20:20:00Z</dcterms:created>
  <dc:creator>Виктор</dc:creator>
  <dc:description/>
  <dc:language>ru-RU</dc:language>
  <cp:lastModifiedBy>Виктор</cp:lastModifiedBy>
  <dcterms:modified xsi:type="dcterms:W3CDTF">2007-01-30T20:20:00Z</dcterms:modified>
  <cp:revision>2</cp:revision>
  <dc:subject/>
  <dc:title/>
</cp:coreProperties>
</file>