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27 января 2003 г. N 9</w:t>
        <w:br/>
        <w:t>"О перечне минимума необходимых работ (услуг) в отрасли (подотрасли) экономики, обеспечиваемых в период проведения забастовок в организациях, филиалах и представительствах"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постановлением от 17 декабря 2002 г. N 901 "О порядке разработки и утверждения перечня минимума необходимых работ (услуг) в отрасли (подотрасли) экономики, обеспечиваемых в период проведения забастовок в организациях, филиалах и представительствах":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утвердило Правила разработки и утверждения перечня минимума необходимых работ (услуг) в отрасли (подотрасли) экономики, обеспечиваемых в период проведения забастовок в организациях, филиалах и представительствах;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обязало федеральные органы исполнительной власти, на которые возложены управления, координация и регулирование деятельности в соответствующих отраслях (подотраслях) экономики, в 3-месячный срок разработать и утвердить перечни минимума необходимых работ (услуг) в отрасли (подотрасли) экономики, обеспечиваемых в период проведения забастовок в организациях, филиалах и представительствах, в соответствии с указанными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выполнения решений Правительства Российской Федерации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отраслевых отделов центрального аппарата, руководителям территориальных органов принять к сведению и руководству прилагаемое постановление Правительства Российской Федерации от 17 декабря 2002 г. N 901 "О порядке разработки и утверждения перечня минимума необходимых работ (услуг) в отрасли (подотрасли) экономики, обеспечиваемых в период проведения забастовок в организациях, филиалах и представительствах".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отраслевых управлений и отделов центрального аппарата в месячный срок представить в Научно-техническое управление предложения по перечням минимума необходимых работ (услуг) в соответствующих отраслях (подотраслях) экономики, обеспечиваемых в период проведения забастовок, направленных на обеспечение жизнедеятельности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Научно-техническому управлению (Денисов А.В.) до 10.03.2003 г. обобщить поступившие от отраслевых управлений и отделов предложения и представить руководству Госгортехнадзора России обобщенный перечень минимума необходимых работ (услуг) в отраслях (подотраслях) экономики, обеспечиваемых в период проведения забастовок, направленных на обеспечение жизнедеятельности опасных производственных объектов для утверждения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2007-01-30T20:51:00Z</dcterms:created>
  <dc:creator>Виктор</dc:creator>
  <dc:description/>
  <dc:language>ru-RU</dc:language>
  <cp:lastModifiedBy>Виктор</cp:lastModifiedBy>
  <dcterms:modified xsi:type="dcterms:W3CDTF">2007-01-30T20:51:00Z</dcterms:modified>
  <cp:revision>2</cp:revision>
  <dc:subject/>
  <dc:title/>
</cp:coreProperties>
</file>