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21 января 1998 г. N 17</w:t>
        <w:br/>
        <w:t>"О реализации Соглашения Госстандарта России и Госгортехнадзора России о принципах взаимодействия Главного информационного центра стандартов Госстандарта России и информационного центра стандартов Госгортехнадзора России в рамках федерального фонда стандартов"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5651060"/>
      <w:bookmarkEnd w:id="0"/>
      <w:r>
        <w:rPr>
          <w:rFonts w:cs="Arial" w:ascii="Arial" w:hAnsi="Arial"/>
          <w:i/>
          <w:iCs/>
          <w:sz w:val="20"/>
          <w:szCs w:val="20"/>
        </w:rPr>
        <w:t>См. Положение об информационном центре стандартов Госгортехнадзора России, утвержденное приказом Госгортехнадзора РФ от 29 июля 1998 г. N 168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5651060"/>
      <w:bookmarkStart w:id="2" w:name="sub_19565106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связи с подписанием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Соглашения</w:t>
        </w:r>
      </w:hyperlink>
      <w:r>
        <w:rPr>
          <w:rFonts w:cs="Arial" w:ascii="Arial" w:hAnsi="Arial"/>
          <w:sz w:val="20"/>
          <w:szCs w:val="20"/>
        </w:rPr>
        <w:t xml:space="preserve"> между Госстандартом России и Госгортехнадзором России о принципах взаимодействия Главного информационного центра стандартов Госстандарта России и информационного центра стандартов Госгортехнадзора России в рамках федерального фонда стандартов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отраслевых управлений и отделов обеспечить выполнение Соглашения Госстандарта России и Госгортехнадзора России в соответствии с установленными этим Соглашением целями, задачами и направлениями взаимодействия.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Директору НТЦ "Промышленная безопасность" (Сидорову В.И.), начальнику Технического управления (Красных Б.А.) в трехмесячный срок обеспечить разработку Положения об информационном центре стандартов Госгортехнадзора России, определяющего его задачи, функции, структуру, права и обязанности, исходя из условий организации информационного центра на базе НТЦ "Промышленная безопасность" и распространением сферы его деятельности в рамках указанного Соглашения на нормативные документы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 xml:space="preserve">3. Завершить в I полугодии 1998 года формирование информационного центра стандартов Госгортехнадзора России в части, позволяющей обеспечить выполнение обязательств по 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статье 3</w:t>
        </w:r>
      </w:hyperlink>
      <w:r>
        <w:rPr>
          <w:rFonts w:cs="Arial" w:ascii="Arial" w:hAnsi="Arial"/>
          <w:sz w:val="20"/>
          <w:szCs w:val="20"/>
        </w:rPr>
        <w:t xml:space="preserve"> Соглашения.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Контроль за выполнением настоящего приказа возложить на Первого заместителя Начальника Госгортехнадзора России - Малова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1000"/>
      <w:bookmarkEnd w:id="12"/>
      <w:r>
        <w:rPr>
          <w:rFonts w:cs="Arial" w:ascii="Arial" w:hAnsi="Arial"/>
          <w:b/>
          <w:bCs/>
          <w:sz w:val="20"/>
          <w:szCs w:val="20"/>
        </w:rPr>
        <w:t>Соглашение</w:t>
        <w:br/>
        <w:t>Госстандарта России и Госгортехнадзора России о принципах взаимодействия Главного информационного центра стандартов Госстандарта России и информационного центра стандартов Госгортехнадзора России в рамках федерального фонда стандартов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1000"/>
      <w:bookmarkStart w:id="14" w:name="sub_10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Госстандарт России, действующий на основании Положения о Госстандарте России, и Госгортехнадзор России, действующий на основании положения о Госгортехнадзоре России, в дальнейшем именуемые "Стороны",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195662284"/>
      <w:bookmarkEnd w:id="15"/>
      <w:r>
        <w:rPr>
          <w:rFonts w:cs="Arial" w:ascii="Arial" w:hAnsi="Arial"/>
          <w:i/>
          <w:iCs/>
          <w:sz w:val="20"/>
          <w:szCs w:val="20"/>
        </w:rPr>
        <w:t>Согласно постановлению Правительства РФ от 30 июля 2004 г. N 401 специально уполномоченным органом исполнительной власти в сфере промышленной безопасности является Федеральной службе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195662284"/>
      <w:bookmarkStart w:id="17" w:name="sub_195662284"/>
      <w:bookmarkEnd w:id="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всестороннего использования федерального фонда государственных, отраслевых и иных стандартов, технических регламентов, общероссийских классификаторов технико-экономической информации, международных (региональных) стандартов, правил, норм и рекомендаций по стандартизации, национальных стандартов зарубежных стран (далее - федеральный фонд стандартов) в интересах граждан, общества и государства,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придавая важное значение обеспечению полноты комплектования информационных ресурсов федерального фонда стандартов, организации их хранения и учета,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обеспечивая выполнение требований Соглашения по техническим барьерам и торговле,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признавая целесообразность усиления координации и взаимодействия между информационными центрами стандартов, входящими в структуру федерального фонда стандартов,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договорились о нижеследующем: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1001"/>
      <w:bookmarkEnd w:id="18"/>
      <w:r>
        <w:rPr>
          <w:rFonts w:cs="Arial" w:ascii="Arial" w:hAnsi="Arial"/>
          <w:b/>
          <w:bCs/>
          <w:sz w:val="20"/>
          <w:szCs w:val="20"/>
        </w:rPr>
        <w:t>Статья 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1001"/>
      <w:bookmarkStart w:id="20" w:name="sub_1001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выполнения возложенных на федеральный фонд стандартов задач Стороны будут осуществлять взаимодействие по следующим основным направлениям: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организационно-методических основ и координация деятельности информационных центров стандартов;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формирование и ведение информационных ресурсов федерального фонда стандартов, в том числе, обеспечивающих выполнение Соглашения по техническим барьерам в торговле;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обмен информацией между информационными центрами стандартов на основе системы баз данных;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 обеспечения пользователей информацией о документах федерального фонда стандартов.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1002"/>
      <w:bookmarkEnd w:id="21"/>
      <w:r>
        <w:rPr>
          <w:rFonts w:cs="Arial" w:ascii="Arial" w:hAnsi="Arial"/>
          <w:b/>
          <w:bCs/>
          <w:sz w:val="20"/>
          <w:szCs w:val="20"/>
        </w:rPr>
        <w:t>Статья 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1002"/>
      <w:bookmarkStart w:id="23" w:name="sub_1002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Госстандарт России принимает на себя в рамках настоящего Соглашения выполнение следующих обязательств: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ведение каталога баз данных федерального фонда стандартов и формирование сводной справочной библиографической базы данных о всех документах федерального фонда стандартов, включая адресно-справочные сведения о держателях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информацией о действующих и разрабатываемых технических регламентах, директивах, международных, региональных и зарубежных стандартах (на русском языке), системах сертификации;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предоставление Госгортехнадзору России на безвозмездной основе библиографической и справочной информации о документах федерального фонда на основе баз данных;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подготовка совместно с заинтересованными министерствами (ведомствами) предложений по координации деятельности информационных центров стандартов министерств (ведомств) и представление их в Совет федерального фонда стандартов;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осуществление методической помощи по созданию и ведению банков данных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оказание содействия в оснащении информационных центров стандартов современными техническими и программными средствами;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осуществление анализа полноты комплектования федерального фонда стандартов, в том числе нормативными документами, необходимыми для реализации Соглашения по техническим барьерам в торговле;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осуществление взаимодействия с секретариатом Всемирной торговой организации, информационным центром ИСО/МЭК, информационными центрами Сторон Соглашения по выполнению положений, вытекающих из соглашения по техническим барьерам и торговле;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доведение до информационного центра стандартов Госгортехнадзора России нотификаций, поступивших в Главный информационный центр от Секретариата Всемирной торговой организации и информационного Центра ИСО/МЭК, и комментариев на проекты российских стандартов от зарубежных Участников Соглашения по техническим барьерам в торговле.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1003"/>
      <w:bookmarkEnd w:id="24"/>
      <w:r>
        <w:rPr>
          <w:rFonts w:cs="Arial" w:ascii="Arial" w:hAnsi="Arial"/>
          <w:b/>
          <w:bCs/>
          <w:sz w:val="20"/>
          <w:szCs w:val="20"/>
        </w:rPr>
        <w:t>Статья 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1003"/>
      <w:bookmarkStart w:id="26" w:name="sub_1003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принимает на себя в рамках настоящего Соглашения выполнение следующих обязательств: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создание библиографической базы данных о нормативных документах, утвержденных Госгортехнадзором России по вопросам обеспечения промышленной безопасности подконтрольных производств и объектов, рационального использования и охраны недр, в том числе, о технических регламентах в виде: правил безопасности по видам работ или отраслям промышленности, правил устройства и безопасной эксплуатации оборудования, инструкций, положений, указаний, требований, порядка, руководств и других нормативных документов обязательного характера;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предоставление на безвозмездной основе Главному информационному центру стандартов информации об имеющихся базах данных и библиографической информации о нормативных документах, относящихся к федеральному фонду стандартов для формирования сводной справочной базы данных, а также предоставление сведений о разрабатываемых нормативных документах и, при необходимости, по запросу Госстандарта России, копий этих документов, необходимых для выполнения требований Соглашения по техническим барьерам в торговле;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предприятий и организаций страны всех форм собственности отдельных граждан Российской Федерации и зарубежных пользователей информацией о действующих нормативных документах по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1004"/>
      <w:bookmarkEnd w:id="27"/>
      <w:r>
        <w:rPr>
          <w:rFonts w:cs="Arial" w:ascii="Arial" w:hAnsi="Arial"/>
          <w:b/>
          <w:bCs/>
          <w:sz w:val="20"/>
          <w:szCs w:val="20"/>
        </w:rPr>
        <w:t>Статья 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1004"/>
      <w:bookmarkStart w:id="29" w:name="sub_1004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Стороны совместно принимают на себя в рамках настоящего Соглашения выполнение следующих обязательств: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формирования и ведения документов федерального фонда стандартов, системы баз и банков данных;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обмен опытом работ по формированию, ведению баз и банков данных и информационному обслуживанию на их основе.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1005"/>
      <w:bookmarkEnd w:id="30"/>
      <w:r>
        <w:rPr>
          <w:rFonts w:cs="Arial" w:ascii="Arial" w:hAnsi="Arial"/>
          <w:b/>
          <w:bCs/>
          <w:sz w:val="20"/>
          <w:szCs w:val="20"/>
        </w:rPr>
        <w:t>Статья 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1005"/>
      <w:bookmarkStart w:id="32" w:name="sub_1005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Положения настоящего Соглашения могут конкретизироваться дополнительными специальными соглашениями, протоколами и договорами.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1006"/>
      <w:bookmarkEnd w:id="33"/>
      <w:r>
        <w:rPr>
          <w:rFonts w:cs="Arial" w:ascii="Arial" w:hAnsi="Arial"/>
          <w:b/>
          <w:bCs/>
          <w:sz w:val="20"/>
          <w:szCs w:val="20"/>
        </w:rPr>
        <w:t>Статья 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1006"/>
      <w:bookmarkStart w:id="35" w:name="sub_1006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Настоящее Соглашение вступает в силу со дня его подписания. Оно может быть расторгнуто по обоюдному согласию или в одностороннем порядке. Рассмотрение возможных споров и разногласий осуществляется в рамках Совета федерального фонда стандартов.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39"/>
        <w:gridCol w:w="5183"/>
      </w:tblGrid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Председатель Госстандарта России </w:t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Г.П.Воронин</w:t>
            </w:r>
          </w:p>
        </w:tc>
      </w:tr>
    </w:tbl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 января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 января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2007-01-31T17:53:00Z</dcterms:created>
  <dc:creator>Виктор</dc:creator>
  <dc:description/>
  <dc:language>ru-RU</dc:language>
  <cp:lastModifiedBy>Виктор</cp:lastModifiedBy>
  <dcterms:modified xsi:type="dcterms:W3CDTF">2007-01-31T17:54:00Z</dcterms:modified>
  <cp:revision>2</cp:revision>
  <dc:subject/>
  <dc:title/>
</cp:coreProperties>
</file>