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 октября 2000 г. N 101</w:t>
        <w:br/>
        <w:t>"Об утверждении и вводе в действие Положения о порядке представления,</w:t>
        <w:br/>
        <w:t>регистрации и анализа в органах Госгортехнадзора России информации</w:t>
        <w:br/>
        <w:t>об авариях, несчастных случаях и утратах взрывчатых материалов"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совершенствования порядка представления, регистрации и анализа информации об авариях, несчастных случаях и утратах взрывчатых материалов на опасных производственных объектах, подконтрольных Госгортехнадзору России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и ввести в действие с 1 ноября 2000 года Положение о порядке представления, регистрации и анализа в системе Госгортехнадзора России информации об авариях, несчастных случаях и утратах взрывчатых материалов (далее - Положение).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Возложить на Техническое управление общую координацию и методическое обеспечение работ по представлению, регистрации и анализу информации об авариях, несчастных случаях и утратах взрывчатых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Руководителям отраслевых управлений и отделов центрального аппарата и территориальных органов назначить в установленном порядке работников, ответственных за осуществление функций, предусмотренных Положением, и обеспечить контроль за реализацией этих функций.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Директору НТЦ "Промышленная безопасность" (Сидоров В.И.) совместно с Техническим управлением (Денисов А.В.):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- обеспечить издание Положения в соответствии с потребностью управлений и отделов центрального аппарата, а также территориальных органов;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 10.10.2000 подготовить предложения по организации дальнейших работ, направленных на создание и внедрение государственной автоматизированной информационно-управляющей системы регулирования промышленной безопасности (АИС ПБ).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5"/>
      <w:bookmarkEnd w:id="8"/>
      <w:r>
        <w:rPr>
          <w:rFonts w:cs="Arial" w:ascii="Arial" w:hAnsi="Arial"/>
          <w:sz w:val="20"/>
          <w:szCs w:val="20"/>
        </w:rPr>
        <w:t>5. Контроль за выполнением настоящего приказа возложить на статс-секретаря - первого заместителя Начальника Госгортехнадзора России Иванова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Start w:id="10" w:name="sub_5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2007-01-31T16:25:00Z</dcterms:created>
  <dc:creator>Виктор</dc:creator>
  <dc:description/>
  <dc:language>ru-RU</dc:language>
  <cp:lastModifiedBy>Виктор</cp:lastModifiedBy>
  <dcterms:modified xsi:type="dcterms:W3CDTF">2007-01-31T16:25:00Z</dcterms:modified>
  <cp:revision>2</cp:revision>
  <dc:subject/>
  <dc:title/>
</cp:coreProperties>
</file>