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16 марта 2001 г. N 30</w:t>
        <w:br/>
        <w:t>"О мерах по предупреждению аварий и травматизма при эксплуатации</w:t>
        <w:br/>
        <w:t>грузоподъемных машин"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2000 году при эксплуатации грузоподъемных машин (кранов, подъемников (вышек)) допущен рост смертельного травматизма на 13,4% по сравнению с 1999 годом.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Рост травматизма в 2000 году имел место на предприятиях Республики Дагестан, Красноярском и Хабаровском краях, Архангельской, Иркутской, Оренбургской, Тюменской и Челябинской областях. Рост аварийности (при общем ее снижении за год) наблюдался в Архангельской и Нижегородской областях.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с травматизмом и аварийностью при эксплуатации грузоподъемных машин резко ухудшилось в январе-феврале текущего года. По сравнению с тем же периодом 2000 года количество смертельных случаев при работе грузоподъемных кранов увеличилось более чем в 2 раза, аварийность увеличилась на 70%.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Смертельный травматизм при эксплуатации грузоподъемных машин в настоящее время является самым высоким, по сравнению с другими отраслями и производствами, подконтрольными Госгортехнадзору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начала года групповые смертельные случаи и аварии с гибелью людей произошли на предприятиях, подконтрольных управлениям Приволжского (В.И.Афанасенко), Верхне-Волжского (В.Г.Криворотов), Западно-Уральского (В.И.Байчурин) округов и Московскому городскому управлению (Н.Н.Токарев).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2000 и с начала текущего года резко увеличилось число аварий и случаев смертельного травматизма, происшедших по техническим причинам. При расследовании обстоятельств несчастных случаев и причин аварий комиссиями было установлено 148 фактов неисправного состояния грузоподъемных машин, некачественного их ремонта и технического обслуживания, отсутствия или неисправного состояния приборов и устройств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последнее время обострилось положение с техническим состоянием кранового парка, отработавшего нормативный срок. Так, на 1 января 2001 года 82% грузоподъемных машин находятся за пределами нормативного срока. При этом территориальные органы Госгортехнадзора России неудовлетворительно осуществляют контроль за выводом таких кранов из эксплуатации и не запрещают их работу без проведения технической диагностики.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По-прежнему значительное количество несчастных случаев происходит при работе вблизи ЛЭП, и по этой причине смертельный травматизм при эксплуатации автомобильных кранов составляет 25%. В то же время территориальные органы ослабили требовательность к владельцам автомобильных кранов в части оснащения их средствами защиты от опасного приближения к ЛЭП. На предприятиях, подконтрольных Башкирскому (В.Ю.Шадрин), Кузнецкому (Ю.М.Шатунов) управлениям за три года оборудовано такими устройствами соответственно 3,3% и 5,5% автомобильных кранов, находящихся в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Наряду с техническими причинами расследованиями установлено значительное количество организационных причин, при этом участились случаи травматизма из-за неправильных способов строповки груза, допуска к обслуживанию грузоподъемных кранов в качестве стропальщиков и крановщиков необученных рабочих, а также самовольного пуска грузоподъемных машин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Руководители предприятий не выполняют требования нормативных документов по организации производственного контроля. В то же время при проведении обследований инспекторский состав не уделяет этому вопросу должного внимания. При рассмотрении на Советах округов и управлений материалов расследования аварий и несчастных случаев не дается принципиальная оценка службе производственного контроля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Имеет место проведение расследований несчастных случаев и аварий с низким качеством, отсутствует системный контроль за выполнением мероприятий, разработанных комиссиями по расследованию этих случаев.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Территориальные органы Госгортехнадзора России еще не добились того, чтобы каждая авария, каждый несчастный случай рассматривались как чрезвычайное происшествие. О причинах и обстоятельствах этих случаев и лицах, виновных в их возникновении, не информируются коллективы подконтрольных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повышения уровня безопасности при эксплуатации грузоподъемных машин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Руководителям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До 05.04.01 рассмотреть на Советах управлений округов и управлений создавшееся положение дел с обеспечением безопасности при эксплуатации подъемных сооружений и разработать дополнительные мероприятия по повышению уровня безопасности, предусмотрев в них, в частности: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комплексное обследование (апрель, май) крановых путей, путейского оборудования, с проверкой наличия приказов об организации ремонтных работ крановых путей в весенний период;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целевых проверок организации работ вблизи ЛЭП автомобильными кранами на строительных и промышленных предприятиях и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оснащением стреловых кранов современными ограничителями рабочих движений, приборами защиты от опасного напряжения при работе крана вблизи линии электропередачи (Барьер-1, ОНК-140) и регистраторами параметров (РП-СК);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усиление контроля за обеспечением безопасной эксплуатации башенных кранов КБ-572, КБ-403;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организацию изучения введенных в действие новых Правил устройства и безопасной эксплуатации грузоподъемных кранов (ПБ 10-382-00), Положения по проведению экспертизы промышленной безопасности подъемных сооружений (РД 10-397-01);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повышение требовательности к организациям, впервые приступающим к эксплуатации грузоподъемных машин, обратив внимание на организацию техобслуживания, наличие ремонтных служб, договоров со специализированными организациями на настройку приборов и устройств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продолжение работы по созданию сети внештатных инспекторов, с целью увеличения плотности контроля, используя помощь инспекторов других видов надзора, согласно указанию Госгортехнадзора России от 15.05.2000 N 36, широкое привлечение специалистов экспертных организаций при проведении комплексных обследований, проверок.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Потребовать от руководителей предприятий: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проведение, в рамках производственного контроля, проверок технического состояния механизмов, оборудования и приборов безопасности грузоподъемных машин, соблюдение систем ППР, графиков техобслуживания и освидетельствований;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вывод из эксплуатации грузоподъемных машин, отработавших нормативный срок и не прошедших в установленном порядке техническое диагностирование;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ежеквартально информировать территориальные органы Госгортехнадзора России о проведенных обследованиях и о сохранности пломб на остановленных грузоподъемных машинах;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соблюдения установленного порядка выделения автомобильных кранов при работе вблизи ЛЭП.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Обеспечить формирование условий действия выдаваемых лицензий на право эксплуатации подъемных сооружений с учетом требований постановления Правительства Российской Федерации от 10.03.99 N 263 "Об организации и осуществлении производственного контроля за соблюдением требований промышленной безопасности на опасных производственных объектах".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Повысить требования к организации учебного процесса при подготовке крановщиков, стропальщиков в учебных комбинатах, обратив особое внимание на практическое обучение и наличие полигонов. Практиковать подготовку и последующую аттестацию обслуживающего персонала и специалистов после пяти лет работы через учебные комбинаты.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Ежемесячно представлять в Управление по котлонадзору и надзору за подъемными сооружениями сведения о принятых мерах по обеспечению безопасной эксплуатации подъемных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Потребовать от специализированных организаций повышение качества обследования грузоподъемных машин, отработавших нормативный срок. При проведении обследований определять остаточный ресурс и разрабатывать рекомендации по безопасной эксплуатации грузоподъемных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Принять меры по повышению роли и персональной ответственности руководителей всех уровней и инспекторского состава при организации и осуществлении надзорной деятельности за соблюдением требований правил безопасности при эксплуатации грузоподъемных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выявлении грубых нарушений Правил безопасности запрещать работу и приостанавливать действие лицензий на эксплуатацию грузоподъемных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Усилить взаимодействие со следственными органами при рассмотрении ими актов технических расследований аварий и несчастных случаев.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Для рассмотрения на коллегии итогов работы за 6 месяцев необходимо до 15.05.01 представить в Госгортехнадзор России отчет о проделанной работе и предложения по дальнейшему улучшению надзорной деятельности за подъемными сооружениями.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Начальнику Управления по котлонадзору и надзору за подъемными сооружениями (B.C.Котельников):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С учетом роста аварийности и травматизма на подъемных сооружениях организовать в марте - апреле с.г. проверки территориальных органов Госгортехнадзора России, допустивших их рост.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Направить в территориальные органы Госгортехнадзора России детальный анализ аварийности и травматизма на подъемных сооружениях по итогам 3-х месяцев 2001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Подготовить к публикации в средствах массовой информации сведения по эксплуатации подъемных сооружений с характерными примерами неудовлетворительного отношения руководителей по созданию безопасных условий эксплуатации грузоподъемных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В срок до 01.10.01 совместно с головными институтами по краностроению разработать новый нормативный документ, определяющий порядок обследования грузоподъемных кранов, подъемников (вышек), отработавших нормативный срок, и определения остаточного ресурса.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Во II квартале с.г. провести целевые семинары с инспекторским составом по вопросам безопасной эксплуатации подъемных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Обратить внимание на ослабление надзора за эксплуатацией грузоподъемных машин руководителей управлений Приволжского (Р.Х.Зайнуллин, В.И.Афанасенко), Верхне-Волжского (Б.Н.Долотцев, В.Г.Криворотов) управлений округов, Нижегородского (Н.Д.Богатов, Е.А.Зосимов) и Московского городского (И.А.Иванников, Н.Н.Токарев) управлений.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Контроль за выполнением настоящего приказа возложить на заместителя Начальника Госгортехнадзора России Б.А.Красных.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2007-01-31T16:12:00Z</dcterms:created>
  <dc:creator>Виктор</dc:creator>
  <dc:description/>
  <dc:language>ru-RU</dc:language>
  <cp:lastModifiedBy>Виктор</cp:lastModifiedBy>
  <dcterms:modified xsi:type="dcterms:W3CDTF">2007-01-31T16:13:00Z</dcterms:modified>
  <cp:revision>2</cp:revision>
  <dc:subject/>
  <dc:title/>
</cp:coreProperties>
</file>