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15 февраля 2002 г. N 20</w:t>
        <w:br/>
        <w:t>"О введении в действие формы карточки учета контролируемых документов</w:t>
        <w:br/>
        <w:t>в системе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 Правительства Российской Федерации, в целях унификации контроля и повышения эффективности работы по усилению практики взаимодействия подразделений Аппарата Правительства Российской Федерации с федеральными органами исполнительной власти по осуществлению исполнения поручений, содержащихся в федеральных законах; предусмотренных в актах Президента Российской Федерации и Правительства Российской Федерации; указанных в решениях, принятых на заседаниях Правительства Российской Федерации; а также поручений Президента Российской Федерации и Правительства Российской Федерации, своим поручением от 04.02.2002 N 615п-П43 предложил федеральным органам исполнительной власти перейти с 1 марта 2002 года на новую форму учета вышеупомянутых контролируемых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поручения Аппарата Правительства Российской Федерации и дальнейшего совершенствования системы автоматизации делопроизводства и документооборота (САДД) "Дело" Госгортехнадзора России,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01.03.2002 в системе Госгортехнадзора России унифицированную форму контрольной карточки учета вышеупомянутых контролируемых документов и требования к ее заполнению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Управлению делами (Шилин С.А.)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внесение в контрольной карточке в трехдневный срок, считая от даты получения поручения, сведений об исполнителях поручений руководства Госгортехнадзора России по вышеупомянутым контролируемым документам;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оперативное получение информации по контролируемым поручениям, своевременное представление ее Правительству Российской Федерации в установленном порядке и в полном объеме;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организационно-методическое руководство и систематический контроль за организацией делопроизводства и документооборота в системе САДД "Дело" центрального аппарата Госгортехнадзора России с применением указанной контрольной карточки.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Начальникам управлений и отделов центрального аппарата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потребовать от работников делопроизводства и исполнителей своих подразделений своевременного ввода в базу данных САДД отчетов о состоянии исполнения поручений;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обеспечить контроль и неукоснительное исполнение в установленные сроки поручений по вышеупомянутым контролируемым документам.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Управлению делами (Шилин С.А.) совместно с Научно-техническим управлением (Денисов А.В.) и Финансово-экономическим управлением (Челышев А.Н.) до 20.02.2002 внести согласованное предложение по организационно-финансовому обеспечению внедрения указанной контрольной карточки в САДД "Дело".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15 февраля 2002 г. N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 Президента РФ "О праздновании 100-летия со дня рождения М.А.Шолохова" от 11 января 2002 г.9, пункт 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Правительству Российской Федерации утвердить в 6-месячный срок: состав организационного комитета по подготовке и проведению 100-летия со дня рождения М.А.Шолохова; план основных мероприятий, связанных с празднованием 100-летпя со дня рождения М.А.Шолохова, предусматривающий, в частности, реконструкцию и реставрацию объектов Государственного музея заповедника М.А.Шолохова, с указанием объемов и источников финансирования этих мероприятий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вх.2-1728 от 12.01.02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┬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 поручения    │ Краткое содержание │ Ход исполнения (основные этапы) и │ Сведения об исполнителях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Правительства РФ    │  контролируемого   │            результаты             │(Контролирующие инстанции)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Сроки исполнения    │       вопроса      │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┼─────────────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19.01.02              │Требуется  утвердить│В   соответствии    с    поручением│Аппарат Правительства РФ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ВМ-П8-00758         │состав              │М.И.Триноги    от        14.91.02 N│Департамент       культуры,│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Минкультуры     России│организационного    │МТ-П8-00467          Департаментами│образования и науки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(М.Е.Швыдкому)       -│комитета   и    план│культуры,   образования   и   науки│Заботкин Г.А.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созыв,                │основных            │(Подуфалов  Н.Д.)  и  регионального│(тел. 205-41-88)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Минэкономразвития     │мероприятий,        │развития             (Коренев Н.Г.)│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(Г.О.Грефу),│связанных          с│подготовлено              поручение│Минкультуры России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Минфину         России│празднованием       │Правительства РФ.                  │Голутва   А.А.   -   первый│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(А.В.Улюкаеву)        │100-летия   со   дня│Поручение   Правительства     РФ от│заместитель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участием│рождения            │19.01.02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         │М.А.Шолохова,      а│N   ВМ-П8-00758       направлено на│Министра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Ростовской    области,│также     определить│исполнение (срок - 15 мая 2002 г.).│(АТС-2 289-68,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    │объемы  и  источники│Минкультуры                 России,│тел.229-70-55)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заинтересованных      │их    финансирования│Минэкономразвития  России,   Минфин│Колупаева А.С. -  начальник│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организаций     внести│(примерный  объем  -│России  с  участием   администрации│Отдела музеев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5049836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согласованные         │25 млн.рублей 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│Ростовской     области,      других│(тел. 928-54^2)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35049836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предложения         по│                    │заинтересованных        организаций│Аксенов С.П.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выполнению  пункта   2│                    │готовят согласованные предложения с│(тел. 923-98-83)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       Президента│                    │целью внесения их  в  Правительство│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Федерации│                    │РФ в установленный срок.           │Минфин России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11 января 2002 г. N│                    │                                   │Синьков Ю.В.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Срок исполнения для│                    │                                   │(тел. 298-96-45)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Минкультуры России -15│                    │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мая  2002   г.   Сроки│                    │                                   │Минэкономразвития России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исполнения         для│                    │                                   │Вяжлинская А.А.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Минэкономразвития     │                    │                                   │(тел. 209-8046)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и    Минфина│                    │                        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- до  1  апреля│                    │                                   │Контрольная          служба│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2002 г.               │                    │                                   │Минкультуры России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Колмазччча Е.Л.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(тел. 924-00-91,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925-63-62)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┴─────────────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901"/>
      <w:bookmarkEnd w:id="15"/>
      <w:r>
        <w:rPr>
          <w:rFonts w:cs="Arial" w:ascii="Arial" w:hAnsi="Arial"/>
          <w:sz w:val="20"/>
          <w:szCs w:val="20"/>
        </w:rPr>
        <w:t>* по предварительным оценкам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01"/>
      <w:bookmarkStart w:id="17" w:name="sub_90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2000"/>
      <w:bookmarkEnd w:id="1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2000"/>
      <w:bookmarkEnd w:id="19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15 февраля 2002 г. N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обязательных вопросов по заполнению контрольной карточки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Наименование документа (поручения) и его реквизиты: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Наименование документа (поручения);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Регистрационный номер документа (поручения);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Дата подписания (принятия) документа (поручения) с указанием подписавшего;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Пункт (подпункт, абзац) документа (поручения), исполнение которого ставится на контроль;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Текст поручения Правительству РФ (для актов и поручений Президента РФ, федеральных законов);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Сроки исполнения поручения Правительством РФ (для актов и поручений Президента РФ, федеральных законов).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Реквизиты входящего документа: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Входящий номер и дата регистрации документа (поручения) в министерстве (ведомстве).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Тексты поручений руководства Правительства РФ: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Реквизиты поручений (регистрационный номер, дата);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Тексты поручений, кто подписал;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Ожидаемый результат с краткой характеристикой.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Сроки исполнения: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Сроки исполнения для министерств (ведомств)-соисполнителей;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Сроки представления проектов документов (докладов) министерством (ведомством) - головным исполнителем в Правительство РФ, Президенту РФ.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Краткое содержание контролируемого вопроса: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Содержание вопроса, по которому принят акт Правительства РФ или Президента РФ, дано поручение Правительства РФ или Президента РФ;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Краткая история вопроса;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Что подлежит реализации;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Ход исполнения (основные этапы) и результаты;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акта* (законопроект) находится в стадии разработки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 При внесении проектов актов указывается их полное наименование).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акта (законопроект) находится на согласовании в федеральных органах исполнительной власти (когда ожидается результат).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доклада (материалы) находятся в стадии подготовки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Проведено согласительное совещание (с указанием перечня обсуждаемых вопросов, участников, даты и времени, характера принятого решения и его юридической силы).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Подготовлен и внесен в Правительство РФ согласованный проект акта (законопроект).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Правительству РФ доложено о выполнении поручения (проведении мероприятия) (дата, номер, краткое содержание доклада).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доклада Президенту РФ о выполнении или ходе выполнения поручения подготовлен и направлен в Правительство РФ (дата, номер, краткое содержание доклада).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Правительство РФ внесен проект акта (законопроект) с разногласиями (с указанием причины разногласий и министерств (ведомств), имеющих разногласия).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Направлено обращение в Правительство РФ с просьбой о переносе срока (указывается причина переноса срока).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Руководством Правительства РФ дано поручение о продлении срока исполнения контролируемого поручения.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Руководством Правительства РФ дано новое поручение в развитие контролируемого поручения.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акта (законопроект, доклад, материалы) находится на проработке в Аппарате Правительства РФ.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Представленный проект акта (законопроект, доклад, материалы) возвращен Правительством РФ на доработку (с указанием причины возврата, реквизитов официального документа).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Принято решение Правительства РФ, Президента РФ (реквизиты, наименование).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 акта направлен Президенту РФ.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Законопроект внесен в Государственную Думу Федерального Собрания РФ (реквизиты, наименование решения Правительства РФ, официальный представитель от министерства (ведомства).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Отметка о выполнении поручения и о снятии его с контроля (с указанием лица, принявшего решение).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Сведения об исполнителях (Контролирующие инстанции):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В Аппарате Правительства РФ: подразделение, исполнитель, контактные телефоны;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В министерстве (ведомстве)-исполнителе: заместитель министра (руководителя ведомства), руководитель структурного подразделения - исполнителя, конкретный исполнитель, контактные телефоны;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В министерствах (ведомствах) - соисполнителях: конкретный исполнитель, контактные телефоны;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В контрольной службе министерства (ведомства): начальник, непосредственный контролер, контактные телефоны.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2007-01-31T10:12:00Z</dcterms:created>
  <dc:creator>Виктор</dc:creator>
  <dc:description/>
  <dc:language>ru-RU</dc:language>
  <cp:lastModifiedBy>Виктор</cp:lastModifiedBy>
  <dcterms:modified xsi:type="dcterms:W3CDTF">2007-01-31T10:12:00Z</dcterms:modified>
  <cp:revision>2</cp:revision>
  <dc:subject/>
  <dc:title/>
</cp:coreProperties>
</file>