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февраля 2004 г. N 3</w:t>
        <w:br/>
        <w:t>"О признании утратившим силу постановлений Госгортехнадзора России от 12.05.1999 N 29 и от 05.07.1999 N 48"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вводом в действие приказа Госгортехнадзора России от 19 июня 2003 года N 138 "Об утверждении "Методических рекомендаций по осуществлению идентификации опасных производственных объектов", прошедшего юридическую экспертизу в Министерстве юстиции Российской Федерации и признанного не нуждающимся в государственной регистрации (письмо Минюста России от 01.07.2003 N 07/6640-ЮД)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Считать утратившими силу "Методические рекомендации по идентификации опасных производственных объектов магистральных нефтепроводов (РД 08-284-99), утвержденных постановлением Госгортехнадзора России от 12.05.1999 N 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Считать утратившими силу "Методические рекомендации по идентификации опасных производственных объектов магистральных нефтепродуктов (РД 08-303-99), утвержденных постановлением Госгортехнадзора России от 05.07.1999 N 48.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0"/>
        <w:gridCol w:w="5591"/>
      </w:tblGrid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9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 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2007-01-30T18:28:00Z</dcterms:created>
  <dc:creator>Виктор</dc:creator>
  <dc:description/>
  <dc:language>ru-RU</dc:language>
  <cp:lastModifiedBy>Виктор</cp:lastModifiedBy>
  <dcterms:modified xsi:type="dcterms:W3CDTF">2007-01-30T18:28:00Z</dcterms:modified>
  <cp:revision>2</cp:revision>
  <dc:subject/>
  <dc:title/>
</cp:coreProperties>
</file>