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августа 2002 г. N 52</w:t>
        <w:br/>
        <w:t>"Об утверждении Изменения N 1 к Инструкции по рассмотрению документов</w:t>
        <w:br/>
        <w:t>соискателя лицензии и предоставлению лицензии органам</w:t>
        <w:br/>
        <w:t>Госгортехнадзора России (РД 04-475-02)"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от 26 июня 2002 г. N 468 "Об утверждении Положений о лицензировании деятельности в области взрывчатых материалов промышленного назначения" (Собрание законодательства Российской Федерации, 2002, N 26, ст.2608) 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и ввести в действие прилагаемое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Изменение N 1</w:t>
        </w:r>
      </w:hyperlink>
      <w:r>
        <w:rPr>
          <w:rFonts w:cs="Arial" w:ascii="Arial" w:hAnsi="Arial"/>
          <w:sz w:val="20"/>
          <w:szCs w:val="20"/>
        </w:rPr>
        <w:t xml:space="preserve"> к Инструкции по рассмотрению документов соискателя лицензии и предоставлению лицензии органами Госгортехнадзора России (РД 04-475-02), утвержденной постановлением Госгортехнадзора России от 21.06.2002 N 33.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sz w:val="20"/>
          <w:szCs w:val="20"/>
        </w:rPr>
        <w:t>Изменение N 1</w:t>
        <w:br/>
        <w:t>к Инструкции по рассмотрению документов соискателя лицензии</w:t>
        <w:br/>
        <w:t>и предоставлению лицензии органами Госгортехнадзора России</w:t>
        <w:br/>
        <w:t>(РД 04-475-02), утвержденной постановлением Госгортехнадзора</w:t>
        <w:br/>
        <w:t>России от 21.06.2002 N 33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01"/>
      <w:bookmarkEnd w:id="6"/>
      <w:r>
        <w:rPr>
          <w:rFonts w:cs="Arial" w:ascii="Arial" w:hAnsi="Arial"/>
          <w:sz w:val="20"/>
          <w:szCs w:val="20"/>
        </w:rPr>
        <w:t>1. Пункт 1.2. после второго абзаца дополнить абзацами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01"/>
      <w:bookmarkEnd w:id="7"/>
      <w:r>
        <w:rPr>
          <w:rFonts w:cs="Arial" w:ascii="Arial" w:hAnsi="Arial"/>
          <w:sz w:val="20"/>
          <w:szCs w:val="20"/>
        </w:rPr>
        <w:t>"на производство и распространение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хранение и применение взрывчатых материалов промышленного назначения (организаций, выполняющих работы на территории двух и более субъектов федерации, организаций, переходящих с подрядного на хозяйственный способ ведения взрывных работ, и специализированных в области взрывного дела организаций)".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2"/>
      <w:bookmarkEnd w:id="8"/>
      <w:r>
        <w:rPr>
          <w:rFonts w:cs="Arial" w:ascii="Arial" w:hAnsi="Arial"/>
          <w:sz w:val="20"/>
          <w:szCs w:val="20"/>
        </w:rPr>
        <w:t>2. Пункт 2.2. после четвертого абзаца дополнить абзацем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02"/>
      <w:bookmarkEnd w:id="9"/>
      <w:r>
        <w:rPr>
          <w:rFonts w:cs="Arial" w:ascii="Arial" w:hAnsi="Arial"/>
          <w:sz w:val="20"/>
          <w:szCs w:val="20"/>
        </w:rPr>
        <w:t>"При приеме документов от соискателей лицензий на право производства, хранения, применения и распространения взрывчатых материалов промышленного назначения рассматриваются дополнительные сведения о соответствии руководителей и персонала квалификационным требованиям в области взрывного дела".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03"/>
      <w:bookmarkEnd w:id="10"/>
      <w:r>
        <w:rPr>
          <w:rFonts w:cs="Arial" w:ascii="Arial" w:hAnsi="Arial"/>
          <w:sz w:val="20"/>
          <w:szCs w:val="20"/>
        </w:rPr>
        <w:t>3. Пункт 3.1. после второго абзаца дополнить абзацем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03"/>
      <w:bookmarkEnd w:id="11"/>
      <w:r>
        <w:rPr>
          <w:rFonts w:cs="Arial" w:ascii="Arial" w:hAnsi="Arial"/>
          <w:sz w:val="20"/>
          <w:szCs w:val="20"/>
        </w:rPr>
        <w:t>"При предоставлении лицензий на производство, хранение, распространение и применение взрывчатых материалов промышленного назначения наименование лицензируемого вида деятельности включает в себя название вида деятельности, предусмотренного пунктом 1 статьи 17 Федерального закона от 8 августа 2001 г. N 128-ФЗ "О лицензировании отдельных видов деятельности" с указанием критериев отнесения к лицензируемому виду деятельности согласно Приложению 1 к настоящей Инструкции".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04"/>
      <w:bookmarkEnd w:id="12"/>
      <w:r>
        <w:rPr>
          <w:rFonts w:cs="Arial" w:ascii="Arial" w:hAnsi="Arial"/>
          <w:sz w:val="20"/>
          <w:szCs w:val="20"/>
        </w:rPr>
        <w:t>4. Приложение 1 к Инструкции дополнить следующими критериями отнесения к лицензируемым видам деятельности в области взрывчатых материалов промышленного назначения: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04"/>
      <w:bookmarkStart w:id="14" w:name="sub_1004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Наименование │Критерии отнесения к лицензируемому виду│Управление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п/п│лицензируемого│              деятельности              │ (отдел)*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   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│применение    │Деятельность  по  применению  взрывчатых│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│материалов   промышленного    назначения│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│включает в себя: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│а)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│выработках и на поверхности  угольных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шахт,  опасных  по  газу,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разрабатывающих   пласты,     опасные по│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 пыли;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и на поверхности  угольных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шахт, не опасных по газу,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разрабатывающих пласты,  не  опасные  по│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 пыли;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и  на  поверхности  рудников│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(объектов   горнорудной    и    нерудной│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промышленности),  опасных  по  газу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пыли;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и  на  поверхности  рудников│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(объектов   горнорудной    и    нерудной│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промышленности), не опасных по газу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пыли;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взрывные работы  на  открытых  горных│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разработках;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взрывные работы при сейсморазведке, 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при прострелочно-взрывных  и  иных│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в нефтяных, газовых,  водяных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скважинах;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взрывные работы при рыхлении  мерзлых│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грунтов, на  болотах,  разрушении  льда,│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подводные взрывные работы;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з)  взрывные   работы   при   разрушении│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горячих массивов;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и) обработка материалов (резка,  сварка,│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упрочнение и др.) энергией взрыва;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к) взрывные  работы  при  валке  зданий,│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дроблении     фундаментов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спекшейся руды;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л) взрывные работы  при  корчевке  пней,│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валке леса, рыхлении смерзшихся  дров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балансов,      ликвидации       заторов,│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лесосплаве, борьбе с лесными пожарами;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и  на  поверхности  нефтяных│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шахт;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н)  взрывные   работы   при   проведении│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тоннелей и строительстве метрополитена;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о)  взрывные   работы   при   проведении│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горноразведочных выработок;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п)  взрывные  работы   при   уничтожении│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устройств   на    земной│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поверхности;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р)   взрывные   работы,      связанные с│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взрывчатых  материалов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научных и учебных целях.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│производство  │Деятельность по производству  взрывчатых│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│материалов   промышленного    назначения│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│включает в себя: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│а) производство взрывчатых материалов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│(или)  их  компонентов  на  стационарных│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пунктах    изготовления     предприятий,│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ведущих горные и (или) взрывные работы;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производство взрывчатых материалов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передвижных         смесительно-зарядных│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машинах;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        научно-исследовательские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опытно-конструкторские работы, связанные│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разработкой  новых  типов  взрывчатых│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│хранение      │Деятельность  по   хранению   взрывчатых│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│материалов   промышленного    назначения│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│включает в себя: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│а) погрузку, выгрузку и входной контроль│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│взрывчатых   материалов    промышленного│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назначения;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упаковку и учет взрывчатых материалов│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назначения;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хранение   взрывчатых    материалов│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назначения.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испытания  взрывчатых   материалов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их хранения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│Распростране- │Деятельность     по      распространению│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взрывчатых│взрывчатых   материалов    промышленного│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│назначения включает в себя: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│а)  приобретение  (покупку)   взрывчатых│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│материалов промышленного назначения,  за│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        приобретения их│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предприятиями для собственных нужд;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продажу   (торговлю,    реализацию)│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материалов    промышленного│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назначения;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передачу взрывчатых материалов.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2007-01-30T21:41:00Z</dcterms:created>
  <dc:creator>Виктор</dc:creator>
  <dc:description/>
  <dc:language>ru-RU</dc:language>
  <cp:lastModifiedBy>Виктор</cp:lastModifiedBy>
  <dcterms:modified xsi:type="dcterms:W3CDTF">2007-01-30T21:41:00Z</dcterms:modified>
  <cp:revision>2</cp:revision>
  <dc:subject/>
  <dc:title/>
</cp:coreProperties>
</file>