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30 октября 1998 г. N 63</w:t>
        <w:br/>
        <w:t>"Об утверждении Правил аттестации сварщиков и специалистов сварочного производства"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аттестации сварщиков и специалистов сварочного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Первому заместителю Начальника Госгортехнадзора России Е.А.Малову в недельный срок, утвердить доработанные с учетом высказанных замечаний и предложений, мероприятия по вводу в действие Правил аттестации сварщиков и специалистов сварочного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Управлению по котлонадзору и надзору за подъемными сооружениями до 01.12.98 г. подготовить проект постановления Госгортехнадзора России о разработке нормативных документов по аттестации технологии сварки, сварочных материалов и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4"/>
        <w:gridCol w:w="5128"/>
      </w:tblGrid>
      <w:tr>
        <w:trPr/>
        <w:tc>
          <w:tcPr>
            <w:tcW w:w="529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4 марта 1999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1721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Правила</w:t>
        <w:br/>
        <w:t>аттестации сварщиков и специалистов сварочного производства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30 октября 1998 г. N 63)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1000"/>
      <w:bookmarkStart w:id="9" w:name="sub_100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309838756"/>
      <w:bookmarkEnd w:id="10"/>
      <w:r>
        <w:rPr>
          <w:rFonts w:cs="Arial" w:ascii="Arial" w:hAnsi="Arial"/>
          <w:i/>
          <w:iCs/>
          <w:sz w:val="20"/>
          <w:szCs w:val="20"/>
        </w:rPr>
        <w:t>В соответствии с Общероссийским строительным каталогом настоящим Правилам присвоен шифр ПБ 03-273-99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" w:name="sub_309838756"/>
      <w:bookmarkStart w:id="12" w:name="sub_309838756"/>
      <w:bookmarkEnd w:id="1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" w:name="sub_100"/>
      <w:bookmarkEnd w:id="13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" w:name="sub_100"/>
      <w:bookmarkStart w:id="15" w:name="sub_100"/>
      <w:bookmarkEnd w:id="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"/>
      <w:bookmarkEnd w:id="16"/>
      <w:r>
        <w:rPr>
          <w:rFonts w:cs="Arial" w:ascii="Arial" w:hAnsi="Arial"/>
          <w:sz w:val="20"/>
          <w:szCs w:val="20"/>
        </w:rPr>
        <w:t xml:space="preserve">1.1. Правила аттестации сварщиков и специалистов сварочного производства (далее - Правила) разработаны в соответствии с Федеральным Законом от 21 июля 1997 г. N 116-ФЗ "О промышленной безопасности опасных производственных объектов" </w:t>
      </w:r>
      <w:hyperlink w:anchor="sub_1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и Положением о Госгортехнадзоре России, утвержденным Указом Президента Российской Федерации от 18.02.93 г. N 234</w:t>
      </w:r>
      <w:hyperlink w:anchor="sub_1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**.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1"/>
      <w:bookmarkStart w:id="18" w:name="sub_12"/>
      <w:bookmarkEnd w:id="17"/>
      <w:bookmarkEnd w:id="18"/>
      <w:r>
        <w:rPr>
          <w:rFonts w:cs="Arial" w:ascii="Arial" w:hAnsi="Arial"/>
          <w:sz w:val="20"/>
          <w:szCs w:val="20"/>
        </w:rPr>
        <w:t>1.2. Аттестация сварщиков и специалистов сварочного производства проводится в целях установления достаточности их теоретической и практической подготовки, проверки их знаний и навыков и предоставления права сварщикам и специалистам сварочного производства выполнять работы на объектах, подконтрольных Госгортехнадзору России.</w:t>
      </w:r>
    </w:p>
    <w:p>
      <w:pPr>
        <w:pStyle w:val="Normal"/>
        <w:autoSpaceDE w:val="false"/>
        <w:ind w:firstLine="720"/>
        <w:jc w:val="both"/>
        <w:rPr/>
      </w:pPr>
      <w:bookmarkStart w:id="19" w:name="sub_12"/>
      <w:bookmarkStart w:id="20" w:name="sub_13"/>
      <w:bookmarkEnd w:id="19"/>
      <w:bookmarkEnd w:id="20"/>
      <w:r>
        <w:rPr>
          <w:rFonts w:cs="Arial" w:ascii="Arial" w:hAnsi="Arial"/>
          <w:sz w:val="20"/>
          <w:szCs w:val="20"/>
        </w:rPr>
        <w:t xml:space="preserve">1.3. </w:t>
      </w:r>
      <w:r>
        <w:rPr>
          <w:rFonts w:cs="Arial" w:ascii="Arial" w:hAnsi="Arial"/>
          <w:b/>
          <w:bCs/>
          <w:sz w:val="20"/>
          <w:szCs w:val="20"/>
        </w:rPr>
        <w:t>Система аттестации сварщиков и специалистов сварочного производства (САСв)</w:t>
      </w:r>
      <w:r>
        <w:rPr>
          <w:rFonts w:cs="Arial" w:ascii="Arial" w:hAnsi="Arial"/>
          <w:sz w:val="20"/>
          <w:szCs w:val="20"/>
        </w:rPr>
        <w:t xml:space="preserve"> - комплекс требований, определяющих правила и процедуру аттестации сварщиков и специалистов сварочного производства, занятых на работах по изготовлению, реконструкции, монтажу и ремонту оборудования и объектов, надзор за которыми осуществляет Госгортехнадзор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3"/>
      <w:bookmarkStart w:id="22" w:name="sub_14"/>
      <w:bookmarkEnd w:id="21"/>
      <w:bookmarkEnd w:id="22"/>
      <w:r>
        <w:rPr>
          <w:rFonts w:cs="Arial" w:ascii="Arial" w:hAnsi="Arial"/>
          <w:sz w:val="20"/>
          <w:szCs w:val="20"/>
        </w:rPr>
        <w:t>1.4. САСв определяет:</w:t>
      </w:r>
    </w:p>
    <w:p>
      <w:pPr>
        <w:pStyle w:val="Normal"/>
        <w:autoSpaceDE w:val="false"/>
        <w:ind w:firstLine="720"/>
        <w:jc w:val="both"/>
        <w:rPr/>
      </w:pPr>
      <w:hyperlink w:anchor="sub_1102">
        <w:bookmarkStart w:id="23" w:name="sub_14"/>
        <w:bookmarkEnd w:id="23"/>
        <w:r>
          <w:rPr>
            <w:rStyle w:val="Style15"/>
            <w:rFonts w:cs="Arial" w:ascii="Arial" w:hAnsi="Arial"/>
            <w:sz w:val="20"/>
            <w:szCs w:val="20"/>
            <w:u w:val="single"/>
          </w:rPr>
          <w:t>уровни профессиональной подготовки</w:t>
        </w:r>
      </w:hyperlink>
      <w:r>
        <w:rPr>
          <w:rFonts w:cs="Arial" w:ascii="Arial" w:hAnsi="Arial"/>
          <w:sz w:val="20"/>
          <w:szCs w:val="20"/>
        </w:rPr>
        <w:t xml:space="preserve"> специалистов сварочного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структуру и принципы формирования аттестационных органов;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к образованию и </w:t>
      </w:r>
      <w:hyperlink w:anchor="sub_1103">
        <w:r>
          <w:rPr>
            <w:rStyle w:val="Style15"/>
            <w:rFonts w:cs="Arial" w:ascii="Arial" w:hAnsi="Arial"/>
            <w:sz w:val="20"/>
            <w:szCs w:val="20"/>
            <w:u w:val="single"/>
          </w:rPr>
          <w:t>специальной подготовке</w:t>
        </w:r>
      </w:hyperlink>
      <w:r>
        <w:rPr>
          <w:rFonts w:cs="Arial" w:ascii="Arial" w:hAnsi="Arial"/>
          <w:sz w:val="20"/>
          <w:szCs w:val="20"/>
        </w:rPr>
        <w:t xml:space="preserve"> сварщиков и специалистов сварочного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аттестации сварщиков;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аттестации специалистов сварочного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ведения реестра системы аттестации.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5"/>
      <w:bookmarkEnd w:id="24"/>
      <w:r>
        <w:rPr>
          <w:rFonts w:cs="Arial" w:ascii="Arial" w:hAnsi="Arial"/>
          <w:sz w:val="20"/>
          <w:szCs w:val="20"/>
        </w:rPr>
        <w:t>1.5. САСв устанавливает четыре уровня профессиональной подготовки: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5"/>
      <w:bookmarkStart w:id="26" w:name="sub_151"/>
      <w:bookmarkEnd w:id="25"/>
      <w:bookmarkEnd w:id="26"/>
      <w:r>
        <w:rPr>
          <w:rFonts w:cs="Arial" w:ascii="Arial" w:hAnsi="Arial"/>
          <w:sz w:val="20"/>
          <w:szCs w:val="20"/>
        </w:rPr>
        <w:t>I уровень - аттестованный сварщик;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51"/>
      <w:bookmarkStart w:id="28" w:name="sub_152"/>
      <w:bookmarkEnd w:id="27"/>
      <w:bookmarkEnd w:id="28"/>
      <w:r>
        <w:rPr>
          <w:rFonts w:cs="Arial" w:ascii="Arial" w:hAnsi="Arial"/>
          <w:sz w:val="20"/>
          <w:szCs w:val="20"/>
        </w:rPr>
        <w:t>II уровень - аттестованный мастер-сварщик;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52"/>
      <w:bookmarkStart w:id="30" w:name="sub_153"/>
      <w:bookmarkEnd w:id="29"/>
      <w:bookmarkEnd w:id="30"/>
      <w:r>
        <w:rPr>
          <w:rFonts w:cs="Arial" w:ascii="Arial" w:hAnsi="Arial"/>
          <w:sz w:val="20"/>
          <w:szCs w:val="20"/>
        </w:rPr>
        <w:t>III уровень - аттестованный технолог-сварщик;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53"/>
      <w:bookmarkStart w:id="32" w:name="sub_154"/>
      <w:bookmarkEnd w:id="31"/>
      <w:bookmarkEnd w:id="32"/>
      <w:r>
        <w:rPr>
          <w:rFonts w:cs="Arial" w:ascii="Arial" w:hAnsi="Arial"/>
          <w:sz w:val="20"/>
          <w:szCs w:val="20"/>
        </w:rPr>
        <w:t>IV уровень - аттестованный инженер-сварщик.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54"/>
      <w:bookmarkEnd w:id="33"/>
      <w:r>
        <w:rPr>
          <w:rFonts w:cs="Arial" w:ascii="Arial" w:hAnsi="Arial"/>
          <w:sz w:val="20"/>
          <w:szCs w:val="20"/>
        </w:rPr>
        <w:t>Присвоение уровня не отменяет присвоенного квалификационного разряда по действующей системе согласно Общероссийскому классификатору профессий рабочих, должностей служащих и тарифных разрядов (ОКЗ 016-94), введенному в действие постановлением Госстандарта России от 26.12.94 г. N 367.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6"/>
      <w:bookmarkEnd w:id="34"/>
      <w:r>
        <w:rPr>
          <w:rFonts w:cs="Arial" w:ascii="Arial" w:hAnsi="Arial"/>
          <w:sz w:val="20"/>
          <w:szCs w:val="20"/>
        </w:rPr>
        <w:t xml:space="preserve">1.6. Аттестованные сварщики и специалисты сварочного производства допускаются к выполнению тех видов деятельности, которые указаны в их </w:t>
      </w:r>
      <w:hyperlink w:anchor="sub_1110">
        <w:r>
          <w:rPr>
            <w:rStyle w:val="Style15"/>
            <w:rFonts w:cs="Arial" w:ascii="Arial" w:hAnsi="Arial"/>
            <w:sz w:val="20"/>
            <w:szCs w:val="20"/>
            <w:u w:val="single"/>
          </w:rPr>
          <w:t>аттестационных удостоверениях.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6"/>
      <w:bookmarkStart w:id="36" w:name="sub_17"/>
      <w:bookmarkEnd w:id="35"/>
      <w:bookmarkEnd w:id="36"/>
      <w:r>
        <w:rPr>
          <w:rFonts w:cs="Arial" w:ascii="Arial" w:hAnsi="Arial"/>
          <w:sz w:val="20"/>
          <w:szCs w:val="20"/>
        </w:rPr>
        <w:t>1.7. Специалисты сварочного производства, участвующие в работе аттестационных органов, должны быть аттестованы на право проведения работ по подготовке и аттестации сварщиков и специалистов сварочного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7"/>
      <w:bookmarkStart w:id="38" w:name="sub_18"/>
      <w:bookmarkEnd w:id="37"/>
      <w:bookmarkEnd w:id="38"/>
      <w:r>
        <w:rPr>
          <w:rFonts w:cs="Arial" w:ascii="Arial" w:hAnsi="Arial"/>
          <w:sz w:val="20"/>
          <w:szCs w:val="20"/>
        </w:rPr>
        <w:t xml:space="preserve">1.8. В настоящих Правилах использованы основные понятия, термины и определения по сварочному производству и аттестации персонала по сварочному производству, приведенные в 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8"/>
      <w:bookmarkStart w:id="40" w:name="sub_18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200"/>
      <w:bookmarkEnd w:id="41"/>
      <w:r>
        <w:rPr>
          <w:rFonts w:cs="Arial" w:ascii="Arial" w:hAnsi="Arial"/>
          <w:b/>
          <w:bCs/>
          <w:sz w:val="20"/>
          <w:szCs w:val="20"/>
        </w:rPr>
        <w:t>II. Организационная структура системы аттестации сварщиков и специалистов сварочного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200"/>
      <w:bookmarkStart w:id="43" w:name="sub_200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"/>
      <w:bookmarkEnd w:id="44"/>
      <w:r>
        <w:rPr>
          <w:rFonts w:cs="Arial" w:ascii="Arial" w:hAnsi="Arial"/>
          <w:sz w:val="20"/>
          <w:szCs w:val="20"/>
        </w:rPr>
        <w:t>2.1. Организационная структура САСв включает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"/>
      <w:bookmarkEnd w:id="45"/>
      <w:r>
        <w:rPr>
          <w:rFonts w:cs="Arial" w:ascii="Arial" w:hAnsi="Arial"/>
          <w:sz w:val="20"/>
          <w:szCs w:val="20"/>
        </w:rPr>
        <w:t>Госгортехнадзор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03"/>
      <w:bookmarkEnd w:id="46"/>
      <w:r>
        <w:rPr>
          <w:rFonts w:cs="Arial" w:ascii="Arial" w:hAnsi="Arial"/>
          <w:sz w:val="20"/>
          <w:szCs w:val="20"/>
        </w:rPr>
        <w:t>Национальный аттестационный комитет по сварочному производству (НАКС);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03"/>
      <w:bookmarkEnd w:id="47"/>
      <w:r>
        <w:rPr>
          <w:rFonts w:cs="Arial" w:ascii="Arial" w:hAnsi="Arial"/>
          <w:sz w:val="20"/>
          <w:szCs w:val="20"/>
        </w:rPr>
        <w:t>головные аттестационные центры (ГАЦ);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аттестационные центры (АЦ);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аттестационные пункты (АП);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2"/>
      <w:bookmarkEnd w:id="48"/>
      <w:r>
        <w:rPr>
          <w:rFonts w:cs="Arial" w:ascii="Arial" w:hAnsi="Arial"/>
          <w:sz w:val="20"/>
          <w:szCs w:val="20"/>
        </w:rPr>
        <w:t>2.2. Госгортехнадзор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2"/>
      <w:bookmarkEnd w:id="49"/>
      <w:r>
        <w:rPr>
          <w:rFonts w:cs="Arial" w:ascii="Arial" w:hAnsi="Arial"/>
          <w:sz w:val="20"/>
          <w:szCs w:val="20"/>
        </w:rPr>
        <w:t>- устанавливает порядок подготовки и проверки знаний промышленного персонала (основных профессий) и специалистов подконтрольных предприятий и объектов по вопросам безопасного ведения работ и контролирует его соблюдение;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выдает аттестационным центрам лицензии на подготовку (переподготовку) работников для опасных производственных объектов в необразовательных учреждениях.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Представители органов Госгортехнадзора России участвуют в аттестации сварщиков и специалистов сварочного производства.</w:t>
      </w:r>
    </w:p>
    <w:p>
      <w:pPr>
        <w:pStyle w:val="Normal"/>
        <w:autoSpaceDE w:val="false"/>
        <w:ind w:firstLine="720"/>
        <w:jc w:val="both"/>
        <w:rPr/>
      </w:pPr>
      <w:bookmarkStart w:id="50" w:name="sub_23"/>
      <w:bookmarkEnd w:id="50"/>
      <w:r>
        <w:rPr>
          <w:rFonts w:cs="Arial" w:ascii="Arial" w:hAnsi="Arial"/>
          <w:sz w:val="20"/>
          <w:szCs w:val="20"/>
        </w:rPr>
        <w:t xml:space="preserve">2.3. </w:t>
      </w:r>
      <w:hyperlink w:anchor="sub_2103">
        <w:r>
          <w:rPr>
            <w:rStyle w:val="Style15"/>
            <w:rFonts w:cs="Arial" w:ascii="Arial" w:hAnsi="Arial"/>
            <w:sz w:val="20"/>
            <w:szCs w:val="20"/>
            <w:u w:val="single"/>
          </w:rPr>
          <w:t>НАКС</w:t>
        </w:r>
      </w:hyperlink>
      <w:r>
        <w:rPr>
          <w:rFonts w:cs="Arial" w:ascii="Arial" w:hAnsi="Arial"/>
          <w:sz w:val="20"/>
          <w:szCs w:val="20"/>
        </w:rPr>
        <w:t xml:space="preserve"> является организационно-структурной частью САСв. Его деятельность определяется требованиями Федерального закона от 12.01.96 г. N 7-ФЗ "О некоммерческих организациях" </w:t>
      </w:r>
      <w:hyperlink w:anchor="sub_11113">
        <w:r>
          <w:rPr>
            <w:rStyle w:val="Style15"/>
            <w:rFonts w:cs="Arial" w:ascii="Arial" w:hAnsi="Arial"/>
            <w:sz w:val="20"/>
            <w:szCs w:val="20"/>
            <w:u w:val="single"/>
          </w:rPr>
          <w:t>***</w:t>
        </w:r>
      </w:hyperlink>
      <w:r>
        <w:rPr>
          <w:rFonts w:cs="Arial" w:ascii="Arial" w:hAnsi="Arial"/>
          <w:sz w:val="20"/>
          <w:szCs w:val="20"/>
        </w:rPr>
        <w:t>, Уставом и Положением о НАКС, утвержденными и зарегистрированными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3"/>
      <w:bookmarkEnd w:id="51"/>
      <w:r>
        <w:rPr>
          <w:rFonts w:cs="Arial" w:ascii="Arial" w:hAnsi="Arial"/>
          <w:sz w:val="20"/>
          <w:szCs w:val="20"/>
        </w:rPr>
        <w:t>При реализации системы аттестации НАКС в соответствии с Уставом обеспечивает: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разработку и представление Госгортехнадзору России для утверждения нормативных и методических документов по аттестации сварщиков и специалистов сварочного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экспертных обследований создаваемых аттестационных центров;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методическое и консультационное содействие деятельности аттестационных центров;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обобщение опыта деятельности аттестационных центров и международного опыта по аттестации сварщиков и специалистов сварочного производства для разработки предложений по совершенствованию системы аттестации.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4"/>
      <w:bookmarkEnd w:id="52"/>
      <w:r>
        <w:rPr>
          <w:rFonts w:cs="Arial" w:ascii="Arial" w:hAnsi="Arial"/>
          <w:sz w:val="20"/>
          <w:szCs w:val="20"/>
        </w:rPr>
        <w:t>2.4. Головные аттестационные и аттестационные центры - организации, осуществляющие проверку знаний и умений аттестуемых сварщиков и специалистов сварочного производства в соответствии с требованиями настоящих Правил. Центры учреждают в соответствии с действующим законодательством Российской Федерации. В своей деятельности центры руководствуются требованиями Устава и Положения об аттестационных центрах, утвержденными и зарегистрированными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4"/>
      <w:bookmarkEnd w:id="53"/>
      <w:r>
        <w:rPr>
          <w:rFonts w:cs="Arial" w:ascii="Arial" w:hAnsi="Arial"/>
          <w:sz w:val="20"/>
          <w:szCs w:val="20"/>
        </w:rPr>
        <w:t>Для получения лицензии на проведение аттестационной работы аттестационные центры направляют в органы Госгортехнадзора России заявку и комплект документов в соответствии с требованиями нормативных документов,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5"/>
      <w:bookmarkEnd w:id="54"/>
      <w:r>
        <w:rPr>
          <w:rFonts w:cs="Arial" w:ascii="Arial" w:hAnsi="Arial"/>
          <w:sz w:val="20"/>
          <w:szCs w:val="20"/>
        </w:rPr>
        <w:t>2.5. Аттестация сварщиков выполняется на производственной базе аттестационного центра или его аттестационных пунктов. Аттестационный пункт - орган САСв в составе аттестационного центра, обеспечивающий проведение аттестационных экзаменов сварщиков и действующий на основании Положения об аттестационном пункте, утвержденном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5"/>
      <w:bookmarkStart w:id="56" w:name="sub_26"/>
      <w:bookmarkEnd w:id="55"/>
      <w:bookmarkEnd w:id="56"/>
      <w:r>
        <w:rPr>
          <w:rFonts w:cs="Arial" w:ascii="Arial" w:hAnsi="Arial"/>
          <w:sz w:val="20"/>
          <w:szCs w:val="20"/>
        </w:rPr>
        <w:t xml:space="preserve">2.6. Прием аттестационных экзаменов осуществляется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аттестационными комиссиями.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6"/>
      <w:bookmarkEnd w:id="57"/>
      <w:r>
        <w:rPr>
          <w:rFonts w:cs="Arial" w:ascii="Arial" w:hAnsi="Arial"/>
          <w:sz w:val="20"/>
          <w:szCs w:val="20"/>
        </w:rPr>
        <w:t>Состав аттестационных комиссий аттестационных центров формируется из квалифицированных специалистов сварочного производства II, III и IV уровней, прошедших аттестацию на право работы в аттестационных органах, далее экзаменаторов.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представителей Госгортехнадзора России в работе аттестационных комиссий ГАЦ и АЦ обязательно.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7"/>
      <w:bookmarkEnd w:id="58"/>
      <w:r>
        <w:rPr>
          <w:rFonts w:cs="Arial" w:ascii="Arial" w:hAnsi="Arial"/>
          <w:sz w:val="20"/>
          <w:szCs w:val="20"/>
        </w:rPr>
        <w:t>2.7. В состав аттестационных комиссий должны входить:</w:t>
      </w:r>
    </w:p>
    <w:p>
      <w:pPr>
        <w:pStyle w:val="Normal"/>
        <w:autoSpaceDE w:val="false"/>
        <w:ind w:firstLine="720"/>
        <w:jc w:val="both"/>
        <w:rPr/>
      </w:pPr>
      <w:bookmarkStart w:id="59" w:name="sub_27"/>
      <w:bookmarkEnd w:id="59"/>
      <w:r>
        <w:rPr>
          <w:rFonts w:cs="Arial" w:ascii="Arial" w:hAnsi="Arial"/>
          <w:sz w:val="20"/>
          <w:szCs w:val="20"/>
        </w:rPr>
        <w:t xml:space="preserve">при аттестации сварщиков на </w:t>
      </w:r>
      <w:hyperlink w:anchor="sub_151">
        <w:r>
          <w:rPr>
            <w:rStyle w:val="Style15"/>
            <w:rFonts w:cs="Arial" w:ascii="Arial" w:hAnsi="Arial"/>
            <w:sz w:val="20"/>
            <w:szCs w:val="20"/>
            <w:u w:val="single"/>
          </w:rPr>
          <w:t>I</w:t>
        </w:r>
      </w:hyperlink>
      <w:r>
        <w:rPr>
          <w:rFonts w:cs="Arial" w:ascii="Arial" w:hAnsi="Arial"/>
          <w:sz w:val="20"/>
          <w:szCs w:val="20"/>
        </w:rPr>
        <w:t xml:space="preserve"> уровень - не менее одного специалиста </w:t>
      </w:r>
      <w:hyperlink w:anchor="sub_154">
        <w:r>
          <w:rPr>
            <w:rStyle w:val="Style15"/>
            <w:rFonts w:cs="Arial" w:ascii="Arial" w:hAnsi="Arial"/>
            <w:sz w:val="20"/>
            <w:szCs w:val="20"/>
            <w:u w:val="single"/>
          </w:rPr>
          <w:t>IV</w:t>
        </w:r>
      </w:hyperlink>
      <w:r>
        <w:rPr>
          <w:rFonts w:cs="Arial" w:ascii="Arial" w:hAnsi="Arial"/>
          <w:sz w:val="20"/>
          <w:szCs w:val="20"/>
        </w:rPr>
        <w:t xml:space="preserve"> и двух специалистов </w:t>
      </w:r>
      <w:hyperlink w:anchor="sub_153">
        <w:r>
          <w:rPr>
            <w:rStyle w:val="Style15"/>
            <w:rFonts w:cs="Arial" w:ascii="Arial" w:hAnsi="Arial"/>
            <w:sz w:val="20"/>
            <w:szCs w:val="20"/>
            <w:u w:val="single"/>
          </w:rPr>
          <w:t>III</w:t>
        </w:r>
      </w:hyperlink>
      <w:r>
        <w:rPr>
          <w:rFonts w:cs="Arial" w:ascii="Arial" w:hAnsi="Arial"/>
          <w:sz w:val="20"/>
          <w:szCs w:val="20"/>
        </w:rPr>
        <w:t xml:space="preserve"> и/или </w:t>
      </w:r>
      <w:hyperlink w:anchor="sub_152">
        <w:r>
          <w:rPr>
            <w:rStyle w:val="Style15"/>
            <w:rFonts w:cs="Arial" w:ascii="Arial" w:hAnsi="Arial"/>
            <w:sz w:val="20"/>
            <w:szCs w:val="20"/>
            <w:u w:val="single"/>
          </w:rPr>
          <w:t>II</w:t>
        </w:r>
      </w:hyperlink>
      <w:r>
        <w:rPr>
          <w:rFonts w:cs="Arial" w:ascii="Arial" w:hAnsi="Arial"/>
          <w:sz w:val="20"/>
          <w:szCs w:val="20"/>
        </w:rPr>
        <w:t xml:space="preserve"> уровня;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аттестации специалистов на II и III уровень - не менее одного специалиста IV и двух специалистов III уровней;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аттестации специалистов на IV уровень - не менее трех специалистов IV уровня.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 В состав аттестационной комиссии не должны входить представители организации-работодателя, а также лица, осуществлявшие обучение (</w:t>
      </w:r>
      <w:hyperlink w:anchor="sub_1103">
        <w:r>
          <w:rPr>
            <w:rStyle w:val="Style15"/>
            <w:rFonts w:cs="Arial" w:ascii="Arial" w:hAnsi="Arial"/>
            <w:sz w:val="20"/>
            <w:szCs w:val="20"/>
            <w:u w:val="single"/>
          </w:rPr>
          <w:t>специальную подготовку</w:t>
        </w:r>
      </w:hyperlink>
      <w:r>
        <w:rPr>
          <w:rFonts w:cs="Arial" w:ascii="Arial" w:hAnsi="Arial"/>
          <w:sz w:val="20"/>
          <w:szCs w:val="20"/>
        </w:rPr>
        <w:t>) аттестуемых сварщиков и специалистов сварочного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 представлению своих территориальных органов на основании экспертного заключения НАКС Госгортехнадзор России может разрешить отдельным предприятиям (организациям) включать в состав аттестационных комиссий для первичной и внеочередной аттестаций сварщиков специалистов этого предприятия, аттестованных на право работы в аттестационных комиссиях в соответствии с требованиями настоящих Правил, при условии, что председателем комиссии является независимый представитель аттестационного центра.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Для указанных выше предприятий (организаций) допускается возможность проведения дополнительной и периодической аттестаций сварщиков, работающих на этом предприятии (организации), аттестационными комиссиями, сформированными из работников этого предприятия, аттестованных на право работы в аттестационных комиссиях в соответствии с требованиями настоящих Правил. Дополнительная аттестация проводится по способу сварки, на который сварщик аттестован при первичной аттестации.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0" w:name="sub_28"/>
      <w:bookmarkEnd w:id="60"/>
      <w:r>
        <w:rPr>
          <w:rFonts w:cs="Arial" w:ascii="Arial" w:hAnsi="Arial"/>
          <w:sz w:val="20"/>
          <w:szCs w:val="20"/>
        </w:rPr>
        <w:t xml:space="preserve">2.8. Кандидаты, претендующие на присвоение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уровня профессиональной подготовки</w:t>
        </w:r>
      </w:hyperlink>
      <w:r>
        <w:rPr>
          <w:rFonts w:cs="Arial" w:ascii="Arial" w:hAnsi="Arial"/>
          <w:sz w:val="20"/>
          <w:szCs w:val="20"/>
        </w:rPr>
        <w:t>, имеют право обращаться в любой аттестационный центр. Аттестационные удостоверения, выдаваемые центрами аттестованным сварщикам и специалистам сварочного производства, действительны на всей территории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8"/>
      <w:bookmarkStart w:id="62" w:name="sub_28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3" w:name="sub_300"/>
      <w:bookmarkEnd w:id="63"/>
      <w:r>
        <w:rPr>
          <w:rFonts w:cs="Arial" w:ascii="Arial" w:hAnsi="Arial"/>
          <w:b/>
          <w:bCs/>
          <w:sz w:val="20"/>
          <w:szCs w:val="20"/>
        </w:rPr>
        <w:t>III. Требования к профессиональной подготовке сварщиков и специалистов сварочного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" w:name="sub_300"/>
      <w:bookmarkStart w:id="65" w:name="sub_300"/>
      <w:bookmarkEnd w:id="6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1"/>
      <w:bookmarkEnd w:id="66"/>
      <w:r>
        <w:rPr>
          <w:rFonts w:cs="Arial" w:ascii="Arial" w:hAnsi="Arial"/>
          <w:sz w:val="20"/>
          <w:szCs w:val="20"/>
        </w:rPr>
        <w:t xml:space="preserve">3.1. Кандидат, претендующий на получение какого-либо уровня, должен иметь общее образование и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профессиональную подготовку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требованиями, приведенными в </w:t>
      </w:r>
      <w:hyperlink w:anchor="sub_12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2, табл.1.</w:t>
        </w:r>
      </w:hyperlink>
    </w:p>
    <w:p>
      <w:pPr>
        <w:pStyle w:val="Normal"/>
        <w:autoSpaceDE w:val="false"/>
        <w:ind w:firstLine="720"/>
        <w:jc w:val="both"/>
        <w:rPr/>
      </w:pPr>
      <w:bookmarkStart w:id="67" w:name="sub_31"/>
      <w:bookmarkStart w:id="68" w:name="sub_32"/>
      <w:bookmarkEnd w:id="67"/>
      <w:bookmarkEnd w:id="68"/>
      <w:r>
        <w:rPr>
          <w:rFonts w:cs="Arial" w:ascii="Arial" w:hAnsi="Arial"/>
          <w:sz w:val="20"/>
          <w:szCs w:val="20"/>
        </w:rPr>
        <w:t xml:space="preserve">3.2. Перед аттестацией сварщиков и специалистов сварочного производства должна проводиться </w:t>
      </w:r>
      <w:hyperlink w:anchor="sub_1103">
        <w:r>
          <w:rPr>
            <w:rStyle w:val="Style15"/>
            <w:rFonts w:cs="Arial" w:ascii="Arial" w:hAnsi="Arial"/>
            <w:sz w:val="20"/>
            <w:szCs w:val="20"/>
            <w:u w:val="single"/>
          </w:rPr>
          <w:t>специальная подготовка</w:t>
        </w:r>
      </w:hyperlink>
      <w:r>
        <w:rPr>
          <w:rFonts w:cs="Arial" w:ascii="Arial" w:hAnsi="Arial"/>
          <w:sz w:val="20"/>
          <w:szCs w:val="20"/>
        </w:rPr>
        <w:t xml:space="preserve"> по программам, утвержденным с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2"/>
      <w:bookmarkEnd w:id="69"/>
      <w:r>
        <w:rPr>
          <w:rFonts w:cs="Arial" w:ascii="Arial" w:hAnsi="Arial"/>
          <w:sz w:val="20"/>
          <w:szCs w:val="20"/>
        </w:rPr>
        <w:t>Программы должны составляться с учетом уровня профессиональной подготовки специалистов и направлений их производственной деятельности и включать разделы по сварочному оборудованию, основным и сварочным материалам, технологии сварки, контролю качества сварных соединений, дефектам сварных соединений и способам их исправления, а также правилам безопасного выполнения сварочных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решению комиссии к аттестации могут быть допущены специалисты сварочного производства, прошедшие специальную подготовку самостоятельно в соответствии с утвержденной программой.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3"/>
      <w:bookmarkEnd w:id="70"/>
      <w:r>
        <w:rPr>
          <w:rFonts w:cs="Arial" w:ascii="Arial" w:hAnsi="Arial"/>
          <w:sz w:val="20"/>
          <w:szCs w:val="20"/>
        </w:rPr>
        <w:t xml:space="preserve">3.3. Требования к необходимому производственному стажу работы по специальности аттестуемых сварщиков и специалистов сварочного производства приведены в Приложении 2, </w:t>
      </w:r>
      <w:hyperlink w:anchor="sub_12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табл.2.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230">
        <w:r>
          <w:rPr>
            <w:rStyle w:val="Style15"/>
            <w:rFonts w:cs="Arial" w:ascii="Arial" w:hAnsi="Arial"/>
            <w:sz w:val="20"/>
            <w:szCs w:val="20"/>
            <w:u w:val="single"/>
          </w:rPr>
          <w:t>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33"/>
      <w:bookmarkStart w:id="72" w:name="sub_33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3" w:name="sub_400"/>
      <w:bookmarkEnd w:id="73"/>
      <w:r>
        <w:rPr>
          <w:rFonts w:cs="Arial" w:ascii="Arial" w:hAnsi="Arial"/>
          <w:b/>
          <w:bCs/>
          <w:sz w:val="20"/>
          <w:szCs w:val="20"/>
        </w:rPr>
        <w:t>IV. Аттестация сварщиков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4" w:name="sub_400"/>
      <w:bookmarkStart w:id="75" w:name="sub_400"/>
      <w:bookmarkEnd w:id="7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1"/>
      <w:bookmarkEnd w:id="76"/>
      <w:r>
        <w:rPr>
          <w:rFonts w:cs="Arial" w:ascii="Arial" w:hAnsi="Arial"/>
          <w:sz w:val="20"/>
          <w:szCs w:val="20"/>
        </w:rPr>
        <w:t>4.1. Сварщики подлежат аттестации на право выполнения сварочных и наплавочных работ конкретными видами (способами) сварки плавлением, осуществляемыми вручную, механизированными (полуавтоматическими) и автоматизированными методами при работах на объектах, подконтрольных Госгортехнадзору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1"/>
      <w:bookmarkEnd w:id="77"/>
      <w:r>
        <w:rPr>
          <w:rFonts w:cs="Arial" w:ascii="Arial" w:hAnsi="Arial"/>
          <w:sz w:val="20"/>
          <w:szCs w:val="20"/>
        </w:rPr>
        <w:t>Настоящие Правила могут быть применены при аттестации сварщиков, выполняющих сварочные и наплавочные работы другими видами (способами) сварки, на которые аттестационными органами разработаны методические документы по аттестации, например по контактной сварке, восстановительной и усиливающей наплавке, пайке металлов, сварке неметаллических материалов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2"/>
      <w:bookmarkEnd w:id="78"/>
      <w:r>
        <w:rPr>
          <w:rFonts w:cs="Arial" w:ascii="Arial" w:hAnsi="Arial"/>
          <w:sz w:val="20"/>
          <w:szCs w:val="20"/>
        </w:rPr>
        <w:t>4.2. После аттестации сварщику присваивается I уровень профессиональной подготовки (аттестованный сварщик).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2"/>
      <w:bookmarkStart w:id="80" w:name="sub_43"/>
      <w:bookmarkEnd w:id="79"/>
      <w:bookmarkEnd w:id="80"/>
      <w:r>
        <w:rPr>
          <w:rFonts w:cs="Arial" w:ascii="Arial" w:hAnsi="Arial"/>
          <w:sz w:val="20"/>
          <w:szCs w:val="20"/>
        </w:rPr>
        <w:t>4.3. Аттестация сварщиков подразделяется на первичную, дополнительную, периодическую и внеочередную.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3"/>
      <w:bookmarkStart w:id="82" w:name="sub_44"/>
      <w:bookmarkEnd w:id="81"/>
      <w:bookmarkEnd w:id="82"/>
      <w:r>
        <w:rPr>
          <w:rFonts w:cs="Arial" w:ascii="Arial" w:hAnsi="Arial"/>
          <w:sz w:val="20"/>
          <w:szCs w:val="20"/>
        </w:rPr>
        <w:t>4.4. Первичную аттестацию проходят сварщики, не имевшие ранее допуска к сварке и/или наплавке (далее по тексту - сварке) соединений оборудования, конструкций и трубопроводов, подконтрольных Госгортехнадзору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4"/>
      <w:bookmarkEnd w:id="83"/>
      <w:r>
        <w:rPr>
          <w:rFonts w:cs="Arial" w:ascii="Arial" w:hAnsi="Arial"/>
          <w:sz w:val="20"/>
          <w:szCs w:val="20"/>
        </w:rPr>
        <w:t>Для сварщиков, аттестованных по Правилам аттестации сварщиков, утвержденных Госгортехнадзором России 16 марта 1993 г., первичной считается первая аттестация в соответствии с требованиями настоящих Правил, которую они проходят по завершении срока действия аттестационного удостоверения старого образца.</w:t>
      </w:r>
    </w:p>
    <w:p>
      <w:pPr>
        <w:pStyle w:val="Normal"/>
        <w:autoSpaceDE w:val="false"/>
        <w:ind w:firstLine="720"/>
        <w:jc w:val="both"/>
        <w:rPr/>
      </w:pPr>
      <w:bookmarkStart w:id="84" w:name="sub_45"/>
      <w:bookmarkEnd w:id="84"/>
      <w:r>
        <w:rPr>
          <w:rFonts w:cs="Arial" w:ascii="Arial" w:hAnsi="Arial"/>
          <w:sz w:val="20"/>
          <w:szCs w:val="20"/>
        </w:rPr>
        <w:t xml:space="preserve">4.5. Дополнительную аттестацию проходят сварщики, прошедшие первичную аттестацию, перед их допуском к сварочным работам, не указанным в их </w:t>
      </w:r>
      <w:hyperlink w:anchor="sub_1110">
        <w:r>
          <w:rPr>
            <w:rStyle w:val="Style15"/>
            <w:rFonts w:cs="Arial" w:ascii="Arial" w:hAnsi="Arial"/>
            <w:sz w:val="20"/>
            <w:szCs w:val="20"/>
            <w:u w:val="single"/>
          </w:rPr>
          <w:t>аттестационных удостоверениях</w:t>
        </w:r>
      </w:hyperlink>
      <w:r>
        <w:rPr>
          <w:rFonts w:cs="Arial" w:ascii="Arial" w:hAnsi="Arial"/>
          <w:sz w:val="20"/>
          <w:szCs w:val="20"/>
        </w:rPr>
        <w:t>, а также после перерыва свыше 6 месяцев в выполнении сварочных работ, указанных в их аттестационных удостоверениях. При дополнительной аттестации сварщики сдают специальный и практический экзамены.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5"/>
      <w:bookmarkStart w:id="86" w:name="sub_46"/>
      <w:bookmarkEnd w:id="85"/>
      <w:bookmarkEnd w:id="86"/>
      <w:r>
        <w:rPr>
          <w:rFonts w:cs="Arial" w:ascii="Arial" w:hAnsi="Arial"/>
          <w:sz w:val="20"/>
          <w:szCs w:val="20"/>
        </w:rPr>
        <w:t>4.6. Периодическую аттестацию проходят все сварщики в целях продления указанного срока действия их аттестационных удостоверений на выполнение соответствующих сварочных работ. При периодической аттестации сварщики сдают специальный и практический экзамены.</w:t>
      </w:r>
    </w:p>
    <w:p>
      <w:pPr>
        <w:pStyle w:val="Normal"/>
        <w:autoSpaceDE w:val="false"/>
        <w:ind w:firstLine="720"/>
        <w:jc w:val="both"/>
        <w:rPr/>
      </w:pPr>
      <w:bookmarkStart w:id="87" w:name="sub_46"/>
      <w:bookmarkStart w:id="88" w:name="sub_47"/>
      <w:bookmarkEnd w:id="87"/>
      <w:bookmarkEnd w:id="88"/>
      <w:r>
        <w:rPr>
          <w:rFonts w:cs="Arial" w:ascii="Arial" w:hAnsi="Arial"/>
          <w:sz w:val="20"/>
          <w:szCs w:val="20"/>
        </w:rPr>
        <w:t xml:space="preserve">4.7. Внеочередную аттестацию должны проходить сварщики перед их допуском к выполнению сварки после их временного отстранения от работы за нарушение технологии сварки или повторяющееся неудовлетворительное качество выполненных ими производственных сварных соединений. При внеочередной аттестации сварщики сдают </w:t>
      </w:r>
      <w:hyperlink w:anchor="sub_1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общий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специальный</w:t>
        </w:r>
      </w:hyperlink>
      <w:r>
        <w:rPr>
          <w:rFonts w:cs="Arial" w:ascii="Arial" w:hAnsi="Arial"/>
          <w:sz w:val="20"/>
          <w:szCs w:val="20"/>
        </w:rPr>
        <w:t xml:space="preserve"> и практический экзамены.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7"/>
      <w:bookmarkStart w:id="90" w:name="sub_48"/>
      <w:bookmarkEnd w:id="89"/>
      <w:bookmarkEnd w:id="90"/>
      <w:r>
        <w:rPr>
          <w:rFonts w:cs="Arial" w:ascii="Arial" w:hAnsi="Arial"/>
          <w:sz w:val="20"/>
          <w:szCs w:val="20"/>
        </w:rPr>
        <w:t>4.8. К первичной аттестации допускаются сварщики, имеющие: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8"/>
      <w:bookmarkEnd w:id="91"/>
      <w:r>
        <w:rPr>
          <w:rFonts w:cs="Arial" w:ascii="Arial" w:hAnsi="Arial"/>
          <w:sz w:val="20"/>
          <w:szCs w:val="20"/>
        </w:rPr>
        <w:t>разряд не ниже указанного в руководящей и нормативно-технической документации на сварку объектов, подконтрольных Госгортехнадзору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необходимый минимальный производственный стаж работы по специальности;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свидетельство о прохождении специальной теоретической и практической подготовки по аттестуемому направлению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если сварщик имеет опыт работы по ручной сварке, то в стаж его работы при аттестации на сварку механизированными и автоматическими способами сварки разрешается засчитывать стаж работы по ручной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если сварщик имеет опыт работы по механизированным способам сварки, то в стаж его работы при аттестации на сварку автоматическими способами сварки разрешается засчитывать стаж работы по механизированным способам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если кандидат самостоятельно представляет заявку на проведение аттестации, он должен иметь разряд не ниже 4-го.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9"/>
      <w:bookmarkEnd w:id="92"/>
      <w:r>
        <w:rPr>
          <w:rFonts w:cs="Arial" w:ascii="Arial" w:hAnsi="Arial"/>
          <w:sz w:val="20"/>
          <w:szCs w:val="20"/>
        </w:rPr>
        <w:t>4.9. Аттестуемый сварщик должен уметь выполнять сварочные работы с соблюдением требований технологической документации и правил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9"/>
      <w:bookmarkStart w:id="94" w:name="sub_410"/>
      <w:bookmarkEnd w:id="93"/>
      <w:bookmarkEnd w:id="94"/>
      <w:r>
        <w:rPr>
          <w:rFonts w:cs="Arial" w:ascii="Arial" w:hAnsi="Arial"/>
          <w:sz w:val="20"/>
          <w:szCs w:val="20"/>
        </w:rPr>
        <w:t>4.10. Порядок аттестации сварщиков изложен в Технологическом регламенте аттестации сварщиков и специалистов сварочного 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410"/>
      <w:bookmarkStart w:id="96" w:name="sub_410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7" w:name="sub_500"/>
      <w:bookmarkEnd w:id="97"/>
      <w:r>
        <w:rPr>
          <w:rFonts w:cs="Arial" w:ascii="Arial" w:hAnsi="Arial"/>
          <w:b/>
          <w:bCs/>
          <w:sz w:val="20"/>
          <w:szCs w:val="20"/>
        </w:rPr>
        <w:t>V. Аттестация специалистов сварочного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8" w:name="sub_500"/>
      <w:bookmarkStart w:id="99" w:name="sub_500"/>
      <w:bookmarkEnd w:id="9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0" w:name="sub_51"/>
      <w:bookmarkEnd w:id="100"/>
      <w:r>
        <w:rPr>
          <w:rFonts w:cs="Arial" w:ascii="Arial" w:hAnsi="Arial"/>
          <w:sz w:val="20"/>
          <w:szCs w:val="20"/>
        </w:rPr>
        <w:t xml:space="preserve">5.1. Аттестация специалистов сварочного производства </w:t>
      </w:r>
      <w:hyperlink w:anchor="sub_152">
        <w:r>
          <w:rPr>
            <w:rStyle w:val="Style15"/>
            <w:rFonts w:cs="Arial" w:ascii="Arial" w:hAnsi="Arial"/>
            <w:sz w:val="20"/>
            <w:szCs w:val="20"/>
            <w:u w:val="single"/>
          </w:rPr>
          <w:t>II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3">
        <w:r>
          <w:rPr>
            <w:rStyle w:val="Style15"/>
            <w:rFonts w:cs="Arial" w:ascii="Arial" w:hAnsi="Arial"/>
            <w:sz w:val="20"/>
            <w:szCs w:val="20"/>
            <w:u w:val="single"/>
          </w:rPr>
          <w:t>III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54">
        <w:r>
          <w:rPr>
            <w:rStyle w:val="Style15"/>
            <w:rFonts w:cs="Arial" w:ascii="Arial" w:hAnsi="Arial"/>
            <w:sz w:val="20"/>
            <w:szCs w:val="20"/>
            <w:u w:val="single"/>
          </w:rPr>
          <w:t>IV</w:t>
        </w:r>
      </w:hyperlink>
      <w:r>
        <w:rPr>
          <w:rFonts w:cs="Arial" w:ascii="Arial" w:hAnsi="Arial"/>
          <w:sz w:val="20"/>
          <w:szCs w:val="20"/>
        </w:rPr>
        <w:t xml:space="preserve"> уровней производится по направлению их производственной деятельности при изготовлении, монтаже, реконструкции и ремонте оборудования, трубопроводов и конструкций, подконтрольных Госгортехнадзору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1"/>
      <w:bookmarkStart w:id="102" w:name="sub_52"/>
      <w:bookmarkEnd w:id="101"/>
      <w:bookmarkEnd w:id="102"/>
      <w:r>
        <w:rPr>
          <w:rFonts w:cs="Arial" w:ascii="Arial" w:hAnsi="Arial"/>
          <w:sz w:val="20"/>
          <w:szCs w:val="20"/>
        </w:rPr>
        <w:t>5.2. Видами производственной деятельности специалистов сварочного производства, по которым проводится их аттестация,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52"/>
      <w:bookmarkEnd w:id="103"/>
      <w:r>
        <w:rPr>
          <w:rFonts w:cs="Arial" w:ascii="Arial" w:hAnsi="Arial"/>
          <w:sz w:val="20"/>
          <w:szCs w:val="20"/>
        </w:rPr>
        <w:t>руководство и технический контроль за проведением сварочных работ, включая работы по технической подготовке производства сварочных работ, разработку производственно-технологической и нормативной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работе органов по подготовке и аттестации сварщиков и специалистов сварочного производства.</w:t>
      </w:r>
    </w:p>
    <w:p>
      <w:pPr>
        <w:pStyle w:val="Normal"/>
        <w:autoSpaceDE w:val="false"/>
        <w:ind w:firstLine="720"/>
        <w:jc w:val="both"/>
        <w:rPr/>
      </w:pPr>
      <w:bookmarkStart w:id="104" w:name="sub_53"/>
      <w:bookmarkEnd w:id="104"/>
      <w:r>
        <w:rPr>
          <w:rFonts w:cs="Arial" w:ascii="Arial" w:hAnsi="Arial"/>
          <w:sz w:val="20"/>
          <w:szCs w:val="20"/>
        </w:rPr>
        <w:t xml:space="preserve">5.3. Перечень специалистов сварочного производства, подлежащих аттестации, и требуемый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уровень профессиональной подготовки</w:t>
        </w:r>
      </w:hyperlink>
      <w:r>
        <w:rPr>
          <w:rFonts w:cs="Arial" w:ascii="Arial" w:hAnsi="Arial"/>
          <w:sz w:val="20"/>
          <w:szCs w:val="20"/>
        </w:rPr>
        <w:t xml:space="preserve"> определяются территориальными органами Госгортехнадзора России по представлению работодателя или кандидата на аттестацию.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3"/>
      <w:bookmarkEnd w:id="105"/>
      <w:r>
        <w:rPr>
          <w:rFonts w:cs="Arial" w:ascii="Arial" w:hAnsi="Arial"/>
          <w:sz w:val="20"/>
          <w:szCs w:val="20"/>
        </w:rPr>
        <w:t>В обязательном порядке аттестации подлежат следующие специалисты: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</w:t>
      </w:r>
      <w:hyperlink w:anchor="sub_152">
        <w:r>
          <w:rPr>
            <w:rStyle w:val="Style15"/>
            <w:rFonts w:cs="Arial" w:ascii="Arial" w:hAnsi="Arial"/>
            <w:sz w:val="20"/>
            <w:szCs w:val="20"/>
            <w:u w:val="single"/>
          </w:rPr>
          <w:t>II</w:t>
        </w:r>
      </w:hyperlink>
      <w:r>
        <w:rPr>
          <w:rFonts w:cs="Arial" w:ascii="Arial" w:hAnsi="Arial"/>
          <w:sz w:val="20"/>
          <w:szCs w:val="20"/>
        </w:rPr>
        <w:t xml:space="preserve"> уровень: специалисты, чьи письменные или устные указания являются обязательными для исполнения сварщиками при проведении сварочных работ (мастера, прорабы, и т.п.);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</w:t>
      </w:r>
      <w:hyperlink w:anchor="sub_153">
        <w:r>
          <w:rPr>
            <w:rStyle w:val="Style15"/>
            <w:rFonts w:cs="Arial" w:ascii="Arial" w:hAnsi="Arial"/>
            <w:sz w:val="20"/>
            <w:szCs w:val="20"/>
            <w:u w:val="single"/>
          </w:rPr>
          <w:t>III</w:t>
        </w:r>
      </w:hyperlink>
      <w:r>
        <w:rPr>
          <w:rFonts w:cs="Arial" w:ascii="Arial" w:hAnsi="Arial"/>
          <w:sz w:val="20"/>
          <w:szCs w:val="20"/>
        </w:rPr>
        <w:t xml:space="preserve"> уровень: специалисты, являющиеся руководителями отдельных подразделений предприятия, обеспечивающих выполнение сварочных работ, и чья подпись необходима и достаточна для использования на предприятии документов, определяющих технологию проведения сварочных работ (начальники отделов, лабораторий, секторов, технических бюро, руководители рабочих групп и т.п.);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</w:t>
      </w:r>
      <w:hyperlink w:anchor="sub_154">
        <w:r>
          <w:rPr>
            <w:rStyle w:val="Style15"/>
            <w:rFonts w:cs="Arial" w:ascii="Arial" w:hAnsi="Arial"/>
            <w:sz w:val="20"/>
            <w:szCs w:val="20"/>
            <w:u w:val="single"/>
          </w:rPr>
          <w:t>IV</w:t>
        </w:r>
      </w:hyperlink>
      <w:r>
        <w:rPr>
          <w:rFonts w:cs="Arial" w:ascii="Arial" w:hAnsi="Arial"/>
          <w:sz w:val="20"/>
          <w:szCs w:val="20"/>
        </w:rPr>
        <w:t xml:space="preserve"> уровень: специалисты, являющиеся руководителями службы сварки предприятия (организации), чья подпись необходима и достаточна для утверждения руководством предприятия (организации) руководящих и нормативных документов по выполнению всех видов сварочных работ (главные, их заместители и т.п.)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4"/>
      <w:bookmarkEnd w:id="106"/>
      <w:r>
        <w:rPr>
          <w:rFonts w:cs="Arial" w:ascii="Arial" w:hAnsi="Arial"/>
          <w:sz w:val="20"/>
          <w:szCs w:val="20"/>
        </w:rPr>
        <w:t xml:space="preserve">5.4. К аттестации допускаются инженерно-технические работники, отвечающие требованиям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подраздела 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4"/>
      <w:bookmarkStart w:id="108" w:name="sub_55"/>
      <w:bookmarkEnd w:id="107"/>
      <w:bookmarkEnd w:id="108"/>
      <w:r>
        <w:rPr>
          <w:rFonts w:cs="Arial" w:ascii="Arial" w:hAnsi="Arial"/>
          <w:sz w:val="20"/>
          <w:szCs w:val="20"/>
        </w:rPr>
        <w:t>5.5. Аттестация специалистов сварочного производства на II, III и IV уровни подразделяется на первичную, дополнительную, периодическую и внеочередную.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5"/>
      <w:bookmarkStart w:id="110" w:name="sub_56"/>
      <w:bookmarkEnd w:id="109"/>
      <w:bookmarkEnd w:id="110"/>
      <w:r>
        <w:rPr>
          <w:rFonts w:cs="Arial" w:ascii="Arial" w:hAnsi="Arial"/>
          <w:sz w:val="20"/>
          <w:szCs w:val="20"/>
        </w:rPr>
        <w:t xml:space="preserve">5.6. Первичную аттестацию проходят специалисты сварочного производства перед их допуском к работам, указанным в </w:t>
      </w:r>
      <w:hyperlink w:anchor="sub_6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6"/>
      <w:bookmarkEnd w:id="111"/>
      <w:r>
        <w:rPr>
          <w:rFonts w:cs="Arial" w:ascii="Arial" w:hAnsi="Arial"/>
          <w:sz w:val="20"/>
          <w:szCs w:val="20"/>
        </w:rPr>
        <w:t>Первичной считается аттестация, проводимая впервые в соответствии с требованиями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7"/>
      <w:bookmarkEnd w:id="112"/>
      <w:r>
        <w:rPr>
          <w:rFonts w:cs="Arial" w:ascii="Arial" w:hAnsi="Arial"/>
          <w:sz w:val="20"/>
          <w:szCs w:val="20"/>
        </w:rPr>
        <w:t>5.7. Дополнительную аттестацию проходят специалисты сварочного производства, прошедшие первичную аттестацию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7"/>
      <w:bookmarkEnd w:id="113"/>
      <w:r>
        <w:rPr>
          <w:rFonts w:cs="Arial" w:ascii="Arial" w:hAnsi="Arial"/>
          <w:sz w:val="20"/>
          <w:szCs w:val="20"/>
        </w:rPr>
        <w:t>- допуска к видам производственной деятельности, не указанным в их аттестационных удостоверениях;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введении в действие новых нормативных документов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перерыве в работе по специальности свыше одного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8"/>
      <w:bookmarkEnd w:id="114"/>
      <w:r>
        <w:rPr>
          <w:rFonts w:cs="Arial" w:ascii="Arial" w:hAnsi="Arial"/>
          <w:sz w:val="20"/>
          <w:szCs w:val="20"/>
        </w:rPr>
        <w:t>5.8. Периодическую аттестацию проходят специалисты сварочного производства в целях продления срока действия их аттестационных удостоверений на выполнение соответствующих видов производственной деятельности.</w:t>
      </w:r>
    </w:p>
    <w:p>
      <w:pPr>
        <w:pStyle w:val="Normal"/>
        <w:autoSpaceDE w:val="false"/>
        <w:ind w:firstLine="720"/>
        <w:jc w:val="both"/>
        <w:rPr/>
      </w:pPr>
      <w:bookmarkStart w:id="115" w:name="sub_58"/>
      <w:bookmarkStart w:id="116" w:name="sub_59"/>
      <w:bookmarkEnd w:id="115"/>
      <w:bookmarkEnd w:id="116"/>
      <w:r>
        <w:rPr>
          <w:rFonts w:cs="Arial" w:ascii="Arial" w:hAnsi="Arial"/>
          <w:sz w:val="20"/>
          <w:szCs w:val="20"/>
        </w:rPr>
        <w:t xml:space="preserve">5.9. Внеочередную аттестацию проходят специалисты сварочного производства перед их допуском к работам после отстранения от выполнения видов работ, указанных в их </w:t>
      </w:r>
      <w:hyperlink w:anchor="sub_1110">
        <w:r>
          <w:rPr>
            <w:rStyle w:val="Style15"/>
            <w:rFonts w:cs="Arial" w:ascii="Arial" w:hAnsi="Arial"/>
            <w:sz w:val="20"/>
            <w:szCs w:val="20"/>
            <w:u w:val="single"/>
          </w:rPr>
          <w:t>аттестационных удостоверениях</w:t>
        </w:r>
      </w:hyperlink>
      <w:r>
        <w:rPr>
          <w:rFonts w:cs="Arial" w:ascii="Arial" w:hAnsi="Arial"/>
          <w:sz w:val="20"/>
          <w:szCs w:val="20"/>
        </w:rPr>
        <w:t>, по требованию работодателя или представителей Госгортехнадзора России в соответствии с действующим законодательством.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9"/>
      <w:bookmarkStart w:id="118" w:name="sub_510"/>
      <w:bookmarkEnd w:id="117"/>
      <w:bookmarkEnd w:id="118"/>
      <w:r>
        <w:rPr>
          <w:rFonts w:cs="Arial" w:ascii="Arial" w:hAnsi="Arial"/>
          <w:sz w:val="20"/>
          <w:szCs w:val="20"/>
        </w:rPr>
        <w:t>5.10. Объем специальной теоретической подготовки специалистов сварочного производства перед дополнительной или внеочередной аттестацией устанавливается аттестационным центром на основании заявки работодателя в соответствии с утвержденными программами.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10"/>
      <w:bookmarkStart w:id="120" w:name="sub_511"/>
      <w:bookmarkEnd w:id="119"/>
      <w:bookmarkEnd w:id="120"/>
      <w:r>
        <w:rPr>
          <w:rFonts w:cs="Arial" w:ascii="Arial" w:hAnsi="Arial"/>
          <w:sz w:val="20"/>
          <w:szCs w:val="20"/>
        </w:rPr>
        <w:t>5.11. Порядок аттестации специалистов сварочного производства изложен в Технологическом регламенте аттестации сварщиков и специалистов сварочного 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511"/>
      <w:bookmarkStart w:id="122" w:name="sub_511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3" w:name="sub_600"/>
      <w:bookmarkEnd w:id="123"/>
      <w:r>
        <w:rPr>
          <w:rFonts w:cs="Arial" w:ascii="Arial" w:hAnsi="Arial"/>
          <w:b/>
          <w:bCs/>
          <w:sz w:val="20"/>
          <w:szCs w:val="20"/>
        </w:rPr>
        <w:t>VI. Учет аттестованных сварщиков и специалистов сварочного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4" w:name="sub_600"/>
      <w:bookmarkStart w:id="125" w:name="sub_600"/>
      <w:bookmarkEnd w:id="1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61"/>
      <w:bookmarkEnd w:id="126"/>
      <w:r>
        <w:rPr>
          <w:rFonts w:cs="Arial" w:ascii="Arial" w:hAnsi="Arial"/>
          <w:sz w:val="20"/>
          <w:szCs w:val="20"/>
        </w:rPr>
        <w:t>6.1. Аттестованные лица получают аттестационные удостоверения установленной формы.</w:t>
      </w:r>
    </w:p>
    <w:p>
      <w:pPr>
        <w:pStyle w:val="Normal"/>
        <w:autoSpaceDE w:val="false"/>
        <w:ind w:firstLine="720"/>
        <w:jc w:val="both"/>
        <w:rPr/>
      </w:pPr>
      <w:bookmarkStart w:id="127" w:name="sub_61"/>
      <w:bookmarkEnd w:id="127"/>
      <w:r>
        <w:rPr>
          <w:rFonts w:cs="Arial" w:ascii="Arial" w:hAnsi="Arial"/>
          <w:sz w:val="20"/>
          <w:szCs w:val="20"/>
        </w:rPr>
        <w:t xml:space="preserve">Срок действия удостоверения при первичной аттестации для сварщиков - 2 года, для специалистов сварочного производства </w:t>
      </w:r>
      <w:hyperlink w:anchor="sub_152">
        <w:r>
          <w:rPr>
            <w:rStyle w:val="Style15"/>
            <w:rFonts w:cs="Arial" w:ascii="Arial" w:hAnsi="Arial"/>
            <w:sz w:val="20"/>
            <w:szCs w:val="20"/>
            <w:u w:val="single"/>
          </w:rPr>
          <w:t>II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53">
        <w:r>
          <w:rPr>
            <w:rStyle w:val="Style15"/>
            <w:rFonts w:cs="Arial" w:ascii="Arial" w:hAnsi="Arial"/>
            <w:sz w:val="20"/>
            <w:szCs w:val="20"/>
            <w:u w:val="single"/>
          </w:rPr>
          <w:t>III</w:t>
        </w:r>
      </w:hyperlink>
      <w:r>
        <w:rPr>
          <w:rFonts w:cs="Arial" w:ascii="Arial" w:hAnsi="Arial"/>
          <w:sz w:val="20"/>
          <w:szCs w:val="20"/>
        </w:rPr>
        <w:t xml:space="preserve"> уровней - 3 года, а </w:t>
      </w:r>
      <w:hyperlink w:anchor="sub_154">
        <w:r>
          <w:rPr>
            <w:rStyle w:val="Style15"/>
            <w:rFonts w:cs="Arial" w:ascii="Arial" w:hAnsi="Arial"/>
            <w:sz w:val="20"/>
            <w:szCs w:val="20"/>
            <w:u w:val="single"/>
          </w:rPr>
          <w:t>IV</w:t>
        </w:r>
      </w:hyperlink>
      <w:r>
        <w:rPr>
          <w:rFonts w:cs="Arial" w:ascii="Arial" w:hAnsi="Arial"/>
          <w:sz w:val="20"/>
          <w:szCs w:val="20"/>
        </w:rPr>
        <w:t xml:space="preserve"> уровня - 5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62"/>
      <w:bookmarkEnd w:id="128"/>
      <w:r>
        <w:rPr>
          <w:rFonts w:cs="Arial" w:ascii="Arial" w:hAnsi="Arial"/>
          <w:sz w:val="20"/>
          <w:szCs w:val="20"/>
        </w:rPr>
        <w:t xml:space="preserve">6.2. Порядок учета сварщиков и специалистов сварочного производства приведен в Рекомендациях по ведению реестра системы аттестации сварщиков и специалистов сварочного производства - </w:t>
      </w:r>
      <w:hyperlink w:anchor="sub_13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62"/>
      <w:bookmarkStart w:id="130" w:name="sub_62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1" w:name="sub_700"/>
      <w:bookmarkEnd w:id="131"/>
      <w:r>
        <w:rPr>
          <w:rFonts w:cs="Arial" w:ascii="Arial" w:hAnsi="Arial"/>
          <w:b/>
          <w:bCs/>
          <w:sz w:val="20"/>
          <w:szCs w:val="20"/>
        </w:rPr>
        <w:t>VII. Контроль за соблюдением правил аттестации сварщиков и специалистов сварочного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2" w:name="sub_700"/>
      <w:bookmarkStart w:id="133" w:name="sub_700"/>
      <w:bookmarkEnd w:id="1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соблюдением настоящих Правил осуществляется органами Госгортехнадзора России путем проведения периодических проверок работы аттестационных центров и пунктов.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11111"/>
      <w:bookmarkEnd w:id="134"/>
      <w:r>
        <w:rPr>
          <w:rFonts w:cs="Arial" w:ascii="Arial" w:hAnsi="Arial"/>
          <w:sz w:val="20"/>
          <w:szCs w:val="20"/>
        </w:rPr>
        <w:t>* Собрание законодательства Российской Федерации, 1997 г., N 30, ст.3588.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11111"/>
      <w:bookmarkStart w:id="136" w:name="sub_11112"/>
      <w:bookmarkEnd w:id="135"/>
      <w:bookmarkEnd w:id="136"/>
      <w:r>
        <w:rPr>
          <w:rFonts w:cs="Arial" w:ascii="Arial" w:hAnsi="Arial"/>
          <w:sz w:val="20"/>
          <w:szCs w:val="20"/>
        </w:rPr>
        <w:t>** Собрание актов Президента и Правительства Российской Федерации, 1993 г., N 8, ст.657.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11112"/>
      <w:bookmarkStart w:id="138" w:name="sub_11113"/>
      <w:bookmarkEnd w:id="137"/>
      <w:bookmarkEnd w:id="138"/>
      <w:r>
        <w:rPr>
          <w:rFonts w:cs="Arial" w:ascii="Arial" w:hAnsi="Arial"/>
          <w:sz w:val="20"/>
          <w:szCs w:val="20"/>
        </w:rPr>
        <w:t>*** Собрание законодательства Российской Федерации, 1996 г., N 3, ст.145.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1113"/>
      <w:bookmarkStart w:id="140" w:name="sub_11113"/>
      <w:bookmarkEnd w:id="1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1" w:name="sub_1100"/>
      <w:bookmarkEnd w:id="141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100"/>
      <w:bookmarkStart w:id="143" w:name="sub_1100"/>
      <w:bookmarkEnd w:id="1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Основные понятия, термины и определения,</w:t>
        <w:br/>
        <w:t>используемые в настоящих Правилах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101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Профессиональная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процесс получения    профессиональных    знаний,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101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подготовка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мастерства  и  опыта,  которые  дают возможность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сварщикам  и  инженерно-техническим   работникам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надлежащим  образом  выполнять  задачи в области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сварочного 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102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Уровень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- степень соответствия  сварщика  или  специалиста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102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профессиональной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сварочного  производства  требованиям  настоящих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подготовки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Правил, определяющая возможность его привлечения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выполнению соответствующих видов деятельности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объектах,  подконтрольных   Госгортехнадзору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103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Специальная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- процесс получения   необходимых    теоретических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103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подготовка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знаний   и   практических  навыков,  учитывающих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особенности   выполнения   сварных   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конкретного      оборудования,     металлических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и   трубопроводов   на   объектах,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Госгортехнадзору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104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Кандидат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- лицо, претендующее   на   сдачу   аттестационных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104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экзаменов.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105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Специализированная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организация, осуществляющая    руководство 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105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научно-исследова-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выбору   материалов,   способов,   технологий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тельская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контроля,  обеспечению   качества   изготовления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организация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оборудования   и   трубопроводов   на   объектах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соответствующей     отрасли,      подконтрольных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   России,    и   указанная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соответствующих   документах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106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Экзаменатор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- специалист сварочного              производства,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106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аттестованный  по  настоящим  Правилам  на право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участия  в  работе  органов  по   подготовке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   персонала    в   области   сварки,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применительно к конкретным группам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107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Аттестационная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- группа экзаменаторов,    назначенная    приказом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107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комиссия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аттестационного центра для приема аттестационных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экзаменов   у   сварщиков    или    специалистов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сварочного 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108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Общий экзамен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- экзамен на знание основных  положений  теории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108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практики сварочного 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109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Специальный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- экзамен на   знание   особенностей    технологий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109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экзамен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сварочного   производства  конкретных  объектов,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сварку которых выполняет (обеспечивает)  сварщик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специалист сварочного 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110"/>
      <w:bookmarkEnd w:id="162"/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Аттестационное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- документ, выданный  на   основании  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110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удостоверение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аттестации    и    подтверждающий    возможность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аттестованного лица при выполнении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111"/>
      <w:bookmarkEnd w:id="164"/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Экспертиза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- проверка аттестационного  центра  с  целью   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111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аттестационного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соответствия   установленным   требованиям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центра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проведении  работ  по  аттестации  персонала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сварки.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112"/>
      <w:bookmarkEnd w:id="166"/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12.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Инспекционный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- проверка, проводимая    НАКС    по     поручению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112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контроль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Госгортехнадзора   России   или  по  собственной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аккредитованного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инициативе   с    целью    подтверждения,    что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аттестационного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деятельность  аттестационного  центра продолжает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центра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соответствовать установленным требованиям.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8" w:name="sub_1200"/>
      <w:bookmarkEnd w:id="168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200"/>
      <w:bookmarkStart w:id="170" w:name="sub_1200"/>
      <w:bookmarkEnd w:id="1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к кандидатам на аттестацию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1" w:name="sub_1210"/>
      <w:bookmarkEnd w:id="171"/>
      <w:r>
        <w:rPr>
          <w:rFonts w:cs="Arial" w:ascii="Arial" w:hAnsi="Arial"/>
          <w:b/>
          <w:bCs/>
          <w:sz w:val="20"/>
          <w:szCs w:val="20"/>
        </w:rPr>
        <w:t>Таблица 1.</w:t>
      </w:r>
      <w:r>
        <w:rPr>
          <w:rFonts w:cs="Arial" w:ascii="Arial" w:hAnsi="Arial"/>
          <w:sz w:val="20"/>
          <w:szCs w:val="20"/>
        </w:rPr>
        <w:t xml:space="preserve"> Требования к подготовке кандидатов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210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Уровень│Минимальное общее│           Профессиональная подготовка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образование   │            по сварочному производству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│Среднее; неполное│Подготовка в профтехучилищах,  на  спецкурсах│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         │(в т.ч.  по месту работы) по программам,  ут-│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вержденным в установленном порядке.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│Среднее,  среднее│Подготовка в центрах  повышения  квалификации│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техническое; выс-│по  программам,  утвержденным в установленном│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шее техническое  │порядке,  а также самостоятельно  в  процессе│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в области сварки.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│Высшее  техничес-│Повышение квалификации  в  центрах  повышения│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кое; среднее тех-│квалификации.  Необходимые  знания могут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ническое по  сва-│получены лицами с высшим и средним  техничес-│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рочному    произ-│ким  образованием также самостоятельно в про-│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водству          │цессе работы в области сварки.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│Высшее  специаль-│Повышение квалификации  в  центрах  повышения│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по сварочному│квалификации  или  самостоятельно  в процессе│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производству*    │работы в области сварки.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1. Высшее специальное образование по сварочному производству для лиц с высшим техническим образованием может быть получено путем профессиональной переподготовки в вузах или институтах повышения квалификации в соответствии с Законом РФ "Об образовании" в редакции Федерального закона от 13.01.96 г. N 12-ФЗ (Собрание законодательства Российской Федерации, 1996, N 3, ст.150).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IV уровень могут получать лица, не имеющие высшего специального образования по сварочному производству, но имеющие ученые степени кандидатов или докторов технических наук по сварочной специальности.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3" w:name="sub_1220"/>
      <w:bookmarkEnd w:id="173"/>
      <w:r>
        <w:rPr>
          <w:rFonts w:cs="Arial" w:ascii="Arial" w:hAnsi="Arial"/>
          <w:b/>
          <w:bCs/>
          <w:sz w:val="20"/>
          <w:szCs w:val="20"/>
        </w:rPr>
        <w:t>Таблица 2.</w:t>
      </w:r>
      <w:r>
        <w:rPr>
          <w:rFonts w:cs="Arial" w:ascii="Arial" w:hAnsi="Arial"/>
          <w:sz w:val="20"/>
          <w:szCs w:val="20"/>
        </w:rPr>
        <w:t xml:space="preserve"> Требования к минимальному стажу работы по специальности, необходимому для допуска сварщика к первичной аттестации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220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Способы сварки и наплавки                            │   Минимальный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стаж работы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способу сварки,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Ручная дуговая, газовая, механизированная неплавя-│        12*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щимся и плавящимся электродами в защитных газах, в│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т.ч. вварка труб в трубные решетки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Ручная неплавящимся электродом в  инертных  газах,│         6*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автоматическая и механизированная под флюсом,  ав-│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томатическая неплавящимся и плавящимся  электродом│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защитных газах,  электрошлаковая, электронно-лу-│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чевая, плазменная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Решением аттестационной комиссии минимальный производственный стаж может быть уменьшен, но при этом в любом случае он должен составлять не менее шести месяцев для аттестации на допуск к ручной и полуавтоматической сварке и не менее трех месяцев для аттестации на допуск к автоматической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выполнения сварных соединений неответственных конструкций по согласованию с органами Госгортехнадзора России к первичной аттестации могут быть допущены выпускники профессионально-технических училищ или учебных комбинатов, не имеющие производственного стажа.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5" w:name="sub_1230"/>
      <w:bookmarkEnd w:id="175"/>
      <w:r>
        <w:rPr>
          <w:rFonts w:cs="Arial" w:ascii="Arial" w:hAnsi="Arial"/>
          <w:b/>
          <w:bCs/>
          <w:sz w:val="20"/>
          <w:szCs w:val="20"/>
        </w:rPr>
        <w:t>Таблица 3.</w:t>
      </w:r>
      <w:r>
        <w:rPr>
          <w:rFonts w:cs="Arial" w:ascii="Arial" w:hAnsi="Arial"/>
          <w:sz w:val="20"/>
          <w:szCs w:val="20"/>
        </w:rPr>
        <w:t xml:space="preserve"> Требования к минимальному стажу работы по специальности, необходимому для допуска специалиста сварочного производства к первичной аттестации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230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Стаж работы, мес.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├──────────────┬───────────────────┬─────────────────┤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Общее образование │   аттестация │      аттестация   │   аттестация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 </w:t>
      </w:r>
      <w:hyperlink w:anchor="sub_1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уровень│    на </w:t>
      </w:r>
      <w:hyperlink w:anchor="sub_1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уровень │  на </w:t>
      </w:r>
      <w:hyperlink w:anchor="sub_1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уровень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├──────────────┼─────────┬─────────┼────────┬────────┤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неаттесто- │ Специа- │неаттес- │Специа- │неаттес-│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ванный    │ лист    │тован-   │лист    │тован-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ур.  │ный      │III ур. │ный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Высшее техническое│       6      │    6    │    18   │   12   │   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сварочному про-│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изводству         │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 техничес-│       9      │    9    │    24   │    -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 по сварочному│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производству      │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Высшее   техничес-│      12      │   12    │    36   │    -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 среднее тех-│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ническое          │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          │      36      │    -    │     -   │    -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└──────────────────┴──────────────┴─────────┴─────────┴────────┴────────┘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(-) - кандидат не может быть аттестован на соответствующий уровень.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7" w:name="sub_1300"/>
      <w:bookmarkEnd w:id="177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8" w:name="sub_1300"/>
      <w:bookmarkEnd w:id="178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Рекомендации</w:t>
        <w:br/>
        <w:t>по ведению реестра системы аттестации сварщиков и специалистов сварочного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9" w:name="sub_1310"/>
      <w:bookmarkEnd w:id="179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0" w:name="sub_1310"/>
      <w:bookmarkStart w:id="181" w:name="sub_1310"/>
      <w:bookmarkEnd w:id="18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1311"/>
      <w:bookmarkEnd w:id="182"/>
      <w:r>
        <w:rPr>
          <w:rFonts w:cs="Arial" w:ascii="Arial" w:hAnsi="Arial"/>
          <w:sz w:val="20"/>
          <w:szCs w:val="20"/>
        </w:rPr>
        <w:t>1.1. Настоящие "Рекомендации..." определяют порядок регистрации объектов и документов САСв в реестре системы аттестации сварщиков и специалистов сварочного производства (далее - реестр).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1311"/>
      <w:bookmarkStart w:id="184" w:name="sub_1312"/>
      <w:bookmarkEnd w:id="183"/>
      <w:bookmarkEnd w:id="184"/>
      <w:r>
        <w:rPr>
          <w:rFonts w:cs="Arial" w:ascii="Arial" w:hAnsi="Arial"/>
          <w:sz w:val="20"/>
          <w:szCs w:val="20"/>
        </w:rPr>
        <w:t>1.2. Сведения об объектах и документах САСв являются информацией САСв только после их регистрации в реестре.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1312"/>
      <w:bookmarkStart w:id="186" w:name="sub_1313"/>
      <w:bookmarkEnd w:id="185"/>
      <w:bookmarkEnd w:id="186"/>
      <w:r>
        <w:rPr>
          <w:rFonts w:cs="Arial" w:ascii="Arial" w:hAnsi="Arial"/>
          <w:sz w:val="20"/>
          <w:szCs w:val="20"/>
        </w:rPr>
        <w:t>1.3. Исполнительная дирекция НАКС, головные аттестационные центры и аттестационные центры могут осуществлять информационное обслуживание органов Госгортехнадзора России, органов государственного управления, других юридических и физических лиц по вопросам аттестации только на основании данных, внесенных в реестр.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1313"/>
      <w:bookmarkStart w:id="188" w:name="sub_1314"/>
      <w:bookmarkEnd w:id="187"/>
      <w:bookmarkEnd w:id="188"/>
      <w:r>
        <w:rPr>
          <w:rFonts w:cs="Arial" w:ascii="Arial" w:hAnsi="Arial"/>
          <w:sz w:val="20"/>
          <w:szCs w:val="20"/>
        </w:rPr>
        <w:t>1.4. Сведения реестра, такие, как номера аттестационных удостоверений конкретных специалистов, уровень профессиональной подготовки специалиста, наличие лицензии и аттестата у органа, проводящего экзамены, список головных аттестационных центров и аттестационных центров, стоимость услуг по аттестации подлежат периодическому опубликованию в открытой печати.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314"/>
      <w:bookmarkStart w:id="190" w:name="sub_1314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1" w:name="sub_1320"/>
      <w:bookmarkEnd w:id="191"/>
      <w:r>
        <w:rPr>
          <w:rFonts w:cs="Arial" w:ascii="Arial" w:hAnsi="Arial"/>
          <w:b/>
          <w:bCs/>
          <w:sz w:val="20"/>
          <w:szCs w:val="20"/>
        </w:rPr>
        <w:t>2.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2" w:name="sub_1320"/>
      <w:bookmarkStart w:id="193" w:name="sub_1320"/>
      <w:bookmarkEnd w:id="19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1321"/>
      <w:bookmarkEnd w:id="194"/>
      <w:r>
        <w:rPr>
          <w:rFonts w:cs="Arial" w:ascii="Arial" w:hAnsi="Arial"/>
          <w:sz w:val="20"/>
          <w:szCs w:val="20"/>
        </w:rPr>
        <w:t>2.1. Реестр ведется с целью: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1321"/>
      <w:bookmarkEnd w:id="195"/>
      <w:r>
        <w:rPr>
          <w:rFonts w:cs="Arial" w:ascii="Arial" w:hAnsi="Arial"/>
          <w:sz w:val="20"/>
          <w:szCs w:val="20"/>
        </w:rPr>
        <w:t>учета аттестационных удостоверений, выдаваемых сварщикам и специалистам сварочного производства, аттестованным в САСв;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учета, накопления и хранения официальной информации САСв;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исключения возможности применения норм, правил и процедур, не предусмотренных в САСв;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исключения возможности проведения работ по аттестации юридическими и физическими лицами, не аккредитованными в САСв.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1322"/>
      <w:bookmarkEnd w:id="196"/>
      <w:r>
        <w:rPr>
          <w:rFonts w:cs="Arial" w:ascii="Arial" w:hAnsi="Arial"/>
          <w:sz w:val="20"/>
          <w:szCs w:val="20"/>
        </w:rPr>
        <w:t>2.2. НАКС использует данные реестра с целью: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1322"/>
      <w:bookmarkEnd w:id="197"/>
      <w:r>
        <w:rPr>
          <w:rFonts w:cs="Arial" w:ascii="Arial" w:hAnsi="Arial"/>
          <w:sz w:val="20"/>
          <w:szCs w:val="20"/>
        </w:rPr>
        <w:t>формирования и осуществления технической политики САСв;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контроля и управления САСв;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информационного обслуживания Госгортехнадзора России и органов государственной власти и управления, заинтересованных юридических и физических лиц и общественных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1323"/>
      <w:bookmarkEnd w:id="198"/>
      <w:r>
        <w:rPr>
          <w:rFonts w:cs="Arial" w:ascii="Arial" w:hAnsi="Arial"/>
          <w:sz w:val="20"/>
          <w:szCs w:val="20"/>
        </w:rPr>
        <w:t>2.3. Работодатели (предприятия и организации), пользующиеся услугами аттестованного персонала, используют данные реестра с целью информирования потребителей или получения подтверждения о соответствии профессиональной подготовки персонала установленным требованиям.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323"/>
      <w:bookmarkStart w:id="200" w:name="sub_1323"/>
      <w:bookmarkEnd w:id="2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1" w:name="sub_1330"/>
      <w:bookmarkEnd w:id="201"/>
      <w:r>
        <w:rPr>
          <w:rFonts w:cs="Arial" w:ascii="Arial" w:hAnsi="Arial"/>
          <w:b/>
          <w:bCs/>
          <w:sz w:val="20"/>
          <w:szCs w:val="20"/>
        </w:rPr>
        <w:t>3. Объекты регистрации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2" w:name="sub_1330"/>
      <w:bookmarkStart w:id="203" w:name="sub_1330"/>
      <w:bookmarkEnd w:id="20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1331"/>
      <w:bookmarkEnd w:id="204"/>
      <w:r>
        <w:rPr>
          <w:rFonts w:cs="Arial" w:ascii="Arial" w:hAnsi="Arial"/>
          <w:sz w:val="20"/>
          <w:szCs w:val="20"/>
        </w:rPr>
        <w:t>3.1. Регистрации и учету в реестре подлежат объекты регистрации по следующим разделам: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1331"/>
      <w:bookmarkEnd w:id="205"/>
      <w:r>
        <w:rPr>
          <w:rFonts w:cs="Arial" w:ascii="Arial" w:hAnsi="Arial"/>
          <w:sz w:val="20"/>
          <w:szCs w:val="20"/>
        </w:rPr>
        <w:t>организационно-методические документы САСв;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руководящих органов САСв;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лицензированные органы САСв;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аттестованный персонал САСв.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1332"/>
      <w:bookmarkEnd w:id="206"/>
      <w:r>
        <w:rPr>
          <w:rFonts w:cs="Arial" w:ascii="Arial" w:hAnsi="Arial"/>
          <w:sz w:val="20"/>
          <w:szCs w:val="20"/>
        </w:rPr>
        <w:t>3.2. Объекты регистрации вносятся в реестр на следующих основаниях: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1332"/>
      <w:bookmarkEnd w:id="207"/>
      <w:r>
        <w:rPr>
          <w:rFonts w:cs="Arial" w:ascii="Arial" w:hAnsi="Arial"/>
          <w:sz w:val="20"/>
          <w:szCs w:val="20"/>
        </w:rPr>
        <w:t>руководящие документы САСв - на основании приказа Президента НАКС об утверждении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аттестационные центры - на основании лицензии Госгортехнадзора России и аттестата соответствия, выданного НАКС;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аттестационные пункты - на основании письменного представления аттестационного центра и экспертного заключения НАКС;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специалисты </w:t>
      </w:r>
      <w:hyperlink w:anchor="sub_151">
        <w:r>
          <w:rPr>
            <w:rStyle w:val="Style15"/>
            <w:rFonts w:cs="Arial" w:ascii="Arial" w:hAnsi="Arial"/>
            <w:sz w:val="20"/>
            <w:szCs w:val="20"/>
            <w:u w:val="single"/>
          </w:rPr>
          <w:t>I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2">
        <w:r>
          <w:rPr>
            <w:rStyle w:val="Style15"/>
            <w:rFonts w:cs="Arial" w:ascii="Arial" w:hAnsi="Arial"/>
            <w:sz w:val="20"/>
            <w:szCs w:val="20"/>
            <w:u w:val="single"/>
          </w:rPr>
          <w:t>II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53">
        <w:r>
          <w:rPr>
            <w:rStyle w:val="Style15"/>
            <w:rFonts w:cs="Arial" w:ascii="Arial" w:hAnsi="Arial"/>
            <w:sz w:val="20"/>
            <w:szCs w:val="20"/>
            <w:u w:val="single"/>
          </w:rPr>
          <w:t>III</w:t>
        </w:r>
      </w:hyperlink>
      <w:r>
        <w:rPr>
          <w:rFonts w:cs="Arial" w:ascii="Arial" w:hAnsi="Arial"/>
          <w:sz w:val="20"/>
          <w:szCs w:val="20"/>
        </w:rPr>
        <w:t xml:space="preserve"> уровней профессиональной подготовки - на основании информации аттестационного центра либо головного аттестационного центра об их аттестации;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специалисты </w:t>
      </w:r>
      <w:hyperlink w:anchor="sub_154">
        <w:r>
          <w:rPr>
            <w:rStyle w:val="Style15"/>
            <w:rFonts w:cs="Arial" w:ascii="Arial" w:hAnsi="Arial"/>
            <w:sz w:val="20"/>
            <w:szCs w:val="20"/>
            <w:u w:val="single"/>
          </w:rPr>
          <w:t>IV</w:t>
        </w:r>
      </w:hyperlink>
      <w:r>
        <w:rPr>
          <w:rFonts w:cs="Arial" w:ascii="Arial" w:hAnsi="Arial"/>
          <w:sz w:val="20"/>
          <w:szCs w:val="20"/>
        </w:rPr>
        <w:t xml:space="preserve"> уровня профессиональной подготовки - на основании представления головного аттестационного центра об их аттестации;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аттестованные эксперты на основании протокола Управляющего научно-технического совета НАКС об утверждении эксперта;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аттестованные экзаменаторы - на основании протокола аттестационного центра, проводившего их аттестацию;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о приостановлении или исключении из реестра объектов регистрации - на основании приказа Президента НАКС.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1333"/>
      <w:bookmarkEnd w:id="208"/>
      <w:r>
        <w:rPr>
          <w:rFonts w:cs="Arial" w:ascii="Arial" w:hAnsi="Arial"/>
          <w:sz w:val="20"/>
          <w:szCs w:val="20"/>
        </w:rPr>
        <w:t>3.3. Без регистрационного номера реестра аттестационные удостоверения сварщиков, специалистов и экзаменаторов, экспертов, решения о признании, решения о приостановлении или исключении из реестра объектов регистрации считаются недействительными.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333"/>
      <w:bookmarkStart w:id="210" w:name="sub_1333"/>
      <w:bookmarkEnd w:id="2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1" w:name="sub_1340"/>
      <w:bookmarkEnd w:id="211"/>
      <w:r>
        <w:rPr>
          <w:rFonts w:cs="Arial" w:ascii="Arial" w:hAnsi="Arial"/>
          <w:b/>
          <w:bCs/>
          <w:sz w:val="20"/>
          <w:szCs w:val="20"/>
        </w:rPr>
        <w:t>4. Правила ведения реестра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2" w:name="sub_1340"/>
      <w:bookmarkStart w:id="213" w:name="sub_1340"/>
      <w:bookmarkEnd w:id="2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1341"/>
      <w:bookmarkEnd w:id="214"/>
      <w:r>
        <w:rPr>
          <w:rFonts w:cs="Arial" w:ascii="Arial" w:hAnsi="Arial"/>
          <w:sz w:val="20"/>
          <w:szCs w:val="20"/>
        </w:rPr>
        <w:t>4.1. Управление ведением реестра осуществляет Исполнительная дирекция НАКС в соответствии с Уставом.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1341"/>
      <w:bookmarkStart w:id="216" w:name="sub_1342"/>
      <w:bookmarkEnd w:id="215"/>
      <w:bookmarkEnd w:id="216"/>
      <w:r>
        <w:rPr>
          <w:rFonts w:cs="Arial" w:ascii="Arial" w:hAnsi="Arial"/>
          <w:sz w:val="20"/>
          <w:szCs w:val="20"/>
        </w:rPr>
        <w:t>4.2. Держателем регистрационных документов САСв, решений руководящих органов САСв и аккредитованных органов САСв является Исполнительная дирекция НАКС, а номеров аттестационных удостоверений сварщиков, специалистов сварочного производства и экзаменаторов - аттестационные центры.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1342"/>
      <w:bookmarkStart w:id="218" w:name="sub_1343"/>
      <w:bookmarkEnd w:id="217"/>
      <w:bookmarkEnd w:id="218"/>
      <w:r>
        <w:rPr>
          <w:rFonts w:cs="Arial" w:ascii="Arial" w:hAnsi="Arial"/>
          <w:sz w:val="20"/>
          <w:szCs w:val="20"/>
        </w:rPr>
        <w:t>4.3. Исполнительная дирекция НАКС разрабатывает необходимые рабочие инструкции ведения реестра, формы учета объектов регистрации и выдачи информации.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1343"/>
      <w:bookmarkStart w:id="220" w:name="sub_1344"/>
      <w:bookmarkEnd w:id="219"/>
      <w:bookmarkEnd w:id="220"/>
      <w:r>
        <w:rPr>
          <w:rFonts w:cs="Arial" w:ascii="Arial" w:hAnsi="Arial"/>
          <w:sz w:val="20"/>
          <w:szCs w:val="20"/>
        </w:rPr>
        <w:t>4.4. Формы учета объектов регистрации САСв: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1344"/>
      <w:bookmarkStart w:id="222" w:name="sub_13441"/>
      <w:bookmarkEnd w:id="221"/>
      <w:bookmarkEnd w:id="222"/>
      <w:r>
        <w:rPr>
          <w:rFonts w:cs="Arial" w:ascii="Arial" w:hAnsi="Arial"/>
          <w:sz w:val="20"/>
          <w:szCs w:val="20"/>
        </w:rPr>
        <w:t>4.4.1. Организационно-методические документы САСв: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3441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┌───┬──────────────┬─────────────────┬──────────┬────────────┬──────────┐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 Наименование │ Регистрационный │   Дата   │    Дата    │Примечания│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документа  │     номер       │ введения │ проведения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│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изменений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└───┴──────────────┴─────────────────┴──────────┴────────────┴──────────┘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Раздельно осуществляют учет основных руководящих документов и изменений к ним, методических документов (программ, сборников экзаменационных вопросов и практических заданий и др.).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13442"/>
      <w:bookmarkEnd w:id="224"/>
      <w:r>
        <w:rPr>
          <w:rFonts w:cs="Arial" w:ascii="Arial" w:hAnsi="Arial"/>
          <w:sz w:val="20"/>
          <w:szCs w:val="20"/>
        </w:rPr>
        <w:t>4.4.2. Решения руководящих органов САСв: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3442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┌───┬─────────────┬──────────┬──────────────────┬────────────┬──────────┐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 Содержание  │   Дата   │ Ответственный за │    Срок    │Примечания│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решения    │ принятия │    исполнение    │ исполнения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└───┴─────────────┴──────────┴──────────────────┴────────────┴──────────┘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Решения регистрируют отдельно по группам: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признании аттестатов, выданных другими системами аттестации;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приостановлении действия объектов регистрации;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 исключении из реестра объектов регистрации;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об аннулировании договоров о признании аттестационных пунктов;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об аннулировании аттестатов экспертов;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об аннулировании аттестационных удостоверений сварщиков, специалистов сварочного производства и экзаменаторов;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о внесении изменений в аттестационные удостоверения сварщиков и специалистов сварочного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134443"/>
      <w:bookmarkEnd w:id="226"/>
      <w:r>
        <w:rPr>
          <w:rFonts w:cs="Arial" w:ascii="Arial" w:hAnsi="Arial"/>
          <w:sz w:val="20"/>
          <w:szCs w:val="20"/>
        </w:rPr>
        <w:t>4.4.3. Лицензированные органы САСв: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34443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┌───┬─────────────┬──────────┬─────────┬─────────────┬───────────┬──────┐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│Наименование,│Регистра- │ Область │   Срок      │ Срок инс- │Приме-│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п/п│юридический  │ ционный  │ лицензи-│ действия    │пекционного│чания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адрес     │  номер   │ рования │ аккредитации│  контроля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└───┴─────────────┴──────────┴─────────┴─────────────┴───────────┴──────┘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Отдельно регистрируют головные аттестационные центры, аттестационные центры и аттестационные пункты.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13444"/>
      <w:bookmarkEnd w:id="228"/>
      <w:r>
        <w:rPr>
          <w:rFonts w:cs="Arial" w:ascii="Arial" w:hAnsi="Arial"/>
          <w:sz w:val="20"/>
          <w:szCs w:val="20"/>
        </w:rPr>
        <w:t>4.4.4. Аттестованный персонал САСв.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13444"/>
      <w:bookmarkStart w:id="230" w:name="sub_134441"/>
      <w:bookmarkEnd w:id="229"/>
      <w:bookmarkEnd w:id="230"/>
      <w:r>
        <w:rPr>
          <w:rFonts w:cs="Arial" w:ascii="Arial" w:hAnsi="Arial"/>
          <w:sz w:val="20"/>
          <w:szCs w:val="20"/>
        </w:rPr>
        <w:t>4.4.4.1. Учет экспертов осуществляют по форме: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34441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┌───┬──────────────────┬───────────────┬──────────────────┬─────────────┐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    Фамилия, имя  │ Место работы, │     Номер        │ Примечания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  отчество    │   должность   │ удостоверения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└───┴──────────────────┴───────────────┴──────────────────┴─────────────┘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2" w:name="sub_134442"/>
      <w:bookmarkEnd w:id="232"/>
      <w:r>
        <w:rPr>
          <w:rFonts w:cs="Arial" w:ascii="Arial" w:hAnsi="Arial"/>
          <w:sz w:val="20"/>
          <w:szCs w:val="20"/>
        </w:rPr>
        <w:t>4.4.4.2. Учет экзаменаторов и аттестованных сварщиков и специалистов сварочного производства осуществляют по форме: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134442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┌───┬──────────┬──────────┬─────────────┬───────┬────────────────┬──────┐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 Фамилия, │  Место   │Область рас- │ Номер │ Уровень профес-│ При-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имя,   │ работы,  │пространения │удосто-│   сиональной   │ меча-│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отчество │должность │ аттестации  │верения│   подготовки   │ 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└───┴──────────┴──────────┴─────────────┴───────┴────────────────┴──────┘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Отдельно регистрируют экзаменаторов, сварщиков и специалистов различных уровней.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1345"/>
      <w:bookmarkEnd w:id="234"/>
      <w:r>
        <w:rPr>
          <w:rFonts w:cs="Arial" w:ascii="Arial" w:hAnsi="Arial"/>
          <w:sz w:val="20"/>
          <w:szCs w:val="20"/>
        </w:rPr>
        <w:t>4.5. Ведение реестра.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1345"/>
      <w:bookmarkStart w:id="236" w:name="sub_13451"/>
      <w:bookmarkEnd w:id="235"/>
      <w:bookmarkEnd w:id="236"/>
      <w:r>
        <w:rPr>
          <w:rFonts w:cs="Arial" w:ascii="Arial" w:hAnsi="Arial"/>
          <w:sz w:val="20"/>
          <w:szCs w:val="20"/>
        </w:rPr>
        <w:t>4.5.1. Ведение реестра предусматривает проведение следующих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13451"/>
      <w:bookmarkEnd w:id="237"/>
      <w:r>
        <w:rPr>
          <w:rFonts w:cs="Arial" w:ascii="Arial" w:hAnsi="Arial"/>
          <w:sz w:val="20"/>
          <w:szCs w:val="20"/>
        </w:rPr>
        <w:t>внесение регистрационных записей, касающихся организационно-методических документов и лицензированных органов САСв, решения руководящих органов САСв;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внесение в реестр данных об аттестованных сварщиках и специалистах сварочного производства на основании ежеквартальных отчетов головных аттестационных центров;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внесение в реестр данных об аттестованных экзаменаторах на основании ежеквартальных отчетов головных аттестационных центров;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внесение в реестр данных об экспертах на основании ежеквартальных данных НАКС;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ведение архива представленных на регистрацию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к изданию материалов реестра;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анализа содержащейся в реестре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информационное обслуживание Госгортехнадзора России и других заинтересованных органов, организаций, юридических и физических 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13452"/>
      <w:bookmarkEnd w:id="238"/>
      <w:r>
        <w:rPr>
          <w:rFonts w:cs="Arial" w:ascii="Arial" w:hAnsi="Arial"/>
          <w:sz w:val="20"/>
          <w:szCs w:val="20"/>
        </w:rPr>
        <w:t>4.5.2. Внесение регистрационных записей: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13452"/>
      <w:bookmarkEnd w:id="239"/>
      <w:r>
        <w:rPr>
          <w:rFonts w:cs="Arial" w:ascii="Arial" w:hAnsi="Arial"/>
          <w:sz w:val="20"/>
          <w:szCs w:val="20"/>
        </w:rPr>
        <w:t>объем информации, вносимой в реестр по каждому объекту регистрации, устанавливается решением Президента НАКС по согласованию с Исполнительной дирекцией НАКС с учетом необходимого информационного обслуживания потребителей;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регистрации представляются копии документов комплектно;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регистрации документы направившей их организации не возвращаются, а направляются в архивный фонд;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регистрация проводится в срок до 10 дней, начиная с даты поступления полного комплекта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13453"/>
      <w:bookmarkEnd w:id="240"/>
      <w:r>
        <w:rPr>
          <w:rFonts w:cs="Arial" w:ascii="Arial" w:hAnsi="Arial"/>
          <w:sz w:val="20"/>
          <w:szCs w:val="20"/>
        </w:rPr>
        <w:t>4.5.3. Изменения в реестр вносятся: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13453"/>
      <w:bookmarkEnd w:id="241"/>
      <w:r>
        <w:rPr>
          <w:rFonts w:cs="Arial" w:ascii="Arial" w:hAnsi="Arial"/>
          <w:sz w:val="20"/>
          <w:szCs w:val="20"/>
        </w:rPr>
        <w:t>исправлением записи, если обнаружена ошибка. При этом дается ссылка на источник информации, указывается дата проведения изменения, фамилия исполнителя, внесшего изменение, все заверяется его подписью;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отметкой против регистрационной записи об исключении объема из реестра с указанием документа, на основании которого исключается объект, и даты исключения. О проведенных изменениях реестр сообщает органам, организациям и лицам, которых касается внесенное изменение, в месячный срок со дня внесения изменения.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1346"/>
      <w:bookmarkEnd w:id="242"/>
      <w:r>
        <w:rPr>
          <w:rFonts w:cs="Arial" w:ascii="Arial" w:hAnsi="Arial"/>
          <w:sz w:val="20"/>
          <w:szCs w:val="20"/>
        </w:rPr>
        <w:t>4.6. Структура регистрационных номеров.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1346"/>
      <w:bookmarkStart w:id="244" w:name="sub_13461"/>
      <w:bookmarkEnd w:id="243"/>
      <w:bookmarkEnd w:id="244"/>
      <w:r>
        <w:rPr>
          <w:rFonts w:cs="Arial" w:ascii="Arial" w:hAnsi="Arial"/>
          <w:sz w:val="20"/>
          <w:szCs w:val="20"/>
        </w:rPr>
        <w:t>4.6.1. Структура регистрационного номера устанавливается в соответствии со структурой реестра и отражает его разделы и подразделы.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13461"/>
      <w:bookmarkStart w:id="246" w:name="sub_13462"/>
      <w:bookmarkEnd w:id="245"/>
      <w:bookmarkEnd w:id="246"/>
      <w:r>
        <w:rPr>
          <w:rFonts w:cs="Arial" w:ascii="Arial" w:hAnsi="Arial"/>
          <w:sz w:val="20"/>
          <w:szCs w:val="20"/>
        </w:rPr>
        <w:t>4.6.2. Структура регистрационного номера учитывает следующие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13462"/>
      <w:bookmarkEnd w:id="247"/>
      <w:r>
        <w:rPr>
          <w:rFonts w:cs="Arial" w:ascii="Arial" w:hAnsi="Arial"/>
          <w:sz w:val="20"/>
          <w:szCs w:val="20"/>
        </w:rPr>
        <w:t>регистрационным номером основного руководящего документа является присвоенное реестром кодовое обозначение, состоящее из букв "РД САСв", четырехзначного цифрового номера и последних двух цифр года утверждения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регистрационным номером методического документа является присвоенное реестром кодовое обозначение, состоящее из букв "РД САСв", четырехзначного цифрового номера, последних двух цифр года утверждения документа и буквы "М";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регистрационным номером аттестационных центров является присвоенный реестром буквенный код, определяемый исходя из территориальной принадлежности аттестационного центра в соответствии с распределением по регионам, регистрационного порядкового номера в регионе, статуса (ГАЦ или АЦ) и названия, например: МР-4АЦ "Сварка";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регистрационным номером аттестационных пунктов является присвоенный реестром номер аттестационного центра, с которым имеет договор данный пункт, и, через тире, порядковый номер утверждения пункта;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номер аттестационного удостоверения специалиста и/или экзаменатора содержит регистрационный номер АЦ, выдавшего аттестационное удостоверение, через тире, обозначение присвоенного уровня профессиональной подготовки и, через тире, порядковый номер (например: УР-2АЦ-III-00000);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номер удостоверения эксперта содержит кодовое обозначение, состоящее из букв Э-САСв, и, через тире, порядковый номер.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1347"/>
      <w:bookmarkEnd w:id="248"/>
      <w:r>
        <w:rPr>
          <w:rFonts w:cs="Arial" w:ascii="Arial" w:hAnsi="Arial"/>
          <w:sz w:val="20"/>
          <w:szCs w:val="20"/>
        </w:rPr>
        <w:t>4.7. Анализ информации, содержащейся в реестре: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1347"/>
      <w:bookmarkEnd w:id="249"/>
      <w:r>
        <w:rPr>
          <w:rFonts w:cs="Arial" w:ascii="Arial" w:hAnsi="Arial"/>
          <w:sz w:val="20"/>
          <w:szCs w:val="20"/>
        </w:rPr>
        <w:t>анализ информации может проводиться по заданию Президента НАКС;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анализ информации может проводиться по заданию сторонних организаций, имеющих соответствующие соглашения с НАКС;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анализ информации может проводиться по договорам с иными сторонними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1348"/>
      <w:bookmarkEnd w:id="250"/>
      <w:r>
        <w:rPr>
          <w:rFonts w:cs="Arial" w:ascii="Arial" w:hAnsi="Arial"/>
          <w:sz w:val="20"/>
          <w:szCs w:val="20"/>
        </w:rPr>
        <w:t>4.8. Анализ информации, содержащейся в реестре: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1348"/>
      <w:bookmarkEnd w:id="251"/>
      <w:r>
        <w:rPr>
          <w:rFonts w:cs="Arial" w:ascii="Arial" w:hAnsi="Arial"/>
          <w:sz w:val="20"/>
          <w:szCs w:val="20"/>
        </w:rPr>
        <w:t>анализ информации может проводиться по заданию Президента НАКС или Председателя УНТС;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анализ информации может проводиться по заданию сторонних организаций, имеющих соответствующие соглашения с НАКС;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анализ информации может проводиться по договорам с иными сторонними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1349"/>
      <w:bookmarkEnd w:id="252"/>
      <w:r>
        <w:rPr>
          <w:rFonts w:cs="Arial" w:ascii="Arial" w:hAnsi="Arial"/>
          <w:sz w:val="20"/>
          <w:szCs w:val="20"/>
        </w:rPr>
        <w:t>4.9. Информационное обслуживание осуществляется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1349"/>
      <w:bookmarkEnd w:id="253"/>
      <w:r>
        <w:rPr>
          <w:rFonts w:cs="Arial" w:ascii="Arial" w:hAnsi="Arial"/>
          <w:sz w:val="20"/>
          <w:szCs w:val="20"/>
        </w:rPr>
        <w:t>Госгортехнадзора России и органов государственного управления - на основании соглашений, заключенных между этими органами и Президентом НАКС;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общественных организаций и общественности - публикацией информации в периодических изданиях и специальных сборниках;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юридических и физических лиц, заинтересованных в специальном информационном обслуживании - на основании хозяйственных договоров с Исполнительной дирекцией.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13410"/>
      <w:bookmarkEnd w:id="254"/>
      <w:r>
        <w:rPr>
          <w:rFonts w:cs="Arial" w:ascii="Arial" w:hAnsi="Arial"/>
          <w:sz w:val="20"/>
          <w:szCs w:val="20"/>
        </w:rPr>
        <w:t>4.10. Архив реестра САСв осуществляет: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13410"/>
      <w:bookmarkEnd w:id="255"/>
      <w:r>
        <w:rPr>
          <w:rFonts w:cs="Arial" w:ascii="Arial" w:hAnsi="Arial"/>
          <w:sz w:val="20"/>
          <w:szCs w:val="20"/>
        </w:rPr>
        <w:t>комплектное хранение документов, направляемых на регистрацию;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хранение регистрационных журналов реестра САСв;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хранение копий аналитических отчетов САСв.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13411"/>
      <w:bookmarkEnd w:id="256"/>
      <w:r>
        <w:rPr>
          <w:rFonts w:cs="Arial" w:ascii="Arial" w:hAnsi="Arial"/>
          <w:sz w:val="20"/>
          <w:szCs w:val="20"/>
        </w:rPr>
        <w:t>4.11. Сроки выполнения работ, периодичность опубликования информации и сроки хранения архивных материалов устанавливаются решениями Президента или Исполнительной дирекции НАКС.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3411"/>
      <w:bookmarkStart w:id="258" w:name="sub_13411"/>
      <w:bookmarkEnd w:id="2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2007-01-30T18:04:00Z</dcterms:created>
  <dc:creator>Виктор</dc:creator>
  <dc:description/>
  <dc:language>ru-RU</dc:language>
  <cp:lastModifiedBy>Виктор</cp:lastModifiedBy>
  <dcterms:modified xsi:type="dcterms:W3CDTF">2007-01-30T18:04:00Z</dcterms:modified>
  <cp:revision>2</cp:revision>
  <dc:subject/>
  <dc:title/>
</cp:coreProperties>
</file>