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23 января 2002 г. N 3</w:t>
        <w:br/>
        <w:t>"Об утверждении Правил аттестации персонала в области неразрушающего контроля"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аттестации персонала в области неразрушающего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Правила аттестации персонала в области неразрушающего контроля в Министерство юстиции Российской Федерации на государственную регистрацию.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17 апреля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3378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аттестации персонала в области неразрушающего контроля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России от 23 января 2002 г. N 3)</w:t>
        <w:br/>
        <w:t>ПБ 03-440-02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Требования к общей и специальной подготовке персонала в  области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неразрушающего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Квалификационные требования к персоналу в области неразрушающего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Порядок аттестации персонала в области неразрушающего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Основные требования к квалификационному экзамену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Анализ результатов экзаменов и принятие решения об аттестации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Продление срока действия удостоверения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Прекращение действия аттестации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Ведение  перечня   аттестованных   специалистов   неразрушающего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 Примерный  перечень   объектов   контроля:  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устройств, зданий и сооружений, для оценки соответствия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которых     требованиям     промышленной  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целесообразно применение неразрушающего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 Требования к общему образованию   специалистов  I  и II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уровней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 Требования к специальной подготовке и производственному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опыту работы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 Требования    к   квалификации    персонала   в области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неразрушающего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 Форма заявки на проведение   аттестации   персонала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области неразрушающего контроля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 Требования по минимальному   количеству   вопросов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экзаменах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7.  Форма квалификационного удостоверения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8.  Форма   удостоверения    о   проверке   знаний   правил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9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9.  Формы разделов перечня Экзаменационные центры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10. Нумерация    удостоверений,   выдаваемых   Независимыми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органами по аттестации персонала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11. Структурная   схема   балльной   оценки    деятельности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специалиста III уровня квалификации при продлении срока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действия удостоверения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00"/>
      <w:bookmarkEnd w:id="8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0"/>
      <w:bookmarkStart w:id="10" w:name="sub_1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Правила устанавливают порядок аттестации персонала, выполняющего неразрушающий контроль (далее НК) технических устройств, зданий и сооружений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Правила разработаны в соответствии с Федеральным законом "О промышленной безопасности опасных производственных объектов" от 21.07.97 г. N 116-ФЗ (Собрание законодательства Российской Федерации, 1997, N 30. Ст.3558); Положением о Федеральном горном и промышленном надзоре России, утвержденным постановлением Правительства Российской Федерации от 3.12.2001 г. N 841 (Собрание законодательства Российской Федерации, 2001, N 50. Ст.4742); Постановлением Правительства Российской Федерации "О мерах по обеспечению промышленной безопасности опасных производственных объектов на территории Российской Федерации" от 28.03.2001 г. N 241 (Собрание законодательства Российской Федерации, 2001, N 15. ст.3367) с учетом положений Правил проведения экспертизы промышленной безопасности, утвержденных постановлением Госгортехнадзора России от 6.11.98 г. N 64, зарегистрированных Минюстом России 8.12.98 г., N 1656 (Бюллетень нормативных актов федеральных органов исполнительной власти от 14.12.98 г. N 35-36); Правил аттестации и основных требований к лабораториям неразрушающего контроля, утвержденных постановлением Госгортехнадзора России от 02.06.2000 г. N 29, зарегистрированных Минюстом России 25.07.2000 г., регистрационный N 2324 (Бюллетень нормативных актов федеральных органов исполнительной власти от 14.08.00 N 33); EN - 473:2000 "Квалификация и сертификация персонала неразрушающего контроля. Основные принципы", принятых Европейским комитетом по стандартизации 17.09.2000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96717496"/>
      <w:bookmarkEnd w:id="11"/>
      <w:r>
        <w:rPr>
          <w:rFonts w:cs="Arial" w:ascii="Arial" w:hAnsi="Arial"/>
          <w:i/>
          <w:iCs/>
          <w:sz w:val="20"/>
          <w:szCs w:val="20"/>
        </w:rPr>
        <w:t>Постановлением ПравителNства РФ от 30 июля 2004 г. N 401 постановление ПравителNства РФ от 3 декабря 2001 г. N 841 признано утратившим силу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296717496"/>
      <w:bookmarkEnd w:id="12"/>
      <w:r>
        <w:rPr>
          <w:rFonts w:cs="Arial" w:ascii="Arial" w:hAnsi="Arial"/>
          <w:i/>
          <w:iCs/>
          <w:sz w:val="20"/>
          <w:szCs w:val="20"/>
        </w:rPr>
        <w:t>См. Положение о Федеральной службе по экологическому, технологическому и атомному надзору, утвержденное вышеназванным постановлением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Аттестация персонала в области НК проводится в целях подтверждения достаточности теоретической и практической подготовки, опыта, компетентности специалиста, т.е. его профессиональных знаний, навыков, мастерства, и предоставления права на выполнение работ по одному или нескольким видам (методам)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Настоящие Правила обязательны для организаций, осуществляющих деятельность по НК при изготовлении, строительстве, монтаже, эксплуатации, реконструкции, ремонте, техническом диагностировании, экспертизе промышленной безопасности технических устройств, зданий и сооружений (далее объектов контроля) на опасных производственных объектах, и организаций, проводящих аттестацию персонала в области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Специалисты НК подлежат аттестации в соответствии с настоящими Правилами, если они аттестуются впервые или истек срок действия ранее выданных удостоверений.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Специалисты НК в зависимости от их подготовки и производственного опыта аттестуются по трем уровням профессиональной квалификации - I, II, 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Аттестации подлежит персонал, проводящий контроль объектов с применением следующих видов (методов) НК (далее -методов НК):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ультразвуковой (УК);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акустико-эмиссионный (АЭ);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радиационный (РК);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магнитный (МК);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вихретоковый (ВК),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проникающими веществами: капиллярный (ПВК), течеискание (ПВТ);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и измерительный (ВИК)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вибродиагностический (ВД);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электрический (ЭК);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тепловой (ТК);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оптический (ОК).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Правила могут быть применены и к другим методам НК при наличии соответствующей документации и квалификационных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Кандидат, претендующий на прохождение аттестации на один из трех уровней квалификации, аттестуется по конкретным (одному или более) методам НК.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Областью аттестации каждого кандидата является сфера его деятельности по контролю конкретных объектов, определяемых в соответствии с п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риложением 1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Специалисты, аттестованные в соответствии с настоящими Правилами, могут выполнять НК в соответствии с квалификационными уровнями теми методами и тех объектов, которые указаны в их удостоверениях.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При установлении требований к персоналу в области неразрушающего контроля в нормативных, методических документах, административных распоряжениях квалификация персонала должна соответствовать данным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Аттестацию персонала проводят Независимые органы по аттестации персонала системы НК (далее - Независимые органы).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96720052"/>
      <w:bookmarkEnd w:id="13"/>
      <w:r>
        <w:rPr>
          <w:rFonts w:cs="Arial" w:ascii="Arial" w:hAnsi="Arial"/>
          <w:i/>
          <w:iCs/>
          <w:sz w:val="20"/>
          <w:szCs w:val="20"/>
        </w:rPr>
        <w:t>См. Положение о независимом органе по аттестации персонала в области неразрушающего контроля, принятое решением Наблюдательного совета Системы экспертизы промышленной безопасности от 12 июля 2001 г. N 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96720052"/>
      <w:bookmarkStart w:id="15" w:name="sub_296720052"/>
      <w:bookmarkEnd w:id="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Независимый орган - организация, осуществляющая: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 и анализ документов кандидатов на аттестацию;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экзаменов (общего, специального, практического и по проверке знаний правил безопасности);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квалификационного уровня кандидатов и выдачу документов об аттестации (удостоверений);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в своей структуре экзаменационных центров, укомплектованных квалифицированным персоналом и оснащенных соответствующими средствами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ведение перечня аттестованного персонала в области неразрушающего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хранение документов, относящихся к аттестации персонала, не менее периода аттестации, включая продление удостоверения (6 лет для I и II уровней, 10 лет для III уровня);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участие в разработке проектов организационных, методических и других документов по аттестации персонала с целью обеспечения единых подходов, процедур, содержания и оценки квалификационных экзаменов и аттестации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Экзаменационные центры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 и анализ документов у кандидатов на аттестацию;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подготовку необходимых средств НК для проведения экзаменов;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экзаменов (общего, специального, практического и по проверке знаний правил безопасности) на I и II уровни с оформлением соответствующих протоколов.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об аттестации на основании представленных экзаменационным центром документов принимает Независимый орган, при котором он организован. Удостоверение оформляется Независимым органом.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Экзаменационный центр руководствуется настоящими Правилами, организационными и методическими документами, документами системы качества, сборниками экзаменационных вопросов Независимого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Экзаменационный центр использует экзаменационные образцы, утвержденные Независимым органом.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sz w:val="20"/>
          <w:szCs w:val="20"/>
        </w:rPr>
        <w:t>II. Требования к общей и специальной подготовке персонала в области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2.1. Кандидат, претендующий на присвоение квалификационного уровня, должен иметь соответствующее общее образование (</w:t>
      </w:r>
      <w:hyperlink w:anchor="sub_1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Правилам), теоретическую подготовку и опыт практической работы по НК.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2.2. Для допуска к экзаменам на соответствующий уровень кандидат должен пройти подготовку по определенному методу НК. Минимальные подтверждаемые сроки подготовки кандидатов на I и II уровни квалификации устанавливаются в соответствии с Приложением 3 к настоящим Правилам (</w:t>
      </w:r>
      <w:hyperlink w:anchor="sub_13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включает как теоретический, так и практический (не менее 50% от общего времени подготовки) курсы.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кандидатов на III уровень квалификации может проводиться различными способами: курсы повышения квалификации, самостоятельная подготовка (изучение учебных пособий, нормативно-методических документов, публикаций, периодических изданий, специализированных материалов, журналов и другой профессиональной литературы, подготовка публикаций, выступления на конференциях и семинарах).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Программа подготовки должна отражать требуемый объем знаний и навыков специалиста по каждому методу НК, уровню квалификации и состоит из общего курса и специальных курсов по каждому производственному сектору.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96832260"/>
      <w:bookmarkEnd w:id="19"/>
      <w:r>
        <w:rPr>
          <w:rFonts w:cs="Arial" w:ascii="Arial" w:hAnsi="Arial"/>
          <w:i/>
          <w:iCs/>
          <w:sz w:val="20"/>
          <w:szCs w:val="20"/>
        </w:rPr>
        <w:t>См. Общую типовую программу переподготовки и повышения квалификации руководителей и специалистов предприятий химической, нефтехимической и нефтеперерабатывающей промышленности, поднадзорных Госгортехнадзору РФ, утвержденную постановлением Госгортехнадзора РФ от 28 июля 1999 г. N 58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96832260"/>
      <w:bookmarkStart w:id="21" w:name="sub_296832260"/>
      <w:bookmarkEnd w:id="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Результаты экзамена действительны в течение двух лет. Письменное подтверждение практического опыта с перечнем работ представляется Независимому органу.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Требования по минимальному производственному опыту работы в области НК для кандидатов I и II уровней представлены в </w:t>
      </w:r>
      <w:hyperlink w:anchor="sub_132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 Приложения 3</w:t>
        </w:r>
      </w:hyperlink>
      <w:r>
        <w:rPr>
          <w:rFonts w:cs="Arial" w:ascii="Arial" w:hAnsi="Arial"/>
          <w:sz w:val="20"/>
          <w:szCs w:val="20"/>
        </w:rPr>
        <w:t xml:space="preserve">, а для специалистов III уровня в </w:t>
      </w:r>
      <w:hyperlink w:anchor="sub_13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 Приложения 3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0"/>
      <w:bookmarkEnd w:id="22"/>
      <w:r>
        <w:rPr>
          <w:rFonts w:cs="Arial" w:ascii="Arial" w:hAnsi="Arial"/>
          <w:sz w:val="20"/>
          <w:szCs w:val="20"/>
        </w:rPr>
        <w:t>2.5. Кандидат должен представить медицинское заключение (справку) в соответствии с "Временным перечнем вредных, опасных веществ и производственных факторов, при работе с которыми обязательны предварительные и периодические осмотры работников, медицинских противопоказаний, а также врачей-специалистов, участвующих в проведении этих медицинских осмотров и необходимых лабораторных функциональных исследований", утвержденным приказом Минздрава России от 14.03.96 г. N 90 "О порядке проведения предварительных и периодических осмотров работников и медицинских регламентах допуска к профессии" (не нуждается в государственной регистрации, письмо Минюста России от 30.12.96 г. N 07-02-1376-96).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50"/>
      <w:bookmarkStart w:id="24" w:name="sub_250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300"/>
      <w:bookmarkEnd w:id="25"/>
      <w:r>
        <w:rPr>
          <w:rFonts w:cs="Arial" w:ascii="Arial" w:hAnsi="Arial"/>
          <w:b/>
          <w:bCs/>
          <w:sz w:val="20"/>
          <w:szCs w:val="20"/>
        </w:rPr>
        <w:t>III. Квалификационные требования к персоналу в области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300"/>
      <w:bookmarkStart w:id="27" w:name="sub_3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 лицам, аттестуемым на I, II и III уровни квалификации, определены соответствующие квалификационные требования.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Лицо, аттестуемое на I уровень квалификации, должно обладать знаниями, умениями и навыками в объеме требований </w:t>
      </w:r>
      <w:hyperlink w:anchor="sub_141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п.1.2. Приложения 4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Специалист I уровня квалификации выполняет работы по НК конкретным методом НК конкретных объектов, по инструкции и под наблюдением персонала II или III уровня квалификации, строго соблюдая технологию и методику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Специалист I уровня должен уметь: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настраивать оборудование, с помощью которого осуществляется НК соответствующим методом;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НК методом, на который он аттестован;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описывать результаты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Специалист I уровня не осуществляет самостоятельно выбор метода НК, оборудования, технологии и режимов контроля, не проводит оценку результатов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 Лицо, аттестуемое на II уровень квалификации, должно обладать знаниями, умениями и навыками в объеме требований </w:t>
      </w:r>
      <w:hyperlink w:anchor="sub_14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230">
        <w:r>
          <w:rPr>
            <w:rStyle w:val="Style15"/>
            <w:rFonts w:cs="Arial" w:ascii="Arial" w:hAnsi="Arial"/>
            <w:sz w:val="20"/>
            <w:szCs w:val="20"/>
            <w:u w:val="single"/>
          </w:rPr>
          <w:t>2.3. Приложения 4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Специалист II уровня квалификации: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обладает квалификацией, достаточной для осуществления и руководства НК в соответствии с утвержденными нормативными и техническими документами, выбора способа контроля, ограничения области применения метода;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выполняет работы по НК, настраивает оборудование и проводит оценку качества объекта или его элемента в соответствии с применяемыми нормативными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документирует результаты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разрабатывает технологические инструкции и карты контроля в соответствии с действующими нормативными и методическими документами по конкретной продукции в области своей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 специалистами I уровня, ведет их подготовку;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знает и выполняет все требования, относящиеся к специалистам I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 Лицо, аттестуемое на III уровень квалификации должно обладать знаниями, умениями и навыками в объеме требований </w:t>
      </w:r>
      <w:hyperlink w:anchor="sub_14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 Приложения 4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Специалист III уровня квалификации обладает квалификацией, достаточной для руководства любыми операциями по тому методу НК, по которому он аттестован,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самостоятельно осуществляет выбор методов и способов НК, оборудования и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 работой персонала I, II уровней, а также выполняет работы, отнесенные к компетенции последних;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проверяет и согласовывает технологические документы, разработанные специалистами II уровня квалификации;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разрабатывает методические документы и технические регламенты по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оценивает и интерпретирует результаты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принимает участие в подготовке, аттестации персонала на I, II, III уровни квалификации, если он уполномочен Независимым органом.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 инспекционный контроль работ, выполненных персоналом I и II уровней квалификации;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 выбор технологии и средств контроля, выдает заключение по результатам контроля, выполненного им самим или под его наблюдением специалистом I уровня.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400"/>
      <w:bookmarkEnd w:id="28"/>
      <w:r>
        <w:rPr>
          <w:rFonts w:cs="Arial" w:ascii="Arial" w:hAnsi="Arial"/>
          <w:b/>
          <w:bCs/>
          <w:sz w:val="20"/>
          <w:szCs w:val="20"/>
        </w:rPr>
        <w:t>IV. Порядок аттестации персонала в области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400"/>
      <w:bookmarkStart w:id="30" w:name="sub_4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Аттестация персонала в области НК предусматривает прохождение следующих процедур: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устное или письменное обращение заявителя (организации-работодателя кандидата или самого кандидата) в Независимый орган с целью получения информации об условиях и сроках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представление заявителю информации с перечнем требуемых документов и с перечнем (при их наличии) экзаменационных центров Независимого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заявителем заявки в Независимый орган с приложением документов в соответствии с п.4.3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регистрация заявки в Независимом органе, уведомление заявителя о получении заявки и определение трудоемкости выполнения работ по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Независимым органом анализа заявки, достаточности и полноты представленных документов, принятие решения по ним; направление заявителю сообщения о сроках проведения аттестации и, при необходимости, запроса о предоставлении дополнительной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экзаменов, оценка результатов экзаменов;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результатов и принятие решения о возможности присвоения кандидату соответствующего квалификационного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положительном решении: оформление, регистрация и выдача удостоверения.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отрицательном решении заявителю сообщается о невозможности аттестации с указанием причин.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процедуру аттестации входят также публикация информации о результатах аттестации и рассмотрение жалоб и претензий со стороны заявителя.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20"/>
      <w:bookmarkEnd w:id="31"/>
      <w:r>
        <w:rPr>
          <w:rFonts w:cs="Arial" w:ascii="Arial" w:hAnsi="Arial"/>
          <w:sz w:val="20"/>
          <w:szCs w:val="20"/>
        </w:rPr>
        <w:t>4.2. Заявитель документально подтверждает достоверность персональной информации о кандидате, включая сведения об образовании, общей и специальной подготовке, времени непрерывной деятельности по заявленному методу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20"/>
      <w:bookmarkEnd w:id="32"/>
      <w:r>
        <w:rPr>
          <w:rFonts w:cs="Arial" w:ascii="Arial" w:hAnsi="Arial"/>
          <w:sz w:val="20"/>
          <w:szCs w:val="20"/>
        </w:rPr>
        <w:t>4.3. Перечень документов, предоставляемых заявителем в Независимый орган, включает: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оформленную заявку (</w:t>
      </w:r>
      <w:hyperlink w:anchor="sub_1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 об образовании (копию);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документы, подтверждающие наличие специальной подготовки с указанием объема подготовки в часах и аттестации по другим методам НК, ранее полученные кандидатом (в случае их наличия);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справку об опыте производственной деятельности по заявленному методу НК, подписанную руководителем организации-работодателя или кандидатом, если заявка подается частным лицом;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медицинское заключение (справку) в соответствии с </w:t>
      </w:r>
      <w:hyperlink w:anchor="sub_25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личное заявление кандидата на сдачу квалификационного экзамена с указанием метода НК и объектов контроля или удостоверение (протокол) о сдаче экзамена в экзаменационном центре;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две фотографии (3х4 см).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заявке кандидата на аттестацию на II уровень квалификации, не имеющего I уровня квалификации, дополнительно представляется перечень работ по НК, выполненных кандидатом по заявленному методу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заявке кандидата на III уровень квалификации дополнительно представляется перечень инструктивных и методических документов, разработанных кандидатом по заявленному методу НК и утвержденных в установленном порядке, и 1 - 2 копии документов, разработанных за последние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Анализ заявки и представленных документов проводится на предмет их достаточности и полноты содержания. Срок рассмотрения документов в Независимом органе не должен превышать 10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Независимый орган вправе потребовать недостающую информацию, которая представляется не позднее установленной даты квалификационного экзамена.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Независимый орган в обоснованных случаях может отклонить заявку или предложить провести аттестацию с ограничениями в области аттестации, о чем заявитель письменно уведомляется с указанием причин отклонения заявки или ограничения области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Основанием для отклонения заявки может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недостаточный опыт производственной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неудовлетворительное состояние здоровья, подтвержденное медицинским заключением (справкой) в соответствии с </w:t>
      </w:r>
      <w:hyperlink w:anchor="sub_25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некомплектность предоставленных документов после уведомления кандидата о необходимости их дополнительного представления.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Независимый орган после проведения экспертизы представленных документов и устранения заявителем всех замечаний, направляет организации-работодателю или кандидату сообщение о сроках проведения экзаменов.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Кандидат, допущенный к сдаче квалификационных экзаменов, сдает их в сроки, установленные Независимым органом или экзаменационным центром.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500"/>
      <w:bookmarkEnd w:id="33"/>
      <w:r>
        <w:rPr>
          <w:rFonts w:cs="Arial" w:ascii="Arial" w:hAnsi="Arial"/>
          <w:b/>
          <w:bCs/>
          <w:sz w:val="20"/>
          <w:szCs w:val="20"/>
        </w:rPr>
        <w:t>V. Основные требования к квалификационному экзамену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500"/>
      <w:bookmarkStart w:id="35" w:name="sub_5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Кандидат, проходящий аттестацию, сдает квалификационный экзамен.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Квалификационный экзамен на I и II уровни квалификации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общий экзамен по физическим основам и закономерностям конкретного метода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специальный экзамен по технологии НК данным методом объектов конкретного вида по действующим стандартам, нормативным и методическим документам;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экзамен по проверке знаний правил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практический экзамен, подтверждающий производственные навыки кандидата и включающий разработку технологических карт или письменных инструкций для специалистов II уровня с итоговым собеседованием.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Квалификационный экзамен на III уровень квалификации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общий экзамен по основному методу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специальный экзамен по применению НК по соответствующему объекту контроля, включая используемые стандарты, нормативные и методические документы и технические условия;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экзамен по проверке знаний правил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практический экзамен включает разработку письменной инструкции и ее защиту на собеседовании в экзаменационной комиссии из трех специалистов III уровня квалификации по тому же методу;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базовый А, содержащий вопросы: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технологии изготовления материалов и сварных соединений, материаловедению, типам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квалификации персонала и процедуры аттестации, знание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базовый В - общие знания по четырем методам НК в соответствии с требованиями II уровня, кроме основного, на который кандидат аттестуется.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Все экзамены, кроме практического, сдаются в письменной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уровня квалификации и метода НК разрабатываются сборники вопросов по общим и специальным экзаменам, где каждый вопрос имеет многовариантные ответы. Допускается сдача специального экзамена по схеме: вопрос - развернутый письменный ответ (без многовариантных ответов).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сборник вопросов по радиационному контролю должны быть включены вопросы по радиационной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Вопросы на экзамены выбираются из сборника случайным образом, минимальное требуемое количество вопросов в сборниках и на экзаменах приведено в </w:t>
      </w:r>
      <w:hyperlink w:anchor="sub_16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таблицах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200">
        <w:r>
          <w:rPr>
            <w:rStyle w:val="Style15"/>
            <w:rFonts w:cs="Arial" w:ascii="Arial" w:hAnsi="Arial"/>
            <w:sz w:val="20"/>
            <w:szCs w:val="20"/>
            <w:u w:val="single"/>
          </w:rPr>
          <w:t>2 Приложения 6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Если специальный экзамен охватывает два или более объектов контроля, количество вопросов должно быть соответственно увеличено - не менее чем на 10 вопросов по каждому дополнительному объекту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аттестации по двум и более объектам контроля, НК которых проводится по одной нормативно-методической документации, специальный экзамен сдается по этой документации и количество вопросов соответствует </w:t>
      </w:r>
      <w:hyperlink w:anchor="sub_162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 Приложения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Экзамен по проверке знаний правил безопасности заключается в проверке знаний кандидатом устройства, требований безопасности при эксплуатации объектов, а также при проведении операций НК, требований к качеству технических устройств, зданий, сооружений. Кандидат должен ответить не менее чем на 10 вопросов по конкретному объекту контроля, выбранных случайным образом из сборника вопросов с многовариантными ответами, или на билет, включающий 5 вопросов.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Экзамен по проверке знаний правил безопасности сдается по каждому объекту контроля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Практический экзамен на I и II уровни квалификации должен подтвердить владение кандидатами средствами НК, технологией контроля, умение провести регистрацию, проанализировать результаты в соответствии с нормативными документами и для кандидатов II уровня - составить заключение по результатам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Заключительной частью практического экзамена является итоговое собеседование.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5.5.1. В комплект образцов для практического экзамена должны входить экзаменационные образцы, соответствующие объектам контроля. В каждом образце должно быть несколько характерных дефектов различного вида, возникающих при производстве или в процессе эксплуатации (возможно использование нескольких образцов, чтобы обеспечить наличие характерных дефектов). Допускаются отдельные экзаменационные образцы, не содержащие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экзаменационный образец должен иметь паспорт, содержащий сведения об образце и имеющихся в нем дефектах (дефектограммы). Дефектограмма на экзаменационный образец должна составляться по результатам контроля двух специалистов II или III уровней и утверждается одним специалистом III уровня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52"/>
      <w:bookmarkEnd w:id="36"/>
      <w:r>
        <w:rPr>
          <w:rFonts w:cs="Arial" w:ascii="Arial" w:hAnsi="Arial"/>
          <w:sz w:val="20"/>
          <w:szCs w:val="20"/>
        </w:rPr>
        <w:t>5.5.2. Кандидаты проводят контроль не менее трех экзаменационных образцов соответствующего объекта контроля. При аттестации по двум и более объектам контроля образцы выбирают случайным образом из парка образцов, соответствующих заявленным объектам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52"/>
      <w:bookmarkEnd w:id="37"/>
      <w:r>
        <w:rPr>
          <w:rFonts w:cs="Arial" w:ascii="Arial" w:hAnsi="Arial"/>
          <w:sz w:val="20"/>
          <w:szCs w:val="20"/>
        </w:rPr>
        <w:t>В качестве контролируемого объекта при сдаче экзамена по акустико-эмиссионному контролю может быть предложен файл с записью проведенного испытания или образец с имитаторами источников акустической эмиссии.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аттестации по радиографическому методу, кроме контроля не менее двух образцов, необходима расшифровка рентгеновских снимков. Количество снимков устанавливается Независимым органом, но должно быть не менее пяти.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5.5.3. Кандидаты на I уровень квалификации проводят контроль экзаменационных образцов, следуя письменной инструкции (технологической карте контроля), которая может быть подготовлена кандидатом II уровня квалификации для практического экзамена.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5.5.4. Кандидаты на II уровень квалификации разрабатывают технологическую карту контроля (инструкцию) и определяют рабочие параметры контроля, связанные с определенным стандартом или нормативным документом, применительно к заявленному объекту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5.5.5. При сдаче практического экзамена на III уровень квалификации кандидат получает задание для составления проекта технологической инструкции по контролю конкретных объектов в соответствии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представление на экзамен, утвержденной в установленном порядке инструкции (методики), в разработке которой участвовал кандидат.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Кандидат имеет право использовать на практическом экзамене необходимую нормативную документацию.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специалист, претендующий на III уровень, не был ранее аттестован на II уровень квалификации, то он должен дополнительно сдать практический экзамен в объеме требований II уровня в соответствии с </w:t>
      </w:r>
      <w:hyperlink w:anchor="sub_55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п.5.5.2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Практический экзамен для кандидатов, претендующих на III уровень квалификации, заключается в защите разработанной или представленной технологической инструкции (или методического документа) на итоговом собеседовании в экзаменационной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5.5.6. При расширении области аттестации на дополнительные объекты контроля специалист сдает дополнительно соответствующие специальные и практические экзамены, а также экзамены на знание правил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Независимый орган и экзаменационные центры должны иметь состав экзаменаторов, утвержденный руководителем Независимого органа и включающий специалистов III уровня квалификации по различным методам НК, как штатных, так и внештатных.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В состав экзаменаторов должны входить специалисты III уровня квалификации по всем методам НК, на которые аккредитован Независимый орган, при этом не менее двух специалистов для приема экзаменов на I и II уровни квалификации и не менее трех для приема экзаменов на III уровень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составу экзаменационной комиссии экзаменационного центра аналогичны требованиям к экзаменационной комиссии Независимого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Специалист III уровня квалификации получает право участия в экзаменах системы настоящих Правил после прохождения аттестации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Для приема и оценки квалификационных экзаменов для каждой группы и по каждому методу НК приказом по Независимому органу создается экзаменационная комиссия из состава экзаменаторов Независимого органа, включающая: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экзаменов на I и II уровни - двух специалистов III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экзаменов на III уровень - трех специалистов III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всех членов экзаменационной комиссии в итоговом собеседовании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аттестации на III уровень квалификации штатного сотрудника Независимого органа в экзаменационную комиссию включаются только внештатные экзаменаторы.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представителей Госгортехнадзора России в экзамене по проверке знаний правил безопасности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До начала экзамена в Независимом органе должна быть проведена подготовка технических средств для практического экзамена, включая: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подбор и проверку средств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отметку пригодности для экзамена в журнале учета состояния и движения средств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подбор и проверку экзаменационных образцов в соответствии с заявленным кандидатом квалификационным уровнем и объектом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экзаменом экзаменатор(ы) и ассистент(ы) получают у руководителя Независимого органа (экзаменационного центра) комплект заданий для практического экзамена, а также необходимые технические средства у ответственного за состояние технических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Продолжительность экзаменов определяется с учетом количества заданных вопросов, исходя из затрат времени для подготовки ответа.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5.11.1. При проведении общего и специального экзаменов среднее значение времени ответа на один вопрос должно быть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- 2-х минут для общего экзамена;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- 3-х минут для специального экзамена.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вопросов, требующих письменного ответа, - 10 минут на вопрос.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Кандидат проставляет номера ответов в протоколах общего и специального экзаменов. Ответы на вопросы записываются на специальном экзаменационном бланке. В случае исправлений кандидат обязан расписаться около выполненного им исправления. Подпись кандидата на протоколе обязательна.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отведенного на экзамен времени протоколы собираются экзаменатором или его ассистентом.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5.11.2. При проведении практического экзамена на I и II уровни квалификации кандидату выдается задание и комплект бланков установленного образца, в которые он заносит результаты контроля. Задание должно соответствовать заявленному кандидатом квалификационному уровню и объекту контроля и содержать номер и краткую информацию об экзаменационном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практическом экзамене кандидат может использовать собственный прибор.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практического экзамена по времени зависит от числа экзаменационных образцов и их сложности для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Рекомендуемое максимальное время контроля каждого образца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I уровня квалификации - до 2 часов;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II уровня квалификации - до 3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Рекомендуемое время для специалиста II уровня для разработки технологической карты и инструкции составляет 2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5.11.3. Общая продолжительность практического экзамена, включая итоговое собеседование, для каждого кандидата не должна быть более одного рабочего дня.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Кандидат заносит результаты практического экзамена в экзаменационные бланки.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5.11.4. Продолжительность экзамена на III уровень по основному методу: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общий и специальный - 3 часа;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практический - 4 часа для составления проекта одной методики.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продолжительность базового экзамена около 3,5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5.11.5. Базовый экзамен сдается первым, и его результаты действительны пять лет, в течение которых должен быть сдан экзамен по основному методу.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базового экзамена и общего экзамена по основному методу НК считаются действительными для всех объектов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5.12. При оценке результатов квалификационного экзамена на I и II уровни квалификации отдельно рассчитываются и заносятся в итоговый протокол результаты общего, специального и практического экзаменов. Протокол балльной оценки оформляется на итоговом собеседовании, после чего рассчитывается и оценивается суммарная оценка по квалификационному экзамену (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Кандидат на I и II уровни считается выдержавшим квалификационный экзамен, если он набрал в сумме по всему экзамену не менее 80%, но не менее 70% по каждой части экзамена.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При оценке результатов квалификационного экзамена кандидата на III уровень квалификации отдельно рассчитываются и оцениваются результаты базового экзамена и экзамена по основному методу, и оформляется итоговый протокол.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Экзаменационная комиссия при собеседовании по выполненной практической работе дает оценку результатов практического экзамена в соответствии с утвержденной методикой балльной оценки практического экзамена.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5"/>
      <w:bookmarkEnd w:id="38"/>
      <w:r>
        <w:rPr>
          <w:rFonts w:cs="Arial" w:ascii="Arial" w:hAnsi="Arial"/>
          <w:sz w:val="20"/>
          <w:szCs w:val="20"/>
        </w:rPr>
        <w:t>5.15. Практический экзамен кандидатов на I и II уровни квалификации оценивается путем сравнения полученных кандидатом результатов с паспортом на экзаменационный образец. При оценке результатов, на собеседовании, учитываются следующие критерии: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5"/>
      <w:bookmarkEnd w:id="39"/>
      <w:r>
        <w:rPr>
          <w:rFonts w:cs="Arial" w:ascii="Arial" w:hAnsi="Arial"/>
          <w:sz w:val="20"/>
          <w:szCs w:val="20"/>
        </w:rPr>
        <w:t>1. Знание средств НК (выбор, установка, настройка, поверка).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Владение технологией проведения контроля, включая: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 технологии и определение рабочих параметров (для II уровня квалификации);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подготовка к контролю, настройка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оформление результатов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Выявление и фиксирование несплошностей, измерение их характеристик, классификация и оценка качества (для II уровня).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Разработка инструкции (технологической карты) кандидатами на II уровень квалификации для специалистов I уровня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оценки практического экзамена должен включать основные параметры оценки, в том числе перечисленные выше, и оформляется экзаменаторами в баллах (или процентах) в заключение собеседования.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6"/>
      <w:bookmarkEnd w:id="40"/>
      <w:r>
        <w:rPr>
          <w:rFonts w:cs="Arial" w:ascii="Arial" w:hAnsi="Arial"/>
          <w:sz w:val="20"/>
          <w:szCs w:val="20"/>
        </w:rPr>
        <w:t>5.16. Суммарная оценка по квалификационному экзамену кандидата на II и I уровень квалификации рассчитывается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516"/>
      <w:bookmarkStart w:id="42" w:name="sub_516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     = 0,25 N    + 0,25 N   + 0,5 N   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квал.        общ.        сп.       пр.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N    , N   ,  N    -   соответственно    оценки    по    общему,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общ.   сп.    пр.     специальному  и  практическому экзаменам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процентах.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квалификационного экзамена оформляется итоговый протокол.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5.17. Оценка квалификационных экзаменов кандидатов на III уровень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оценка (N_баз.) базового экзамена рассчитывается в соответствии со следующей формулой: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     = 0,5 N  + 0,5 N  ,%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баз.        а.       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N   - оценка по части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оценка по части 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базового экзамена заносятся в итоговый протокол.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5.18. При оценке результатов экзамена по основному методу для кандидатов на III уровень квалификации результаты общей и специальной частей экзаменов оцениваются в соответствии с </w:t>
      </w:r>
      <w:hyperlink w:anchor="sub_5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Практический экзамен оценивается с учетом технического содержания разработанной методики, умения кандидата обосновать предусмотренные методикой контроля процедуры, в соответствии с критериями оценки, в том числе по параметрам </w:t>
      </w:r>
      <w:hyperlink w:anchor="sub_5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Суммарная оценка (N_осн) экзамена по основному методу рассчитывается в соответствии со следующей формулой: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(N  + N  + N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с1   с2   с3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N    = ────────────────%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осн.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N   - оценка по части С1 (общий экзамен);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оценка по части С2 (специальный экзамен);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оценка по части С3 (практический экзамен).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квалификационного экзамена оформляется итоговый протокол, который подписывается членами экзаменационной комиссии и Руководителем экзаменационного центра.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5.19. Кандидат, не получивший оценки, необходимой для аттестации, может повторно сдать экзамен по одной из частей (общей, специальной, практической или на знание правил безопасности) не ранее, чем через один месяц и не позднее, чем через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5.20. Кандидат на I и II уровни квалификации, который не сдал экзамен в связи с оценкой менее 80%, может иметь одну переэкзаменовку максимум по двум частям при условии, что оценка по каждой части экзамена была не менее 70%, и переэкзаменовка проводится не позднее 12 месяцев, но не ранее чем через один месяц после сдачи первого экзамена.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5.21. Кандидат, не сдавший экзамен повторно, проходит всю процедуру аттестации вновь, но не ранее чем через 12 месяцев.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" w:name="sub_600"/>
      <w:bookmarkEnd w:id="43"/>
      <w:r>
        <w:rPr>
          <w:rFonts w:cs="Arial" w:ascii="Arial" w:hAnsi="Arial"/>
          <w:b/>
          <w:bCs/>
          <w:sz w:val="20"/>
          <w:szCs w:val="20"/>
        </w:rPr>
        <w:t>VI. Анализ результатов экзаменов и принятие решения об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" w:name="sub_600"/>
      <w:bookmarkStart w:id="45" w:name="sub_600"/>
      <w:bookmarkEnd w:id="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6.1. После окончания проверки документов и процедуры квалификационных экзаменов Независимый орган в срок, не превышающий семи дней, оформляет квалификационное удостоверение и удостоверение о проверке знаний правил безопасности (</w:t>
      </w:r>
      <w:hyperlink w:anchor="sub_17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7 - 8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Правилам), регистрирует аттестованного специалиста и вносит информацию о нем в перечень (</w:t>
      </w:r>
      <w:hyperlink w:anchor="sub_19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9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Правилам). Нумерация удостоверений производится в соответствии с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10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Срок действия удостоверений I и II уровней - 3 года, а III уровня - 5 лет с даты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Если специалист в течение срока действия удостоверений пройдет аттестацию по другому методу контроля и других объектов контроля или на другой уровень квалификации, то в удостоверения вносят соответствующие дополнительные сведения или они заменяются, при этом номер удостоверений сохраняется.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При прохождении специалистом аттестации в различных Независимых органах данные предыдущих удостоверений вносятся в последующие с соответствующей отметкой.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В случае утери или порчи документов об аттестации, срок действия которых еще не истек, Независимый орган по аттестации по заявлению организации-работодателя или аттестованного специалиста может выдать дубликат документа с соответствующей отметкой.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700"/>
      <w:bookmarkEnd w:id="46"/>
      <w:r>
        <w:rPr>
          <w:rFonts w:cs="Arial" w:ascii="Arial" w:hAnsi="Arial"/>
          <w:b/>
          <w:bCs/>
          <w:sz w:val="20"/>
          <w:szCs w:val="20"/>
        </w:rPr>
        <w:t>VII. Продление срока действия удостоверения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700"/>
      <w:bookmarkStart w:id="48" w:name="sub_700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После окончания первого срока действия квалификационное удостоверение может быть продлено Независимым органом однократно на новый срок (3 года или 5 лет соответственно для специалистов I, II и специалистов III уровней):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7.1.1. При обращении по вопросу продления срока действия квалификационного удостоверения специалистов I и II уровней в Независимый орган, аттестовавший этих специалистов,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оформить личное заявление;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предоставить заявку и справку от организации, подтверждающие его удовлетворительную профессиональную деятельность по НК без значительных перерывов (в сумме за 3 года, не превышающих одного года) по методу контроля, по которому выдано удостоверение;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предоставить медицинское заключение (справку) в соответствии с </w:t>
      </w:r>
      <w:hyperlink w:anchor="sub_25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предоставить удостоверения, срок действия которых истек;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успешно сдать специальные экзамены и экзамены на знание правил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7.1.2. При прохождении процедуры продления срока действия удостоверения в другом Независимом органе специалист дополнительно должен представить документы о базовом и специальном образовании.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При продлении срока действия удостоверения специалиста III уровня квалификации выполняются требования п.7.1, при этом Независимый орган представляет две возможности: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предоставление сведений о деятельности за время действия удостоверения с системой бальной оценки (</w:t>
      </w:r>
      <w:hyperlink w:anchor="sub_2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11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сдачи специального экзамена по всем объектам контроля, по которым он аттестован. Если кандидат получает оценку меньше 80%, то ему разрешается повторный экзамен не ранее чем через 7 дней. Если кандидат не выдерживает и этого экзамена, то удостоверение не продлевается.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При продлении срока действия удостоверения Независимый орган выдает новое удостоверение с тем же номером и отметкой о продлении.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По окончании второго срока действия удостоверения (6 лет для I и II уровня и 10 лет для III уровня со дня выдачи) специалист должен пройти повторную аттестацию, аналогичную первичной.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800"/>
      <w:bookmarkEnd w:id="49"/>
      <w:r>
        <w:rPr>
          <w:rFonts w:cs="Arial" w:ascii="Arial" w:hAnsi="Arial"/>
          <w:b/>
          <w:bCs/>
          <w:sz w:val="20"/>
          <w:szCs w:val="20"/>
        </w:rPr>
        <w:t>VIII. Прекращение действия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800"/>
      <w:bookmarkStart w:id="51" w:name="sub_8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Решение о прекращении действия аттестации и аннулировании аттестационных документов может быть принято Независимым органом в следующих случаях: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специалист стал физически неспособным выполнять свои обязанности, что подтверждается медицинским заключением (справкой) в соответствии с </w:t>
      </w:r>
      <w:hyperlink w:anchor="sub_25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специалист грубо нарушил требования нормативных документов по неразрушающему контролю, что подтверждается подписанными им заключениями и установлено компетентной комиссией;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специалист после окончания срока действия удостоверения не представил в срок документы на продление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установлен значительный перерыв в работе (более 1 года суммарно) по методу контроля, по которому специалист имеет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Решение об аннулировании удостоверения принимается Независимым органом, который направляет его в территориальные округа Госгортехнадзора России по месту нахождения организации-работодателя или аттестованного специалиста, если заявка на аттестацию исходила от частного лица.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900"/>
      <w:bookmarkEnd w:id="52"/>
      <w:r>
        <w:rPr>
          <w:rFonts w:cs="Arial" w:ascii="Arial" w:hAnsi="Arial"/>
          <w:b/>
          <w:bCs/>
          <w:sz w:val="20"/>
          <w:szCs w:val="20"/>
        </w:rPr>
        <w:t>IX. Ведение перечня аттестованных специалистов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900"/>
      <w:bookmarkStart w:id="54" w:name="sub_900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9.1. Сведения о специалистах, прошедших аттестацию, вносятся в перечень аттестованных специалистов, который ведут Независимые органы (</w:t>
      </w:r>
      <w:hyperlink w:anchor="sub_19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9</w:t>
        </w:r>
      </w:hyperlink>
      <w:r>
        <w:rPr>
          <w:rFonts w:cs="Arial" w:ascii="Arial" w:hAnsi="Arial"/>
          <w:sz w:val="20"/>
          <w:szCs w:val="20"/>
        </w:rPr>
        <w:t xml:space="preserve"> к настоящим Правилам).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Независимые органы один раз в квартал должны направлять сведения об аттестованных ими и внесенных в перечень специалистах III уровня квалификации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Сведения о специалистах, удостоверения которых аннулированы, исключаются из перечня аттестованных специалистов, и сведения об этом направляются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Для обеспечения актуализации перечня специалистам, прошедшим аттестацию, рекомендуется своевременно представлять в Независимый орган сведения об изменениях адреса, фамилии и места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9.5. В отдельный раздел перечня вносятся данные об экзаменационных центрах, сведения о них направляются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9.6. Независимый орган хранит документы персонала, прошедшего аттестацию, включающие: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документы, представленные в соответствии с </w:t>
      </w:r>
      <w:hyperlink w:anchor="sub_4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о квалификационном экзамене (протоколы, результаты практического экзамена, технологические карты, эскизы, листы оценок);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копии квалификационных удостоверений;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документы на продление срока действия удостоверения и на повторную аттестацию.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Документы хранятся в течение срока действия удостоверения и не менее 10 лет по истечении этого срока.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1000"/>
      <w:bookmarkEnd w:id="5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1000"/>
      <w:bookmarkEnd w:id="5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Примерный перечень объектов контроля: технических устройств, зданий и сооружений, для оценки соответствия которых требованиям промышленной безопасности целесообразно применение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Объекты котлонадзора: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Паровые и водогрейные котлы.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Электрические котлы.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Сосуды, работающие под давлением свыше 0,07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Трубопроводы пара и горячей воды с рабочим давлением пара более 0,07 МПа и температурой воды свыше 115°С.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Барокамеры.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Системы газоснабжения (газораспределения):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Наружные газопроводы.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Наружные газопроводы стальные.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Наружные газопроводы полиэтиленовые.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Внутренние газопроводы стальные.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Детали и узлы, газовое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Подъемные сооружения: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Грузоподъемные краны.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Подъемники (вышки).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Канатные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Фуникулеры.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Эскалаторы.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Лифты.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Краны-трубоукладчики.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Краны-манипуляторы.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Объекты горнорудной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Здания и сооружения поверхностных комплексов рудников, обогатительных фабрик, фабрик окомкования и аглофабрик.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Шахтные подъемные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Горно-транспортное и горно-обогатительное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Объекты угольной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Шахтные подъемные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Вентиляторы главного проветривания.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Оборудование нефтяной и газовой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Оборудование для бурения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Оборудование для эксплуатации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Оборудование для освоения и ремонта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Оборудование газонефтеперекачивающих станций.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Газонефтепродуктопроводы.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Резервуары для нефти и нефтепродуктов.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Оборудование металлургической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Металлоконструкции технических устройств,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Газопроводы технологических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Цапфы чугуновозов, стальковшей, металлоразливочных ковшей.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Оборудование взрывопожароопасных и химически опасных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Оборудование химических, нефтехимических и нефтеперерабатывающих производств, работающих под давлением до 16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Оборудование химических, нефтехимических и нефтеперерабатывающих производств, работающих под давлением свыше 16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Оборудование химических, нефтехимических и нефтеперерабатывающих производств, работающих под вакуумом.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Резервуары для хранения взрывопожароопасных и токсичных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Изотермические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Криогенное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Оборудование аммиачных холодильных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8.8.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8.9. Компрессорное и насосное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8.10. Центрифуги, сепараторы.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8.11. Цистерны, контейнеры (бочки), баллоны для взрывопожароопасных и токсичных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8.12. Технологические трубопроводы.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Объекты железнодорожного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Подвижной состав и контейнеры, предназначенные для транспортирования опасных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Железнодорожные подъездные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Объекты хранения и переработки зерна: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Воздуходувные машины (турбокомпрессоры воздушные, турбовоздуходувки).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Вентиляторы (центробежные, радиальные, ВВД).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Дробилки молотковые, вальцовые станки, энтолейторы.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2000"/>
      <w:bookmarkEnd w:id="5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12000"/>
      <w:bookmarkEnd w:id="5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общему образованию специалистов I и II уровней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 │                        Требования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общему образованию        │К специальной  подготовке  (с│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выдачей   удостоверения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свидетельства)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 уровень  │Среднее                     │Специализированные  курсы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методам НК, в объеме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часов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техническое  или  не│Специализированные курсы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трехлетнего    курса│центры повышения квалификации│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        Вуза или│по программам  согласованным,│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университета                │с Независимым органом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уровень │Среднее, высшее             │Центры повышения квалификации│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программам согласованным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Независимым органом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 техническое    или│Центры повышения квалификации│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высшее   по    специальности│по программам,  согласованным│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"неразрушающий контроль"    │с  Независимым  органом,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самостоятельная подготовка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 работы  по     НК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разработкой      методических│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└────────────┴────────────────────────────┴─────────────────────────────┘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3000"/>
      <w:bookmarkEnd w:id="59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3000"/>
      <w:bookmarkEnd w:id="6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специальной подготовке и производственному опыту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1. Требования по минимальным срокам специальной подготовки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допуска к квалификационному экзамену и  аттестации на  I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II уровни квалификации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2. Требования  по  минимальному  производственному  опыту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допуска к квалификационному экзамену и аттестации на I и II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уровни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3. Требования  по  минимальному  производственному  опыту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допуска к квалификационному экзамену на III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3100"/>
      <w:bookmarkEnd w:id="6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13000">
        <w:bookmarkStart w:id="62" w:name="sub_13100"/>
        <w:bookmarkEnd w:id="62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по минимальным срокам специальной подготовки для допуска к квалификационному экзамену и аттестации на I и II уровни квалификации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(метод) НК        │  Уровень I (часы)  │ Уровень 2 (часы)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УК             │         40       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акустико-эмиссионный АЭ       │         40       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радиационный РК               │         40       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магнитный МК                  │         40         │ 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вихретоковый ВТ               │         40         │ 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проникающими веществами: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капиллярный ПВК               │         24         │ 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течеискание ПВТ               │         40       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и измерительный ВИК│         24         │ 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вибродиагностический ВД       │         40       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электрический ЭК              │         24         │        40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тепловой ТК                   │         40         │      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оптический ОК                 │         24         │        24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методы                 │в    соответствии    с     утвержденными│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программами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├──────────────────────────────┴────────────────────────────────────────┤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1: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подготовка включает практический и теоретический курсы.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2: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 соответствии  с  законодательством  России  эквивалент│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недели равен 40 часам.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3: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допуск к аттестации на II  уровень  осуществляется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прохождения подготовки в объеме суммарного времени для I и II уровней.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 4: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время  подготовки  может  быть  сокращено    до 50%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кандидатов,   аттестуемых    в    ограниченной       области (например,│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ультразвуковой контроль полиэтиленовых труб) или  по  способу  контроля│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(например, ультразвуковая толщинометрия).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5: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уменьшение общего  требуемого  времени  подготовки  может│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разрешено  Независимым   органом   кандидатам,     имеющим высшее│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или университетское образование.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13200"/>
      <w:bookmarkEnd w:id="6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13000">
        <w:bookmarkStart w:id="64" w:name="sub_13200"/>
        <w:bookmarkEnd w:id="64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3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Правилам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по минимальному производственному опыту для допуска к квалификационному экзамену и аттестации на I и II уровни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(метод) НК│ Производственный опыт, месяцы (при 40-часовой неделе)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├───────────────┬────────────────────────────────────────┤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I   │               уровень II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специалиста,  │Для специалиста,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имеющего I уровень │ имеющего I уровня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            │       6       │         12         │        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            │       6       │         12         │        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            │       6       │         12         │        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            │       3       │         9          │       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            │       3       │         9          │       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ПВК           │       3       │         6          │ 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ПВТ           │       3       │         9          │       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ВИК           │       3       │         6          │ 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            │       6       │         12         │        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            │       3       │         6          │ 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            │       6       │         12         │        18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методы │       3       │         6          │         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├──────────────┴───────────────┴────────────────────┴───────────────────┤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 1: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опыт  работы  в  месяцах  оценивается  по   номинальной│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40-часовой неделе или по законодательно установленной  рабочей  неделе.│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Когда лицо работает свыше 40 часов в неделю, то могут  быть   приняты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все отработанные им  часы,  но  от  него  требуется  представить│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подтверждение этого опыта.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2: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длительность требуемого опыта  может  быть   уменьшена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50%, если кандидат аттестовывается в ограниченной области.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3: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Производственный опыт может быть приобретен  одновременно│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двум или более методам НК, при этом общий требуемый опыт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сократить следующим образом: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два метода НК - уменьшение общего суммарного опыта на 25%;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три метода НК - уменьшение общего опыта на 33%;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  и  более  метода  НК  -  уменьшение  общей  продолжительности│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опыта до 50%;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всех случаях по каждому методу кандидат должен иметь  не  менее 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опыта, требуемого в соответствии с таблицей 3.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4: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 50% опыта можно приобрести на  практических  занятиях,│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может учитываться  с  коэффициентом  не  более   пяти (5).│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Практические занятия должны включать контроль натурных  или   близких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ним объектов.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3300"/>
      <w:bookmarkEnd w:id="6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13000">
        <w:bookmarkStart w:id="66" w:name="sub_13300"/>
        <w:bookmarkEnd w:id="66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3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Правилам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по минимальному производственному опыту для допуска к квалификационному экзамену на III уровень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допуска        │     Уровень общего     │ Производственный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      │   опыт, месяцы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Кандидат аттестован на  II│   Высшее техническое   │        24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    и       имеет│      образование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действующее               ├────────────────────────┼───────────────────┤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квалификационное          │  Среднее техническое   │        48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удостоверение             │      образование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Кандидат не аттестован  на│   Высшее техническое   │        48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уровень (должен успешно│      образование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сдать практический экзамен│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методу на II уровень)  │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техническое   │        72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 1: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если  диплом  высшего  учебного  заведения   выдан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специальности "Неразрушающий контроль", опыт, требуемый на III уровень,│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может быть сокращен на 50%.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 2: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производственный опыт может быть приобретен  одновременно│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двум или более методам НК, при этом общий требуемый опыт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сократить следующим образом: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два метода НК - уменьшение общего суммарного опыта на 25%;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три метода НК - уменьшение общего опыта на 33%;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  и  более  метода  НК  -  уменьшение  общей  продолжительности│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опыта до 50%.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4000"/>
      <w:bookmarkEnd w:id="67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14000"/>
      <w:bookmarkEnd w:id="6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 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квалификации персонала в области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Требования к квалификации специалиста I уровня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Специалист I уровня квалификации имеет право проводить НК тем методом, на который он аттестован, в строгом соответствии с методиками, технологическими инструкциями и под наблюдением персонала II или III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4120"/>
      <w:bookmarkEnd w:id="69"/>
      <w:r>
        <w:rPr>
          <w:rFonts w:cs="Arial" w:ascii="Arial" w:hAnsi="Arial"/>
          <w:sz w:val="20"/>
          <w:szCs w:val="20"/>
        </w:rPr>
        <w:t>1.2. Специалист I уровня должен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4120"/>
      <w:bookmarkEnd w:id="70"/>
      <w:r>
        <w:rPr>
          <w:rFonts w:cs="Arial" w:ascii="Arial" w:hAnsi="Arial"/>
          <w:sz w:val="20"/>
          <w:szCs w:val="20"/>
        </w:rPr>
        <w:t>- общие закономерности по физике, электротехнике, электронике, механике, технологии материалов и материаловедению;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типы дефектов, вероятные зоны и основные причины их образования в конкретных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принципы, основные физические процессы, на которых базируется метод контроля, назначение и область его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принципы устройства и работы, органы управления и порядок настройки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электробезопасности и пожарной безопасности, правила устройства и безопасной эксплуатации, поднадзорных Госгортехнадзору России объектов, контроль которых он проводит.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Специалист I уровня должен уметь: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подготавливать объект к контролю;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настройку и регулировку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рационально организовывать свое рабочее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осуществлять контроль, выполнять операции по поиску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регистрировать и классифицировать результаты контроля в соответствии с нормами и критериями, установленными в документах, фиксировать на объекте и в соответствующей документации зоны, в которых предполагается наличие дефекта;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предоставлять отчет по результатам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необходимые операции с объектом по завершении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Специалист I уровня не производит выбор метода и средств контроля, а также оценку результатов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Требования к квалификации специалиста II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Специалист II уровня квалификации имеет право самостоятельно осуществлять НК и выдавать заключение о качестве проверенных объектов по результатам контроля, вести подготовку и руководство персоналом I и II уровней, разрабатывать письменные инструкции (технологические карты) по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4220"/>
      <w:bookmarkEnd w:id="71"/>
      <w:r>
        <w:rPr>
          <w:rFonts w:cs="Arial" w:ascii="Arial" w:hAnsi="Arial"/>
          <w:sz w:val="20"/>
          <w:szCs w:val="20"/>
        </w:rPr>
        <w:t>2.2. Специалист II уровня квалификации должен быть компетентным в следующих вопросах: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4220"/>
      <w:bookmarkEnd w:id="72"/>
      <w:r>
        <w:rPr>
          <w:rFonts w:cs="Arial" w:ascii="Arial" w:hAnsi="Arial"/>
          <w:sz w:val="20"/>
          <w:szCs w:val="20"/>
        </w:rPr>
        <w:t>- оценке качества изделия по результатам НК, классификации и области применения видов (методов)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конструктивных особенностях, технологии изготовления, эксплуатации и ремонта объекта контроля, типах дефектов, их классификации, потенциальной опасности и вероятных зонах образования с учетом действующих нагрузок;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физических принципах, закономерностях метода, определении ограничений применения метода, по которому присваивается квалификация;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устройстве и функциональных схемах аппаратуры для данного метода контроля, включая правила отбора и проверки качества применяемых расходных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основных параметрах метода и аппаратуры, определяющих достоверность результатов контроля, системах расчета параметров контроля, способах их измерения и метрологического 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измеряемых характеристиках и признаках выявленных дефектов. Методах оценки чувствительности;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технологии контроля конкретных объектов данным методом (подготовке объекта, выборе основных параметров, настройке аппаратуры, проведении контроля, возможных причинах ложного бракования);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порядке оформления результатов контроля и хранения документации, основах применения компьютерной обработки;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документах по НК (стандарты, методики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знать сведения о других методах НК, правила выбора и рационального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порядке организации участков и рабочих мест при контроле конкретных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основных неисправностях дефектоскопической аппаратуры и возможных способах их устранения в условиях предприятия, на котором осуществляется контроль;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рациональной организации рабочего места, правилах электробезопасности и пожарной безопасности, правилах устройства и безопасной эксплуатации поднадзорных Госгортехнадзору России объектов, контроль которых он проводит.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4230"/>
      <w:bookmarkEnd w:id="73"/>
      <w:r>
        <w:rPr>
          <w:rFonts w:cs="Arial" w:ascii="Arial" w:hAnsi="Arial"/>
          <w:sz w:val="20"/>
          <w:szCs w:val="20"/>
        </w:rPr>
        <w:t>2.3. Специалист II уровня квалификации должен уметь: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4230"/>
      <w:bookmarkEnd w:id="74"/>
      <w:r>
        <w:rPr>
          <w:rFonts w:cs="Arial" w:ascii="Arial" w:hAnsi="Arial"/>
          <w:sz w:val="20"/>
          <w:szCs w:val="20"/>
        </w:rPr>
        <w:t>- осуществлять все операции, перечисленные для I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выбирать схему контроля для применяемого метода;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проверять работоспособность аппаратуры и настраивать ее на заданные параметры, осуществлять полный комплекс работ по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 документировать, толковать и оценивать результаты в соответствии с применяемыми стандартами, нормами, руководящими документами. Оформлять результаты контроля с выдачей соответствующего заключения;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составлять (разрабатывать) технологические инструкции (технологические карты) контроля конкретных объектов с использованием стандартов и действующих нормативно-технических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экспериментальные работы по определению оптимальных режимов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давать заключение по результатам контроля объектов, проконтролированных персоналом I уровня квалификации, с проведением, при необходимости, инспекционного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4300"/>
      <w:bookmarkEnd w:id="75"/>
      <w:r>
        <w:rPr>
          <w:rFonts w:cs="Arial" w:ascii="Arial" w:hAnsi="Arial"/>
          <w:sz w:val="20"/>
          <w:szCs w:val="20"/>
        </w:rPr>
        <w:t>3. Требования к квалификации специалиста III уровня квалификации.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4300"/>
      <w:bookmarkEnd w:id="76"/>
      <w:r>
        <w:rPr>
          <w:rFonts w:cs="Arial" w:ascii="Arial" w:hAnsi="Arial"/>
          <w:sz w:val="20"/>
          <w:szCs w:val="20"/>
        </w:rPr>
        <w:t>3.1. Специалист, аттестованный на III уровень, получает право проведения всех операций по определенному методу НК, производит выбор технологии контроля и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Специалист III уровня должен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принципы, физические основы, техническое обеспечение методов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конструктивные особенности, технологию изготовления, эксплуатации и ремонта объекта контроля, типы и виды дефектов, вероятные зоны их образования с учетом действующих на объект нагрузок и других факторов;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принципы построения, функциональные схемы и правила эксплуатации аппаратуры для данного метода контроля, включая правила отбора и проверки качества применяемых расходных дефектоскопических материалов; системы контроля, используемые для проверки объектов (продукции) определенного вида; метрологическое обеспечение данного метода (вида)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измеряемые характеристики и идентификационные признаки для разделения дефектов по классам и видам. Знать и иметь опыт применения элементов теории вероятности, математической статистики при обработке результатов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технологию контроля различных объектов данным методом; стандарты (коды) и другие действующие нормативные документы и правила по методу (виду) контроля и на аппаратуру для его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вредные экологические факторы данного метода контроля и способы предотвращения их воздействия на окружающую среду и человека;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принципы планирования и организации работы лабораторий НК. Современное состояние и перспективы развития данного метода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рациональную организацию рабочего места, правила электробезопасности и пожарной безопасности, правила устройства и безопасной эксплуатации, поднадзорных Госгортехнадзору России объектов, контроль которых он проводит.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Специалист III уровня квалификации должен уметь: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определить конкретные методы, оборудование, технологии и методики, подлежащие использованию для конкретных видов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достаточные практические знания о применении материалов, производствах и технологиях для выбора способа и метода контроля и определения критериев приемки;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операции контроля, давать оценку и идентифицировать результаты контроля, выдавать заключения о качестве контролируемых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основе анализа отечественных и зарубежных стандартов, руководящих документов, относящихся к практике его работы, разрабатывать методики, технологические инструкции (технологические карты) на проведение контроля в производственных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организовывать, проводить и руководить экспериментальными работами по определению оптимальных параметров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и контролировать работу специалистов I и II уровней, участвовать в подготовке их к квалификационным экзаменам;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участвовать в приеме квалификационных экзаменов.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5000"/>
      <w:bookmarkEnd w:id="77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5000"/>
      <w:bookmarkEnd w:id="7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 заявки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проведение аттестации персонала в области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(заявитель: организация, частное лицо)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(адрес, индекс, телефон, телекс, факс)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просит Независимый орган по аттестации персонала в области неразрушающего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контроля ___________________________ провести аттестацию специалиста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_______________________ виду (методу)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________________________ квалификационный уровень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Опыт практической работы по данному виду (методу) __________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Заявитель представляет в Независимый орган по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Документ об образовании (копию).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Документы,  подтверждающие    наличие   специальной  подготовки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указанием   количества   часов и аттестации по другим методам НК (при 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наличии).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Справку об опыте практической деятельности по заявленному методу.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Медицинское заключение (справку).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2 цветные фотографии (3 х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Заявитель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6000"/>
      <w:bookmarkEnd w:id="79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6000"/>
      <w:bookmarkEnd w:id="8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 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по минимальному количеству вопросов на экзаменах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1. Минимальное требуемое количество вопросов общего экзамена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2. Требования   по   минимальному   количеству   вопросов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специальном экзамене экзамене на знание правил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3. Требования по  минимальному  количеству  вопросов  базового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экзамена на III квалификационный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6100"/>
      <w:bookmarkEnd w:id="8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16000">
        <w:bookmarkStart w:id="82" w:name="sub_16100"/>
        <w:bookmarkEnd w:id="82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Минимальное требуемое количество вопросов общего экзамена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(метод) НК  │Общее количество│ Уровень I │Уровень II │Уровень III│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вопросов в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сборнике не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ПВК               │      &gt;60       │    30     │    30     │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ПВТ               │      &gt;60       │    30     │    30     │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ВИК               │      &gt;60       │    30     │    30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                │      &gt;60       │    30     │    30     │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                │      &gt;80       │    40     │    40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методы     │      &gt;80       │    30     │    30     │    30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16200"/>
      <w:bookmarkEnd w:id="8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16000">
        <w:bookmarkStart w:id="84" w:name="sub_16200"/>
        <w:bookmarkEnd w:id="84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6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Правилам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по минимальному количеству вопросов на специальном экзамене, экзамене на знание правил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экзамен   │Общее количество│ Уровень I │Уровень II │Уровень III│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вопросов в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сборнике не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           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           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           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                │      &gt;60       │    20     │    15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           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ПВК               │      &gt;60       │    20     │    15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ПВТ          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ВИК               │      &gt;60       │    20     │    15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           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                │      &gt;60       │    20     │    15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методы     │      &gt;60       │    20     │    20     │   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 на  знание│ &gt;50 по каждым  │  10 вопросов или по билетам с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            │    правилам    │             вопросами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6300"/>
      <w:bookmarkEnd w:id="8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hyperlink w:anchor="sub_16000">
        <w:bookmarkStart w:id="86" w:name="sub_16300"/>
        <w:bookmarkEnd w:id="86"/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6</w:t>
        </w:r>
      </w:hyperlink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Правилам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по минимальному количеству вопросов базового экзамена на III квалификационный уровень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│           Базовый экзамен            │  Количество вопросов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│Технология     и      материаловедение│          25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   и    конструктивные│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дефекты  технических  устройств   и их│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связь  с  процессами,    приводящими к│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отказам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аттестации   и   определение│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квалификации специалистов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│Общие  знания  методов  неразрушающего│ 15 для каждого метода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в  объеме     требований для│       контроля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специалиста  II  уровня  квалификации.│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из    методов       должен быть│       Всего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ультразвуковым или радиационным.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7000"/>
      <w:bookmarkEnd w:id="87"/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7000"/>
      <w:bookmarkEnd w:id="8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 квалификационного удостоверения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Лицевая сторона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Независимого органа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Свидетельство об аккредитации N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действия до ______________                    ┌─────────────────┐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Квалификационное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удостоверение 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Фото 3х4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                                           │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Имя                                                │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                                     м.п.  └─────────────────┘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рождения                                 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             подпись руководителя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владельца                               Независимого органа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Оборотная сторона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Квалификационное удостоверение 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квалификации,  вид  (метод)  контроля,  наименование   (индекс)│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контроля  в  соответствии  с Правилами аттестации персонала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неразрушающего контроля.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Настоящее удостоверение действительно только при наличии  удостоверения│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проверке знаний правил безопасности.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│┌──────────────┬────────┬────────┬────────┬────────┬────────┬────────┐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контроля │   УК   │    РК  │   МК   │   ПВК  │   ВК   │   АЭ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│├──────────────┼────┬───┼────┬───┼────┬───┼────┬───┼────┬───┼────┬───┤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  │мес.│год│мес.│год│мес.│год│мес.│год│мес.│год│мес.│год│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│├──────────────┼────┼───┼────┼───┼────┼───┼────┼───┼────┼───┼────┼───┤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│   │    │   │    │   │    │   │    │   │    │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│├──────────────┼────┴───┼────┴───┼────┴───┼────┴───┼────┴───┼────┴───┤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│ 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│├──────────────┼────┬───┼────┬───┼────┬───┼────┬───┼────┬───┼────┬───┤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│   │    │   │    │   │    │   │    │   │    │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│├──────────────┼────┴───┼────┴───┼────┴───┼────┴───┼────┴───┼────┴───┤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│ 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│├──────────────┼────┬───┼────┬───┼────┬───┼────┬───┼────┬───┼────┬───┤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│   │    │   │    │   │    │   │    │   │    │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│├──────────────┼────┴───┼────┴───┼────┴───┼────┴───┼────┴───┼────┴───┤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│        │        │        │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│└──────────────┴────────┴────────┴────────┴────────┴────────┴────────┘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руководителя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Независимого органа              м.п.     Дата выдачи ______________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Адрес Независимого органа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18000"/>
      <w:bookmarkEnd w:id="89"/>
      <w:r>
        <w:rPr>
          <w:rFonts w:cs="Arial" w:ascii="Arial" w:hAnsi="Arial"/>
          <w:b/>
          <w:bCs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8000"/>
      <w:bookmarkEnd w:id="90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 удостоверения о проверке знаний правил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Страница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Удостоверение 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 проверке знании правил безопасности Госгортехнадзора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Выдано 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работы 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том, что он прошел проверку знаний 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правила, нормы и инструкции по безопасности)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комиссии 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предприятия, организации, учреждения)│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допущен в качестве 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(указать, к каким работам допущен экзаменуемый)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Основание: протокол N                        от 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                 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                   м.п.            (подпись)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Страница 2 - 3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Удостоверение 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Представители Госгортехнадзора России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 и надзор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подъемными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   _____________________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            ф.и.о.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 в газовом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            _____________________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            Ф.и.о.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  _____________________ ________________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(область надзора)          подпись              Ф.и.о.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Страница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Удостоверение N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повторных проверках знаний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Выдано 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 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работы 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том, что он прошел проверку знаний 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правила, нормы и инструкции по безопасности)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комиссии 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предприятия, организации, учреждения)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допущен в качестве 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(указать, к каким работам допущен экзаменуемый)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Основание: протокол N                        от 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аттестационной                  ________________│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                   м.п.            (подпись)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9000"/>
      <w:bookmarkEnd w:id="91"/>
      <w:r>
        <w:rPr>
          <w:rFonts w:cs="Arial" w:ascii="Arial" w:hAnsi="Arial"/>
          <w:b/>
          <w:bCs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9000"/>
      <w:bookmarkEnd w:id="9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России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 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Формы разделов перечня</w:t>
        <w:br/>
        <w:t>Экзаменационные центры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┌──────┬───────────┬───────────┬──────────────────┬─────────┬───────────┐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Регис-│Наименова- │Наименова- │     Область      │  Срок   │ Изменения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траци-│  ние ЭЦ,  │ние органа,│   аккредитации   │действия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онный │ телефон,  │     N     ├────────┬─────────┤свидете-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адрес   │свидетельс-│ метод  │ объекты │ льства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руководи- │    тва    │        │контроля │         │Примечания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  │           │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├──────┼───────────┼───────────┼────────┼─────────┼─────────┼───────────┤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│     3     │   4    │    5    │    6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├──────┼───────────┼───────────┼────────┼─────────┼─────────┼───────────┤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 │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└──────┴───────────┴───────────┴────────┴─────────┴─────────┴───────────┘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Аттестованный персонал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┌──────┬───────────┬───────────┬──────────────────┬─────────┬───────────┐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Регис-│ Фамилия,  │   Место   │Область аттестации│  Срок   │ Изменения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траци-│   имя,    │  работы,  ├────────┬─────────┤окончания│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онный │ отчество, │должность, │ метод  │ объекты │действия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адрес,   │   адрес   │        │контроля │удостове-│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удос- │  телефон  │организации│        │         │  рения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тове- │           │, телефон, │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 │           │   факс    │        │         │         │Примечания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├──────┼───────────┼───────────┼────────┼─────────┼─────────┼───────────┤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│     3     │   4    │    5    │    6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├──────┼───────────┼───────────┼────────┼─────────┼─────────┼───────────┤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 │        │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└──────┴───────────┴───────────┴────────┴─────────┴─────────┴───────────┘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20000"/>
      <w:bookmarkEnd w:id="93"/>
      <w:r>
        <w:rPr>
          <w:rFonts w:cs="Arial" w:ascii="Arial" w:hAnsi="Arial"/>
          <w:b/>
          <w:bCs/>
          <w:sz w:val="20"/>
          <w:szCs w:val="20"/>
        </w:rPr>
        <w:t>Приложение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20000"/>
      <w:bookmarkEnd w:id="9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Нумерация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удостоверений, выдаваемых Независимыми органами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 аттестации персонала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XX XXX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Независимого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органа по аттестации персонала НК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─────────────────────────────────────────────────┘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удостоверения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аттестованного специалиста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Нумерация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удостоверений, выдаваемых Независимыми органами по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персонала при сдаче экзаменов в Экзаменационных центрах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XX XX XXX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Независимого                          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органа по аттестации персонала НК                      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──────────────────────────────────────────────────────────┘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экзаменационного центра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─────────────────────────────────────────────────────────────┘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удостоверения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аттестованного специалиста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21000"/>
      <w:bookmarkEnd w:id="95"/>
      <w:r>
        <w:rPr>
          <w:rFonts w:cs="Arial" w:ascii="Arial" w:hAnsi="Arial"/>
          <w:b/>
          <w:bCs/>
          <w:sz w:val="20"/>
          <w:szCs w:val="20"/>
        </w:rPr>
        <w:t>Приложение 11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1000"/>
      <w:bookmarkEnd w:id="9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Правилам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аттестации персонала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области неразрушающего контроля,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утвержденным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23 января 2002 г.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Структурная схема балльной оценки деятельности специалиста III уровня квалификации при продлении срока действия удостоверения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продления срока действия удостоверения специалист представляет в Независимый орган по аттестации персонала сведения в соответствии с таблицей настоящего Приложения 11 с перечислением работ по каждому пункту таблицы. На основании этих сведений аттестуемый определяет количество баллов по каждому виду деятельности, вносит соответствующее количество баллов в 5-й столбец таблицы и затем подсчитывается общее количество баллов.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соответствии аттестуемого прочим требованиям для продления срока действия удостоверения достаточно набрать 50 баллов.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┌────┬─────────────────────────┬────────────────────────┬───────────────┐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Вид деятельности     │  Начисляемые баллы по  │    Оценка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каждому виду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├────────────┬───────────┼───────┬───────┤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каждую  │суммарно за│специа-│экспер-│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единицу   │ 5 лет, не │ листа │  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2            │     3      │     4     │   5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│Участие   в    семинарах,│            │    10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симпозиумах,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конференциях,     рабочих│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группах 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1.1.│Международные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мероприятия: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участие                │    0,2     │    1,0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участие  с   докладом и│    0,4     │    2,0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публикацией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1.2.│Национальные мероприятия:│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участие                │    0,1     │    1,0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участие  с   докладом и│    0,2     │    2,0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публикацией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1.3.│Участие   в    заседаниях│    0,4     │    2,0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международных           и│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национальных  комиссий  и│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групп по│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контролю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Председательствование   в│    1,0     │    2,0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комиссиях    и    рабочих│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группах 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│Технические   и   научные│     -      │    10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публикации и издания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2.1.│-  монографии,  учебники,│    2,0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6,0*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справочники,      учебные│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пособия.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2.2.│Статьи,    опубликованные│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научные работы: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   имеющие│    0,6     │   3,0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непосредственное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отношение к  практической│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связанные  с  вопросами│    0,2     │    1,0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│Учебная и  аттестационная│            │   20,0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3.1.│Обучение и подготовка  по│0,05 за час │    5,0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методам    неразрушающего│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3.2.│Участие в экзаменационных│   0,1 за   │    5,0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комиссиях   в    качестве│   каждый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экзаменатора             │  экзамен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3.3.│Руководство              │ 2,0 за год │   10,0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экзаменационными центрами│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Независимыми  органами│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аттестации  персонала│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      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│Научно-исследовательская │            │   30,0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4.1.│Участие                 в│    2,0     │    8,0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научно-исследовательских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4.2.│Участие   в   разработках│    2,0     │    8,0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неразрушающего│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4.3.│Разработка               │    2,0     │    8,0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  по│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неразрушающему контролю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4.4.│Работы    по     развитию│            │    6,0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 методов│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│Производственная         │            │   30,0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5.1.│Разработка и согласование│    2,0     │   10,0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производственно-техноло-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гических документов по НК│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(методические   указания,│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инструкции,         карты│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и т.д.)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5.2.│Практическое   выполнение│    2,0     │   10,0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  контроля│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и    изделий│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(указать)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5.3.│Организационная          │    1,2     │    6,0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деятельность           по│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управлению подразделением│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НК,                полная│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 за  метод│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      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5.4.│Обсуждение  рекламации  с│    1,0     │    4,0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клиентом    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│Другие виды деятельности │            │   10,0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6.1.│-      по      усмотрению│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аттестуемого       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├────┼─────────────────────────┼────────────┼───────────┼───────┼───────┤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6.2.│-      по      усмотрению│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Независимого органа      │            │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├────┴─────────────────────────┴────────────┴───────────┴───────┴───────┤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1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наличии более одного автора очки распределяются между coaвторами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1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Специалист III уровня квалификации      Руководитель Независимого  органа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/          /      __________________ /            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2007-01-30T17:45:00Z</dcterms:created>
  <dc:creator>Виктор</dc:creator>
  <dc:description/>
  <dc:language>ru-RU</dc:language>
  <cp:lastModifiedBy>Виктор</cp:lastModifiedBy>
  <dcterms:modified xsi:type="dcterms:W3CDTF">2007-01-30T17:45:00Z</dcterms:modified>
  <cp:revision>2</cp:revision>
  <dc:subject/>
  <dc:title/>
</cp:coreProperties>
</file>