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сентября 2000 г. N 51</w:t>
        <w:br/>
        <w:t xml:space="preserve">"Об утверждении "Инструкции по обследованию шаровых резервуаров </w:t>
        <w:br/>
        <w:t>и газгольдеров для хранения сжиженных газов под давлением"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4172764"/>
      <w:bookmarkEnd w:id="0"/>
      <w:r>
        <w:rPr>
          <w:rFonts w:cs="Arial" w:ascii="Arial" w:hAnsi="Arial"/>
          <w:i/>
          <w:iCs/>
          <w:sz w:val="20"/>
          <w:szCs w:val="20"/>
        </w:rPr>
        <w:t>О введении в действие "Инструкции по обследованию шаровых резервуаров и газгольдеров для хранения сжиженных газов под давлением" см постановление Госгортехнадзора РФ от 5 декабря 2001 г. N 59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172764"/>
      <w:bookmarkStart w:id="2" w:name="sub_17417276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"Инструкцию по обследованию шаровых резервуаров и газгольдеров для хранения сжиженных газов под давлением".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2007-01-31T16:29:00Z</dcterms:created>
  <dc:creator>Виктор</dc:creator>
  <dc:description/>
  <dc:language>ru-RU</dc:language>
  <cp:lastModifiedBy>Виктор</cp:lastModifiedBy>
  <dcterms:modified xsi:type="dcterms:W3CDTF">2007-01-31T16:29:00Z</dcterms:modified>
  <cp:revision>2</cp:revision>
  <dc:subject/>
  <dc:title/>
</cp:coreProperties>
</file>