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16 июня 2000 г. N 33</w:t>
        <w:br/>
        <w:t>"Об утверждении и вводе в действие Изменения N 1 к Методическим</w:t>
        <w:br/>
        <w:t>указаниям по обследованию предприятий, эксплуатирующих паровые</w:t>
        <w:br/>
        <w:t>и водогрейные котлы, сосуды, работающие под давлением, трубопроводы</w:t>
        <w:br/>
        <w:t>пара и горячей воды"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Изменения N 1 к Методическим указаниям по обследованию предприятий, эксплуатирующих паровые и водогрейные котлы, сосуды, работающие под давлением, трубопроводы пара и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Изменения N 1 к Методическим указаниям по обследованию предприятий, эксплуатирующих паровые и водогрейные котлы, сосуды, работающие под давлением, трубопроводы пара и горячей воды в действие с 01.07.2000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Руководителям территориальных органов Госгортехнадзора России довести до сведения руководителей подконтрольных предприятий и организаций информацию о вводе в действие Изменения N 1 к Методическим указаниям по обследованию паровых и водогрейных котлов, сосудов, работающих под давлением, трубопроводов пара и горячей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2007-01-31T16:35:00Z</dcterms:created>
  <dc:creator>Виктор</dc:creator>
  <dc:description/>
  <dc:language>ru-RU</dc:language>
  <cp:lastModifiedBy>Виктор</cp:lastModifiedBy>
  <dcterms:modified xsi:type="dcterms:W3CDTF">2007-01-31T16:36:00Z</dcterms:modified>
  <cp:revision>2</cp:revision>
  <dc:subject/>
  <dc:title/>
</cp:coreProperties>
</file>