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75-98</w:t>
        <w:br/>
        <w:t>"Приборы приемно-контрольные пожарные. Приборы управления пожарные. Общие технические требования. Методы испытаний"</w:t>
        <w:br/>
        <w:t>(утв. приказом ГУГПС МВД РФ от 4 ноября 1998 г. N 71)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Control, indicating, receiving and operating equipment. General technical requirements. Test methods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30 </w:t>
      </w:r>
      <w:r>
        <w:rPr>
          <w:rFonts w:cs="Arial" w:ascii="Arial" w:hAnsi="Arial"/>
          <w:sz w:val="20"/>
          <w:szCs w:val="20"/>
        </w:rPr>
        <w:t>декабря</w:t>
      </w:r>
      <w:r>
        <w:rPr>
          <w:rFonts w:cs="Arial" w:ascii="Arial" w:hAnsi="Arial"/>
          <w:sz w:val="20"/>
          <w:szCs w:val="20"/>
          <w:lang w:val="en-US"/>
        </w:rPr>
        <w:t xml:space="preserve"> 1998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Область применения                                     (пп.  1- 4)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Определения                                            (пп.  5- 7)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Приборы приемно-контрольные пожарные                   (пп.  8-10)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Приборы управления                                     (пп. 11-13)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I.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Настоящие нормы распространяются на приборы приемно-контрольные пожарные и охранно-пожарные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(далее - 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ППКП</w:t>
        </w:r>
      </w:hyperlink>
      <w:r>
        <w:rPr>
          <w:rFonts w:cs="Arial" w:ascii="Arial" w:hAnsi="Arial"/>
          <w:sz w:val="20"/>
          <w:szCs w:val="20"/>
        </w:rPr>
        <w:t xml:space="preserve">) и приборы пожарные управления (далее -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>), применяемые в составе систем обнаружения и тушения пожаров, а также систем противодымной защиты зданий и сооружений, и устанавливают общие технические требования и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Настоящие нормы распространяются на изделия, совмещающие в себе функции ППКП и ППУ. В этом случае изделия должны удовлетворять требованиям, предъявляемым как к ППКП, так и к ППУ.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Требования и методы испытаний ППКП и ППУ, приведенные в настоящих нормах, являются обязательными.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Нормы не распространяются на ППКП и ППУ специального назначения, а также ППУ без электропитания.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4"/>
      <w:bookmarkStart w:id="11" w:name="sub_4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200"/>
      <w:bookmarkEnd w:id="12"/>
      <w:r>
        <w:rPr>
          <w:rFonts w:cs="Arial" w:ascii="Arial" w:hAnsi="Arial"/>
          <w:b/>
          <w:bCs/>
          <w:sz w:val="20"/>
          <w:szCs w:val="20"/>
        </w:rPr>
        <w:t>II.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200"/>
      <w:bookmarkStart w:id="14" w:name="sub_2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"/>
      <w:bookmarkEnd w:id="15"/>
      <w:r>
        <w:rPr>
          <w:rFonts w:cs="Arial" w:ascii="Arial" w:hAnsi="Arial"/>
          <w:sz w:val="20"/>
          <w:szCs w:val="20"/>
        </w:rPr>
        <w:t>5. В настоящих нормах применяют следующие термины с соответствующими определениями.</w:t>
      </w:r>
    </w:p>
    <w:p>
      <w:pPr>
        <w:pStyle w:val="Normal"/>
        <w:autoSpaceDE w:val="false"/>
        <w:ind w:firstLine="720"/>
        <w:jc w:val="both"/>
        <w:rPr/>
      </w:pPr>
      <w:bookmarkStart w:id="16" w:name="sub_5"/>
      <w:bookmarkStart w:id="17" w:name="sub_6"/>
      <w:bookmarkEnd w:id="16"/>
      <w:bookmarkEnd w:id="17"/>
      <w:r>
        <w:rPr>
          <w:rFonts w:cs="Arial" w:ascii="Arial" w:hAnsi="Arial"/>
          <w:sz w:val="20"/>
          <w:szCs w:val="20"/>
        </w:rPr>
        <w:t xml:space="preserve">6. </w:t>
      </w:r>
      <w:r>
        <w:rPr>
          <w:rFonts w:cs="Arial" w:ascii="Arial" w:hAnsi="Arial"/>
          <w:b/>
          <w:bCs/>
          <w:sz w:val="20"/>
          <w:szCs w:val="20"/>
        </w:rPr>
        <w:t>ППКП</w:t>
      </w:r>
      <w:r>
        <w:rPr>
          <w:rFonts w:cs="Arial" w:ascii="Arial" w:hAnsi="Arial"/>
          <w:sz w:val="20"/>
          <w:szCs w:val="20"/>
        </w:rPr>
        <w:t xml:space="preserve"> - это устройство, предназначенное для приема сигналов от пожарных извещателей (ПИ), обеспечения электропитанием активных (токопотребляющих) ПИ, выдачи информации на световые, звуковые оповещатели и пульты централизованного наблюдения, а также формирования стартового импульса запуска ППУ. Обеспечение электроэнергией активных ПИ и прием сигналов от ПИ осуществляется посредством одной или нескольких соединительных линий между ПИ и ППКП.</w:t>
      </w:r>
    </w:p>
    <w:p>
      <w:pPr>
        <w:pStyle w:val="Normal"/>
        <w:autoSpaceDE w:val="false"/>
        <w:ind w:firstLine="720"/>
        <w:jc w:val="both"/>
        <w:rPr/>
      </w:pPr>
      <w:bookmarkStart w:id="18" w:name="sub_6"/>
      <w:bookmarkStart w:id="19" w:name="sub_7"/>
      <w:bookmarkEnd w:id="18"/>
      <w:bookmarkEnd w:id="19"/>
      <w:r>
        <w:rPr>
          <w:rFonts w:cs="Arial" w:ascii="Arial" w:hAnsi="Arial"/>
          <w:sz w:val="20"/>
          <w:szCs w:val="20"/>
        </w:rPr>
        <w:t xml:space="preserve">7. </w:t>
      </w:r>
      <w:r>
        <w:rPr>
          <w:rFonts w:cs="Arial" w:ascii="Arial" w:hAnsi="Arial"/>
          <w:b/>
          <w:bCs/>
          <w:sz w:val="20"/>
          <w:szCs w:val="20"/>
        </w:rPr>
        <w:t>ППУ</w:t>
      </w:r>
      <w:r>
        <w:rPr>
          <w:rFonts w:cs="Arial" w:ascii="Arial" w:hAnsi="Arial"/>
          <w:sz w:val="20"/>
          <w:szCs w:val="20"/>
        </w:rPr>
        <w:t xml:space="preserve"> - это устройстве, предназначенное для формирования сигналов управления автоматическими средствами пожаротушения (далее - АСПТ), контроля их состояния, управления световыми и звуковыми оповещателями, а также различными информационными табло и мнемосхемами. Запуск ППУ осуществляется от стартового импульса, формируемого ППКП.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7"/>
      <w:bookmarkEnd w:id="20"/>
      <w:r>
        <w:rPr>
          <w:rFonts w:cs="Arial" w:ascii="Arial" w:hAnsi="Arial"/>
          <w:sz w:val="20"/>
          <w:szCs w:val="20"/>
        </w:rPr>
        <w:t>Остальные термины - по ГОСТ 12.2.047, ГОСТ 27990, ГОСТ 26342.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300"/>
      <w:bookmarkEnd w:id="21"/>
      <w:r>
        <w:rPr>
          <w:rFonts w:cs="Arial" w:ascii="Arial" w:hAnsi="Arial"/>
          <w:b/>
          <w:bCs/>
          <w:sz w:val="20"/>
          <w:szCs w:val="20"/>
        </w:rPr>
        <w:t>III. Приборы приемно-контрольные пожарные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300"/>
      <w:bookmarkStart w:id="23" w:name="sub_300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8"/>
      <w:bookmarkEnd w:id="24"/>
      <w:r>
        <w:rPr>
          <w:rFonts w:cs="Arial" w:ascii="Arial" w:hAnsi="Arial"/>
          <w:sz w:val="20"/>
          <w:szCs w:val="20"/>
        </w:rPr>
        <w:t>8. Классификация</w:t>
      </w:r>
    </w:p>
    <w:p>
      <w:pPr>
        <w:pStyle w:val="Normal"/>
        <w:autoSpaceDE w:val="false"/>
        <w:ind w:firstLine="720"/>
        <w:jc w:val="both"/>
        <w:rPr/>
      </w:pPr>
      <w:bookmarkStart w:id="25" w:name="sub_8"/>
      <w:bookmarkStart w:id="26" w:name="sub_81"/>
      <w:bookmarkEnd w:id="25"/>
      <w:bookmarkEnd w:id="26"/>
      <w:r>
        <w:rPr>
          <w:rFonts w:cs="Arial" w:ascii="Arial" w:hAnsi="Arial"/>
          <w:sz w:val="20"/>
          <w:szCs w:val="20"/>
        </w:rPr>
        <w:t xml:space="preserve">8.1. По информационной емкости (количеству контролируемых шлейфов сигнализации) 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ППКП</w:t>
        </w:r>
      </w:hyperlink>
      <w:r>
        <w:rPr>
          <w:rFonts w:cs="Arial" w:ascii="Arial" w:hAnsi="Arial"/>
          <w:sz w:val="20"/>
          <w:szCs w:val="20"/>
        </w:rPr>
        <w:t xml:space="preserve"> подразделяют на приборы: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81"/>
      <w:bookmarkEnd w:id="27"/>
      <w:r>
        <w:rPr>
          <w:rFonts w:cs="Arial" w:ascii="Arial" w:hAnsi="Arial"/>
          <w:sz w:val="20"/>
          <w:szCs w:val="20"/>
        </w:rPr>
        <w:t>а) малой информационной емкости - до 5 шлейфов сигнализации;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средней информационной емкости - от 6 до 20 шлейфов сигнализации;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большой информационной емкости - свыше 20 шлейфов сигнализации.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82"/>
      <w:bookmarkEnd w:id="28"/>
      <w:r>
        <w:rPr>
          <w:rFonts w:cs="Arial" w:ascii="Arial" w:hAnsi="Arial"/>
          <w:sz w:val="20"/>
          <w:szCs w:val="20"/>
        </w:rPr>
        <w:t>8.2. По информативности ППКП подразделяют на приборы: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82"/>
      <w:bookmarkEnd w:id="29"/>
      <w:r>
        <w:rPr>
          <w:rFonts w:cs="Arial" w:ascii="Arial" w:hAnsi="Arial"/>
          <w:sz w:val="20"/>
          <w:szCs w:val="20"/>
        </w:rPr>
        <w:t>а) малой информативности - до 3 видов извещений;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средней информативности - от 3 до 5 видов извещений;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большой информативности - свыше 5 видов извещений.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83"/>
      <w:bookmarkEnd w:id="30"/>
      <w:r>
        <w:rPr>
          <w:rFonts w:cs="Arial" w:ascii="Arial" w:hAnsi="Arial"/>
          <w:sz w:val="20"/>
          <w:szCs w:val="20"/>
        </w:rPr>
        <w:t>8.3. По возможности резервирования составных частей ППКП средней и большой информационной емкости подразделяют на приборы: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83"/>
      <w:bookmarkEnd w:id="31"/>
      <w:r>
        <w:rPr>
          <w:rFonts w:cs="Arial" w:ascii="Arial" w:hAnsi="Arial"/>
          <w:sz w:val="20"/>
          <w:szCs w:val="20"/>
        </w:rPr>
        <w:t>а) без резервирования;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 резервированием.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9"/>
      <w:bookmarkEnd w:id="32"/>
      <w:r>
        <w:rPr>
          <w:rFonts w:cs="Arial" w:ascii="Arial" w:hAnsi="Arial"/>
          <w:sz w:val="20"/>
          <w:szCs w:val="20"/>
        </w:rPr>
        <w:t>9.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9"/>
      <w:bookmarkStart w:id="34" w:name="sub_91"/>
      <w:bookmarkEnd w:id="33"/>
      <w:bookmarkEnd w:id="34"/>
      <w:r>
        <w:rPr>
          <w:rFonts w:cs="Arial" w:ascii="Arial" w:hAnsi="Arial"/>
          <w:sz w:val="20"/>
          <w:szCs w:val="20"/>
        </w:rPr>
        <w:t>9.1. Требования назначения</w:t>
      </w:r>
    </w:p>
    <w:p>
      <w:pPr>
        <w:pStyle w:val="Normal"/>
        <w:autoSpaceDE w:val="false"/>
        <w:ind w:firstLine="720"/>
        <w:jc w:val="both"/>
        <w:rPr/>
      </w:pPr>
      <w:bookmarkStart w:id="35" w:name="sub_91"/>
      <w:bookmarkStart w:id="36" w:name="sub_911"/>
      <w:bookmarkEnd w:id="35"/>
      <w:bookmarkEnd w:id="36"/>
      <w:r>
        <w:rPr>
          <w:rFonts w:cs="Arial" w:ascii="Arial" w:hAnsi="Arial"/>
          <w:sz w:val="20"/>
          <w:szCs w:val="20"/>
        </w:rPr>
        <w:t xml:space="preserve">9.1.1. 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ППКП</w:t>
        </w:r>
      </w:hyperlink>
      <w:r>
        <w:rPr>
          <w:rFonts w:cs="Arial" w:ascii="Arial" w:hAnsi="Arial"/>
          <w:sz w:val="20"/>
          <w:szCs w:val="20"/>
        </w:rPr>
        <w:t xml:space="preserve"> должны обеспечивать следующие функции: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911"/>
      <w:bookmarkStart w:id="38" w:name="sub_901"/>
      <w:bookmarkEnd w:id="37"/>
      <w:bookmarkEnd w:id="38"/>
      <w:r>
        <w:rPr>
          <w:rFonts w:cs="Arial" w:ascii="Arial" w:hAnsi="Arial"/>
          <w:sz w:val="20"/>
          <w:szCs w:val="20"/>
        </w:rPr>
        <w:t>1) прием электрических сигналов от ручных и автоматических ПИ со световой индикацией номера шлейфа, в котором произошло срабатывание ПИ, и включением звуковой и световой сигнализации;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901"/>
      <w:bookmarkStart w:id="40" w:name="sub_902"/>
      <w:bookmarkEnd w:id="39"/>
      <w:bookmarkEnd w:id="40"/>
      <w:r>
        <w:rPr>
          <w:rFonts w:cs="Arial" w:ascii="Arial" w:hAnsi="Arial"/>
          <w:sz w:val="20"/>
          <w:szCs w:val="20"/>
        </w:rPr>
        <w:t>2) контроль исправности шлейфов сигнализации по всей их длине с автоматическим выявлением обрыва или короткого замыкания в них, а также световую и звуковую сигнализацию о возникшей неисправности;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902"/>
      <w:bookmarkStart w:id="42" w:name="sub_903"/>
      <w:bookmarkEnd w:id="41"/>
      <w:bookmarkEnd w:id="42"/>
      <w:r>
        <w:rPr>
          <w:rFonts w:cs="Arial" w:ascii="Arial" w:hAnsi="Arial"/>
          <w:sz w:val="20"/>
          <w:szCs w:val="20"/>
        </w:rPr>
        <w:t>3) контроль замыкания шлейфов сигнализации и линий связи на землю (если это препятствует нормальной работе ППКП);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903"/>
      <w:bookmarkStart w:id="44" w:name="sub_904"/>
      <w:bookmarkEnd w:id="43"/>
      <w:bookmarkEnd w:id="44"/>
      <w:r>
        <w:rPr>
          <w:rFonts w:cs="Arial" w:ascii="Arial" w:hAnsi="Arial"/>
          <w:sz w:val="20"/>
          <w:szCs w:val="20"/>
        </w:rPr>
        <w:t>4) ручной или автоматический контроль работоспособности и состояния узлов и блоков ППКП с возможностью выдачи извещения об их неисправности во внешние цепи;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904"/>
      <w:bookmarkStart w:id="46" w:name="sub_905"/>
      <w:bookmarkEnd w:id="45"/>
      <w:bookmarkEnd w:id="46"/>
      <w:r>
        <w:rPr>
          <w:rFonts w:cs="Arial" w:ascii="Arial" w:hAnsi="Arial"/>
          <w:sz w:val="20"/>
          <w:szCs w:val="20"/>
        </w:rPr>
        <w:t>5) ручное выключение любого из шлейфов сигнализации, при этом выключение одного или нескольких шлейфов сигнализации должно сопровождаться выдачей извещения о неисправности во внешние цепи;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905"/>
      <w:bookmarkStart w:id="48" w:name="sub_906"/>
      <w:bookmarkEnd w:id="47"/>
      <w:bookmarkEnd w:id="48"/>
      <w:r>
        <w:rPr>
          <w:rFonts w:cs="Arial" w:ascii="Arial" w:hAnsi="Arial"/>
          <w:sz w:val="20"/>
          <w:szCs w:val="20"/>
        </w:rPr>
        <w:t>6) ручное выключение звуковой сигнализации о принятом извещении с сохранением световой индикации, при этом выключение звуковой сигнализации не должно влиять на прием извещений с других шлейфов сигнализации и на ее последующее включение при поступлении нового тревожного извещения;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906"/>
      <w:bookmarkStart w:id="50" w:name="sub_907"/>
      <w:bookmarkEnd w:id="49"/>
      <w:bookmarkEnd w:id="50"/>
      <w:r>
        <w:rPr>
          <w:rFonts w:cs="Arial" w:ascii="Arial" w:hAnsi="Arial"/>
          <w:sz w:val="20"/>
          <w:szCs w:val="20"/>
        </w:rPr>
        <w:t>7) преимущественную регистрацию и передачу во внешние цепи извещения о пожаре по отношению к другим сигналам, формируемым ППКП;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907"/>
      <w:bookmarkStart w:id="52" w:name="sub_908"/>
      <w:bookmarkEnd w:id="51"/>
      <w:bookmarkEnd w:id="52"/>
      <w:r>
        <w:rPr>
          <w:rFonts w:cs="Arial" w:ascii="Arial" w:hAnsi="Arial"/>
          <w:sz w:val="20"/>
          <w:szCs w:val="20"/>
        </w:rPr>
        <w:t>8) посылку в ручной ПИ обратного сигнала, подтверждающего прием поданного им извещения о пожаре;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908"/>
      <w:bookmarkStart w:id="54" w:name="sub_909"/>
      <w:bookmarkEnd w:id="53"/>
      <w:bookmarkEnd w:id="54"/>
      <w:r>
        <w:rPr>
          <w:rFonts w:cs="Arial" w:ascii="Arial" w:hAnsi="Arial"/>
          <w:sz w:val="20"/>
          <w:szCs w:val="20"/>
        </w:rPr>
        <w:t>9) защиту органов управления от несанкционированного доступа посторонних лиц;</w:t>
      </w:r>
    </w:p>
    <w:p>
      <w:pPr>
        <w:pStyle w:val="Normal"/>
        <w:autoSpaceDE w:val="false"/>
        <w:ind w:firstLine="720"/>
        <w:jc w:val="both"/>
        <w:rPr/>
      </w:pPr>
      <w:bookmarkStart w:id="55" w:name="sub_909"/>
      <w:bookmarkStart w:id="56" w:name="sub_9010"/>
      <w:bookmarkEnd w:id="55"/>
      <w:bookmarkEnd w:id="56"/>
      <w:r>
        <w:rPr>
          <w:rFonts w:cs="Arial" w:ascii="Arial" w:hAnsi="Arial"/>
          <w:sz w:val="20"/>
          <w:szCs w:val="20"/>
        </w:rPr>
        <w:t xml:space="preserve">10) автоматическую передачу раздельных извещений о пожаре, неисправности 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ППКП</w:t>
        </w:r>
      </w:hyperlink>
      <w:r>
        <w:rPr>
          <w:rFonts w:cs="Arial" w:ascii="Arial" w:hAnsi="Arial"/>
          <w:sz w:val="20"/>
          <w:szCs w:val="20"/>
        </w:rPr>
        <w:t xml:space="preserve"> и несанкционированном проникновении посторонних лиц к органам управления ППКП;</w:t>
      </w:r>
    </w:p>
    <w:p>
      <w:pPr>
        <w:pStyle w:val="Normal"/>
        <w:autoSpaceDE w:val="false"/>
        <w:ind w:firstLine="720"/>
        <w:jc w:val="both"/>
        <w:rPr/>
      </w:pPr>
      <w:bookmarkStart w:id="57" w:name="sub_9010"/>
      <w:bookmarkStart w:id="58" w:name="sub_9011"/>
      <w:bookmarkEnd w:id="57"/>
      <w:bookmarkEnd w:id="58"/>
      <w:r>
        <w:rPr>
          <w:rFonts w:cs="Arial" w:ascii="Arial" w:hAnsi="Arial"/>
          <w:sz w:val="20"/>
          <w:szCs w:val="20"/>
        </w:rPr>
        <w:t xml:space="preserve">11) формирование стартового импульса запуска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 xml:space="preserve"> при срабатывании двух ПИ, установленных в одном защищаемом помещении, с выдержкой не менее 30 с и без выдержки для помещений, в которых пребывание людей не предусмотрено;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9011"/>
      <w:bookmarkStart w:id="60" w:name="sub_9012"/>
      <w:bookmarkEnd w:id="59"/>
      <w:bookmarkEnd w:id="60"/>
      <w:r>
        <w:rPr>
          <w:rFonts w:cs="Arial" w:ascii="Arial" w:hAnsi="Arial"/>
          <w:sz w:val="20"/>
          <w:szCs w:val="20"/>
        </w:rPr>
        <w:t>12)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(допускается отсутствие у ППКП данной функции, если его электропитание осуществляется от резервированного источника питания, выполняющего данную функцию);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9012"/>
      <w:bookmarkStart w:id="62" w:name="sub_9013"/>
      <w:bookmarkEnd w:id="61"/>
      <w:bookmarkEnd w:id="62"/>
      <w:r>
        <w:rPr>
          <w:rFonts w:cs="Arial" w:ascii="Arial" w:hAnsi="Arial"/>
          <w:sz w:val="20"/>
          <w:szCs w:val="20"/>
        </w:rPr>
        <w:t>13) возможность включения в один шлейф сигнализации активных (энергопотребляющих) и пассивных ПИ;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9013"/>
      <w:bookmarkStart w:id="64" w:name="sub_9014"/>
      <w:bookmarkEnd w:id="63"/>
      <w:bookmarkEnd w:id="64"/>
      <w:r>
        <w:rPr>
          <w:rFonts w:cs="Arial" w:ascii="Arial" w:hAnsi="Arial"/>
          <w:sz w:val="20"/>
          <w:szCs w:val="20"/>
        </w:rPr>
        <w:t>14) контроль состояния резервного источника питания (аккумулятора);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9014"/>
      <w:bookmarkStart w:id="66" w:name="sub_9015"/>
      <w:bookmarkEnd w:id="65"/>
      <w:bookmarkEnd w:id="66"/>
      <w:r>
        <w:rPr>
          <w:rFonts w:cs="Arial" w:ascii="Arial" w:hAnsi="Arial"/>
          <w:sz w:val="20"/>
          <w:szCs w:val="20"/>
        </w:rPr>
        <w:t>15) возможность программирования тактики формирования извещения о пожаре.</w:t>
      </w:r>
    </w:p>
    <w:p>
      <w:pPr>
        <w:pStyle w:val="Normal"/>
        <w:autoSpaceDE w:val="false"/>
        <w:ind w:firstLine="720"/>
        <w:jc w:val="both"/>
        <w:rPr/>
      </w:pPr>
      <w:bookmarkStart w:id="67" w:name="sub_9015"/>
      <w:bookmarkEnd w:id="67"/>
      <w:r>
        <w:rPr>
          <w:rFonts w:cs="Arial" w:ascii="Arial" w:hAnsi="Arial"/>
          <w:sz w:val="20"/>
          <w:szCs w:val="20"/>
        </w:rPr>
        <w:t xml:space="preserve">Допускается отсутствие у ППКП функций, указанных в перечислениях </w:t>
      </w:r>
      <w:hyperlink w:anchor="sub_903">
        <w:r>
          <w:rPr>
            <w:rStyle w:val="Style15"/>
            <w:rFonts w:cs="Arial" w:ascii="Arial" w:hAnsi="Arial"/>
            <w:sz w:val="20"/>
            <w:szCs w:val="20"/>
            <w:u w:val="single"/>
          </w:rPr>
          <w:t>3) - 6)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08">
        <w:r>
          <w:rPr>
            <w:rStyle w:val="Style15"/>
            <w:rFonts w:cs="Arial" w:ascii="Arial" w:hAnsi="Arial"/>
            <w:sz w:val="20"/>
            <w:szCs w:val="20"/>
            <w:u w:val="single"/>
          </w:rPr>
          <w:t>8)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010">
        <w:r>
          <w:rPr>
            <w:rStyle w:val="Style15"/>
            <w:rFonts w:cs="Arial" w:ascii="Arial" w:hAnsi="Arial"/>
            <w:sz w:val="20"/>
            <w:szCs w:val="20"/>
            <w:u w:val="single"/>
          </w:rPr>
          <w:t>10)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011">
        <w:r>
          <w:rPr>
            <w:rStyle w:val="Style15"/>
            <w:rFonts w:cs="Arial" w:ascii="Arial" w:hAnsi="Arial"/>
            <w:sz w:val="20"/>
            <w:szCs w:val="20"/>
            <w:u w:val="single"/>
          </w:rPr>
          <w:t>11)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013">
        <w:r>
          <w:rPr>
            <w:rStyle w:val="Style15"/>
            <w:rFonts w:cs="Arial" w:ascii="Arial" w:hAnsi="Arial"/>
            <w:sz w:val="20"/>
            <w:szCs w:val="20"/>
            <w:u w:val="single"/>
          </w:rPr>
          <w:t>13) - 15)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912"/>
      <w:bookmarkEnd w:id="68"/>
      <w:r>
        <w:rPr>
          <w:rFonts w:cs="Arial" w:ascii="Arial" w:hAnsi="Arial"/>
          <w:sz w:val="20"/>
          <w:szCs w:val="20"/>
        </w:rPr>
        <w:t>9.1.2. ППКП должны обеспечивать регистрацию и отображение извещений одним из следующих способов: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912"/>
      <w:bookmarkEnd w:id="69"/>
      <w:r>
        <w:rPr>
          <w:rFonts w:cs="Arial" w:ascii="Arial" w:hAnsi="Arial"/>
          <w:sz w:val="20"/>
          <w:szCs w:val="20"/>
        </w:rPr>
        <w:t>световой индикацией;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световой индикацией и звуковым оповещением.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дополнительное отображение извещений цифропечатающим устройством или на дисплее.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 Звуковые оповещения о пожаре и неисправности (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ППКП</w:t>
        </w:r>
      </w:hyperlink>
      <w:r>
        <w:rPr>
          <w:rFonts w:cs="Arial" w:ascii="Arial" w:hAnsi="Arial"/>
          <w:sz w:val="20"/>
          <w:szCs w:val="20"/>
        </w:rPr>
        <w:t xml:space="preserve"> или шлейфа сигнализации) должны различаться между собой.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 общее извещение о неисправности допускается объединение следующих извещений, передаваемых во внешние цепи: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о неисправности ППКП;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о неисправности шлейфа сигнализации;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о несанкционированном доступе посторонних лиц к органам управления ППКП.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913"/>
      <w:bookmarkEnd w:id="70"/>
      <w:r>
        <w:rPr>
          <w:rFonts w:cs="Arial" w:ascii="Arial" w:hAnsi="Arial"/>
          <w:sz w:val="20"/>
          <w:szCs w:val="20"/>
        </w:rPr>
        <w:t>9.1.3. Максимальное сопротивление шлейфа сигнализации (без учета сопротивления выносного элемента), при котором ППКП сохраняют работоспособность, должно выбираться из следующего ряда: 0,1; 0,15; 0,22; 0,33; 0,47; 1,0 кОм. Минимальное сопротивление утечки между проводами шлейфа и между каждым проводом и "Землей", при котором ППКП сохраняют работоспособность, должно быть не более 50 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913"/>
      <w:bookmarkStart w:id="72" w:name="sub_914"/>
      <w:bookmarkEnd w:id="71"/>
      <w:bookmarkEnd w:id="72"/>
      <w:r>
        <w:rPr>
          <w:rFonts w:cs="Arial" w:ascii="Arial" w:hAnsi="Arial"/>
          <w:sz w:val="20"/>
          <w:szCs w:val="20"/>
        </w:rPr>
        <w:t>9.1.4. ППКП должны иметь следующие показатели назначения, численные значения которых приводятся в технической документации (ТД) на ППКП конкретного типа: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914"/>
      <w:bookmarkEnd w:id="73"/>
      <w:r>
        <w:rPr>
          <w:rFonts w:cs="Arial" w:ascii="Arial" w:hAnsi="Arial"/>
          <w:sz w:val="20"/>
          <w:szCs w:val="20"/>
        </w:rPr>
        <w:t>1) информационную емкость;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информативность;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максимальное сопротивление шлейфа сигнализации без учета сопротивления выносного элемента, при котором ППКП сохраняет работоспособность;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минимальное сопротивление утечки между проводами, шлейфа сигнализации и между каждым проводом и "Землей", при котором ППКП сохраняет работоспособность;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величину напряжения и тока дежурного режима, а также тока режима тревожного извещения в шлейфе сигнализации;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диапазон питающих напряжений;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ток, потребляемый от резервного источника питания в дежурном режиме и в режиме тревоги;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максимальное напряжение, коммутируемое выходными контактами;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максимальный ток, коммутируемый выходными контактами;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время технической готовности к работе;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рабочие условия применения по климатическим воздействиям;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рабочие условия применения по механическим воздействиям;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помехозащищенность;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габаритные размеры и массу.</w:t>
      </w:r>
    </w:p>
    <w:p>
      <w:pPr>
        <w:pStyle w:val="Normal"/>
        <w:autoSpaceDE w:val="false"/>
        <w:ind w:firstLine="720"/>
        <w:jc w:val="both"/>
        <w:rPr/>
      </w:pPr>
      <w:bookmarkStart w:id="74" w:name="sub_915"/>
      <w:bookmarkEnd w:id="74"/>
      <w:r>
        <w:rPr>
          <w:rFonts w:cs="Arial" w:ascii="Arial" w:hAnsi="Arial"/>
          <w:sz w:val="20"/>
          <w:szCs w:val="20"/>
        </w:rPr>
        <w:t xml:space="preserve">9.1.5. Электропитание 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ППКП</w:t>
        </w:r>
      </w:hyperlink>
      <w:r>
        <w:rPr>
          <w:rFonts w:cs="Arial" w:ascii="Arial" w:hAnsi="Arial"/>
          <w:sz w:val="20"/>
          <w:szCs w:val="20"/>
        </w:rPr>
        <w:t xml:space="preserve"> должно осуществляться от сети переменного тока напряжением (220(+22)-33) В и частотой (50 +- 1) Гц.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915"/>
      <w:bookmarkEnd w:id="75"/>
      <w:r>
        <w:rPr>
          <w:rFonts w:cs="Arial" w:ascii="Arial" w:hAnsi="Arial"/>
          <w:sz w:val="20"/>
          <w:szCs w:val="20"/>
        </w:rPr>
        <w:t>Допускается электропитание ППКП от источника постоянного тока. В этом случае ППКП должны сохранять работоспособность при изменении напряжения их питания в диапазоне, установленном в ТД на ППКП конкретного типа, но не уже (0,85 - 1,10) U_ном, где U_ном - номинальное значение напряжения питания ППКП.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916"/>
      <w:bookmarkEnd w:id="76"/>
      <w:r>
        <w:rPr>
          <w:rFonts w:cs="Arial" w:ascii="Arial" w:hAnsi="Arial"/>
          <w:sz w:val="20"/>
          <w:szCs w:val="20"/>
        </w:rPr>
        <w:t>9.1.6. Конструкция ППКП должна обеспечивать электрическое сопротивление изоляции не менее 20 МОм: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916"/>
      <w:bookmarkEnd w:id="77"/>
      <w:r>
        <w:rPr>
          <w:rFonts w:cs="Arial" w:ascii="Arial" w:hAnsi="Arial"/>
          <w:sz w:val="20"/>
          <w:szCs w:val="20"/>
        </w:rPr>
        <w:t>а) между соединенными вместе клеммами питания ППКП и управления средствами АСПТ и соединенными вместе остальными клеммами ППКП;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между соединенными вместе клеммами питания ППКП и управления средствами АСПТ и клеммами защитного заземления (корпусом) ППКП;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между клеммой защитного заземления (корпусом) ППКП и соединенными вместе всеми остальными клеммами прибора (если общий провод прибора не имеет электрической связи с его корпусом).</w:t>
      </w:r>
    </w:p>
    <w:p>
      <w:pPr>
        <w:pStyle w:val="Normal"/>
        <w:autoSpaceDE w:val="false"/>
        <w:ind w:firstLine="720"/>
        <w:jc w:val="both"/>
        <w:rPr/>
      </w:pPr>
      <w:bookmarkStart w:id="78" w:name="sub_917"/>
      <w:bookmarkEnd w:id="78"/>
      <w:r>
        <w:rPr>
          <w:rFonts w:cs="Arial" w:ascii="Arial" w:hAnsi="Arial"/>
          <w:sz w:val="20"/>
          <w:szCs w:val="20"/>
        </w:rPr>
        <w:t xml:space="preserve">9.1.7. Электрическая изоляция между цепями, указанными в </w:t>
      </w:r>
      <w:hyperlink w:anchor="sub_9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п.9.1.6</w:t>
        </w:r>
      </w:hyperlink>
      <w:r>
        <w:rPr>
          <w:rFonts w:cs="Arial" w:ascii="Arial" w:hAnsi="Arial"/>
          <w:sz w:val="20"/>
          <w:szCs w:val="20"/>
        </w:rPr>
        <w:t>, должна выдерживать в течение одной минуты без пробоя и поверхностного разряда испытательное напряжение синусоидальной формы частотой 50 Гц. Величина напряжения - в соответствии с ГОСТ 12997.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917"/>
      <w:bookmarkStart w:id="80" w:name="sub_918"/>
      <w:bookmarkEnd w:id="79"/>
      <w:bookmarkEnd w:id="80"/>
      <w:r>
        <w:rPr>
          <w:rFonts w:cs="Arial" w:ascii="Arial" w:hAnsi="Arial"/>
          <w:sz w:val="20"/>
          <w:szCs w:val="20"/>
        </w:rPr>
        <w:t>9.1.8. ППКП должны быть рассчитаны на круглосуточную непрерывную работу.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918"/>
      <w:bookmarkStart w:id="82" w:name="sub_92"/>
      <w:bookmarkEnd w:id="81"/>
      <w:bookmarkEnd w:id="82"/>
      <w:r>
        <w:rPr>
          <w:rFonts w:cs="Arial" w:ascii="Arial" w:hAnsi="Arial"/>
          <w:sz w:val="20"/>
          <w:szCs w:val="20"/>
        </w:rPr>
        <w:t>9.2. Требования надежности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92"/>
      <w:bookmarkStart w:id="84" w:name="sub_921"/>
      <w:bookmarkEnd w:id="83"/>
      <w:bookmarkEnd w:id="84"/>
      <w:r>
        <w:rPr>
          <w:rFonts w:cs="Arial" w:ascii="Arial" w:hAnsi="Arial"/>
          <w:sz w:val="20"/>
          <w:szCs w:val="20"/>
        </w:rPr>
        <w:t>9.2.1. ППКП должны быть восстанавливаемыми и обслуживаемыми изделиями.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921"/>
      <w:bookmarkStart w:id="86" w:name="sub_922"/>
      <w:bookmarkEnd w:id="85"/>
      <w:bookmarkEnd w:id="86"/>
      <w:r>
        <w:rPr>
          <w:rFonts w:cs="Arial" w:ascii="Arial" w:hAnsi="Arial"/>
          <w:sz w:val="20"/>
          <w:szCs w:val="20"/>
        </w:rPr>
        <w:t>9.2.2. Средняя наработка на отказ должна составлять, часов на шлейф, не менее:</w:t>
      </w:r>
    </w:p>
    <w:p>
      <w:pPr>
        <w:pStyle w:val="Normal"/>
        <w:autoSpaceDE w:val="false"/>
        <w:ind w:firstLine="720"/>
        <w:jc w:val="both"/>
        <w:rPr/>
      </w:pPr>
      <w:bookmarkStart w:id="87" w:name="sub_922"/>
      <w:bookmarkEnd w:id="87"/>
      <w:r>
        <w:rPr>
          <w:rFonts w:cs="Arial" w:ascii="Arial" w:hAnsi="Arial"/>
          <w:sz w:val="20"/>
          <w:szCs w:val="20"/>
        </w:rPr>
        <w:t xml:space="preserve">40000 - для 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ППКП</w:t>
        </w:r>
      </w:hyperlink>
      <w:r>
        <w:rPr>
          <w:rFonts w:cs="Arial" w:ascii="Arial" w:hAnsi="Arial"/>
          <w:sz w:val="20"/>
          <w:szCs w:val="20"/>
        </w:rPr>
        <w:t xml:space="preserve"> малой емкости;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30000 - для ППКП средней и большой емкости.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923"/>
      <w:bookmarkEnd w:id="88"/>
      <w:r>
        <w:rPr>
          <w:rFonts w:cs="Arial" w:ascii="Arial" w:hAnsi="Arial"/>
          <w:sz w:val="20"/>
          <w:szCs w:val="20"/>
        </w:rPr>
        <w:t>9.2.3. Вероятность возникновения отказа, приводящего к ложному срабатыванию за 1000 ч работы, не более - 0,01.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923"/>
      <w:bookmarkStart w:id="90" w:name="sub_924"/>
      <w:bookmarkEnd w:id="89"/>
      <w:bookmarkEnd w:id="90"/>
      <w:r>
        <w:rPr>
          <w:rFonts w:cs="Arial" w:ascii="Arial" w:hAnsi="Arial"/>
          <w:sz w:val="20"/>
          <w:szCs w:val="20"/>
        </w:rPr>
        <w:t>9.2.4. Среднее время восстановления, ч, не более - 6.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924"/>
      <w:bookmarkStart w:id="92" w:name="sub_925"/>
      <w:bookmarkEnd w:id="91"/>
      <w:bookmarkEnd w:id="92"/>
      <w:r>
        <w:rPr>
          <w:rFonts w:cs="Arial" w:ascii="Arial" w:hAnsi="Arial"/>
          <w:sz w:val="20"/>
          <w:szCs w:val="20"/>
        </w:rPr>
        <w:t>9.2.5. Средний срок службы, лет, не менее - 10.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925"/>
      <w:bookmarkStart w:id="94" w:name="sub_925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Критерии отказа и предельного состояния устанавливаются в технических условиях на ППКП конкретного типа в соответствии с ГОСТ 27.003.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93"/>
      <w:bookmarkEnd w:id="95"/>
      <w:r>
        <w:rPr>
          <w:rFonts w:cs="Arial" w:ascii="Arial" w:hAnsi="Arial"/>
          <w:sz w:val="20"/>
          <w:szCs w:val="20"/>
        </w:rPr>
        <w:t>9.3. Требования электромагнитной совместимости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93"/>
      <w:bookmarkStart w:id="97" w:name="sub_931"/>
      <w:bookmarkEnd w:id="96"/>
      <w:bookmarkEnd w:id="97"/>
      <w:r>
        <w:rPr>
          <w:rFonts w:cs="Arial" w:ascii="Arial" w:hAnsi="Arial"/>
          <w:sz w:val="20"/>
          <w:szCs w:val="20"/>
        </w:rPr>
        <w:t>9.3.1. ППКП должны сохранять работоспособность при воздействии в цепи питания или в сигнальных линиях наносекундных импульсных помех с параметрами не ниже 2-й степени жесткости НПБ 57-97.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931"/>
      <w:bookmarkStart w:id="99" w:name="sub_932"/>
      <w:bookmarkEnd w:id="98"/>
      <w:bookmarkEnd w:id="99"/>
      <w:r>
        <w:rPr>
          <w:rFonts w:cs="Arial" w:ascii="Arial" w:hAnsi="Arial"/>
          <w:sz w:val="20"/>
          <w:szCs w:val="20"/>
        </w:rPr>
        <w:t>9.3.2. ППКП должны сохранять работоспособность при кратковременных прерываниях в сети переменного тока. Параметры воздействия должны соответствовать не ниже 2-й степени жесткости НПБ 57-97.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932"/>
      <w:bookmarkStart w:id="101" w:name="sub_933"/>
      <w:bookmarkEnd w:id="100"/>
      <w:bookmarkEnd w:id="101"/>
      <w:r>
        <w:rPr>
          <w:rFonts w:cs="Arial" w:ascii="Arial" w:hAnsi="Arial"/>
          <w:sz w:val="20"/>
          <w:szCs w:val="20"/>
        </w:rPr>
        <w:t>9.3.3. ППКП должны сохранять работоспособность при длительных прерываниях в сети переменного тока. Параметры воздействия должны соответствовать не ниже 2-й степени жесткости НПБ 57-97.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933"/>
      <w:bookmarkStart w:id="103" w:name="sub_934"/>
      <w:bookmarkEnd w:id="102"/>
      <w:bookmarkEnd w:id="103"/>
      <w:r>
        <w:rPr>
          <w:rFonts w:cs="Arial" w:ascii="Arial" w:hAnsi="Arial"/>
          <w:sz w:val="20"/>
          <w:szCs w:val="20"/>
        </w:rPr>
        <w:t>9.3.4. ППКП должны сохранять работоспособность при нелинейных искажениях в сети переменного тока. Параметры воздействия должны соответствовать не ниже 2-й степени жесткости НПБ 57-97.</w:t>
      </w:r>
    </w:p>
    <w:p>
      <w:pPr>
        <w:pStyle w:val="Normal"/>
        <w:autoSpaceDE w:val="false"/>
        <w:ind w:firstLine="720"/>
        <w:jc w:val="both"/>
        <w:rPr/>
      </w:pPr>
      <w:bookmarkStart w:id="104" w:name="sub_934"/>
      <w:bookmarkStart w:id="105" w:name="sub_935"/>
      <w:bookmarkEnd w:id="104"/>
      <w:bookmarkEnd w:id="105"/>
      <w:r>
        <w:rPr>
          <w:rFonts w:cs="Arial" w:ascii="Arial" w:hAnsi="Arial"/>
          <w:sz w:val="20"/>
          <w:szCs w:val="20"/>
        </w:rPr>
        <w:t xml:space="preserve">9.3.5. 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ППКП</w:t>
        </w:r>
      </w:hyperlink>
      <w:r>
        <w:rPr>
          <w:rFonts w:cs="Arial" w:ascii="Arial" w:hAnsi="Arial"/>
          <w:sz w:val="20"/>
          <w:szCs w:val="20"/>
        </w:rPr>
        <w:t xml:space="preserve"> должны сохранять работоспособность при воздействии электростатических разрядов с параметрами не ниже 2-й степени жесткости НПБ 57-97.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935"/>
      <w:bookmarkStart w:id="107" w:name="sub_936"/>
      <w:bookmarkEnd w:id="106"/>
      <w:bookmarkEnd w:id="107"/>
      <w:r>
        <w:rPr>
          <w:rFonts w:cs="Arial" w:ascii="Arial" w:hAnsi="Arial"/>
          <w:sz w:val="20"/>
          <w:szCs w:val="20"/>
        </w:rPr>
        <w:t>9.3.6. ППКП должны сохранять работоспособность при воздействии электромагнитного поля с параметрами не ниже 2-й степени жесткости НПБ 57-97.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936"/>
      <w:bookmarkStart w:id="109" w:name="sub_937"/>
      <w:bookmarkEnd w:id="108"/>
      <w:bookmarkEnd w:id="109"/>
      <w:r>
        <w:rPr>
          <w:rFonts w:cs="Arial" w:ascii="Arial" w:hAnsi="Arial"/>
          <w:sz w:val="20"/>
          <w:szCs w:val="20"/>
        </w:rPr>
        <w:t>9.3.7 Напряжение помех, создаваемых ППКП, не должно превышать величин, установленных в НПБ 57-97.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937"/>
      <w:bookmarkStart w:id="111" w:name="sub_938"/>
      <w:bookmarkEnd w:id="110"/>
      <w:bookmarkEnd w:id="111"/>
      <w:r>
        <w:rPr>
          <w:rFonts w:cs="Arial" w:ascii="Arial" w:hAnsi="Arial"/>
          <w:sz w:val="20"/>
          <w:szCs w:val="20"/>
        </w:rPr>
        <w:t>9.3.8. Напряженность поля помех, создаваемых ППКП, не должна превышать величин, установленных в НПБ 57-97.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938"/>
      <w:bookmarkStart w:id="113" w:name="sub_939"/>
      <w:bookmarkEnd w:id="112"/>
      <w:bookmarkEnd w:id="113"/>
      <w:r>
        <w:rPr>
          <w:rFonts w:cs="Arial" w:ascii="Arial" w:hAnsi="Arial"/>
          <w:sz w:val="20"/>
          <w:szCs w:val="20"/>
        </w:rPr>
        <w:t>9.3.9. ППКП должны сохранять работоспособность при воздействии микросекундных импульсов большой энергии с параметрами не ниже 2-й степени жесткости НПБ 57-97.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939"/>
      <w:bookmarkStart w:id="115" w:name="sub_94"/>
      <w:bookmarkEnd w:id="114"/>
      <w:bookmarkEnd w:id="115"/>
      <w:r>
        <w:rPr>
          <w:rFonts w:cs="Arial" w:ascii="Arial" w:hAnsi="Arial"/>
          <w:sz w:val="20"/>
          <w:szCs w:val="20"/>
        </w:rPr>
        <w:t>9.4. Требования стойкости к внешним воздействиям и живучести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94"/>
      <w:bookmarkStart w:id="117" w:name="sub_941"/>
      <w:bookmarkEnd w:id="116"/>
      <w:bookmarkEnd w:id="117"/>
      <w:r>
        <w:rPr>
          <w:rFonts w:cs="Arial" w:ascii="Arial" w:hAnsi="Arial"/>
          <w:sz w:val="20"/>
          <w:szCs w:val="20"/>
        </w:rPr>
        <w:t>9.4.1. ППКП должны сохранять работоспособность при воздействии синусоидальной вибрации. Параметры воздействия устанавливают в ТД на ППКП конкретного типа в соответствии с ГОСТ 28203.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941"/>
      <w:bookmarkStart w:id="119" w:name="sub_942"/>
      <w:bookmarkEnd w:id="118"/>
      <w:bookmarkEnd w:id="119"/>
      <w:r>
        <w:rPr>
          <w:rFonts w:cs="Arial" w:ascii="Arial" w:hAnsi="Arial"/>
          <w:sz w:val="20"/>
          <w:szCs w:val="20"/>
        </w:rPr>
        <w:t>9.4.2. ППКП должны сохранять работоспособность при многократных ударах. Параметры воздействия устанавливают в ТД на ППКП конкретного типа в соответствии с ГОСТ 28215.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942"/>
      <w:bookmarkStart w:id="121" w:name="sub_943"/>
      <w:bookmarkEnd w:id="120"/>
      <w:bookmarkEnd w:id="121"/>
      <w:r>
        <w:rPr>
          <w:rFonts w:cs="Arial" w:ascii="Arial" w:hAnsi="Arial"/>
          <w:sz w:val="20"/>
          <w:szCs w:val="20"/>
        </w:rPr>
        <w:t>9.4.3. ППКП должны сохранять работоспособность при воздействии повышенной температуры окружающей среды, значение которой устанавливают в ТД на ППКП конкретного типа в соответствии с ГОСТ 28200.</w:t>
      </w:r>
    </w:p>
    <w:p>
      <w:pPr>
        <w:pStyle w:val="Normal"/>
        <w:autoSpaceDE w:val="false"/>
        <w:ind w:firstLine="720"/>
        <w:jc w:val="both"/>
        <w:rPr/>
      </w:pPr>
      <w:bookmarkStart w:id="122" w:name="sub_943"/>
      <w:bookmarkStart w:id="123" w:name="sub_944"/>
      <w:bookmarkEnd w:id="122"/>
      <w:bookmarkEnd w:id="123"/>
      <w:r>
        <w:rPr>
          <w:rFonts w:cs="Arial" w:ascii="Arial" w:hAnsi="Arial"/>
          <w:sz w:val="20"/>
          <w:szCs w:val="20"/>
        </w:rPr>
        <w:t xml:space="preserve">9.4.4. 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ППКП</w:t>
        </w:r>
      </w:hyperlink>
      <w:r>
        <w:rPr>
          <w:rFonts w:cs="Arial" w:ascii="Arial" w:hAnsi="Arial"/>
          <w:sz w:val="20"/>
          <w:szCs w:val="20"/>
        </w:rPr>
        <w:t xml:space="preserve"> должны сохранять работоспособность при воздействии пониженной температуры окружающей среды, значение которой устанавливают в ТД на ППКП конкретного типа в соответствии с ГОСТ 28199.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944"/>
      <w:bookmarkStart w:id="125" w:name="sub_945"/>
      <w:bookmarkEnd w:id="124"/>
      <w:bookmarkEnd w:id="125"/>
      <w:r>
        <w:rPr>
          <w:rFonts w:cs="Arial" w:ascii="Arial" w:hAnsi="Arial"/>
          <w:sz w:val="20"/>
          <w:szCs w:val="20"/>
        </w:rPr>
        <w:t>9.4.5. ППКП должны сохранять работоспособность при воздействии на них повышенной относительной влажности воздуха 93% при температуре плюс 40°С.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945"/>
      <w:bookmarkStart w:id="127" w:name="sub_946"/>
      <w:bookmarkEnd w:id="126"/>
      <w:bookmarkEnd w:id="127"/>
      <w:r>
        <w:rPr>
          <w:rFonts w:cs="Arial" w:ascii="Arial" w:hAnsi="Arial"/>
          <w:sz w:val="20"/>
          <w:szCs w:val="20"/>
        </w:rPr>
        <w:t>9.4.6. ППКП должны сохранять работоспособность при конденсации влаги на них в результате понижения температуры при относительной влажности воздуха не менее 95%.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946"/>
      <w:bookmarkStart w:id="129" w:name="sub_95"/>
      <w:bookmarkEnd w:id="128"/>
      <w:bookmarkEnd w:id="129"/>
      <w:r>
        <w:rPr>
          <w:rFonts w:cs="Arial" w:ascii="Arial" w:hAnsi="Arial"/>
          <w:sz w:val="20"/>
          <w:szCs w:val="20"/>
        </w:rPr>
        <w:t>9.5.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95"/>
      <w:bookmarkStart w:id="131" w:name="sub_951"/>
      <w:bookmarkEnd w:id="130"/>
      <w:bookmarkEnd w:id="131"/>
      <w:r>
        <w:rPr>
          <w:rFonts w:cs="Arial" w:ascii="Arial" w:hAnsi="Arial"/>
          <w:sz w:val="20"/>
          <w:szCs w:val="20"/>
        </w:rPr>
        <w:t>9.5.1. Конструкция ППКП должна обеспечивать возможность заземления корпуса.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951"/>
      <w:bookmarkStart w:id="133" w:name="sub_952"/>
      <w:bookmarkEnd w:id="132"/>
      <w:bookmarkEnd w:id="133"/>
      <w:r>
        <w:rPr>
          <w:rFonts w:cs="Arial" w:ascii="Arial" w:hAnsi="Arial"/>
          <w:sz w:val="20"/>
          <w:szCs w:val="20"/>
        </w:rPr>
        <w:t>9.5.2. При нормальном и аварийном режимах работы увеличение температуры любого элемента конструкции ППКП не должно быть выше допустимых значений, установленных в ГОСТ 12.2.006.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952"/>
      <w:bookmarkStart w:id="135" w:name="sub_953"/>
      <w:bookmarkEnd w:id="134"/>
      <w:bookmarkEnd w:id="135"/>
      <w:r>
        <w:rPr>
          <w:rFonts w:cs="Arial" w:ascii="Arial" w:hAnsi="Arial"/>
          <w:sz w:val="20"/>
          <w:szCs w:val="20"/>
        </w:rPr>
        <w:t>9.5.3. Части ППКП из неметаллических материалов, используемые для наружных частей, должны быть теплостойкими при температуре (75 +- 2)°С. Части ППКП, удерживающие токопроводники и поддерживающие соединения в определенном положении, должны быть теплостойкими при температуре (125 +- 2)°С.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953"/>
      <w:bookmarkStart w:id="137" w:name="sub_954"/>
      <w:bookmarkEnd w:id="136"/>
      <w:bookmarkEnd w:id="137"/>
      <w:r>
        <w:rPr>
          <w:rFonts w:cs="Arial" w:ascii="Arial" w:hAnsi="Arial"/>
          <w:sz w:val="20"/>
          <w:szCs w:val="20"/>
        </w:rPr>
        <w:t>9.5.4. Части ППКП из неметаллических материалов должны обладать стойкостью к воспламенению при воздействии пламени в течение 30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954"/>
      <w:bookmarkStart w:id="139" w:name="sub_955"/>
      <w:bookmarkEnd w:id="138"/>
      <w:bookmarkEnd w:id="139"/>
      <w:r>
        <w:rPr>
          <w:rFonts w:cs="Arial" w:ascii="Arial" w:hAnsi="Arial"/>
          <w:sz w:val="20"/>
          <w:szCs w:val="20"/>
        </w:rPr>
        <w:t>9.5.5. Части ППКП из неметаллических материалов должны обладать стойкостью к распространению горения при воздействии пламени в течение 30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955"/>
      <w:bookmarkStart w:id="141" w:name="sub_956"/>
      <w:bookmarkEnd w:id="140"/>
      <w:bookmarkEnd w:id="141"/>
      <w:r>
        <w:rPr>
          <w:rFonts w:cs="Arial" w:ascii="Arial" w:hAnsi="Arial"/>
          <w:sz w:val="20"/>
          <w:szCs w:val="20"/>
        </w:rPr>
        <w:t>9.5.6. Наружные части ППКП из неметаллических материалов и части из изоляционных материалов, удерживающие токопроводники в определенном положении, должны выдерживать воздействие накаленных элементов, имеющих температуру (550 +- 10)°С.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956"/>
      <w:bookmarkStart w:id="143" w:name="sub_10"/>
      <w:bookmarkEnd w:id="142"/>
      <w:bookmarkEnd w:id="143"/>
      <w:r>
        <w:rPr>
          <w:rFonts w:cs="Arial" w:ascii="Arial" w:hAnsi="Arial"/>
          <w:sz w:val="20"/>
          <w:szCs w:val="20"/>
        </w:rPr>
        <w:t>10.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10"/>
      <w:bookmarkStart w:id="145" w:name="sub_101"/>
      <w:bookmarkEnd w:id="144"/>
      <w:bookmarkEnd w:id="145"/>
      <w:r>
        <w:rPr>
          <w:rFonts w:cs="Arial" w:ascii="Arial" w:hAnsi="Arial"/>
          <w:sz w:val="20"/>
          <w:szCs w:val="20"/>
        </w:rPr>
        <w:t>10.1. Общие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101"/>
      <w:bookmarkStart w:id="147" w:name="sub_1011"/>
      <w:bookmarkEnd w:id="146"/>
      <w:bookmarkEnd w:id="147"/>
      <w:r>
        <w:rPr>
          <w:rFonts w:cs="Arial" w:ascii="Arial" w:hAnsi="Arial"/>
          <w:sz w:val="20"/>
          <w:szCs w:val="20"/>
        </w:rPr>
        <w:t>10.1.1. ППКП подвергают следующим видам испытаний: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1011"/>
      <w:bookmarkEnd w:id="148"/>
      <w:r>
        <w:rPr>
          <w:rFonts w:cs="Arial" w:ascii="Arial" w:hAnsi="Arial"/>
          <w:sz w:val="20"/>
          <w:szCs w:val="20"/>
        </w:rPr>
        <w:t>а) сертификационным;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приемосдаточным;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периодическим;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типовым.</w:t>
      </w:r>
    </w:p>
    <w:p>
      <w:pPr>
        <w:pStyle w:val="Normal"/>
        <w:autoSpaceDE w:val="false"/>
        <w:ind w:firstLine="720"/>
        <w:jc w:val="both"/>
        <w:rPr/>
      </w:pPr>
      <w:bookmarkStart w:id="149" w:name="sub_1012"/>
      <w:bookmarkEnd w:id="149"/>
      <w:r>
        <w:rPr>
          <w:rFonts w:cs="Arial" w:ascii="Arial" w:hAnsi="Arial"/>
          <w:sz w:val="20"/>
          <w:szCs w:val="20"/>
        </w:rPr>
        <w:t xml:space="preserve">10.1.2. Испытания, проверки и измерения параметров 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ППКП</w:t>
        </w:r>
      </w:hyperlink>
      <w:r>
        <w:rPr>
          <w:rFonts w:cs="Arial" w:ascii="Arial" w:hAnsi="Arial"/>
          <w:sz w:val="20"/>
          <w:szCs w:val="20"/>
        </w:rPr>
        <w:t>, за исключением проверки их на устойчивость к климатическим воздействиям, должны проводиться при нормальных климатических условиях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1012"/>
      <w:bookmarkStart w:id="151" w:name="sub_1013"/>
      <w:bookmarkEnd w:id="150"/>
      <w:bookmarkEnd w:id="151"/>
      <w:r>
        <w:rPr>
          <w:rFonts w:cs="Arial" w:ascii="Arial" w:hAnsi="Arial"/>
          <w:sz w:val="20"/>
          <w:szCs w:val="20"/>
        </w:rPr>
        <w:t>10.1.3. Основные технические характеристики применяемого оборудования должны соответствовать требованиям, предъявляемым к испытательному оборудованию в нормативных документах на конкретные виды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1013"/>
      <w:bookmarkStart w:id="153" w:name="sub_1014"/>
      <w:bookmarkEnd w:id="152"/>
      <w:bookmarkEnd w:id="153"/>
      <w:r>
        <w:rPr>
          <w:rFonts w:cs="Arial" w:ascii="Arial" w:hAnsi="Arial"/>
          <w:sz w:val="20"/>
          <w:szCs w:val="20"/>
        </w:rPr>
        <w:t>10.1.4. Погрешность измерения параметров при проведении испытаний не должна превышать 5%, если иные требования не установлены в конкретном пункте методов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1014"/>
      <w:bookmarkStart w:id="155" w:name="sub_1015"/>
      <w:bookmarkEnd w:id="154"/>
      <w:bookmarkEnd w:id="155"/>
      <w:r>
        <w:rPr>
          <w:rFonts w:cs="Arial" w:ascii="Arial" w:hAnsi="Arial"/>
          <w:sz w:val="20"/>
          <w:szCs w:val="20"/>
        </w:rPr>
        <w:t>10.1.5. При проведении испытаний, если это не оговорено в конкретном пункте методов испытаний, ППКП должен быть включен.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1015"/>
      <w:bookmarkStart w:id="157" w:name="sub_1016"/>
      <w:bookmarkEnd w:id="156"/>
      <w:bookmarkEnd w:id="157"/>
      <w:r>
        <w:rPr>
          <w:rFonts w:cs="Arial" w:ascii="Arial" w:hAnsi="Arial"/>
          <w:sz w:val="20"/>
          <w:szCs w:val="20"/>
        </w:rPr>
        <w:t>10.1.6. Объем и последовательность сертификационных испытаний должны соответствовать табл.1. Для проведения испытаний методом случайной выборки из не менее трех ППКП отбирают один.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1016"/>
      <w:bookmarkStart w:id="159" w:name="sub_1016"/>
      <w:bookmarkEnd w:id="1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испытаний           │      Номера пунктов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├─────────────┬─────────────┤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│   методов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│  испытаний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Функциональная проверка                    │</w:t>
      </w:r>
      <w:hyperlink w:anchor="sub_9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9.1.1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9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</w:t>
      </w:r>
      <w:hyperlink w:anchor="sub_10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Работоспособность при сопротивлении  шлейфа│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 сопротивлении утечки                     │    </w:t>
      </w:r>
      <w:hyperlink w:anchor="sub_9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0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Изменение напряжения питания               │    </w:t>
      </w:r>
      <w:hyperlink w:anchor="sub_9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9.1.5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0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Электромагнитная совместимость             │     </w:t>
      </w:r>
      <w:hyperlink w:anchor="sub_9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10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10.2.4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Синусоидальная вибрация                    │    </w:t>
      </w:r>
      <w:hyperlink w:anchor="sub_9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9.4.1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0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10.2.5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Повышенная температура                     │    </w:t>
      </w:r>
      <w:hyperlink w:anchor="sub_9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9.4.3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0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10.2.7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Пониженная температура                     │    </w:t>
      </w:r>
      <w:hyperlink w:anchor="sub_9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9.4.4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02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10.2.8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Влажное тепло (постоянный режим)           │    </w:t>
      </w:r>
      <w:hyperlink w:anchor="sub_94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9.4.5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02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10.2.9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Пробой изоляции                            │    </w:t>
      </w:r>
      <w:hyperlink w:anchor="sub_9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9.1.7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02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10.2.11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Сопротивление изоляции                     │    </w:t>
      </w:r>
      <w:hyperlink w:anchor="sub_9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9.1.6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02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10.2.11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Пожарная безопасность                      │    </w:t>
      </w:r>
      <w:hyperlink w:anchor="sub_9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9.5.2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02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10.2.13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0" w:name="sub_1017"/>
      <w:bookmarkEnd w:id="160"/>
      <w:r>
        <w:rPr>
          <w:rFonts w:cs="Arial" w:ascii="Arial" w:hAnsi="Arial"/>
          <w:sz w:val="20"/>
          <w:szCs w:val="20"/>
        </w:rPr>
        <w:t xml:space="preserve">10.1.7. В. объем приемосдаточных испытаний должны входить проверки технических требований по </w:t>
      </w:r>
      <w:hyperlink w:anchor="sub_9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пп.9.1.1 - 9.1.3</w:t>
        </w:r>
      </w:hyperlink>
      <w:r>
        <w:rPr>
          <w:rFonts w:cs="Arial" w:ascii="Arial" w:hAnsi="Arial"/>
          <w:sz w:val="20"/>
          <w:szCs w:val="20"/>
        </w:rPr>
        <w:t xml:space="preserve"> настоящих норм. Полный объем приемосдаточных испытаний устанавливают в ТД на 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ППКП</w:t>
        </w:r>
      </w:hyperlink>
      <w:r>
        <w:rPr>
          <w:rFonts w:cs="Arial" w:ascii="Arial" w:hAnsi="Arial"/>
          <w:sz w:val="20"/>
          <w:szCs w:val="20"/>
        </w:rPr>
        <w:t xml:space="preserve">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1017"/>
      <w:bookmarkStart w:id="162" w:name="sub_1018"/>
      <w:bookmarkEnd w:id="161"/>
      <w:bookmarkEnd w:id="162"/>
      <w:r>
        <w:rPr>
          <w:rFonts w:cs="Arial" w:ascii="Arial" w:hAnsi="Arial"/>
          <w:sz w:val="20"/>
          <w:szCs w:val="20"/>
        </w:rPr>
        <w:t>10.1.8. Объем периодических испытаний и количество испытуемых ППКП устанавливают в ТД на ППКП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1018"/>
      <w:bookmarkStart w:id="164" w:name="sub_1019"/>
      <w:bookmarkEnd w:id="163"/>
      <w:bookmarkEnd w:id="164"/>
      <w:r>
        <w:rPr>
          <w:rFonts w:cs="Arial" w:ascii="Arial" w:hAnsi="Arial"/>
          <w:sz w:val="20"/>
          <w:szCs w:val="20"/>
        </w:rPr>
        <w:t>10.1.9. Типовые испытания проводят по программе, установленной в ТД на ППКП конкретного типа, включающей обязательную проверку параметров ППКП, на которые могли повлиять изменения, внесенные в конструкцию или в технологию изготовления ППКП.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1019"/>
      <w:bookmarkStart w:id="166" w:name="sub_102"/>
      <w:bookmarkEnd w:id="165"/>
      <w:bookmarkEnd w:id="166"/>
      <w:r>
        <w:rPr>
          <w:rFonts w:cs="Arial" w:ascii="Arial" w:hAnsi="Arial"/>
          <w:sz w:val="20"/>
          <w:szCs w:val="20"/>
        </w:rPr>
        <w:t>10.2.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102"/>
      <w:bookmarkStart w:id="168" w:name="sub_1021"/>
      <w:bookmarkEnd w:id="167"/>
      <w:bookmarkEnd w:id="168"/>
      <w:r>
        <w:rPr>
          <w:rFonts w:cs="Arial" w:ascii="Arial" w:hAnsi="Arial"/>
          <w:sz w:val="20"/>
          <w:szCs w:val="20"/>
        </w:rPr>
        <w:t>10.2.1. Функциональные проверки и измерение параметров должны проводиться при всех подключенных внешних электрических цепях ППКП путем последовательной имитации всех режимов работы в соответствии с ТД на ППКП конкретного типа.</w:t>
      </w:r>
    </w:p>
    <w:p>
      <w:pPr>
        <w:pStyle w:val="Normal"/>
        <w:autoSpaceDE w:val="false"/>
        <w:ind w:firstLine="720"/>
        <w:jc w:val="both"/>
        <w:rPr/>
      </w:pPr>
      <w:bookmarkStart w:id="169" w:name="sub_1021"/>
      <w:bookmarkEnd w:id="169"/>
      <w:r>
        <w:rPr>
          <w:rFonts w:cs="Arial" w:ascii="Arial" w:hAnsi="Arial"/>
          <w:sz w:val="20"/>
          <w:szCs w:val="20"/>
        </w:rPr>
        <w:t xml:space="preserve">ППКП считают прошедшим функциональную проверку, если он удовлетворяет требованиям </w:t>
      </w:r>
      <w:hyperlink w:anchor="sub_9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пп.9.1.1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12">
        <w:r>
          <w:rPr>
            <w:rStyle w:val="Style15"/>
            <w:rFonts w:cs="Arial" w:ascii="Arial" w:hAnsi="Arial"/>
            <w:sz w:val="20"/>
            <w:szCs w:val="20"/>
            <w:u w:val="single"/>
          </w:rPr>
          <w:t>9.1.2</w:t>
        </w:r>
      </w:hyperlink>
      <w:r>
        <w:rPr>
          <w:rFonts w:cs="Arial" w:ascii="Arial" w:hAnsi="Arial"/>
          <w:sz w:val="20"/>
          <w:szCs w:val="20"/>
        </w:rPr>
        <w:t xml:space="preserve"> настоящих норм и все выполняемые им функции во всех режимах его работы соответствуют ТД на ППКП конкретного типа.</w:t>
      </w:r>
    </w:p>
    <w:p>
      <w:pPr>
        <w:pStyle w:val="Normal"/>
        <w:autoSpaceDE w:val="false"/>
        <w:ind w:firstLine="720"/>
        <w:jc w:val="both"/>
        <w:rPr/>
      </w:pPr>
      <w:bookmarkStart w:id="170" w:name="sub_1022"/>
      <w:bookmarkEnd w:id="170"/>
      <w:r>
        <w:rPr>
          <w:rFonts w:cs="Arial" w:ascii="Arial" w:hAnsi="Arial"/>
          <w:sz w:val="20"/>
          <w:szCs w:val="20"/>
        </w:rPr>
        <w:t xml:space="preserve">10.2.2. Проверка работоспособности ППКП при максимальном сопротивлении шлейфа сигнализации и при минимальном сопротивлении утечки между проводами шлейфа и между каждым проводом и "Землей" на соответствие </w:t>
      </w:r>
      <w:hyperlink w:anchor="sub_9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п.9.1.3</w:t>
        </w:r>
      </w:hyperlink>
      <w:r>
        <w:rPr>
          <w:rFonts w:cs="Arial" w:ascii="Arial" w:hAnsi="Arial"/>
          <w:sz w:val="20"/>
          <w:szCs w:val="20"/>
        </w:rPr>
        <w:t xml:space="preserve"> заключается в выполнении </w:t>
      </w:r>
      <w:hyperlink w:anchor="sub_1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п.10.2.1</w:t>
        </w:r>
      </w:hyperlink>
      <w:r>
        <w:rPr>
          <w:rFonts w:cs="Arial" w:ascii="Arial" w:hAnsi="Arial"/>
          <w:sz w:val="20"/>
          <w:szCs w:val="20"/>
        </w:rPr>
        <w:t xml:space="preserve"> при установке в шлейфах сигнализации активных сопротивлений, величины которых определены в ТД на ППКП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1022"/>
      <w:bookmarkEnd w:id="171"/>
      <w:r>
        <w:rPr>
          <w:rFonts w:cs="Arial" w:ascii="Arial" w:hAnsi="Arial"/>
          <w:sz w:val="20"/>
          <w:szCs w:val="20"/>
        </w:rPr>
        <w:t xml:space="preserve">ППКП считают выдержавшим испытание, если во время его проведения отсутствуют ложные срабатывания прибора и он удовлетворяет требованиям </w:t>
      </w:r>
      <w:hyperlink w:anchor="sub_1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п.10.2.1.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отсутствии в ТД конкретных значений испытание проводят при сопротивлении шлейфа 150 Ом и сопротивлении утечки 50 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2" w:name="sub_1023"/>
      <w:bookmarkEnd w:id="172"/>
      <w:r>
        <w:rPr>
          <w:rFonts w:cs="Arial" w:ascii="Arial" w:hAnsi="Arial"/>
          <w:sz w:val="20"/>
          <w:szCs w:val="20"/>
        </w:rPr>
        <w:t xml:space="preserve">10.2.3. Проверка устойчивости 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ППКП</w:t>
        </w:r>
      </w:hyperlink>
      <w:r>
        <w:rPr>
          <w:rFonts w:cs="Arial" w:ascii="Arial" w:hAnsi="Arial"/>
          <w:sz w:val="20"/>
          <w:szCs w:val="20"/>
        </w:rPr>
        <w:t xml:space="preserve"> к изменению напряжения питания на соответствие </w:t>
      </w:r>
      <w:hyperlink w:anchor="sub_9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п.9.1.5</w:t>
        </w:r>
      </w:hyperlink>
      <w:r>
        <w:rPr>
          <w:rFonts w:cs="Arial" w:ascii="Arial" w:hAnsi="Arial"/>
          <w:sz w:val="20"/>
          <w:szCs w:val="20"/>
        </w:rPr>
        <w:t xml:space="preserve"> заключается в выполнении </w:t>
      </w:r>
      <w:hyperlink w:anchor="sub_1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п.10.2.1</w:t>
        </w:r>
      </w:hyperlink>
      <w:r>
        <w:rPr>
          <w:rFonts w:cs="Arial" w:ascii="Arial" w:hAnsi="Arial"/>
          <w:sz w:val="20"/>
          <w:szCs w:val="20"/>
        </w:rPr>
        <w:t xml:space="preserve"> при максимальном и минимальном значениях напряжения питания, установленных в ТД на ППКП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1023"/>
      <w:bookmarkEnd w:id="173"/>
      <w:r>
        <w:rPr>
          <w:rFonts w:cs="Arial" w:ascii="Arial" w:hAnsi="Arial"/>
          <w:sz w:val="20"/>
          <w:szCs w:val="20"/>
        </w:rPr>
        <w:t xml:space="preserve">ППКП считают выдержавшим испытание, если во время его проведения отсутствуют ложные срабатывания прибора и он удовлетворяет требованиям </w:t>
      </w:r>
      <w:hyperlink w:anchor="sub_1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п.10.2.1.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отсутствии в ТД конкретных значений испытание проводят при напряжении питания 0,85 U_ном и 1,10 U_ном, где U_ном - номинальное значение питания ППКП.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4" w:name="sub_1024"/>
      <w:bookmarkEnd w:id="174"/>
      <w:r>
        <w:rPr>
          <w:rFonts w:cs="Arial" w:ascii="Arial" w:hAnsi="Arial"/>
          <w:sz w:val="20"/>
          <w:szCs w:val="20"/>
        </w:rPr>
        <w:t xml:space="preserve">10.2.4. Проверку ППКП на соответствие требованиям электромагнитной совместимости по </w:t>
      </w:r>
      <w:hyperlink w:anchor="sub_9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п.9.3</w:t>
        </w:r>
      </w:hyperlink>
      <w:r>
        <w:rPr>
          <w:rFonts w:cs="Arial" w:ascii="Arial" w:hAnsi="Arial"/>
          <w:sz w:val="20"/>
          <w:szCs w:val="20"/>
        </w:rPr>
        <w:t xml:space="preserve"> проводят по методике НПБ 57-97. Испытания проводят на соответствие всем требованиям данного пункта. Используют степень жесткости, установленную в ТД на ППКП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1024"/>
      <w:bookmarkEnd w:id="175"/>
      <w:r>
        <w:rPr>
          <w:rFonts w:cs="Arial" w:ascii="Arial" w:hAnsi="Arial"/>
          <w:sz w:val="20"/>
          <w:szCs w:val="20"/>
        </w:rPr>
        <w:t xml:space="preserve">ППКП считают выдержавшим испытание, если во время и после его проведения отсутствуют ложные срабатывания прибора и он удовлетворяет требованиям </w:t>
      </w:r>
      <w:hyperlink w:anchor="sub_1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п.10.2.1.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отсутствии в ТД конкретных значений испытания проводят на соответствие 2-й степени жесткости.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6" w:name="sub_1025"/>
      <w:bookmarkEnd w:id="176"/>
      <w:r>
        <w:rPr>
          <w:rFonts w:cs="Arial" w:ascii="Arial" w:hAnsi="Arial"/>
          <w:sz w:val="20"/>
          <w:szCs w:val="20"/>
        </w:rPr>
        <w:t xml:space="preserve">10.2.5. Проверка устойчивости ППКП к воздействию синусоидальной вибрации на соответствие требованиям </w:t>
      </w:r>
      <w:hyperlink w:anchor="sub_94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п.9.4.1</w:t>
        </w:r>
      </w:hyperlink>
      <w:r>
        <w:rPr>
          <w:rFonts w:cs="Arial" w:ascii="Arial" w:hAnsi="Arial"/>
          <w:sz w:val="20"/>
          <w:szCs w:val="20"/>
        </w:rPr>
        <w:t xml:space="preserve"> должна осуществляться по методике ГОСТ 28203. Используют степень жесткости, установленную в ТД на ППКП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1025"/>
      <w:bookmarkEnd w:id="177"/>
      <w:r>
        <w:rPr>
          <w:rFonts w:cs="Arial" w:ascii="Arial" w:hAnsi="Arial"/>
          <w:sz w:val="20"/>
          <w:szCs w:val="20"/>
        </w:rPr>
        <w:t xml:space="preserve">ППКП считают выдержавшим испытание, если во время и после его проведения отсутствуют ложные срабатывания прибора и он удовлетворяет требованиям </w:t>
      </w:r>
      <w:hyperlink w:anchor="sub_1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п.10.2.1.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отсутствии в ТД конкретных значений испытания проводят в диапазоне частот от 10 до 55 Гц при постоянной амплитуде смещения 0,35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8" w:name="sub_1026"/>
      <w:bookmarkEnd w:id="178"/>
      <w:r>
        <w:rPr>
          <w:rFonts w:cs="Arial" w:ascii="Arial" w:hAnsi="Arial"/>
          <w:sz w:val="20"/>
          <w:szCs w:val="20"/>
        </w:rPr>
        <w:t xml:space="preserve">10.2.6. Проверка устойчивости ППКП к воздействию многократных ударов на соответствие требованиям </w:t>
      </w:r>
      <w:hyperlink w:anchor="sub_94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п.9.4.2</w:t>
        </w:r>
      </w:hyperlink>
      <w:r>
        <w:rPr>
          <w:rFonts w:cs="Arial" w:ascii="Arial" w:hAnsi="Arial"/>
          <w:sz w:val="20"/>
          <w:szCs w:val="20"/>
        </w:rPr>
        <w:t xml:space="preserve"> должна осуществляться по методике ГОСТ 28215. ППКП должен быть выключен. Используют степень жесткости, установленную в ТД на ППКП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1026"/>
      <w:bookmarkEnd w:id="179"/>
      <w:r>
        <w:rPr>
          <w:rFonts w:cs="Arial" w:ascii="Arial" w:hAnsi="Arial"/>
          <w:sz w:val="20"/>
          <w:szCs w:val="20"/>
        </w:rPr>
        <w:t xml:space="preserve">ППКП считают выдержавшим испытание, если после его проведения отсутствуют ложные срабатывания прибора и он удовлетворяет требованиям </w:t>
      </w:r>
      <w:hyperlink w:anchor="sub_1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п.10.2.1.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отсутствии в ТД конкретных значений испытания проводят при воздействии импульсов полусинусоидальной формы с пиковым ускорением 10 g и длительностью 16 мс, число ударов в каждом направлении (100 + 5).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0" w:name="sub_1027"/>
      <w:bookmarkEnd w:id="180"/>
      <w:r>
        <w:rPr>
          <w:rFonts w:cs="Arial" w:ascii="Arial" w:hAnsi="Arial"/>
          <w:sz w:val="20"/>
          <w:szCs w:val="20"/>
        </w:rPr>
        <w:t xml:space="preserve">10.2.7. Проверка устойчивости 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ППКП</w:t>
        </w:r>
      </w:hyperlink>
      <w:r>
        <w:rPr>
          <w:rFonts w:cs="Arial" w:ascii="Arial" w:hAnsi="Arial"/>
          <w:sz w:val="20"/>
          <w:szCs w:val="20"/>
        </w:rPr>
        <w:t xml:space="preserve"> к воздействию повышенной температуры на соответствие требованиям </w:t>
      </w:r>
      <w:hyperlink w:anchor="sub_94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п.9.4.3</w:t>
        </w:r>
      </w:hyperlink>
      <w:r>
        <w:rPr>
          <w:rFonts w:cs="Arial" w:ascii="Arial" w:hAnsi="Arial"/>
          <w:sz w:val="20"/>
          <w:szCs w:val="20"/>
        </w:rPr>
        <w:t xml:space="preserve"> должна осуществляться по методике ГОСТ 28200. Используют степень жесткости, установленную в ТД на ППКП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1027"/>
      <w:bookmarkEnd w:id="181"/>
      <w:r>
        <w:rPr>
          <w:rFonts w:cs="Arial" w:ascii="Arial" w:hAnsi="Arial"/>
          <w:sz w:val="20"/>
          <w:szCs w:val="20"/>
        </w:rPr>
        <w:t xml:space="preserve">ППКП считают выдержавшим испытание, если во время и после его проведения отсутствуют ложные срабатывания прибора и он удовлетворяет требованиям </w:t>
      </w:r>
      <w:hyperlink w:anchor="sub_1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п.10.2.1.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отсутствии в ТД конкретных значений испытания проводят при повышенной температуре +40°С.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2" w:name="sub_1028"/>
      <w:bookmarkEnd w:id="182"/>
      <w:r>
        <w:rPr>
          <w:rFonts w:cs="Arial" w:ascii="Arial" w:hAnsi="Arial"/>
          <w:sz w:val="20"/>
          <w:szCs w:val="20"/>
        </w:rPr>
        <w:t xml:space="preserve">10.2.8. Проверка устойчивости ППКП к воздействию пониженной температуры на соответствие требованиям </w:t>
      </w:r>
      <w:hyperlink w:anchor="sub_94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п.9.4.4</w:t>
        </w:r>
      </w:hyperlink>
      <w:r>
        <w:rPr>
          <w:rFonts w:cs="Arial" w:ascii="Arial" w:hAnsi="Arial"/>
          <w:sz w:val="20"/>
          <w:szCs w:val="20"/>
        </w:rPr>
        <w:t xml:space="preserve"> должна осуществляться по методике ГОСТ 28199. Используют степень жесткости, установленную в ТД на ППКП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1028"/>
      <w:bookmarkEnd w:id="183"/>
      <w:r>
        <w:rPr>
          <w:rFonts w:cs="Arial" w:ascii="Arial" w:hAnsi="Arial"/>
          <w:sz w:val="20"/>
          <w:szCs w:val="20"/>
        </w:rPr>
        <w:t xml:space="preserve">ППКП считают выдержавшим испытание, если во время и после его проведения отсутствуют ложные срабатывания прибора и он удовлетворяет требованиям </w:t>
      </w:r>
      <w:hyperlink w:anchor="sub_1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п.10.2.1.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отсутствии в ТД конкретных значений испытания проводят при пониженной температуре +5°С.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4" w:name="sub_1029"/>
      <w:bookmarkEnd w:id="184"/>
      <w:r>
        <w:rPr>
          <w:rFonts w:cs="Arial" w:ascii="Arial" w:hAnsi="Arial"/>
          <w:sz w:val="20"/>
          <w:szCs w:val="20"/>
        </w:rPr>
        <w:t xml:space="preserve">10.2.9. Проверка устойчивости ППКП к воздействию повышенной влажности на соответствие требованиям </w:t>
      </w:r>
      <w:hyperlink w:anchor="sub_94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п.9.4.5</w:t>
        </w:r>
      </w:hyperlink>
      <w:r>
        <w:rPr>
          <w:rFonts w:cs="Arial" w:ascii="Arial" w:hAnsi="Arial"/>
          <w:sz w:val="20"/>
          <w:szCs w:val="20"/>
        </w:rPr>
        <w:t xml:space="preserve"> должна осуществляться по методике ГОСТ 28201. Испытания проводят при относительной влажности 93% и температуре 40°С. Продолжительность выдержки двое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1029"/>
      <w:bookmarkEnd w:id="185"/>
      <w:r>
        <w:rPr>
          <w:rFonts w:cs="Arial" w:ascii="Arial" w:hAnsi="Arial"/>
          <w:sz w:val="20"/>
          <w:szCs w:val="20"/>
        </w:rPr>
        <w:t xml:space="preserve">ППКП считают выдержавшим испытание, если во время и после его проведения отсутствуют ложные срабатывания прибора и он удовлетворяет требованиям </w:t>
      </w:r>
      <w:hyperlink w:anchor="sub_1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п.10.2.1.</w:t>
        </w:r>
      </w:hyperlink>
    </w:p>
    <w:p>
      <w:pPr>
        <w:pStyle w:val="Normal"/>
        <w:autoSpaceDE w:val="false"/>
        <w:ind w:firstLine="720"/>
        <w:jc w:val="both"/>
        <w:rPr/>
      </w:pPr>
      <w:bookmarkStart w:id="186" w:name="sub_10210"/>
      <w:bookmarkEnd w:id="186"/>
      <w:r>
        <w:rPr>
          <w:rFonts w:cs="Arial" w:ascii="Arial" w:hAnsi="Arial"/>
          <w:sz w:val="20"/>
          <w:szCs w:val="20"/>
        </w:rPr>
        <w:t xml:space="preserve">10.2.10. Проверка устойчивости ППКП к воздействию влажного тепла (циклического) на соответствие требованиям </w:t>
      </w:r>
      <w:hyperlink w:anchor="sub_94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п.9.4.6</w:t>
        </w:r>
      </w:hyperlink>
      <w:r>
        <w:rPr>
          <w:rFonts w:cs="Arial" w:ascii="Arial" w:hAnsi="Arial"/>
          <w:sz w:val="20"/>
          <w:szCs w:val="20"/>
        </w:rPr>
        <w:t xml:space="preserve"> должна осуществляться с параметрами и по методике ГОСТ 28216. Продолжительность испытания 2 цикла.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10210"/>
      <w:bookmarkEnd w:id="187"/>
      <w:r>
        <w:rPr>
          <w:rFonts w:cs="Arial" w:ascii="Arial" w:hAnsi="Arial"/>
          <w:sz w:val="20"/>
          <w:szCs w:val="20"/>
        </w:rPr>
        <w:t xml:space="preserve">ППКП считают выдержавшим испытание, если во время и после его проведения отсутствуют ложные срабатывания прибора и он удовлетворяет требованиям </w:t>
      </w:r>
      <w:hyperlink w:anchor="sub_1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п.10.2.1.</w:t>
        </w:r>
      </w:hyperlink>
    </w:p>
    <w:p>
      <w:pPr>
        <w:pStyle w:val="Normal"/>
        <w:autoSpaceDE w:val="false"/>
        <w:ind w:firstLine="720"/>
        <w:jc w:val="both"/>
        <w:rPr/>
      </w:pPr>
      <w:bookmarkStart w:id="188" w:name="sub_10211"/>
      <w:bookmarkEnd w:id="188"/>
      <w:r>
        <w:rPr>
          <w:rFonts w:cs="Arial" w:ascii="Arial" w:hAnsi="Arial"/>
          <w:sz w:val="20"/>
          <w:szCs w:val="20"/>
        </w:rPr>
        <w:t xml:space="preserve">10.2.11. Проверка электрической прочности и сопротивления изоляции на соответствие требованиям </w:t>
      </w:r>
      <w:hyperlink w:anchor="sub_9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пп.9.1.6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17">
        <w:r>
          <w:rPr>
            <w:rStyle w:val="Style15"/>
            <w:rFonts w:cs="Arial" w:ascii="Arial" w:hAnsi="Arial"/>
            <w:sz w:val="20"/>
            <w:szCs w:val="20"/>
            <w:u w:val="single"/>
          </w:rPr>
          <w:t>9.1.7</w:t>
        </w:r>
      </w:hyperlink>
      <w:r>
        <w:rPr>
          <w:rFonts w:cs="Arial" w:ascii="Arial" w:hAnsi="Arial"/>
          <w:sz w:val="20"/>
          <w:szCs w:val="20"/>
        </w:rPr>
        <w:t xml:space="preserve"> должна осуществляться по методике ГОСТ 12997. Для испытания используют генератор, обеспечивающий синусоидальное напряжение частотой от 40 до 60 Гц с перестраиваемой амплитудой от 0 до 1500 В, и мегомметр. Перед проведением испытания провода заземления ППКП отсоединяют.</w:t>
      </w:r>
    </w:p>
    <w:p>
      <w:pPr>
        <w:pStyle w:val="Normal"/>
        <w:autoSpaceDE w:val="false"/>
        <w:ind w:firstLine="720"/>
        <w:jc w:val="both"/>
        <w:rPr/>
      </w:pPr>
      <w:bookmarkStart w:id="189" w:name="sub_10211"/>
      <w:bookmarkEnd w:id="189"/>
      <w:r>
        <w:rPr>
          <w:rFonts w:cs="Arial" w:ascii="Arial" w:hAnsi="Arial"/>
          <w:sz w:val="20"/>
          <w:szCs w:val="20"/>
        </w:rPr>
        <w:t xml:space="preserve">Испытательное напряжение прикладывают к цепям в соответствии с </w:t>
      </w:r>
      <w:hyperlink w:anchor="sub_9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п.9.1.6.</w:t>
        </w:r>
      </w:hyperlink>
      <w:r>
        <w:rPr>
          <w:rFonts w:cs="Arial" w:ascii="Arial" w:hAnsi="Arial"/>
          <w:sz w:val="20"/>
          <w:szCs w:val="20"/>
        </w:rPr>
        <w:t xml:space="preserve"> Напряжение генератора увеличивают со скоростью (300 +- 20) В/с и устанавливают на время (60 +- 5) с, после чего его плавно уменьшают со скоростью (300 +- 20) В/с. Затем постоянным напряжением (100 - 250) В измеряют сопротивление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ППКП</w:t>
        </w:r>
      </w:hyperlink>
      <w:r>
        <w:rPr>
          <w:rFonts w:cs="Arial" w:ascii="Arial" w:hAnsi="Arial"/>
          <w:sz w:val="20"/>
          <w:szCs w:val="20"/>
        </w:rPr>
        <w:t xml:space="preserve"> считают выдержавшим испытание, если в процессе испытания не возникает пробоя изоляции, поверхностного разряда и измеренное сопротивление изоляции удовлетворяет требованиям </w:t>
      </w:r>
      <w:hyperlink w:anchor="sub_9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п.9.1.6.</w:t>
        </w:r>
      </w:hyperlink>
    </w:p>
    <w:p>
      <w:pPr>
        <w:pStyle w:val="Normal"/>
        <w:autoSpaceDE w:val="false"/>
        <w:ind w:firstLine="720"/>
        <w:jc w:val="both"/>
        <w:rPr/>
      </w:pPr>
      <w:bookmarkStart w:id="190" w:name="sub_10212"/>
      <w:bookmarkEnd w:id="190"/>
      <w:r>
        <w:rPr>
          <w:rFonts w:cs="Arial" w:ascii="Arial" w:hAnsi="Arial"/>
          <w:sz w:val="20"/>
          <w:szCs w:val="20"/>
        </w:rPr>
        <w:t xml:space="preserve">10.2.12. Проверка безотказности ППКП на соответствие требованиям </w:t>
      </w:r>
      <w:hyperlink w:anchor="sub_9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п.9.2</w:t>
        </w:r>
      </w:hyperlink>
      <w:r>
        <w:rPr>
          <w:rFonts w:cs="Arial" w:ascii="Arial" w:hAnsi="Arial"/>
          <w:sz w:val="20"/>
          <w:szCs w:val="20"/>
        </w:rPr>
        <w:t xml:space="preserve"> должна проводиться непрерывно или циклами. План контрольных испытаний, методика выборки и продолжительность испытаний должны выбираться по ГОСТ 27.410. Работоспособность ППКП должна проверяться не реже одного раза за 100 часов функционирования и после окончания испытаний. Во время испытаний допускается проведение технического обслуживания ППКП, предусмотренного эксплуатационной документацией.</w:t>
      </w:r>
    </w:p>
    <w:p>
      <w:pPr>
        <w:pStyle w:val="Normal"/>
        <w:autoSpaceDE w:val="false"/>
        <w:ind w:firstLine="720"/>
        <w:jc w:val="both"/>
        <w:rPr/>
      </w:pPr>
      <w:bookmarkStart w:id="191" w:name="sub_10212"/>
      <w:bookmarkStart w:id="192" w:name="sub_10213"/>
      <w:bookmarkEnd w:id="191"/>
      <w:bookmarkEnd w:id="192"/>
      <w:r>
        <w:rPr>
          <w:rFonts w:cs="Arial" w:ascii="Arial" w:hAnsi="Arial"/>
          <w:sz w:val="20"/>
          <w:szCs w:val="20"/>
        </w:rPr>
        <w:t xml:space="preserve">10.2.13. Испытание ППКП на соответствие требованиям </w:t>
      </w:r>
      <w:hyperlink w:anchor="sub_95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п.9.5.2</w:t>
        </w:r>
      </w:hyperlink>
      <w:r>
        <w:rPr>
          <w:rFonts w:cs="Arial" w:ascii="Arial" w:hAnsi="Arial"/>
          <w:sz w:val="20"/>
          <w:szCs w:val="20"/>
        </w:rPr>
        <w:t xml:space="preserve"> проводят по ГОСТ 12.2.006.</w:t>
      </w:r>
    </w:p>
    <w:p>
      <w:pPr>
        <w:pStyle w:val="Normal"/>
        <w:autoSpaceDE w:val="false"/>
        <w:ind w:firstLine="720"/>
        <w:jc w:val="both"/>
        <w:rPr/>
      </w:pPr>
      <w:bookmarkStart w:id="193" w:name="sub_10213"/>
      <w:bookmarkStart w:id="194" w:name="sub_10214"/>
      <w:bookmarkEnd w:id="193"/>
      <w:bookmarkEnd w:id="194"/>
      <w:r>
        <w:rPr>
          <w:rFonts w:cs="Arial" w:ascii="Arial" w:hAnsi="Arial"/>
          <w:sz w:val="20"/>
          <w:szCs w:val="20"/>
        </w:rPr>
        <w:t xml:space="preserve">10.2.14. Проверку теплостойкости ППКП на соответствие требованиям </w:t>
      </w:r>
      <w:hyperlink w:anchor="sub_95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п.9.5.3</w:t>
        </w:r>
      </w:hyperlink>
      <w:r>
        <w:rPr>
          <w:rFonts w:cs="Arial" w:ascii="Arial" w:hAnsi="Arial"/>
          <w:sz w:val="20"/>
          <w:szCs w:val="20"/>
        </w:rPr>
        <w:t xml:space="preserve"> и оценку результатов испытаний проводят по ГОСТ 50377 (п.5.4.10).</w:t>
      </w:r>
    </w:p>
    <w:p>
      <w:pPr>
        <w:pStyle w:val="Normal"/>
        <w:autoSpaceDE w:val="false"/>
        <w:ind w:firstLine="720"/>
        <w:jc w:val="both"/>
        <w:rPr/>
      </w:pPr>
      <w:bookmarkStart w:id="195" w:name="sub_10214"/>
      <w:bookmarkStart w:id="196" w:name="sub_10215"/>
      <w:bookmarkEnd w:id="195"/>
      <w:bookmarkEnd w:id="196"/>
      <w:r>
        <w:rPr>
          <w:rFonts w:cs="Arial" w:ascii="Arial" w:hAnsi="Arial"/>
          <w:sz w:val="20"/>
          <w:szCs w:val="20"/>
        </w:rPr>
        <w:t xml:space="preserve">10.2.15. Проверку стойкости частей ППКП к воспламенению на соответствие требованиям </w:t>
      </w:r>
      <w:hyperlink w:anchor="sub_95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п.9.5.4</w:t>
        </w:r>
      </w:hyperlink>
      <w:r>
        <w:rPr>
          <w:rFonts w:cs="Arial" w:ascii="Arial" w:hAnsi="Arial"/>
          <w:sz w:val="20"/>
          <w:szCs w:val="20"/>
        </w:rPr>
        <w:t xml:space="preserve"> и оценку результатов испытаний проводят по ГОСТ 27484.</w:t>
      </w:r>
    </w:p>
    <w:p>
      <w:pPr>
        <w:pStyle w:val="Normal"/>
        <w:autoSpaceDE w:val="false"/>
        <w:ind w:firstLine="720"/>
        <w:jc w:val="both"/>
        <w:rPr/>
      </w:pPr>
      <w:bookmarkStart w:id="197" w:name="sub_10215"/>
      <w:bookmarkStart w:id="198" w:name="sub_10216"/>
      <w:bookmarkEnd w:id="197"/>
      <w:bookmarkEnd w:id="198"/>
      <w:r>
        <w:rPr>
          <w:rFonts w:cs="Arial" w:ascii="Arial" w:hAnsi="Arial"/>
          <w:sz w:val="20"/>
          <w:szCs w:val="20"/>
        </w:rPr>
        <w:t xml:space="preserve">10.2.16. Проверку стойкости ППКП к распространению горения на соответствие требованиям </w:t>
      </w:r>
      <w:hyperlink w:anchor="sub_95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п.9.5.5</w:t>
        </w:r>
      </w:hyperlink>
      <w:r>
        <w:rPr>
          <w:rFonts w:cs="Arial" w:ascii="Arial" w:hAnsi="Arial"/>
          <w:sz w:val="20"/>
          <w:szCs w:val="20"/>
        </w:rPr>
        <w:t xml:space="preserve"> и оценку результатов испытаний проводят по ГОСТ Р 50377 (пп.4.4.3, 4.4.4).</w:t>
      </w:r>
    </w:p>
    <w:p>
      <w:pPr>
        <w:pStyle w:val="Normal"/>
        <w:autoSpaceDE w:val="false"/>
        <w:ind w:firstLine="720"/>
        <w:jc w:val="both"/>
        <w:rPr/>
      </w:pPr>
      <w:bookmarkStart w:id="199" w:name="sub_10216"/>
      <w:bookmarkStart w:id="200" w:name="sub_10217"/>
      <w:bookmarkEnd w:id="199"/>
      <w:bookmarkEnd w:id="200"/>
      <w:r>
        <w:rPr>
          <w:rFonts w:cs="Arial" w:ascii="Arial" w:hAnsi="Arial"/>
          <w:sz w:val="20"/>
          <w:szCs w:val="20"/>
        </w:rPr>
        <w:t xml:space="preserve">10.2.17. Проверку стойкости ППКП к воздействию накаленными элементами на соответствие требованиям </w:t>
      </w:r>
      <w:hyperlink w:anchor="sub_95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п.9.5.6</w:t>
        </w:r>
      </w:hyperlink>
      <w:r>
        <w:rPr>
          <w:rFonts w:cs="Arial" w:ascii="Arial" w:hAnsi="Arial"/>
          <w:sz w:val="20"/>
          <w:szCs w:val="20"/>
        </w:rPr>
        <w:t xml:space="preserve"> и оценку результатов испытаний проводят по ГОСТ 27483.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10217"/>
      <w:bookmarkStart w:id="202" w:name="sub_10217"/>
      <w:bookmarkEnd w:id="2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3" w:name="sub_400"/>
      <w:bookmarkEnd w:id="203"/>
      <w:r>
        <w:rPr>
          <w:rFonts w:cs="Arial" w:ascii="Arial" w:hAnsi="Arial"/>
          <w:b/>
          <w:bCs/>
          <w:sz w:val="20"/>
          <w:szCs w:val="20"/>
        </w:rPr>
        <w:t>IV. Приборы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4" w:name="sub_400"/>
      <w:bookmarkStart w:id="205" w:name="sub_400"/>
      <w:bookmarkEnd w:id="20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11"/>
      <w:bookmarkEnd w:id="206"/>
      <w:r>
        <w:rPr>
          <w:rFonts w:cs="Arial" w:ascii="Arial" w:hAnsi="Arial"/>
          <w:sz w:val="20"/>
          <w:szCs w:val="20"/>
        </w:rPr>
        <w:t>11. Классификация</w:t>
      </w:r>
    </w:p>
    <w:p>
      <w:pPr>
        <w:pStyle w:val="Normal"/>
        <w:autoSpaceDE w:val="false"/>
        <w:ind w:firstLine="720"/>
        <w:jc w:val="both"/>
        <w:rPr/>
      </w:pPr>
      <w:bookmarkStart w:id="207" w:name="sub_11"/>
      <w:bookmarkStart w:id="208" w:name="sub_111"/>
      <w:bookmarkEnd w:id="207"/>
      <w:bookmarkEnd w:id="208"/>
      <w:r>
        <w:rPr>
          <w:rFonts w:cs="Arial" w:ascii="Arial" w:hAnsi="Arial"/>
          <w:sz w:val="20"/>
          <w:szCs w:val="20"/>
        </w:rPr>
        <w:t xml:space="preserve">11.1. По объекту управления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 xml:space="preserve"> подразделяют на следующие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111"/>
      <w:bookmarkEnd w:id="209"/>
      <w:r>
        <w:rPr>
          <w:rFonts w:cs="Arial" w:ascii="Arial" w:hAnsi="Arial"/>
          <w:sz w:val="20"/>
          <w:szCs w:val="20"/>
        </w:rPr>
        <w:t>а) для управления установками водяного и пенного пожаротушения;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для управления установками газового пожаротушения;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для управления установками порошкового пожаротушения;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для управления установками аэрозольного пожаротушения;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для управления установками дымоудаления;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для управления другими устройствами;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комбинированные.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112"/>
      <w:bookmarkEnd w:id="210"/>
      <w:r>
        <w:rPr>
          <w:rFonts w:cs="Arial" w:ascii="Arial" w:hAnsi="Arial"/>
          <w:sz w:val="20"/>
          <w:szCs w:val="20"/>
        </w:rPr>
        <w:t>11.2. По информационной емкости (количеству защищаемых зон) ППУ подразделяют на приборы: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112"/>
      <w:bookmarkEnd w:id="211"/>
      <w:r>
        <w:rPr>
          <w:rFonts w:cs="Arial" w:ascii="Arial" w:hAnsi="Arial"/>
          <w:sz w:val="20"/>
          <w:szCs w:val="20"/>
        </w:rPr>
        <w:t>а) малой емкости - до 5 зон;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средней емкости - от 6 до 20 зон;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большой емкости - свыше 20 зон.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113"/>
      <w:bookmarkEnd w:id="212"/>
      <w:r>
        <w:rPr>
          <w:rFonts w:cs="Arial" w:ascii="Arial" w:hAnsi="Arial"/>
          <w:sz w:val="20"/>
          <w:szCs w:val="20"/>
        </w:rPr>
        <w:t>11.3. По разветвленности (количеству коммутируемых цепей, приходящихся на одну защищаемую зону) ППУ подразделяют на приборы: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113"/>
      <w:bookmarkEnd w:id="213"/>
      <w:r>
        <w:rPr>
          <w:rFonts w:cs="Arial" w:ascii="Arial" w:hAnsi="Arial"/>
          <w:sz w:val="20"/>
          <w:szCs w:val="20"/>
        </w:rPr>
        <w:t>а) малой разветвленности - до 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средней разветвленности - от 4 до 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большой разветвленности - свыше 6.</w:t>
      </w:r>
    </w:p>
    <w:p>
      <w:pPr>
        <w:pStyle w:val="Normal"/>
        <w:autoSpaceDE w:val="false"/>
        <w:ind w:firstLine="720"/>
        <w:jc w:val="both"/>
        <w:rPr/>
      </w:pPr>
      <w:bookmarkStart w:id="214" w:name="sub_114"/>
      <w:bookmarkEnd w:id="214"/>
      <w:r>
        <w:rPr>
          <w:rFonts w:cs="Arial" w:ascii="Arial" w:hAnsi="Arial"/>
          <w:sz w:val="20"/>
          <w:szCs w:val="20"/>
        </w:rPr>
        <w:t xml:space="preserve">11.4. По возможности резервирования составных частей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 xml:space="preserve"> делятся на приборы: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114"/>
      <w:bookmarkEnd w:id="215"/>
      <w:r>
        <w:rPr>
          <w:rFonts w:cs="Arial" w:ascii="Arial" w:hAnsi="Arial"/>
          <w:sz w:val="20"/>
          <w:szCs w:val="20"/>
        </w:rPr>
        <w:t>а) без резервирования;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 резервированием.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12"/>
      <w:bookmarkEnd w:id="216"/>
      <w:r>
        <w:rPr>
          <w:rFonts w:cs="Arial" w:ascii="Arial" w:hAnsi="Arial"/>
          <w:sz w:val="20"/>
          <w:szCs w:val="20"/>
        </w:rPr>
        <w:t>12.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12"/>
      <w:bookmarkStart w:id="218" w:name="sub_121"/>
      <w:bookmarkEnd w:id="217"/>
      <w:bookmarkEnd w:id="218"/>
      <w:r>
        <w:rPr>
          <w:rFonts w:cs="Arial" w:ascii="Arial" w:hAnsi="Arial"/>
          <w:sz w:val="20"/>
          <w:szCs w:val="20"/>
        </w:rPr>
        <w:t>12.1. Требования назначения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121"/>
      <w:bookmarkStart w:id="220" w:name="sub_1211"/>
      <w:bookmarkEnd w:id="219"/>
      <w:bookmarkEnd w:id="220"/>
      <w:r>
        <w:rPr>
          <w:rFonts w:cs="Arial" w:ascii="Arial" w:hAnsi="Arial"/>
          <w:sz w:val="20"/>
          <w:szCs w:val="20"/>
        </w:rPr>
        <w:t>12.1.1. ППУ должны обеспечивать следующие функции: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1211"/>
      <w:bookmarkStart w:id="222" w:name="sub_551"/>
      <w:bookmarkEnd w:id="221"/>
      <w:bookmarkEnd w:id="222"/>
      <w:r>
        <w:rPr>
          <w:rFonts w:cs="Arial" w:ascii="Arial" w:hAnsi="Arial"/>
          <w:sz w:val="20"/>
          <w:szCs w:val="20"/>
        </w:rPr>
        <w:t>1) автоматический пуск средств пожаротушения;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551"/>
      <w:bookmarkStart w:id="224" w:name="sub_552"/>
      <w:bookmarkEnd w:id="223"/>
      <w:bookmarkEnd w:id="224"/>
      <w:r>
        <w:rPr>
          <w:rFonts w:cs="Arial" w:ascii="Arial" w:hAnsi="Arial"/>
          <w:sz w:val="20"/>
          <w:szCs w:val="20"/>
        </w:rPr>
        <w:t>2) дистанционный пуск средств пожаротушения;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552"/>
      <w:bookmarkStart w:id="226" w:name="sub_553"/>
      <w:bookmarkEnd w:id="225"/>
      <w:bookmarkEnd w:id="226"/>
      <w:r>
        <w:rPr>
          <w:rFonts w:cs="Arial" w:ascii="Arial" w:hAnsi="Arial"/>
          <w:sz w:val="20"/>
          <w:szCs w:val="20"/>
        </w:rPr>
        <w:t>3) отключение и восстановление режима автоматического пуска средств пожаротушения;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553"/>
      <w:bookmarkStart w:id="228" w:name="sub_554"/>
      <w:bookmarkEnd w:id="227"/>
      <w:bookmarkEnd w:id="228"/>
      <w:r>
        <w:rPr>
          <w:rFonts w:cs="Arial" w:ascii="Arial" w:hAnsi="Arial"/>
          <w:sz w:val="20"/>
          <w:szCs w:val="20"/>
        </w:rPr>
        <w:t>4) ручное отключение звуковой сигнализации при сохранении световой сигнализации. Отключенное состояние звуковой сигнализации должно отображаться световой индикацией;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554"/>
      <w:bookmarkStart w:id="230" w:name="sub_555"/>
      <w:bookmarkEnd w:id="229"/>
      <w:bookmarkEnd w:id="230"/>
      <w:r>
        <w:rPr>
          <w:rFonts w:cs="Arial" w:ascii="Arial" w:hAnsi="Arial"/>
          <w:sz w:val="20"/>
          <w:szCs w:val="20"/>
        </w:rPr>
        <w:t>5) формирование командного импульса для управления инженерным (технологическим) оборудованием;</w:t>
      </w:r>
    </w:p>
    <w:p>
      <w:pPr>
        <w:pStyle w:val="Normal"/>
        <w:autoSpaceDE w:val="false"/>
        <w:ind w:firstLine="720"/>
        <w:jc w:val="both"/>
        <w:rPr/>
      </w:pPr>
      <w:bookmarkStart w:id="231" w:name="sub_555"/>
      <w:bookmarkStart w:id="232" w:name="sub_556"/>
      <w:bookmarkEnd w:id="231"/>
      <w:bookmarkEnd w:id="232"/>
      <w:r>
        <w:rPr>
          <w:rFonts w:cs="Arial" w:ascii="Arial" w:hAnsi="Arial"/>
          <w:sz w:val="20"/>
          <w:szCs w:val="20"/>
        </w:rPr>
        <w:t xml:space="preserve">6) переключение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 xml:space="preserve"> с основного ввода электроснабжения защищаемого объекта на резервный ввод при исчезновении напряжения на основном вводе и обратно при восстановлении напряжения на основном вводе без формирования ложных сигналов;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556"/>
      <w:bookmarkStart w:id="234" w:name="sub_557"/>
      <w:bookmarkEnd w:id="233"/>
      <w:bookmarkEnd w:id="234"/>
      <w:r>
        <w:rPr>
          <w:rFonts w:cs="Arial" w:ascii="Arial" w:hAnsi="Arial"/>
          <w:sz w:val="20"/>
          <w:szCs w:val="20"/>
        </w:rPr>
        <w:t>7) световую индикацию о наличии напряжения на рабочем и резервном вводах электроснабжения;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557"/>
      <w:bookmarkStart w:id="236" w:name="sub_558"/>
      <w:bookmarkEnd w:id="235"/>
      <w:bookmarkEnd w:id="236"/>
      <w:r>
        <w:rPr>
          <w:rFonts w:cs="Arial" w:ascii="Arial" w:hAnsi="Arial"/>
          <w:sz w:val="20"/>
          <w:szCs w:val="20"/>
        </w:rPr>
        <w:t>8) световую индикацию о переходе на питание от резервного источника питания;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558"/>
      <w:bookmarkStart w:id="238" w:name="sub_559"/>
      <w:bookmarkEnd w:id="237"/>
      <w:bookmarkEnd w:id="238"/>
      <w:r>
        <w:rPr>
          <w:rFonts w:cs="Arial" w:ascii="Arial" w:hAnsi="Arial"/>
          <w:sz w:val="20"/>
          <w:szCs w:val="20"/>
        </w:rPr>
        <w:t>9) световую индикацию о работе ППУ в режиме автоматического пуска средств пожаротушения;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559"/>
      <w:bookmarkStart w:id="240" w:name="sub_5510"/>
      <w:bookmarkEnd w:id="239"/>
      <w:bookmarkEnd w:id="240"/>
      <w:r>
        <w:rPr>
          <w:rFonts w:cs="Arial" w:ascii="Arial" w:hAnsi="Arial"/>
          <w:sz w:val="20"/>
          <w:szCs w:val="20"/>
        </w:rPr>
        <w:t>10) световую индикацию об отключении режима автоматического пуска средств пожаротушения;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5510"/>
      <w:bookmarkStart w:id="242" w:name="sub_5511"/>
      <w:bookmarkEnd w:id="241"/>
      <w:bookmarkEnd w:id="242"/>
      <w:r>
        <w:rPr>
          <w:rFonts w:cs="Arial" w:ascii="Arial" w:hAnsi="Arial"/>
          <w:sz w:val="20"/>
          <w:szCs w:val="20"/>
        </w:rPr>
        <w:t>11) световую индикацию о пуске средств пожаротушения с указанием направлений, по которым подается огнетушащее вещество;</w:t>
      </w:r>
    </w:p>
    <w:p>
      <w:pPr>
        <w:pStyle w:val="Normal"/>
        <w:autoSpaceDE w:val="false"/>
        <w:ind w:firstLine="720"/>
        <w:jc w:val="both"/>
        <w:rPr/>
      </w:pPr>
      <w:bookmarkStart w:id="243" w:name="sub_5511"/>
      <w:bookmarkStart w:id="244" w:name="sub_5512"/>
      <w:bookmarkEnd w:id="243"/>
      <w:bookmarkEnd w:id="244"/>
      <w:r>
        <w:rPr>
          <w:rFonts w:cs="Arial" w:ascii="Arial" w:hAnsi="Arial"/>
          <w:sz w:val="20"/>
          <w:szCs w:val="20"/>
        </w:rPr>
        <w:t xml:space="preserve">12) световую сигнализацию о неисправности проводных линий связи от ППУ к 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ППКП</w:t>
        </w:r>
      </w:hyperlink>
      <w:r>
        <w:rPr>
          <w:rFonts w:cs="Arial" w:ascii="Arial" w:hAnsi="Arial"/>
          <w:sz w:val="20"/>
          <w:szCs w:val="20"/>
        </w:rPr>
        <w:t>, оповещателям и средствам пожаротушения;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5512"/>
      <w:bookmarkStart w:id="246" w:name="sub_5513"/>
      <w:bookmarkEnd w:id="245"/>
      <w:bookmarkEnd w:id="246"/>
      <w:r>
        <w:rPr>
          <w:rFonts w:cs="Arial" w:ascii="Arial" w:hAnsi="Arial"/>
          <w:sz w:val="20"/>
          <w:szCs w:val="20"/>
        </w:rPr>
        <w:t>13) световую индикацию о неисправности электрических цепей устройств, регистрирующих срабатывание средств пожаротушения;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5513"/>
      <w:bookmarkStart w:id="248" w:name="sub_5514"/>
      <w:bookmarkEnd w:id="247"/>
      <w:bookmarkEnd w:id="248"/>
      <w:r>
        <w:rPr>
          <w:rFonts w:cs="Arial" w:ascii="Arial" w:hAnsi="Arial"/>
          <w:sz w:val="20"/>
          <w:szCs w:val="20"/>
        </w:rPr>
        <w:t>14) световую индикацию о неисправности электрических цепей, предназначенных для управления инженерным (технологическим) оборудованием;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5514"/>
      <w:bookmarkStart w:id="250" w:name="sub_5515"/>
      <w:bookmarkEnd w:id="249"/>
      <w:bookmarkEnd w:id="250"/>
      <w:r>
        <w:rPr>
          <w:rFonts w:cs="Arial" w:ascii="Arial" w:hAnsi="Arial"/>
          <w:sz w:val="20"/>
          <w:szCs w:val="20"/>
        </w:rPr>
        <w:t>15) звуковую сигнализацию о пуске средств пожаротушения;</w:t>
      </w:r>
    </w:p>
    <w:p>
      <w:pPr>
        <w:pStyle w:val="Normal"/>
        <w:autoSpaceDE w:val="false"/>
        <w:ind w:firstLine="720"/>
        <w:jc w:val="both"/>
        <w:rPr/>
      </w:pPr>
      <w:bookmarkStart w:id="251" w:name="sub_5515"/>
      <w:bookmarkStart w:id="252" w:name="sub_5516"/>
      <w:bookmarkEnd w:id="251"/>
      <w:bookmarkEnd w:id="252"/>
      <w:r>
        <w:rPr>
          <w:rFonts w:cs="Arial" w:ascii="Arial" w:hAnsi="Arial"/>
          <w:sz w:val="20"/>
          <w:szCs w:val="20"/>
        </w:rPr>
        <w:t xml:space="preserve">16) звуковую сигнализацию о неисправности проводных линий связи от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 xml:space="preserve"> к ППКП, оповещателям, средствам пожаротушения и устройствам, регистрирующим срабатывание средств пожаротушения, а также электрических цепей, предназначенных для управления инженерным (технологическим) оборудованием. При этом звуковые сигналы о неисправности должны отличаться от звуковых сигналов о пуске средств пожаротушения.</w:t>
      </w:r>
    </w:p>
    <w:p>
      <w:pPr>
        <w:pStyle w:val="Normal"/>
        <w:autoSpaceDE w:val="false"/>
        <w:ind w:firstLine="720"/>
        <w:jc w:val="both"/>
        <w:rPr/>
      </w:pPr>
      <w:bookmarkStart w:id="253" w:name="sub_5516"/>
      <w:bookmarkEnd w:id="253"/>
      <w:r>
        <w:rPr>
          <w:rFonts w:cs="Arial" w:ascii="Arial" w:hAnsi="Arial"/>
          <w:sz w:val="20"/>
          <w:szCs w:val="20"/>
        </w:rPr>
        <w:t xml:space="preserve">Допускается отсутствие у ППУ функций, указанных в перечислениях </w:t>
      </w:r>
      <w:hyperlink w:anchor="sub_555">
        <w:r>
          <w:rPr>
            <w:rStyle w:val="Style15"/>
            <w:rFonts w:cs="Arial" w:ascii="Arial" w:hAnsi="Arial"/>
            <w:sz w:val="20"/>
            <w:szCs w:val="20"/>
            <w:u w:val="single"/>
          </w:rPr>
          <w:t>2) - 5)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59">
        <w:r>
          <w:rPr>
            <w:rStyle w:val="Style15"/>
            <w:rFonts w:cs="Arial" w:ascii="Arial" w:hAnsi="Arial"/>
            <w:sz w:val="20"/>
            <w:szCs w:val="20"/>
            <w:u w:val="single"/>
          </w:rPr>
          <w:t>9)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510">
        <w:r>
          <w:rPr>
            <w:rStyle w:val="Style15"/>
            <w:rFonts w:cs="Arial" w:ascii="Arial" w:hAnsi="Arial"/>
            <w:sz w:val="20"/>
            <w:szCs w:val="20"/>
            <w:u w:val="single"/>
          </w:rPr>
          <w:t>10)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512">
        <w:r>
          <w:rPr>
            <w:rStyle w:val="Style15"/>
            <w:rFonts w:cs="Arial" w:ascii="Arial" w:hAnsi="Arial"/>
            <w:sz w:val="20"/>
            <w:szCs w:val="20"/>
            <w:u w:val="single"/>
          </w:rPr>
          <w:t>12) - 16)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54" w:name="sub_1212"/>
      <w:bookmarkEnd w:id="254"/>
      <w:r>
        <w:rPr>
          <w:rFonts w:cs="Arial" w:ascii="Arial" w:hAnsi="Arial"/>
          <w:sz w:val="20"/>
          <w:szCs w:val="20"/>
        </w:rPr>
        <w:t xml:space="preserve">12.1.2. ППУ, работающие в составе установок водяного и пенного пожаротушения, должны обеспечивать, помимо функций по </w:t>
      </w:r>
      <w:hyperlink w:anchor="sub_12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п.12.1.1</w:t>
        </w:r>
      </w:hyperlink>
      <w:r>
        <w:rPr>
          <w:rFonts w:cs="Arial" w:ascii="Arial" w:hAnsi="Arial"/>
          <w:sz w:val="20"/>
          <w:szCs w:val="20"/>
        </w:rPr>
        <w:t>, следующие: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1212"/>
      <w:bookmarkEnd w:id="255"/>
      <w:r>
        <w:rPr>
          <w:rFonts w:cs="Arial" w:ascii="Arial" w:hAnsi="Arial"/>
          <w:sz w:val="20"/>
          <w:szCs w:val="20"/>
        </w:rPr>
        <w:t>1) автоматический пуск рабочих насосов (пожарных и насосов-дозаторов);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автоматический пуск резервных насосов (пожарного и насоса-дозатора) в случае отказа пуска или невыхода рабочего насоса на режим в течение установленного времени;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автоматическое включение электропривода запорной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автоматический пуск и отключение дренажного насоса;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местное управление устройствами компенсации утечки огнетушащего вещества и сжатого воздуха из трубопроводов и гидропневматических емкостей;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ручное отключение автоматического пуска насосов с сохранением возможности ручного пуска;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автоматический контроль исправности электрических цепей электровентилей, приборов, регистрирующих срабатывание узлов управления и формирующих командный импульс на автоматическое включение пожарных насосов, насосов-дозаторов;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автоматический контроль аварийного уровня в резервуаре, в дренажном приямке, в емкости с пенообразователем при раздельном хранении;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выдачу световых сигналов: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 отключении автоматического пуска пожарных насосов, насосов-дозаторов, дренажного насоса;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неисправности электрических цепей управления электровентилями (с расшифровкой по направлениям по вызову);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заклинивании электрозадвижек (по вызову с расшифровкой по направлениям);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положении электрозадвижек (открыты);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выдачу световых и звуковых сигналов: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пуске насосов;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неисправности установки, исчезновении напряжения на вводах электроснабжения, падении давления гидропневматической емкости, заклинивании электрозадвижек, неисправности цепей электроуправления запорными устройствами (общий сигнал);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 аварийном уровне воды, раствора пенообразователя, пенообразователя в резервуаре, емкости, дренажном приямке (общий сигнал).</w:t>
      </w:r>
    </w:p>
    <w:p>
      <w:pPr>
        <w:pStyle w:val="Normal"/>
        <w:autoSpaceDE w:val="false"/>
        <w:ind w:firstLine="720"/>
        <w:jc w:val="both"/>
        <w:rPr/>
      </w:pPr>
      <w:bookmarkStart w:id="256" w:name="sub_1213"/>
      <w:bookmarkEnd w:id="256"/>
      <w:r>
        <w:rPr>
          <w:rFonts w:cs="Arial" w:ascii="Arial" w:hAnsi="Arial"/>
          <w:sz w:val="20"/>
          <w:szCs w:val="20"/>
        </w:rPr>
        <w:t xml:space="preserve">12.1.3.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 xml:space="preserve">, работающие в составе установок газового пожаротушения, должны обеспечивать, помимо функций по </w:t>
      </w:r>
      <w:hyperlink w:anchor="sub_1211">
        <w:r>
          <w:rPr>
            <w:rStyle w:val="Style15"/>
            <w:rFonts w:cs="Arial" w:ascii="Arial" w:hAnsi="Arial"/>
            <w:sz w:val="20"/>
            <w:szCs w:val="20"/>
            <w:u w:val="single"/>
          </w:rPr>
          <w:t>12.1.1</w:t>
        </w:r>
      </w:hyperlink>
      <w:r>
        <w:rPr>
          <w:rFonts w:cs="Arial" w:ascii="Arial" w:hAnsi="Arial"/>
          <w:sz w:val="20"/>
          <w:szCs w:val="20"/>
        </w:rPr>
        <w:t>, следующие: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1213"/>
      <w:bookmarkEnd w:id="257"/>
      <w:r>
        <w:rPr>
          <w:rFonts w:cs="Arial" w:ascii="Arial" w:hAnsi="Arial"/>
          <w:sz w:val="20"/>
          <w:szCs w:val="20"/>
        </w:rPr>
        <w:t>1) контроль исправности электрических цепей управления пиропатронами (контроль обрыва);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контроль давления в пусковых баллонах и побудительном трубопроводе.</w:t>
      </w:r>
    </w:p>
    <w:p>
      <w:pPr>
        <w:pStyle w:val="Normal"/>
        <w:autoSpaceDE w:val="false"/>
        <w:ind w:firstLine="720"/>
        <w:jc w:val="both"/>
        <w:rPr/>
      </w:pPr>
      <w:bookmarkStart w:id="258" w:name="sub_1214"/>
      <w:bookmarkEnd w:id="258"/>
      <w:r>
        <w:rPr>
          <w:rFonts w:cs="Arial" w:ascii="Arial" w:hAnsi="Arial"/>
          <w:sz w:val="20"/>
          <w:szCs w:val="20"/>
        </w:rPr>
        <w:t xml:space="preserve">12.1.4. ППУ, работающие в составе установок порошкового пожаротушения, должны обеспечивать, помимо функций по </w:t>
      </w:r>
      <w:hyperlink w:anchor="sub_12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п.12.1.1</w:t>
        </w:r>
      </w:hyperlink>
      <w:r>
        <w:rPr>
          <w:rFonts w:cs="Arial" w:ascii="Arial" w:hAnsi="Arial"/>
          <w:sz w:val="20"/>
          <w:szCs w:val="20"/>
        </w:rPr>
        <w:t>, контроль исправности электрических цепей управления клапанами (контроль обрыва и короткого замыкания).</w:t>
      </w:r>
    </w:p>
    <w:p>
      <w:pPr>
        <w:pStyle w:val="Normal"/>
        <w:autoSpaceDE w:val="false"/>
        <w:ind w:firstLine="720"/>
        <w:jc w:val="both"/>
        <w:rPr/>
      </w:pPr>
      <w:bookmarkStart w:id="259" w:name="sub_1214"/>
      <w:bookmarkStart w:id="260" w:name="sub_1215"/>
      <w:bookmarkEnd w:id="259"/>
      <w:bookmarkEnd w:id="260"/>
      <w:r>
        <w:rPr>
          <w:rFonts w:cs="Arial" w:ascii="Arial" w:hAnsi="Arial"/>
          <w:sz w:val="20"/>
          <w:szCs w:val="20"/>
        </w:rPr>
        <w:t xml:space="preserve">12.1.5. ППУ, работающие в составе установок аэрозольного пожаротушения на основе генераторов огнетушащего аэрозоля (ГОА), должны обеспечивать, помимо функций по </w:t>
      </w:r>
      <w:hyperlink w:anchor="sub_12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п.12.1.1</w:t>
        </w:r>
      </w:hyperlink>
      <w:r>
        <w:rPr>
          <w:rFonts w:cs="Arial" w:ascii="Arial" w:hAnsi="Arial"/>
          <w:sz w:val="20"/>
          <w:szCs w:val="20"/>
        </w:rPr>
        <w:t>, следующие: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1215"/>
      <w:bookmarkEnd w:id="261"/>
      <w:r>
        <w:rPr>
          <w:rFonts w:cs="Arial" w:ascii="Arial" w:hAnsi="Arial"/>
          <w:sz w:val="20"/>
          <w:szCs w:val="20"/>
        </w:rPr>
        <w:t>1) контроль исправности электрических цепей управления пиропатронами (контроль обрыва);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интервал между окончанием работы одной группы аэрозольных генераторов до момента включения другой группы аэрозольных генераторов, установленных в одном помещении, не менее 2 с.</w:t>
      </w:r>
    </w:p>
    <w:p>
      <w:pPr>
        <w:pStyle w:val="Normal"/>
        <w:autoSpaceDE w:val="false"/>
        <w:ind w:firstLine="720"/>
        <w:jc w:val="both"/>
        <w:rPr/>
      </w:pPr>
      <w:bookmarkStart w:id="262" w:name="sub_1216"/>
      <w:bookmarkEnd w:id="262"/>
      <w:r>
        <w:rPr>
          <w:rFonts w:cs="Arial" w:ascii="Arial" w:hAnsi="Arial"/>
          <w:sz w:val="20"/>
          <w:szCs w:val="20"/>
        </w:rPr>
        <w:t xml:space="preserve">12.1.6.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 xml:space="preserve"> должны обеспечивать задержку пуска огнетушащего вещества после подачи сигнала об эвакуации не менее 30 с, если данную функцию не выполняет 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ППКП</w:t>
        </w:r>
      </w:hyperlink>
      <w:r>
        <w:rPr>
          <w:rFonts w:cs="Arial" w:ascii="Arial" w:hAnsi="Arial"/>
          <w:sz w:val="20"/>
          <w:szCs w:val="20"/>
        </w:rPr>
        <w:t>, с которым применяется ППУ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3" w:name="sub_1216"/>
      <w:bookmarkStart w:id="264" w:name="sub_1217"/>
      <w:bookmarkEnd w:id="263"/>
      <w:bookmarkEnd w:id="264"/>
      <w:r>
        <w:rPr>
          <w:rFonts w:cs="Arial" w:ascii="Arial" w:hAnsi="Arial"/>
          <w:sz w:val="20"/>
          <w:szCs w:val="20"/>
        </w:rPr>
        <w:t>12.1.7. Интервал между моментами последовательного пуска отдельных средств автоматического пожаротушения, расположенных в одной защищаемой зоне и управляемых одним общим сигналом ППКП, должен быть не более 3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5" w:name="sub_1217"/>
      <w:bookmarkEnd w:id="265"/>
      <w:r>
        <w:rPr>
          <w:rFonts w:cs="Arial" w:ascii="Arial" w:hAnsi="Arial"/>
          <w:sz w:val="20"/>
          <w:szCs w:val="20"/>
        </w:rPr>
        <w:t>Допускается увеличение данного параметра для средств автоматического пожаротушения в соответствии с техническими условиями или другой технической документацией на изделие.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6" w:name="sub_1218"/>
      <w:bookmarkEnd w:id="266"/>
      <w:r>
        <w:rPr>
          <w:rFonts w:cs="Arial" w:ascii="Arial" w:hAnsi="Arial"/>
          <w:sz w:val="20"/>
          <w:szCs w:val="20"/>
        </w:rPr>
        <w:t>12.1.8. Электропитание ППУ должно осуществляться от сети переменного тока напряжением (220(+22)-33) В и частотой (50 +- 1) Гц. Допускается электропитание ППУ от источника постоянного тока. В этом случае ППУ должны сохранять работоспособность при изменении напряжения их питания в диапазоне, установленном в ТД на ППУ конкретного типа, но не уже (0,85 - 1,10) U_ном, где U_ном - номинальное значение напряжения питания ППУ.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7" w:name="sub_1218"/>
      <w:bookmarkStart w:id="268" w:name="sub_1219"/>
      <w:bookmarkEnd w:id="267"/>
      <w:bookmarkEnd w:id="268"/>
      <w:r>
        <w:rPr>
          <w:rFonts w:cs="Arial" w:ascii="Arial" w:hAnsi="Arial"/>
          <w:sz w:val="20"/>
          <w:szCs w:val="20"/>
        </w:rPr>
        <w:t>12.1.9. Конструкция ППУ должна обеспечивать электрическое сопротивление изоляции между соединенными вместе клеммами питания, сигнальными линиями и клеммами защитного заземления (корпусом) ППУ не менее 20 МОм.</w:t>
      </w:r>
    </w:p>
    <w:p>
      <w:pPr>
        <w:pStyle w:val="Normal"/>
        <w:autoSpaceDE w:val="false"/>
        <w:ind w:firstLine="720"/>
        <w:jc w:val="both"/>
        <w:rPr/>
      </w:pPr>
      <w:bookmarkStart w:id="269" w:name="sub_1219"/>
      <w:bookmarkStart w:id="270" w:name="sub_12110"/>
      <w:bookmarkEnd w:id="269"/>
      <w:bookmarkEnd w:id="270"/>
      <w:r>
        <w:rPr>
          <w:rFonts w:cs="Arial" w:ascii="Arial" w:hAnsi="Arial"/>
          <w:sz w:val="20"/>
          <w:szCs w:val="20"/>
        </w:rPr>
        <w:t xml:space="preserve">12.1.10. Электрическая изоляция между цепями, указанными в </w:t>
      </w:r>
      <w:hyperlink w:anchor="sub_121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п.12.1.9.</w:t>
        </w:r>
      </w:hyperlink>
      <w:r>
        <w:rPr>
          <w:rFonts w:cs="Arial" w:ascii="Arial" w:hAnsi="Arial"/>
          <w:sz w:val="20"/>
          <w:szCs w:val="20"/>
        </w:rPr>
        <w:t xml:space="preserve"> должна выдерживать в течение одной минуты без пробоя и поверхностного разряда испытательное напряжение синусоидальной формы частотой 50 Гц. Величина напряжения - в соответствии с ГОСТ 12997.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12110"/>
      <w:bookmarkStart w:id="272" w:name="sub_12111"/>
      <w:bookmarkEnd w:id="271"/>
      <w:bookmarkEnd w:id="272"/>
      <w:r>
        <w:rPr>
          <w:rFonts w:cs="Arial" w:ascii="Arial" w:hAnsi="Arial"/>
          <w:sz w:val="20"/>
          <w:szCs w:val="20"/>
        </w:rPr>
        <w:t>12.1.11. ППУ должны иметь следующие показатели назначения, численные значения которых приводятся в ТД на ППУ конкретного типа: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3" w:name="sub_12111"/>
      <w:bookmarkEnd w:id="273"/>
      <w:r>
        <w:rPr>
          <w:rFonts w:cs="Arial" w:ascii="Arial" w:hAnsi="Arial"/>
          <w:sz w:val="20"/>
          <w:szCs w:val="20"/>
        </w:rPr>
        <w:t>1) информационную емкость;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разветвленность;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диапазон питающих напряжений;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ток, потребляемый от резервного источника питания в дежурном режиме и в режиме тревоги;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максимальные напряжение и ток, коммутируемые выходными контактами, или электрические параметры выходных сигналов;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длительность извещения о тревоге;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помехозащищенность;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рабочие условия применения по климатическим воздействиям;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рабочие условия применения по механическим воздействиям;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габаритные размеры и массу.</w:t>
      </w:r>
    </w:p>
    <w:p>
      <w:pPr>
        <w:pStyle w:val="Normal"/>
        <w:autoSpaceDE w:val="false"/>
        <w:ind w:firstLine="720"/>
        <w:jc w:val="both"/>
        <w:rPr/>
      </w:pPr>
      <w:bookmarkStart w:id="274" w:name="sub_12112"/>
      <w:bookmarkEnd w:id="274"/>
      <w:r>
        <w:rPr>
          <w:rFonts w:cs="Arial" w:ascii="Arial" w:hAnsi="Arial"/>
          <w:sz w:val="20"/>
          <w:szCs w:val="20"/>
        </w:rPr>
        <w:t xml:space="preserve">12.1.12.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 xml:space="preserve"> должны быть рассчитаны на круглосуточную непрерывную работу.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5" w:name="sub_12112"/>
      <w:bookmarkStart w:id="276" w:name="sub_122"/>
      <w:bookmarkEnd w:id="275"/>
      <w:bookmarkEnd w:id="276"/>
      <w:r>
        <w:rPr>
          <w:rFonts w:cs="Arial" w:ascii="Arial" w:hAnsi="Arial"/>
          <w:sz w:val="20"/>
          <w:szCs w:val="20"/>
        </w:rPr>
        <w:t>12.2. Требования надежности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7" w:name="sub_122"/>
      <w:bookmarkStart w:id="278" w:name="sub_1221"/>
      <w:bookmarkEnd w:id="277"/>
      <w:bookmarkEnd w:id="278"/>
      <w:r>
        <w:rPr>
          <w:rFonts w:cs="Arial" w:ascii="Arial" w:hAnsi="Arial"/>
          <w:sz w:val="20"/>
          <w:szCs w:val="20"/>
        </w:rPr>
        <w:t>12.2.1. ППУ должны быть восстанавливаемыми и обслуживаемыми изделиями.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9" w:name="sub_1221"/>
      <w:bookmarkStart w:id="280" w:name="sub_1222"/>
      <w:bookmarkEnd w:id="279"/>
      <w:bookmarkEnd w:id="280"/>
      <w:r>
        <w:rPr>
          <w:rFonts w:cs="Arial" w:ascii="Arial" w:hAnsi="Arial"/>
          <w:sz w:val="20"/>
          <w:szCs w:val="20"/>
        </w:rPr>
        <w:t>12.2.2. Средняя наработка на отказ должна составлять, часов на единицу информационной емкости,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1222"/>
      <w:bookmarkEnd w:id="281"/>
      <w:r>
        <w:rPr>
          <w:rFonts w:cs="Arial" w:ascii="Arial" w:hAnsi="Arial"/>
          <w:sz w:val="20"/>
          <w:szCs w:val="20"/>
        </w:rPr>
        <w:t>40000 - для ППУ малой емкости;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30000 - для ППУ средней и большой емкости.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1223"/>
      <w:bookmarkEnd w:id="282"/>
      <w:r>
        <w:rPr>
          <w:rFonts w:cs="Arial" w:ascii="Arial" w:hAnsi="Arial"/>
          <w:sz w:val="20"/>
          <w:szCs w:val="20"/>
        </w:rPr>
        <w:t>12.2.3. Вероятность возникновения отказа, приводящего к ложному срабатыванию за 1000 часов работы, должна быть не более 0,01.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3" w:name="sub_1223"/>
      <w:bookmarkStart w:id="284" w:name="sub_1224"/>
      <w:bookmarkEnd w:id="283"/>
      <w:bookmarkEnd w:id="284"/>
      <w:r>
        <w:rPr>
          <w:rFonts w:cs="Arial" w:ascii="Arial" w:hAnsi="Arial"/>
          <w:sz w:val="20"/>
          <w:szCs w:val="20"/>
        </w:rPr>
        <w:t>12.2.4. Среднее время восстановления, ч, не более - 6.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5" w:name="sub_1224"/>
      <w:bookmarkStart w:id="286" w:name="sub_1225"/>
      <w:bookmarkEnd w:id="285"/>
      <w:bookmarkEnd w:id="286"/>
      <w:r>
        <w:rPr>
          <w:rFonts w:cs="Arial" w:ascii="Arial" w:hAnsi="Arial"/>
          <w:sz w:val="20"/>
          <w:szCs w:val="20"/>
        </w:rPr>
        <w:t>12.2.5. Средний срок службы, лет - 10.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1225"/>
      <w:bookmarkStart w:id="288" w:name="sub_1225"/>
      <w:bookmarkEnd w:id="2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Критерии отказа и предельного состояния устанавливают в ТД на ППУ конкретного типа в соответствии с ГОСТ 27.003.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9" w:name="sub_123"/>
      <w:bookmarkEnd w:id="289"/>
      <w:r>
        <w:rPr>
          <w:rFonts w:cs="Arial" w:ascii="Arial" w:hAnsi="Arial"/>
          <w:sz w:val="20"/>
          <w:szCs w:val="20"/>
        </w:rPr>
        <w:t>12.3. Требования электромагнитной совместимости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0" w:name="sub_123"/>
      <w:bookmarkStart w:id="291" w:name="sub_1231"/>
      <w:bookmarkEnd w:id="290"/>
      <w:bookmarkEnd w:id="291"/>
      <w:r>
        <w:rPr>
          <w:rFonts w:cs="Arial" w:ascii="Arial" w:hAnsi="Arial"/>
          <w:sz w:val="20"/>
          <w:szCs w:val="20"/>
        </w:rPr>
        <w:t>12.3.1. ППУ должны сохранять работоспособность при воздействии в цепи питания или в сигнальных линиях наносекундных импульсных помех с параметрами не ниже 2-й степени жесткости НПБ 57-97.</w:t>
      </w:r>
    </w:p>
    <w:p>
      <w:pPr>
        <w:pStyle w:val="Normal"/>
        <w:autoSpaceDE w:val="false"/>
        <w:ind w:firstLine="720"/>
        <w:jc w:val="both"/>
        <w:rPr/>
      </w:pPr>
      <w:bookmarkStart w:id="292" w:name="sub_1231"/>
      <w:bookmarkStart w:id="293" w:name="sub_1232"/>
      <w:bookmarkEnd w:id="292"/>
      <w:bookmarkEnd w:id="293"/>
      <w:r>
        <w:rPr>
          <w:rFonts w:cs="Arial" w:ascii="Arial" w:hAnsi="Arial"/>
          <w:sz w:val="20"/>
          <w:szCs w:val="20"/>
        </w:rPr>
        <w:t xml:space="preserve">12.3.2.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 xml:space="preserve"> должны сохранять работоспособность при кратковременных прерываниях в сети переменного тока. Параметры воздействия должны соответствовать не ниже 2-й степени жесткости НПБ 57-97.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4" w:name="sub_1232"/>
      <w:bookmarkStart w:id="295" w:name="sub_1233"/>
      <w:bookmarkEnd w:id="294"/>
      <w:bookmarkEnd w:id="295"/>
      <w:r>
        <w:rPr>
          <w:rFonts w:cs="Arial" w:ascii="Arial" w:hAnsi="Arial"/>
          <w:sz w:val="20"/>
          <w:szCs w:val="20"/>
        </w:rPr>
        <w:t>12.3.3. ППУ должны сохранять работоспособность при длительных прерываниях в сети переменного тока. Параметры воздействия должны соответствовать не ниже 2-й степени жесткости НПБ 57-97.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6" w:name="sub_1233"/>
      <w:bookmarkStart w:id="297" w:name="sub_1234"/>
      <w:bookmarkEnd w:id="296"/>
      <w:bookmarkEnd w:id="297"/>
      <w:r>
        <w:rPr>
          <w:rFonts w:cs="Arial" w:ascii="Arial" w:hAnsi="Arial"/>
          <w:sz w:val="20"/>
          <w:szCs w:val="20"/>
        </w:rPr>
        <w:t>12.3.4. ППУ должны сохранять работоспособность при нелинейных искажениях в сети переменного тока. Параметры воздействия должны соответствовать не ниже 2-й степени жесткости НПБ 57-97.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8" w:name="sub_1234"/>
      <w:bookmarkStart w:id="299" w:name="sub_1235"/>
      <w:bookmarkEnd w:id="298"/>
      <w:bookmarkEnd w:id="299"/>
      <w:r>
        <w:rPr>
          <w:rFonts w:cs="Arial" w:ascii="Arial" w:hAnsi="Arial"/>
          <w:sz w:val="20"/>
          <w:szCs w:val="20"/>
        </w:rPr>
        <w:t>12.3.5. ППУ должны сохранять работоспособность при воздействии электростатических разрядов с параметрами не ниже 2-й степени жесткости НПБ 57-97.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0" w:name="sub_1235"/>
      <w:bookmarkStart w:id="301" w:name="sub_1236"/>
      <w:bookmarkEnd w:id="300"/>
      <w:bookmarkEnd w:id="301"/>
      <w:r>
        <w:rPr>
          <w:rFonts w:cs="Arial" w:ascii="Arial" w:hAnsi="Arial"/>
          <w:sz w:val="20"/>
          <w:szCs w:val="20"/>
        </w:rPr>
        <w:t>12.3.6. ППУ должны сохранять работоспособность при воздействии электромагнитного поля с параметрами не ниже 2-й степени жесткости НПБ 57-97.</w:t>
      </w:r>
    </w:p>
    <w:p>
      <w:pPr>
        <w:pStyle w:val="Normal"/>
        <w:autoSpaceDE w:val="false"/>
        <w:ind w:firstLine="720"/>
        <w:jc w:val="both"/>
        <w:rPr/>
      </w:pPr>
      <w:bookmarkStart w:id="302" w:name="sub_1236"/>
      <w:bookmarkStart w:id="303" w:name="sub_1237"/>
      <w:bookmarkEnd w:id="302"/>
      <w:bookmarkEnd w:id="303"/>
      <w:r>
        <w:rPr>
          <w:rFonts w:cs="Arial" w:ascii="Arial" w:hAnsi="Arial"/>
          <w:sz w:val="20"/>
          <w:szCs w:val="20"/>
        </w:rPr>
        <w:t xml:space="preserve">12.3.7. Напряжение помех, создаваемых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>, не должно превышать величин, установленных в НПБ 57-97.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4" w:name="sub_1237"/>
      <w:bookmarkStart w:id="305" w:name="sub_1238"/>
      <w:bookmarkEnd w:id="304"/>
      <w:bookmarkEnd w:id="305"/>
      <w:r>
        <w:rPr>
          <w:rFonts w:cs="Arial" w:ascii="Arial" w:hAnsi="Arial"/>
          <w:sz w:val="20"/>
          <w:szCs w:val="20"/>
        </w:rPr>
        <w:t>12.3.8. Напряженность поля помех, создаваемых ППУ, не должна превышать величин, установленных в НПБ 57-97.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6" w:name="sub_1238"/>
      <w:bookmarkStart w:id="307" w:name="sub_1239"/>
      <w:bookmarkEnd w:id="306"/>
      <w:bookmarkEnd w:id="307"/>
      <w:r>
        <w:rPr>
          <w:rFonts w:cs="Arial" w:ascii="Arial" w:hAnsi="Arial"/>
          <w:sz w:val="20"/>
          <w:szCs w:val="20"/>
        </w:rPr>
        <w:t>12.3.9. ППУ должны сохранять работоспособность при воздействии микросекундных импульсов большой энергии с параметрами не ниже 2-й степени жесткости НПБ 57-97.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8" w:name="sub_1239"/>
      <w:bookmarkStart w:id="309" w:name="sub_124"/>
      <w:bookmarkEnd w:id="308"/>
      <w:bookmarkEnd w:id="309"/>
      <w:r>
        <w:rPr>
          <w:rFonts w:cs="Arial" w:ascii="Arial" w:hAnsi="Arial"/>
          <w:sz w:val="20"/>
          <w:szCs w:val="20"/>
        </w:rPr>
        <w:t>12.4. Требования стойкости к внешним воздействиям и живучести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0" w:name="sub_124"/>
      <w:bookmarkStart w:id="311" w:name="sub_1241"/>
      <w:bookmarkEnd w:id="310"/>
      <w:bookmarkEnd w:id="311"/>
      <w:r>
        <w:rPr>
          <w:rFonts w:cs="Arial" w:ascii="Arial" w:hAnsi="Arial"/>
          <w:sz w:val="20"/>
          <w:szCs w:val="20"/>
        </w:rPr>
        <w:t>12.4.1. ППУ должны сохранять работоспособность при воздействии синусоидальной вибрации. Параметры воздействия устанавливают в ТД на ППУ конкретного типа в соответствии с ГОСТ 28203.</w:t>
      </w:r>
    </w:p>
    <w:p>
      <w:pPr>
        <w:pStyle w:val="Normal"/>
        <w:autoSpaceDE w:val="false"/>
        <w:ind w:firstLine="720"/>
        <w:jc w:val="both"/>
        <w:rPr/>
      </w:pPr>
      <w:bookmarkStart w:id="312" w:name="sub_1241"/>
      <w:bookmarkStart w:id="313" w:name="sub_1242"/>
      <w:bookmarkEnd w:id="312"/>
      <w:bookmarkEnd w:id="313"/>
      <w:r>
        <w:rPr>
          <w:rFonts w:cs="Arial" w:ascii="Arial" w:hAnsi="Arial"/>
          <w:sz w:val="20"/>
          <w:szCs w:val="20"/>
        </w:rPr>
        <w:t xml:space="preserve">12.4.2.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 xml:space="preserve"> должны сохранять работоспособность при многократных ударах. Параметры воздействия устанавливают в ТД на ППУ конкретного типа в соответствии с ГОСТ 28215.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4" w:name="sub_1242"/>
      <w:bookmarkStart w:id="315" w:name="sub_1243"/>
      <w:bookmarkEnd w:id="314"/>
      <w:bookmarkEnd w:id="315"/>
      <w:r>
        <w:rPr>
          <w:rFonts w:cs="Arial" w:ascii="Arial" w:hAnsi="Arial"/>
          <w:sz w:val="20"/>
          <w:szCs w:val="20"/>
        </w:rPr>
        <w:t>12.4.3. ППУ должны сохранять работоспособность при воздействии повышенной температуры окружающей среды, значение которой устанавливают в ТД на ППУ конкретного типа в соответствии с ГОСТ 28200.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6" w:name="sub_1243"/>
      <w:bookmarkStart w:id="317" w:name="sub_1244"/>
      <w:bookmarkEnd w:id="316"/>
      <w:bookmarkEnd w:id="317"/>
      <w:r>
        <w:rPr>
          <w:rFonts w:cs="Arial" w:ascii="Arial" w:hAnsi="Arial"/>
          <w:sz w:val="20"/>
          <w:szCs w:val="20"/>
        </w:rPr>
        <w:t>12.4.4. ППУ должны сохранять работоспособность при воздействии пониженной температуры окружающей среды, значение которой устанавливают в ТД на ППУ конкретного типа в соответствии с ГОСТ 28199.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8" w:name="sub_1244"/>
      <w:bookmarkStart w:id="319" w:name="sub_1245"/>
      <w:bookmarkEnd w:id="318"/>
      <w:bookmarkEnd w:id="319"/>
      <w:r>
        <w:rPr>
          <w:rFonts w:cs="Arial" w:ascii="Arial" w:hAnsi="Arial"/>
          <w:sz w:val="20"/>
          <w:szCs w:val="20"/>
        </w:rPr>
        <w:t>12.4.5. ППУ должны сохранять работоспособность при воздействии на них повышенной относительной влажности воздуха 93% при температуре плюс 40°С.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0" w:name="sub_1245"/>
      <w:bookmarkStart w:id="321" w:name="sub_1246"/>
      <w:bookmarkEnd w:id="320"/>
      <w:bookmarkEnd w:id="321"/>
      <w:r>
        <w:rPr>
          <w:rFonts w:cs="Arial" w:ascii="Arial" w:hAnsi="Arial"/>
          <w:sz w:val="20"/>
          <w:szCs w:val="20"/>
        </w:rPr>
        <w:t>12.4.6. ППУ должны сохранять работоспособность при конденсации влаги на них в результате понижения температуры при относительной влажности воздуха не менее 95%.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2" w:name="sub_1246"/>
      <w:bookmarkStart w:id="323" w:name="sub_125"/>
      <w:bookmarkEnd w:id="322"/>
      <w:bookmarkEnd w:id="323"/>
      <w:r>
        <w:rPr>
          <w:rFonts w:cs="Arial" w:ascii="Arial" w:hAnsi="Arial"/>
          <w:sz w:val="20"/>
          <w:szCs w:val="20"/>
        </w:rPr>
        <w:t>12.5.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4" w:name="sub_125"/>
      <w:bookmarkStart w:id="325" w:name="sub_1251"/>
      <w:bookmarkEnd w:id="324"/>
      <w:bookmarkEnd w:id="325"/>
      <w:r>
        <w:rPr>
          <w:rFonts w:cs="Arial" w:ascii="Arial" w:hAnsi="Arial"/>
          <w:sz w:val="20"/>
          <w:szCs w:val="20"/>
        </w:rPr>
        <w:t>12.5.1. Конструкция ППУ должна обеспечивать возможность заземления корпуса.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6" w:name="sub_1251"/>
      <w:bookmarkStart w:id="327" w:name="sub_1252"/>
      <w:bookmarkEnd w:id="326"/>
      <w:bookmarkEnd w:id="327"/>
      <w:r>
        <w:rPr>
          <w:rFonts w:cs="Arial" w:ascii="Arial" w:hAnsi="Arial"/>
          <w:sz w:val="20"/>
          <w:szCs w:val="20"/>
        </w:rPr>
        <w:t>12.5.2. При нормальном и аварийном режимах работы увеличение температуры любого элемента конструкции ППУ не должно быть выше допустимых значений, установленных в ГОСТ 12.2.006.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8" w:name="sub_1252"/>
      <w:bookmarkStart w:id="329" w:name="sub_1253"/>
      <w:bookmarkEnd w:id="328"/>
      <w:bookmarkEnd w:id="329"/>
      <w:r>
        <w:rPr>
          <w:rFonts w:cs="Arial" w:ascii="Arial" w:hAnsi="Arial"/>
          <w:sz w:val="20"/>
          <w:szCs w:val="20"/>
        </w:rPr>
        <w:t>12.5.3. Части ППУ из неметаллических материалов, используемые для наружных частей, должны быть теплостойкими при температуре (75 +- 2)°С. Части ППУ, удерживающие токопроводники и поддерживающие соединения в определенном положении, должны быть теплостойкими при температуре (125 +- 2)°С.</w:t>
      </w:r>
    </w:p>
    <w:p>
      <w:pPr>
        <w:pStyle w:val="Normal"/>
        <w:autoSpaceDE w:val="false"/>
        <w:ind w:firstLine="720"/>
        <w:jc w:val="both"/>
        <w:rPr/>
      </w:pPr>
      <w:bookmarkStart w:id="330" w:name="sub_1253"/>
      <w:bookmarkStart w:id="331" w:name="sub_1254"/>
      <w:bookmarkEnd w:id="330"/>
      <w:bookmarkEnd w:id="331"/>
      <w:r>
        <w:rPr>
          <w:rFonts w:cs="Arial" w:ascii="Arial" w:hAnsi="Arial"/>
          <w:sz w:val="20"/>
          <w:szCs w:val="20"/>
        </w:rPr>
        <w:t xml:space="preserve">12.5.4. Части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 xml:space="preserve"> из неметаллических материалов должны обладать стойкостью к воспламенению при воздействии пламени в течение 30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2" w:name="sub_1254"/>
      <w:bookmarkStart w:id="333" w:name="sub_1255"/>
      <w:bookmarkEnd w:id="332"/>
      <w:bookmarkEnd w:id="333"/>
      <w:r>
        <w:rPr>
          <w:rFonts w:cs="Arial" w:ascii="Arial" w:hAnsi="Arial"/>
          <w:sz w:val="20"/>
          <w:szCs w:val="20"/>
        </w:rPr>
        <w:t>12.5.5. Части ППУ из неметаллических материалов должны обладать стойкостью к распространению горения при воздействии пламени в течение 30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4" w:name="sub_1255"/>
      <w:bookmarkStart w:id="335" w:name="sub_1256"/>
      <w:bookmarkEnd w:id="334"/>
      <w:bookmarkEnd w:id="335"/>
      <w:r>
        <w:rPr>
          <w:rFonts w:cs="Arial" w:ascii="Arial" w:hAnsi="Arial"/>
          <w:sz w:val="20"/>
          <w:szCs w:val="20"/>
        </w:rPr>
        <w:t>12.5.6. Наружные части ППУ из неметаллических материалов и части из изоляционных материалов, удерживающие токопроводники в определенном положении, должны выдерживать воздействие накаленных элементов, имеющих температуру (550 +- 10)°С.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6" w:name="sub_1256"/>
      <w:bookmarkStart w:id="337" w:name="sub_13"/>
      <w:bookmarkEnd w:id="336"/>
      <w:bookmarkEnd w:id="337"/>
      <w:r>
        <w:rPr>
          <w:rFonts w:cs="Arial" w:ascii="Arial" w:hAnsi="Arial"/>
          <w:sz w:val="20"/>
          <w:szCs w:val="20"/>
        </w:rPr>
        <w:t>13.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8" w:name="sub_13"/>
      <w:bookmarkStart w:id="339" w:name="sub_131"/>
      <w:bookmarkEnd w:id="338"/>
      <w:bookmarkEnd w:id="339"/>
      <w:r>
        <w:rPr>
          <w:rFonts w:cs="Arial" w:ascii="Arial" w:hAnsi="Arial"/>
          <w:sz w:val="20"/>
          <w:szCs w:val="20"/>
        </w:rPr>
        <w:t>13.1. Общие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0" w:name="sub_131"/>
      <w:bookmarkStart w:id="341" w:name="sub_1311"/>
      <w:bookmarkEnd w:id="340"/>
      <w:bookmarkEnd w:id="341"/>
      <w:r>
        <w:rPr>
          <w:rFonts w:cs="Arial" w:ascii="Arial" w:hAnsi="Arial"/>
          <w:sz w:val="20"/>
          <w:szCs w:val="20"/>
        </w:rPr>
        <w:t>13.1.1. ППУ подвергают следующим видам испытаний: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2" w:name="sub_1311"/>
      <w:bookmarkEnd w:id="342"/>
      <w:r>
        <w:rPr>
          <w:rFonts w:cs="Arial" w:ascii="Arial" w:hAnsi="Arial"/>
          <w:sz w:val="20"/>
          <w:szCs w:val="20"/>
        </w:rPr>
        <w:t>а) сертификационным;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приемосдаточным;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периодическим;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типовым.</w:t>
      </w:r>
    </w:p>
    <w:p>
      <w:pPr>
        <w:pStyle w:val="Normal"/>
        <w:autoSpaceDE w:val="false"/>
        <w:ind w:firstLine="720"/>
        <w:jc w:val="both"/>
        <w:rPr/>
      </w:pPr>
      <w:bookmarkStart w:id="343" w:name="sub_1312"/>
      <w:bookmarkEnd w:id="343"/>
      <w:r>
        <w:rPr>
          <w:rFonts w:cs="Arial" w:ascii="Arial" w:hAnsi="Arial"/>
          <w:sz w:val="20"/>
          <w:szCs w:val="20"/>
        </w:rPr>
        <w:t xml:space="preserve">13.1.2. Испытания, проверки и измерение параметров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>, за исключением проверки их на устойчивость к климатическим воздействиям, должны проводиться при нормальных климатических условиях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4" w:name="sub_1312"/>
      <w:bookmarkStart w:id="345" w:name="sub_1313"/>
      <w:bookmarkEnd w:id="344"/>
      <w:bookmarkEnd w:id="345"/>
      <w:r>
        <w:rPr>
          <w:rFonts w:cs="Arial" w:ascii="Arial" w:hAnsi="Arial"/>
          <w:sz w:val="20"/>
          <w:szCs w:val="20"/>
        </w:rPr>
        <w:t>13.1.3. Основные технические характеристики применяемого оборудования должны соответствовать требованиям, предъявляемым к испытательному оборудованию в нормативных документах на конкретные виды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6" w:name="sub_1313"/>
      <w:bookmarkStart w:id="347" w:name="sub_1314"/>
      <w:bookmarkEnd w:id="346"/>
      <w:bookmarkEnd w:id="347"/>
      <w:r>
        <w:rPr>
          <w:rFonts w:cs="Arial" w:ascii="Arial" w:hAnsi="Arial"/>
          <w:sz w:val="20"/>
          <w:szCs w:val="20"/>
        </w:rPr>
        <w:t>13.1.4. Погрешность измерения параметров при проведении испытаний не должна превышать 5%, если иные требования не установлены в конкретном пункте методов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8" w:name="sub_1314"/>
      <w:bookmarkStart w:id="349" w:name="sub_1315"/>
      <w:bookmarkEnd w:id="348"/>
      <w:bookmarkEnd w:id="349"/>
      <w:r>
        <w:rPr>
          <w:rFonts w:cs="Arial" w:ascii="Arial" w:hAnsi="Arial"/>
          <w:sz w:val="20"/>
          <w:szCs w:val="20"/>
        </w:rPr>
        <w:t>13.1.5. При проведении испытаний, если это не оговорено в конкретном пункте методов испытаний, ППУ должен быть включен.</w:t>
      </w:r>
    </w:p>
    <w:p>
      <w:pPr>
        <w:pStyle w:val="Normal"/>
        <w:autoSpaceDE w:val="false"/>
        <w:ind w:firstLine="720"/>
        <w:jc w:val="both"/>
        <w:rPr/>
      </w:pPr>
      <w:bookmarkStart w:id="350" w:name="sub_1315"/>
      <w:bookmarkStart w:id="351" w:name="sub_1316"/>
      <w:bookmarkEnd w:id="350"/>
      <w:bookmarkEnd w:id="351"/>
      <w:r>
        <w:rPr>
          <w:rFonts w:cs="Arial" w:ascii="Arial" w:hAnsi="Arial"/>
          <w:sz w:val="20"/>
          <w:szCs w:val="20"/>
        </w:rPr>
        <w:t xml:space="preserve">13.1.6. Объем и последовательность сертификационных испытаний должны соответствовать </w:t>
      </w:r>
      <w:hyperlink w:anchor="sub_77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табл.2.</w:t>
        </w:r>
      </w:hyperlink>
      <w:r>
        <w:rPr>
          <w:rFonts w:cs="Arial" w:ascii="Arial" w:hAnsi="Arial"/>
          <w:sz w:val="20"/>
          <w:szCs w:val="20"/>
        </w:rPr>
        <w:t xml:space="preserve"> Для проведения испытаний методом случайной выборки из не менее трех ППУ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52" w:name="sub_1316"/>
      <w:bookmarkStart w:id="353" w:name="sub_1317"/>
      <w:bookmarkEnd w:id="352"/>
      <w:bookmarkEnd w:id="353"/>
      <w:r>
        <w:rPr>
          <w:rFonts w:cs="Arial" w:ascii="Arial" w:hAnsi="Arial"/>
          <w:sz w:val="20"/>
          <w:szCs w:val="20"/>
        </w:rPr>
        <w:t xml:space="preserve">13.1.7. В объем приемосдаточных испытаний должны входить проверки технических требований по </w:t>
      </w:r>
      <w:hyperlink w:anchor="sub_12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пп.12.1.1 - 12.1.7</w:t>
        </w:r>
      </w:hyperlink>
      <w:r>
        <w:rPr>
          <w:rFonts w:cs="Arial" w:ascii="Arial" w:hAnsi="Arial"/>
          <w:sz w:val="20"/>
          <w:szCs w:val="20"/>
        </w:rPr>
        <w:t xml:space="preserve"> настоящих норм. Полный объем приемосдаточных испытаний устанавливают в ТД на ППУ конкретного типа.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1317"/>
      <w:bookmarkStart w:id="355" w:name="sub_1317"/>
      <w:bookmarkEnd w:id="3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6" w:name="sub_772"/>
      <w:bookmarkEnd w:id="356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772"/>
      <w:bookmarkStart w:id="358" w:name="sub_772"/>
      <w:bookmarkEnd w:id="3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испытаний        │         Номера пунктов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├────────────────┬───────────────┤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│    методов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│   испытаний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Функциональная проверка               │</w:t>
      </w:r>
      <w:hyperlink w:anchor="sub_12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12.1.1 - 12.1.7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</w:t>
      </w:r>
      <w:hyperlink w:anchor="sub_13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Изменение напряжения питания          │     </w:t>
      </w:r>
      <w:hyperlink w:anchor="sub_12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12.1.8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</w:t>
      </w:r>
      <w:hyperlink w:anchor="sub_13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13.2.2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Электромагнитная совместимость        │      </w:t>
      </w:r>
      <w:hyperlink w:anchor="sub_1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</w:t>
      </w:r>
      <w:hyperlink w:anchor="sub_13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Синусоидальная вибрация               │     </w:t>
      </w:r>
      <w:hyperlink w:anchor="sub_12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12.4.1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</w:t>
      </w:r>
      <w:hyperlink w:anchor="sub_13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13.2.4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Повышенная температура                │     </w:t>
      </w:r>
      <w:hyperlink w:anchor="sub_12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12.4.3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</w:t>
      </w:r>
      <w:hyperlink w:anchor="sub_13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13.2.6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Пониженная температура                │     </w:t>
      </w:r>
      <w:hyperlink w:anchor="sub_12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12.4.4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</w:t>
      </w:r>
      <w:hyperlink w:anchor="sub_13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13.2.7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Влажное тепло (постоянный режим)      │     </w:t>
      </w:r>
      <w:hyperlink w:anchor="sub_124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12.4.5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</w:t>
      </w:r>
      <w:hyperlink w:anchor="sub_132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13.2.8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Пробой изоляции                       │    </w:t>
      </w:r>
      <w:hyperlink w:anchor="sub_12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12.1.10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</w:t>
      </w:r>
      <w:hyperlink w:anchor="sub_132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13.2.10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Сопротивление изоляции                │     </w:t>
      </w:r>
      <w:hyperlink w:anchor="sub_12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12.1.9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</w:t>
      </w:r>
      <w:hyperlink w:anchor="sub_132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13.2.10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Пожарная безопасность                 │     </w:t>
      </w:r>
      <w:hyperlink w:anchor="sub_12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12.5.2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</w:t>
      </w:r>
      <w:hyperlink w:anchor="sub_132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13.2.12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59" w:name="sub_1318"/>
      <w:bookmarkEnd w:id="359"/>
      <w:r>
        <w:rPr>
          <w:rFonts w:cs="Arial" w:ascii="Arial" w:hAnsi="Arial"/>
          <w:sz w:val="20"/>
          <w:szCs w:val="20"/>
        </w:rPr>
        <w:t xml:space="preserve">13.1.8. Объем периодических испытаний и количество испытуемых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 xml:space="preserve"> устанавливают в ТД на ППУ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0" w:name="sub_1318"/>
      <w:bookmarkStart w:id="361" w:name="sub_1319"/>
      <w:bookmarkEnd w:id="360"/>
      <w:bookmarkEnd w:id="361"/>
      <w:r>
        <w:rPr>
          <w:rFonts w:cs="Arial" w:ascii="Arial" w:hAnsi="Arial"/>
          <w:sz w:val="20"/>
          <w:szCs w:val="20"/>
        </w:rPr>
        <w:t>13.1.9. Типовые испытания проводят по программе, установленной в ТД на ППУ конкретного типа, включающей обязательную проверку параметров ППУ, на которые могли повлиять изменения, внесенные в конструкцию или в технологию изготовления ППУ.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2" w:name="sub_1319"/>
      <w:bookmarkStart w:id="363" w:name="sub_132"/>
      <w:bookmarkEnd w:id="362"/>
      <w:bookmarkEnd w:id="363"/>
      <w:r>
        <w:rPr>
          <w:rFonts w:cs="Arial" w:ascii="Arial" w:hAnsi="Arial"/>
          <w:sz w:val="20"/>
          <w:szCs w:val="20"/>
        </w:rPr>
        <w:t>13.2.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4" w:name="sub_132"/>
      <w:bookmarkStart w:id="365" w:name="sub_1321"/>
      <w:bookmarkEnd w:id="364"/>
      <w:bookmarkEnd w:id="365"/>
      <w:r>
        <w:rPr>
          <w:rFonts w:cs="Arial" w:ascii="Arial" w:hAnsi="Arial"/>
          <w:sz w:val="20"/>
          <w:szCs w:val="20"/>
        </w:rPr>
        <w:t>13.2.1. Функциональные проверки и измерения параметров должны проводиться при всех подключенных внешних электрических цепях ППУ путем последовательной имитации всех режимов работы в соответствии с ТД на ППУ конкретного типа.</w:t>
      </w:r>
    </w:p>
    <w:p>
      <w:pPr>
        <w:pStyle w:val="Normal"/>
        <w:autoSpaceDE w:val="false"/>
        <w:ind w:firstLine="720"/>
        <w:jc w:val="both"/>
        <w:rPr/>
      </w:pPr>
      <w:bookmarkStart w:id="366" w:name="sub_1321"/>
      <w:bookmarkEnd w:id="366"/>
      <w:r>
        <w:rPr>
          <w:rFonts w:cs="Arial" w:ascii="Arial" w:hAnsi="Arial"/>
          <w:sz w:val="20"/>
          <w:szCs w:val="20"/>
        </w:rPr>
        <w:t xml:space="preserve">ППУ считают прошедшим функциональную проверку, если он удовлетворяет требованиям </w:t>
      </w:r>
      <w:hyperlink w:anchor="sub_12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пп.12.1.1 - 12.1.7</w:t>
        </w:r>
      </w:hyperlink>
      <w:r>
        <w:rPr>
          <w:rFonts w:cs="Arial" w:ascii="Arial" w:hAnsi="Arial"/>
          <w:sz w:val="20"/>
          <w:szCs w:val="20"/>
        </w:rPr>
        <w:t xml:space="preserve"> настоящих норм и все выполняемые им функции во всех режимах работы соответствуют ТД на ППУ конкретного типа.</w:t>
      </w:r>
    </w:p>
    <w:p>
      <w:pPr>
        <w:pStyle w:val="Normal"/>
        <w:autoSpaceDE w:val="false"/>
        <w:ind w:firstLine="720"/>
        <w:jc w:val="both"/>
        <w:rPr/>
      </w:pPr>
      <w:bookmarkStart w:id="367" w:name="sub_1322"/>
      <w:bookmarkEnd w:id="367"/>
      <w:r>
        <w:rPr>
          <w:rFonts w:cs="Arial" w:ascii="Arial" w:hAnsi="Arial"/>
          <w:sz w:val="20"/>
          <w:szCs w:val="20"/>
        </w:rPr>
        <w:t xml:space="preserve">13.2.2. Проверка устойчивости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 xml:space="preserve"> к изменению напряжения питания на соответствие </w:t>
      </w:r>
      <w:hyperlink w:anchor="sub_1218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п.12.1.8</w:t>
        </w:r>
      </w:hyperlink>
      <w:r>
        <w:rPr>
          <w:rFonts w:cs="Arial" w:ascii="Arial" w:hAnsi="Arial"/>
          <w:sz w:val="20"/>
          <w:szCs w:val="20"/>
        </w:rPr>
        <w:t xml:space="preserve"> заключается в выполнении </w:t>
      </w:r>
      <w:hyperlink w:anchor="sub_13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п.13.2.1</w:t>
        </w:r>
      </w:hyperlink>
      <w:r>
        <w:rPr>
          <w:rFonts w:cs="Arial" w:ascii="Arial" w:hAnsi="Arial"/>
          <w:sz w:val="20"/>
          <w:szCs w:val="20"/>
        </w:rPr>
        <w:t xml:space="preserve"> при максимальном и минимальном значениях напряжения питания, установленных в ТД на ППУ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8" w:name="sub_1322"/>
      <w:bookmarkEnd w:id="368"/>
      <w:r>
        <w:rPr>
          <w:rFonts w:cs="Arial" w:ascii="Arial" w:hAnsi="Arial"/>
          <w:sz w:val="20"/>
          <w:szCs w:val="20"/>
        </w:rPr>
        <w:t xml:space="preserve">ППУ считают выдержавшим испытание, если во время его проведения отсутствуют ложные срабатывания прибора и он удовлетворяет требованиям </w:t>
      </w:r>
      <w:hyperlink w:anchor="sub_13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п.13.2.1.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отсутствии в ТД конкретных значений испытание проводят при напряжении питания 0,85 U_ном и 1,10 U_ном, где U_ном - номинальное значение питания ППУ.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69" w:name="sub_1323"/>
      <w:bookmarkEnd w:id="369"/>
      <w:r>
        <w:rPr>
          <w:rFonts w:cs="Arial" w:ascii="Arial" w:hAnsi="Arial"/>
          <w:sz w:val="20"/>
          <w:szCs w:val="20"/>
        </w:rPr>
        <w:t xml:space="preserve">13.2.3. Испытание ППУ на соответствие требованиям электромагнитной совместимости по </w:t>
      </w:r>
      <w:hyperlink w:anchor="sub_12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п.12.3</w:t>
        </w:r>
      </w:hyperlink>
      <w:r>
        <w:rPr>
          <w:rFonts w:cs="Arial" w:ascii="Arial" w:hAnsi="Arial"/>
          <w:sz w:val="20"/>
          <w:szCs w:val="20"/>
        </w:rPr>
        <w:t xml:space="preserve"> проводят по методике НПБ 57-97. Испытания проводят на соответствие всем требованиям данного пункта. Используют степень жесткости, установленную в ТД на ППУ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0" w:name="sub_1323"/>
      <w:bookmarkEnd w:id="370"/>
      <w:r>
        <w:rPr>
          <w:rFonts w:cs="Arial" w:ascii="Arial" w:hAnsi="Arial"/>
          <w:sz w:val="20"/>
          <w:szCs w:val="20"/>
        </w:rPr>
        <w:t xml:space="preserve">ППУ считают выдержавшим испытание, если во время и после его проведения отсутствуют ложные срабатывания прибора и он удовлетворяет требованиям </w:t>
      </w:r>
      <w:hyperlink w:anchor="sub_13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п.13.2.1.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отсутствии в ТД конкретных значений испытания проводят на соответствие 2-й степени жесткости.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71" w:name="sub_1324"/>
      <w:bookmarkEnd w:id="371"/>
      <w:r>
        <w:rPr>
          <w:rFonts w:cs="Arial" w:ascii="Arial" w:hAnsi="Arial"/>
          <w:sz w:val="20"/>
          <w:szCs w:val="20"/>
        </w:rPr>
        <w:t xml:space="preserve">13.2.4. Проверка устойчивости ППУ к воздействию синусоидальной вибрации на соответствие требованиям </w:t>
      </w:r>
      <w:hyperlink w:anchor="sub_124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п.12.4.1</w:t>
        </w:r>
      </w:hyperlink>
      <w:r>
        <w:rPr>
          <w:rFonts w:cs="Arial" w:ascii="Arial" w:hAnsi="Arial"/>
          <w:sz w:val="20"/>
          <w:szCs w:val="20"/>
        </w:rPr>
        <w:t xml:space="preserve"> должна осуществляться по методике ГОСТ 28203. Используют степень жесткости, установленную в ТД на ППУ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2" w:name="sub_1324"/>
      <w:bookmarkEnd w:id="372"/>
      <w:r>
        <w:rPr>
          <w:rFonts w:cs="Arial" w:ascii="Arial" w:hAnsi="Arial"/>
          <w:sz w:val="20"/>
          <w:szCs w:val="20"/>
        </w:rPr>
        <w:t xml:space="preserve">ППУ считают выдержавшим испытание, если во время и после его проведения отсутствуют ложные срабатывания прибора и он удовлетворяет требованиям </w:t>
      </w:r>
      <w:hyperlink w:anchor="sub_13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п.13.2.1.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отсутствии в ТД конкретных значений испытания проводят в диапазоне частот от 10 до 55 Гц при постоянной амплитуде смещения 0,35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73" w:name="sub_1325"/>
      <w:bookmarkEnd w:id="373"/>
      <w:r>
        <w:rPr>
          <w:rFonts w:cs="Arial" w:ascii="Arial" w:hAnsi="Arial"/>
          <w:sz w:val="20"/>
          <w:szCs w:val="20"/>
        </w:rPr>
        <w:t xml:space="preserve">13.2.5. Проверка устойчивости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 xml:space="preserve"> к воздействию многократных ударов на соответствие требованиям </w:t>
      </w:r>
      <w:hyperlink w:anchor="sub_124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п.12.4.2</w:t>
        </w:r>
      </w:hyperlink>
      <w:r>
        <w:rPr>
          <w:rFonts w:cs="Arial" w:ascii="Arial" w:hAnsi="Arial"/>
          <w:sz w:val="20"/>
          <w:szCs w:val="20"/>
        </w:rPr>
        <w:t xml:space="preserve"> должна осуществляться по методике ГОСТ 28215. ППУ должен быть выключен. Используют степень жесткости, установленную в ТД на ППУ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4" w:name="sub_1325"/>
      <w:bookmarkEnd w:id="374"/>
      <w:r>
        <w:rPr>
          <w:rFonts w:cs="Arial" w:ascii="Arial" w:hAnsi="Arial"/>
          <w:sz w:val="20"/>
          <w:szCs w:val="20"/>
        </w:rPr>
        <w:t xml:space="preserve">ППУ считают выдержавшим испытание, если после его проведения отсутствуют ложные срабатывания прибора и он удовлетворяет требованиям </w:t>
      </w:r>
      <w:hyperlink w:anchor="sub_13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п.13.2.1.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отсутствии в ТД конкретных значений испытания проводят при воздействии ударных импульсов полусинусоидальной формы с пиковым ускорением 10 g и длительностью 16 мс, число ударов в каждом направлении (100 + 5).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75" w:name="sub_1326"/>
      <w:bookmarkEnd w:id="375"/>
      <w:r>
        <w:rPr>
          <w:rFonts w:cs="Arial" w:ascii="Arial" w:hAnsi="Arial"/>
          <w:sz w:val="20"/>
          <w:szCs w:val="20"/>
        </w:rPr>
        <w:t xml:space="preserve">13.2.6. Проверка устойчивости ППУ к воздействию повышенной температуры на соответствие требованиям </w:t>
      </w:r>
      <w:hyperlink w:anchor="sub_124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п.12.4.3</w:t>
        </w:r>
      </w:hyperlink>
      <w:r>
        <w:rPr>
          <w:rFonts w:cs="Arial" w:ascii="Arial" w:hAnsi="Arial"/>
          <w:sz w:val="20"/>
          <w:szCs w:val="20"/>
        </w:rPr>
        <w:t xml:space="preserve"> должна осуществляться по методике ГОСТ 28200. Используют степень жесткости, установленную в ТД на ППУ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7">
        <w:bookmarkStart w:id="376" w:name="sub_1326"/>
        <w:bookmarkEnd w:id="376"/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 xml:space="preserve"> считают выдержавшим испытание, если во время и после его проведения отсутствуют ложные срабатывания прибора и он удовлетворяет требованиям </w:t>
      </w:r>
      <w:hyperlink w:anchor="sub_13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п.13.2.1.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отсутствии в ТД конкретных значений испытания проводят при повышенной температуре 55°С.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77" w:name="sub_1327"/>
      <w:bookmarkEnd w:id="377"/>
      <w:r>
        <w:rPr>
          <w:rFonts w:cs="Arial" w:ascii="Arial" w:hAnsi="Arial"/>
          <w:sz w:val="20"/>
          <w:szCs w:val="20"/>
        </w:rPr>
        <w:t xml:space="preserve">13.2.7. Проверка устойчивости ППУ к воздействию пониженной температуры на соответствие требованиям </w:t>
      </w:r>
      <w:hyperlink w:anchor="sub_124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п.12.4.4</w:t>
        </w:r>
      </w:hyperlink>
      <w:r>
        <w:rPr>
          <w:rFonts w:cs="Arial" w:ascii="Arial" w:hAnsi="Arial"/>
          <w:sz w:val="20"/>
          <w:szCs w:val="20"/>
        </w:rPr>
        <w:t xml:space="preserve"> должна осуществляться по методике ГОСТ 28199. Используют степень жесткости, установленную в ТД на ППУ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8" w:name="sub_1327"/>
      <w:bookmarkEnd w:id="378"/>
      <w:r>
        <w:rPr>
          <w:rFonts w:cs="Arial" w:ascii="Arial" w:hAnsi="Arial"/>
          <w:sz w:val="20"/>
          <w:szCs w:val="20"/>
        </w:rPr>
        <w:t xml:space="preserve">ППУ считают выдержавшим испытание, если во время и после его проведения отсутствуют ложные срабатывания прибора и он удовлетворяет требованиям </w:t>
      </w:r>
      <w:hyperlink w:anchor="sub_13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п.13.2.1.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отсутствии в ТД конкретных значений испытания проводят при пониженной температуре минус 10°С.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79" w:name="sub_1328"/>
      <w:bookmarkEnd w:id="379"/>
      <w:r>
        <w:rPr>
          <w:rFonts w:cs="Arial" w:ascii="Arial" w:hAnsi="Arial"/>
          <w:sz w:val="20"/>
          <w:szCs w:val="20"/>
        </w:rPr>
        <w:t xml:space="preserve">13.2.8. Проверка устойчивости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 xml:space="preserve"> к воздействию повышенной влажности на соответствие требованиям </w:t>
      </w:r>
      <w:hyperlink w:anchor="sub_124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п.12.4.5</w:t>
        </w:r>
      </w:hyperlink>
      <w:r>
        <w:rPr>
          <w:rFonts w:cs="Arial" w:ascii="Arial" w:hAnsi="Arial"/>
          <w:sz w:val="20"/>
          <w:szCs w:val="20"/>
        </w:rPr>
        <w:t xml:space="preserve"> должна осуществляться по методике ГОСТ 28201. Испытания проводят при относительной влажности 93% и температуре 40°С. Продолжительность выдержки двое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0" w:name="sub_1328"/>
      <w:bookmarkEnd w:id="380"/>
      <w:r>
        <w:rPr>
          <w:rFonts w:cs="Arial" w:ascii="Arial" w:hAnsi="Arial"/>
          <w:sz w:val="20"/>
          <w:szCs w:val="20"/>
        </w:rPr>
        <w:t xml:space="preserve">ППУ считают выдержавшим испытание, если во время и после его проведения отсутствуют ложные срабатывания прибора и он удовлетворяет требованиям </w:t>
      </w:r>
      <w:hyperlink w:anchor="sub_13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п.13.2.1.</w:t>
        </w:r>
      </w:hyperlink>
    </w:p>
    <w:p>
      <w:pPr>
        <w:pStyle w:val="Normal"/>
        <w:autoSpaceDE w:val="false"/>
        <w:ind w:firstLine="720"/>
        <w:jc w:val="both"/>
        <w:rPr/>
      </w:pPr>
      <w:bookmarkStart w:id="381" w:name="sub_1329"/>
      <w:bookmarkEnd w:id="381"/>
      <w:r>
        <w:rPr>
          <w:rFonts w:cs="Arial" w:ascii="Arial" w:hAnsi="Arial"/>
          <w:sz w:val="20"/>
          <w:szCs w:val="20"/>
        </w:rPr>
        <w:t xml:space="preserve">13.2.9. Проверка устойчивости ППУ к воздействию влажного тепла (циклического) на соответствие требованиям </w:t>
      </w:r>
      <w:hyperlink w:anchor="sub_124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п.12.4.6</w:t>
        </w:r>
      </w:hyperlink>
      <w:r>
        <w:rPr>
          <w:rFonts w:cs="Arial" w:ascii="Arial" w:hAnsi="Arial"/>
          <w:sz w:val="20"/>
          <w:szCs w:val="20"/>
        </w:rPr>
        <w:t xml:space="preserve"> должна осуществляться с параметрами и по методике ГОСТ 28216. Продолжительность испытания 2 цикла.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2" w:name="sub_1329"/>
      <w:bookmarkEnd w:id="382"/>
      <w:r>
        <w:rPr>
          <w:rFonts w:cs="Arial" w:ascii="Arial" w:hAnsi="Arial"/>
          <w:sz w:val="20"/>
          <w:szCs w:val="20"/>
        </w:rPr>
        <w:t xml:space="preserve">ППУ считают выдержавшим испытание, если во время и после его проведения отсутствуют ложные срабатывания прибора и он удовлетворяет требованиям </w:t>
      </w:r>
      <w:hyperlink w:anchor="sub_13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п.13.2.1.</w:t>
        </w:r>
      </w:hyperlink>
    </w:p>
    <w:p>
      <w:pPr>
        <w:pStyle w:val="Normal"/>
        <w:autoSpaceDE w:val="false"/>
        <w:ind w:firstLine="720"/>
        <w:jc w:val="both"/>
        <w:rPr/>
      </w:pPr>
      <w:bookmarkStart w:id="383" w:name="sub_13210"/>
      <w:bookmarkEnd w:id="383"/>
      <w:r>
        <w:rPr>
          <w:rFonts w:cs="Arial" w:ascii="Arial" w:hAnsi="Arial"/>
          <w:sz w:val="20"/>
          <w:szCs w:val="20"/>
        </w:rPr>
        <w:t xml:space="preserve">13.2.10. Проверка электрической прочности и сопротивления изоляции на соответствие требованиям </w:t>
      </w:r>
      <w:hyperlink w:anchor="sub_1219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пп.12.1.9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110">
        <w:r>
          <w:rPr>
            <w:rStyle w:val="Style15"/>
            <w:rFonts w:cs="Arial" w:ascii="Arial" w:hAnsi="Arial"/>
            <w:sz w:val="20"/>
            <w:szCs w:val="20"/>
            <w:u w:val="single"/>
          </w:rPr>
          <w:t>12.1.10</w:t>
        </w:r>
      </w:hyperlink>
      <w:r>
        <w:rPr>
          <w:rFonts w:cs="Arial" w:ascii="Arial" w:hAnsi="Arial"/>
          <w:sz w:val="20"/>
          <w:szCs w:val="20"/>
        </w:rPr>
        <w:t xml:space="preserve"> должна осуществляться по методике ГОСТ 12997. Для испытания используют генератор, обеспечивающий синусоидальное напряжение частотой от 40 до 60 Гц с перестраиваемой амплитудой от 0 до 1500 В, и мегомметр. Перед проведением испытаний провода заземления ППУ отсоединяют.</w:t>
      </w:r>
    </w:p>
    <w:p>
      <w:pPr>
        <w:pStyle w:val="Normal"/>
        <w:autoSpaceDE w:val="false"/>
        <w:ind w:firstLine="720"/>
        <w:jc w:val="both"/>
        <w:rPr/>
      </w:pPr>
      <w:bookmarkStart w:id="384" w:name="sub_13210"/>
      <w:bookmarkEnd w:id="384"/>
      <w:r>
        <w:rPr>
          <w:rFonts w:cs="Arial" w:ascii="Arial" w:hAnsi="Arial"/>
          <w:sz w:val="20"/>
          <w:szCs w:val="20"/>
        </w:rPr>
        <w:t xml:space="preserve">Испытательное напряжение прикладывают к цепям в соответствии с </w:t>
      </w:r>
      <w:hyperlink w:anchor="sub_121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п.12.1.9.</w:t>
        </w:r>
      </w:hyperlink>
      <w:r>
        <w:rPr>
          <w:rFonts w:cs="Arial" w:ascii="Arial" w:hAnsi="Arial"/>
          <w:sz w:val="20"/>
          <w:szCs w:val="20"/>
        </w:rPr>
        <w:t xml:space="preserve"> Напряжение генератора увеличивают со скоростью (300 +- 20) В/с и устанавливают на время (60 +- 5) с, после чего его плавно уменьшают со скоростью (300 +- 20) В/с. Затем постоянным напряжением (100 - 250) В измеряют сопротивление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ППУ считают выдержавшим испытание, если в процессе испытания не возникает пробоя изоляции, поверхностного разряда и измеренное сопротивление изоляции удовлетворяет требованиям </w:t>
      </w:r>
      <w:hyperlink w:anchor="sub_121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п.12.1.9.</w:t>
        </w:r>
      </w:hyperlink>
    </w:p>
    <w:p>
      <w:pPr>
        <w:pStyle w:val="Normal"/>
        <w:autoSpaceDE w:val="false"/>
        <w:ind w:firstLine="720"/>
        <w:jc w:val="both"/>
        <w:rPr/>
      </w:pPr>
      <w:bookmarkStart w:id="385" w:name="sub_13211"/>
      <w:bookmarkEnd w:id="385"/>
      <w:r>
        <w:rPr>
          <w:rFonts w:cs="Arial" w:ascii="Arial" w:hAnsi="Arial"/>
          <w:sz w:val="20"/>
          <w:szCs w:val="20"/>
        </w:rPr>
        <w:t xml:space="preserve">13.2.11. Проверка безотказности ППУ на соответствие требованиям </w:t>
      </w:r>
      <w:hyperlink w:anchor="sub_1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п.12.2</w:t>
        </w:r>
      </w:hyperlink>
      <w:r>
        <w:rPr>
          <w:rFonts w:cs="Arial" w:ascii="Arial" w:hAnsi="Arial"/>
          <w:sz w:val="20"/>
          <w:szCs w:val="20"/>
        </w:rPr>
        <w:t xml:space="preserve"> должна проводиться непрерывно или циклами. План контрольных испытаний, методика выборки и продолжительность испытаний должны выбираться по ГОСТ 27.413. Работоспособность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 xml:space="preserve"> должна проверяться не реже одного раза за 100 часов функционирования и после окончания испытаний. Во время испытаний допускается проведение технического обслуживания ППУ, предусмотренного эксплуатационной документацией.</w:t>
      </w:r>
    </w:p>
    <w:p>
      <w:pPr>
        <w:pStyle w:val="Normal"/>
        <w:autoSpaceDE w:val="false"/>
        <w:ind w:firstLine="720"/>
        <w:jc w:val="both"/>
        <w:rPr/>
      </w:pPr>
      <w:bookmarkStart w:id="386" w:name="sub_13211"/>
      <w:bookmarkStart w:id="387" w:name="sub_13212"/>
      <w:bookmarkEnd w:id="386"/>
      <w:bookmarkEnd w:id="387"/>
      <w:r>
        <w:rPr>
          <w:rFonts w:cs="Arial" w:ascii="Arial" w:hAnsi="Arial"/>
          <w:sz w:val="20"/>
          <w:szCs w:val="20"/>
        </w:rPr>
        <w:t xml:space="preserve">13.2.12. Испытание ППУ на соответствие требованиям </w:t>
      </w:r>
      <w:hyperlink w:anchor="sub_125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п.12.5.2</w:t>
        </w:r>
      </w:hyperlink>
      <w:r>
        <w:rPr>
          <w:rFonts w:cs="Arial" w:ascii="Arial" w:hAnsi="Arial"/>
          <w:sz w:val="20"/>
          <w:szCs w:val="20"/>
        </w:rPr>
        <w:t xml:space="preserve"> проводят по ГОСТ 12.2.006.</w:t>
      </w:r>
    </w:p>
    <w:p>
      <w:pPr>
        <w:pStyle w:val="Normal"/>
        <w:autoSpaceDE w:val="false"/>
        <w:ind w:firstLine="720"/>
        <w:jc w:val="both"/>
        <w:rPr/>
      </w:pPr>
      <w:bookmarkStart w:id="388" w:name="sub_13212"/>
      <w:bookmarkStart w:id="389" w:name="sub_13213"/>
      <w:bookmarkEnd w:id="388"/>
      <w:bookmarkEnd w:id="389"/>
      <w:r>
        <w:rPr>
          <w:rFonts w:cs="Arial" w:ascii="Arial" w:hAnsi="Arial"/>
          <w:sz w:val="20"/>
          <w:szCs w:val="20"/>
        </w:rPr>
        <w:t xml:space="preserve">13.2.13. Проверку теплостойкости ППУ на соответствие требованиям </w:t>
      </w:r>
      <w:hyperlink w:anchor="sub_125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п.12.5.3</w:t>
        </w:r>
      </w:hyperlink>
      <w:r>
        <w:rPr>
          <w:rFonts w:cs="Arial" w:ascii="Arial" w:hAnsi="Arial"/>
          <w:sz w:val="20"/>
          <w:szCs w:val="20"/>
        </w:rPr>
        <w:t xml:space="preserve"> и оценку результатов испытаний проводят по ГОСТ 50377 (п.5.4.10).</w:t>
      </w:r>
    </w:p>
    <w:p>
      <w:pPr>
        <w:pStyle w:val="Normal"/>
        <w:autoSpaceDE w:val="false"/>
        <w:ind w:firstLine="720"/>
        <w:jc w:val="both"/>
        <w:rPr/>
      </w:pPr>
      <w:bookmarkStart w:id="390" w:name="sub_13213"/>
      <w:bookmarkStart w:id="391" w:name="sub_13214"/>
      <w:bookmarkEnd w:id="390"/>
      <w:bookmarkEnd w:id="391"/>
      <w:r>
        <w:rPr>
          <w:rFonts w:cs="Arial" w:ascii="Arial" w:hAnsi="Arial"/>
          <w:sz w:val="20"/>
          <w:szCs w:val="20"/>
        </w:rPr>
        <w:t xml:space="preserve">13.2.14. Проверку стойкости частей ППУ к воспламенению на соответствие требованиям </w:t>
      </w:r>
      <w:hyperlink w:anchor="sub_125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п.12.5.4</w:t>
        </w:r>
      </w:hyperlink>
      <w:r>
        <w:rPr>
          <w:rFonts w:cs="Arial" w:ascii="Arial" w:hAnsi="Arial"/>
          <w:sz w:val="20"/>
          <w:szCs w:val="20"/>
        </w:rPr>
        <w:t xml:space="preserve"> и оценку результатов испытаний проводят по ГОСТ 27484.</w:t>
      </w:r>
    </w:p>
    <w:p>
      <w:pPr>
        <w:pStyle w:val="Normal"/>
        <w:autoSpaceDE w:val="false"/>
        <w:ind w:firstLine="720"/>
        <w:jc w:val="both"/>
        <w:rPr/>
      </w:pPr>
      <w:bookmarkStart w:id="392" w:name="sub_13214"/>
      <w:bookmarkStart w:id="393" w:name="sub_13215"/>
      <w:bookmarkEnd w:id="392"/>
      <w:bookmarkEnd w:id="393"/>
      <w:r>
        <w:rPr>
          <w:rFonts w:cs="Arial" w:ascii="Arial" w:hAnsi="Arial"/>
          <w:sz w:val="20"/>
          <w:szCs w:val="20"/>
        </w:rPr>
        <w:t xml:space="preserve">13.2.15. Проверку стойкости ППУ к распространению горения на соответствие требованиям </w:t>
      </w:r>
      <w:hyperlink w:anchor="sub_125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п.12.5.5</w:t>
        </w:r>
      </w:hyperlink>
      <w:r>
        <w:rPr>
          <w:rFonts w:cs="Arial" w:ascii="Arial" w:hAnsi="Arial"/>
          <w:sz w:val="20"/>
          <w:szCs w:val="20"/>
        </w:rPr>
        <w:t xml:space="preserve"> и оценку результатов испытаний проводят по ГОСТ Р 50377 (пп. 4.4.3, 4.4.4).</w:t>
      </w:r>
    </w:p>
    <w:p>
      <w:pPr>
        <w:pStyle w:val="Normal"/>
        <w:autoSpaceDE w:val="false"/>
        <w:ind w:firstLine="720"/>
        <w:jc w:val="both"/>
        <w:rPr/>
      </w:pPr>
      <w:bookmarkStart w:id="394" w:name="sub_13215"/>
      <w:bookmarkStart w:id="395" w:name="sub_13216"/>
      <w:bookmarkEnd w:id="394"/>
      <w:bookmarkEnd w:id="395"/>
      <w:r>
        <w:rPr>
          <w:rFonts w:cs="Arial" w:ascii="Arial" w:hAnsi="Arial"/>
          <w:sz w:val="20"/>
          <w:szCs w:val="20"/>
        </w:rPr>
        <w:t xml:space="preserve">13.2.16. Проверку стойкости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ППУ</w:t>
        </w:r>
      </w:hyperlink>
      <w:r>
        <w:rPr>
          <w:rFonts w:cs="Arial" w:ascii="Arial" w:hAnsi="Arial"/>
          <w:sz w:val="20"/>
          <w:szCs w:val="20"/>
        </w:rPr>
        <w:t xml:space="preserve"> к воздействию накаленными элементами на соответствие требованиям </w:t>
      </w:r>
      <w:hyperlink w:anchor="sub_125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п.12.5.6</w:t>
        </w:r>
      </w:hyperlink>
      <w:r>
        <w:rPr>
          <w:rFonts w:cs="Arial" w:ascii="Arial" w:hAnsi="Arial"/>
          <w:sz w:val="20"/>
          <w:szCs w:val="20"/>
        </w:rPr>
        <w:t xml:space="preserve"> и оценку результатов испытаний проводят по ГОСТ 27483.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13216"/>
      <w:bookmarkStart w:id="397" w:name="sub_13216"/>
      <w:bookmarkEnd w:id="3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98" w:name="sub_500"/>
      <w:bookmarkEnd w:id="398"/>
      <w:r>
        <w:rPr>
          <w:rFonts w:cs="Arial" w:ascii="Arial" w:hAnsi="Arial"/>
          <w:b/>
          <w:bCs/>
          <w:sz w:val="20"/>
          <w:szCs w:val="20"/>
        </w:rPr>
        <w:t>V.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9" w:name="sub_500"/>
      <w:bookmarkStart w:id="400" w:name="sub_500"/>
      <w:bookmarkEnd w:id="40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12.2.006-87 (МЭК 65-85) Безопасность аппаратуры электронной сетевой и сходных с ней устройств, предназначенных для бытового и аналогичного применения. Общие требования и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12.2.047-86 ССБТ. Пожарная техника. Термины и определения.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27.003-90 Надежность в технике. Состав и общие правила задания требований по надежности.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27.410-87 Надежность в технике. Методы контроля показателей надежности и план контрольных испытаний на надежность.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26342-84 Средства охранной, пожарной и охранно-пожарной сигнализации. Типы, основные параметры и размеры.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27483-87 (МЭК 695-2-1-80) Испытание на пожароопасность. Методы испытаний. Испытание нагретой проволокой.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27484-87 (МЭК 695-2-2-80) Испытание на пожароопасность. Методы испытаний. Испытание горелкой с игольчатым пламенем.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27990-88 Средства охранной, пожарной и охранно-пожарной сигнализации. Общие технические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28199-89 (МЭК 68-2-1-74) Основные методы испытаний на воздействие внешних факторов. Часть 2. Испытания. Испытание А: Холод.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28200-89 (МЭК 68-2-2-74) Основные методы испытаний на воздействие внешних факторов. Часть 2. Испытания. Испытание В: Сухое тепло.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28201-89 (МЭК 68-2-3-74) Основные методы испытаний на воздействие внешних факторов. Часть 2. Испытания. Испытание Са: Влажное тепло, постоянный режим.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28203-89 (МЭК 68-2-6-74) Основные методы испытаний на воздействие внешних факторов. Часть 2. Испытания. Испытание Fc и руководство: Вибрация (синусоидальная).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28215-89 (МЭК 68-2-29-87) Основные методы испытаний на воздействие внешних факторов. Часть 2. Испытания. Испытание Eb и руководство: Многократные удары.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28216-89 (МЭК 68-2-30-87) Основные методы испытаний на воздействие внешних факторов. Часть 2. Испытания. Испытание Dd и руководство: Влажное тепло, циклическое (12 + 12 часовой цикл).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50377-92 (МЭК 950-86) Безопасность оборудования. Информационные технологии, включая электрическое конторское 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57-97 Приборы и аппаратура автоматических установок пожаротушения и пожарной сигнализации. Помехоустойчивость и помехоэмиссия. Общие технические требования. Методы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1111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2" w:name="sub_1111"/>
      <w:bookmarkEnd w:id="402"/>
      <w:r>
        <w:rPr>
          <w:rFonts w:cs="Arial" w:ascii="Arial" w:hAnsi="Arial"/>
          <w:sz w:val="20"/>
          <w:szCs w:val="20"/>
        </w:rPr>
        <w:t>* Требования к приборам приемно-контрольным охранно-пожарным и методы их испытаний распространяются на функции пожарной сигнализации.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2007-01-29T11:44:00Z</dcterms:created>
  <dc:creator>Виктор</dc:creator>
  <dc:description/>
  <dc:language>ru-RU</dc:language>
  <cp:lastModifiedBy>Виктор</cp:lastModifiedBy>
  <dcterms:modified xsi:type="dcterms:W3CDTF">2007-01-29T11:44:00Z</dcterms:modified>
  <cp:revision>2</cp:revision>
  <dc:subject/>
  <dc:title/>
</cp:coreProperties>
</file>