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 НПБ 243-97</w:t>
        <w:br/>
        <w:t>"Устройства защитного отключения. Требования пожарной безопасности. Методы испытаний"</w:t>
        <w:br/>
        <w:t>(введены в действие приказом ГУГПС МВД РФ от 8 сентября 1997 г. N 59)</w:t>
        <w:br/>
        <w:t>(с изменениями от 2 октября 2001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Protective devices. Requirements of fire safety. </w:t>
      </w:r>
      <w:r>
        <w:rPr>
          <w:rFonts w:cs="Arial" w:ascii="Arial" w:hAnsi="Arial"/>
          <w:b/>
          <w:bCs/>
          <w:sz w:val="20"/>
          <w:szCs w:val="20"/>
        </w:rPr>
        <w:t>Test methods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октября 1997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Вводятся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Требования пожарной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Испытания устройств защитного отключения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Функциональные характеристики УЗО-Д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Устройство для вдавливания шарика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НПБ устанавливают требования пожарной безопасности к устройствам защитного отключения, предназначенным для предотвращения пожаров от электроустановок, а также методы их испытания.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Настоящие НПБ распространяются на устройства защитного отключения, управляемые дифференциальным током (далее УЗО-Д), используемые в электрических сетях переменного тока с номинальным напряжением не выше 440 В и номинальным током не более 200 А, которые поставляются на территорию Российской Федерации, включая УЗО-Д, по импорту и изготавливают на экспорт.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Настоящие нормы устанавливают требования к УЗО-Д при их конструировании, монтаже и сертификации с целью обеспечения пожарной безопасности электроустановок вновь строящихся и реконструируемых жилых и общественных зданий (далее зданий) независимо от форм собственности и ведомственной принадлежности, а также методы сертификационных испытаний УЗО-Д на пожарную опасность.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1.3. Для обеспечения пожарной безопасности электроустановок при применении УЗО наряду с настоящими нормами следует также руководствоваться стандартами, Правилами пожарной безопасности, 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Правилами</w:t>
        </w:r>
      </w:hyperlink>
      <w:r>
        <w:rPr>
          <w:rFonts w:cs="Arial" w:ascii="Arial" w:hAnsi="Arial"/>
          <w:sz w:val="20"/>
          <w:szCs w:val="20"/>
        </w:rPr>
        <w:t xml:space="preserve"> устройства электроустановок и другими утвержденными в установленном порядке нормативными документами, регламентирующими требования пожарной безопасности при изготовлении и эксплуатации УЗО-Д.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Требования настоящих норм не распространяются на УЗО-Д, используемые в пожаро- и взрывоопасных зонах.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" w:name="sub_193047000"/>
      <w:bookmarkEnd w:id="3"/>
      <w:r>
        <w:rPr>
          <w:rFonts w:cs="Arial" w:ascii="Arial" w:hAnsi="Arial"/>
          <w:i/>
          <w:iCs/>
          <w:sz w:val="20"/>
          <w:szCs w:val="20"/>
        </w:rPr>
        <w:t>Изменением N 1, утвержденным приказом ГУГПС МВД РФ от 2 октября 2001 г. N 67, раздел 1 настоящих НПБ дополнен пунктом 1.5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" w:name="sub_193047000"/>
      <w:bookmarkStart w:id="5" w:name="sub_193047000"/>
      <w:bookmarkEnd w:id="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К штепсельным розеткам, вилкам и соединителям со встроенными УЗО-Д необходимы дополнительные или особые требования.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200"/>
      <w:bookmarkEnd w:id="6"/>
      <w:r>
        <w:rPr>
          <w:rFonts w:cs="Arial" w:ascii="Arial" w:hAnsi="Arial"/>
          <w:b/>
          <w:bCs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200"/>
      <w:bookmarkStart w:id="8" w:name="sub_2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нормативном документе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27473-87 Материалы электроизоляционные твердые. Метод определения сравнительного и контрольного индексов трекингостойкости во влажной среде.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27483-87 Испытания на пожароопасность. Методы испытаний. Испытания нагретой проволокой.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27924-88 Испытания на пожароопасность. Методы испытаний. Испытания на плохой контакт при помощи накальных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27484-87 Испытания на пожароопасность. Методы испытаний. Испытания горелкой с игольчатым пламенем.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12.1.155-85 Устройства защитного отключения. Классификация. Общие технические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12.1.004-91 ССБТ. Пожарная безопасность. Общие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50807-95 Устройства защитные, управляемые дифференциальным (остаточным) током. Общие требования и методы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28779-90 Материалы электроизоляционные твердые. Методы определения воспламеняемости под воздействием источника зажигания.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50669-94 Электроснабжение и электробезопасность мобильных (инвентарных) зданий из металла или с металлическим каркасом для уличной торговли и бытового обслуживания населения. Технические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50007-92 Совместимость технических средств электромагнитная. Устойчивость к микросекундным импульсным помехам большой энергии. Технические требования и методы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50571.2-94 Электроустановки зданий. Часть 3. Основные характеристики.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50345-92 Автоматические выключатели для защиты от сверхтоков бытового и аналогичного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3.05.06-85 Электротехнические устройства.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193053252"/>
      <w:bookmarkEnd w:id="9"/>
      <w:r>
        <w:rPr>
          <w:rFonts w:cs="Arial" w:ascii="Arial" w:hAnsi="Arial"/>
          <w:i/>
          <w:iCs/>
          <w:sz w:val="20"/>
          <w:szCs w:val="20"/>
        </w:rPr>
        <w:t>Изменением N 1, утвержденным приказом ГУГПС МВД РФ от 2 октября 2001 г. N 67, раздел 2 настоящих НПБ дополнен абзацем следующего содержания: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" w:name="sub_193053252"/>
      <w:bookmarkStart w:id="11" w:name="sub_193053252"/>
      <w:bookmarkEnd w:id="1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МЭК 335-1-94 Безопасность бытовых и аналогичных электрических приборов. Общие требования и методы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300"/>
      <w:bookmarkEnd w:id="12"/>
      <w:r>
        <w:rPr>
          <w:rFonts w:cs="Arial" w:ascii="Arial" w:hAnsi="Arial"/>
          <w:b/>
          <w:bCs/>
          <w:sz w:val="20"/>
          <w:szCs w:val="20"/>
        </w:rPr>
        <w:t>3.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" w:name="sub_300"/>
      <w:bookmarkStart w:id="14" w:name="sub_300"/>
      <w:bookmarkEnd w:id="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УЗО-Д</w:t>
      </w:r>
      <w:r>
        <w:rPr>
          <w:rFonts w:cs="Arial" w:ascii="Arial" w:hAnsi="Arial"/>
          <w:sz w:val="20"/>
          <w:szCs w:val="20"/>
        </w:rPr>
        <w:t xml:space="preserve"> - механический коммутационный аппарат или совокупность элементов, которые при достижении (превышении) дифференциальным током заданного значения при определенных условиях эксплуатации должны вызвать размыкание контактов.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УЗО-Д, функционально независимое от напряжения электросети</w:t>
      </w:r>
      <w:r>
        <w:rPr>
          <w:rFonts w:cs="Arial" w:ascii="Arial" w:hAnsi="Arial"/>
          <w:sz w:val="20"/>
          <w:szCs w:val="20"/>
        </w:rPr>
        <w:t xml:space="preserve"> - устройство защитного отключения, функционирование которого не зависит от наличия напряжения в сети.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УЗО-Д, функционально зависимое от напряжения сети</w:t>
      </w:r>
      <w:r>
        <w:rPr>
          <w:rFonts w:cs="Arial" w:ascii="Arial" w:hAnsi="Arial"/>
          <w:sz w:val="20"/>
          <w:szCs w:val="20"/>
        </w:rPr>
        <w:t xml:space="preserve"> - устройство защитного отключения, функционирование которого зависит от наличия напряжения в сети.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УЗО-Д с автономным вспомогательным встроенным источником питания</w:t>
      </w:r>
      <w:r>
        <w:rPr>
          <w:rFonts w:cs="Arial" w:ascii="Arial" w:hAnsi="Arial"/>
          <w:sz w:val="20"/>
          <w:szCs w:val="20"/>
        </w:rPr>
        <w:t xml:space="preserve"> - устройство защитного отключения, функционирование которого зависит от встроенного в него вспомогательного источника питания.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Номинальное напряжение</w:t>
      </w:r>
      <w:r>
        <w:rPr>
          <w:rFonts w:cs="Arial" w:ascii="Arial" w:hAnsi="Arial"/>
          <w:sz w:val="20"/>
          <w:szCs w:val="20"/>
        </w:rPr>
        <w:t xml:space="preserve"> - указанное изготовителем действующее значение напряжения, при котором обеспечивается работоспособность УЗО-Д.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Номинальный ток нагрузки</w:t>
      </w:r>
      <w:r>
        <w:rPr>
          <w:rFonts w:cs="Arial" w:ascii="Arial" w:hAnsi="Arial"/>
          <w:sz w:val="20"/>
          <w:szCs w:val="20"/>
        </w:rPr>
        <w:t xml:space="preserve"> - указанное изготовителем значение тока, которое УЗО-Д может пропускать в продолжительном режиме работы.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Номинальный отключающий дифференциальный ток</w:t>
      </w:r>
      <w:r>
        <w:rPr>
          <w:rFonts w:cs="Arial" w:ascii="Arial" w:hAnsi="Arial"/>
          <w:sz w:val="20"/>
          <w:szCs w:val="20"/>
        </w:rPr>
        <w:t xml:space="preserve"> - указанное изготовителем значение дифференциального тока, которое вызывает отключение УЗО-Д при заданных условиях эксплуатации.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Номинальный неотключающий дифференциальный ток</w:t>
      </w:r>
      <w:r>
        <w:rPr>
          <w:rFonts w:cs="Arial" w:ascii="Arial" w:hAnsi="Arial"/>
          <w:sz w:val="20"/>
          <w:szCs w:val="20"/>
        </w:rPr>
        <w:t xml:space="preserve"> - указанное изготовителем значение дифференциального тока, которое не вызывает отключения УЗО-Д при заданных условиях эксплуатации.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Сверхток</w:t>
      </w:r>
      <w:r>
        <w:rPr>
          <w:rFonts w:cs="Arial" w:ascii="Arial" w:hAnsi="Arial"/>
          <w:sz w:val="20"/>
          <w:szCs w:val="20"/>
        </w:rPr>
        <w:t xml:space="preserve"> - ток, значение которого превосходит наибольшее рабочее значение тока.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Время отключения (время срабатывания) УЗО-Д</w:t>
      </w:r>
      <w:r>
        <w:rPr>
          <w:rFonts w:cs="Arial" w:ascii="Arial" w:hAnsi="Arial"/>
          <w:sz w:val="20"/>
          <w:szCs w:val="20"/>
        </w:rPr>
        <w:t xml:space="preserve"> - промежуток времени между моментом внезапного возникновения отключающего дифференциального тока и моментом выполнения функции данного устройства до полного гашения дуги.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Номинальный условный ток короткого замыкания</w:t>
      </w:r>
      <w:r>
        <w:rPr>
          <w:rFonts w:cs="Arial" w:ascii="Arial" w:hAnsi="Arial"/>
          <w:sz w:val="20"/>
          <w:szCs w:val="20"/>
        </w:rPr>
        <w:t xml:space="preserve"> - указанное изготовителем действующее значение ожидаемого тока, которое способно выдержать УЗО-Д, защищаемое устройством защиты от коротких замыканий при заданных условиях эксплуатации, без необратимых изменений, нарушающих его работоспособность.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" w:name="sub_400"/>
      <w:bookmarkEnd w:id="15"/>
      <w:r>
        <w:rPr>
          <w:rFonts w:cs="Arial" w:ascii="Arial" w:hAnsi="Arial"/>
          <w:b/>
          <w:bCs/>
          <w:sz w:val="20"/>
          <w:szCs w:val="20"/>
        </w:rPr>
        <w:t>4. Требования пожарной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" w:name="sub_400"/>
      <w:bookmarkStart w:id="17" w:name="sub_400"/>
      <w:bookmarkEnd w:id="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Требования к функциональным характеристикам и конструкции УЗО-Д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4.1.1. Функциональные характеристики УЗО-Д должны соответствовать требованиям, изложенным в ГОСТ 50807-95.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Значения функциональных характеристик УЗО-Д приведены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8" w:name="sub_412"/>
      <w:bookmarkEnd w:id="18"/>
      <w:r>
        <w:rPr>
          <w:rFonts w:cs="Arial" w:ascii="Arial" w:hAnsi="Arial"/>
          <w:sz w:val="20"/>
          <w:szCs w:val="20"/>
        </w:rPr>
        <w:t xml:space="preserve">4.1.2. УЗО-Д не должно производить автоматическое повторное включение. Проверка проводится испытанием по </w:t>
      </w:r>
      <w:hyperlink w:anchor="sub_53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п.5.3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412"/>
      <w:bookmarkStart w:id="20" w:name="sub_413"/>
      <w:bookmarkEnd w:id="19"/>
      <w:bookmarkEnd w:id="20"/>
      <w:r>
        <w:rPr>
          <w:rFonts w:cs="Arial" w:ascii="Arial" w:hAnsi="Arial"/>
          <w:sz w:val="20"/>
          <w:szCs w:val="20"/>
        </w:rPr>
        <w:t>4.1.3. УЗО-Д не должно производить автоматическое отключение потребителя от сети при снятии напряжения сети.</w:t>
      </w:r>
    </w:p>
    <w:p>
      <w:pPr>
        <w:pStyle w:val="Normal"/>
        <w:autoSpaceDE w:val="false"/>
        <w:ind w:firstLine="720"/>
        <w:jc w:val="both"/>
        <w:rPr/>
      </w:pPr>
      <w:bookmarkStart w:id="21" w:name="sub_413"/>
      <w:bookmarkEnd w:id="21"/>
      <w:r>
        <w:rPr>
          <w:rFonts w:cs="Arial" w:ascii="Arial" w:hAnsi="Arial"/>
          <w:sz w:val="20"/>
          <w:szCs w:val="20"/>
        </w:rPr>
        <w:t xml:space="preserve">Проверка проводится испытанием по </w:t>
      </w:r>
      <w:hyperlink w:anchor="sub_54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п.5.4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4.1.4. УЗО-Д не должно иметь автономного вспомогательного источника 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415"/>
      <w:bookmarkEnd w:id="22"/>
      <w:r>
        <w:rPr>
          <w:rFonts w:cs="Arial" w:ascii="Arial" w:hAnsi="Arial"/>
          <w:sz w:val="20"/>
          <w:szCs w:val="20"/>
        </w:rPr>
        <w:t>4.1.5. Максимальное время отключения УЗО-Д должно быть не более 0,5 с.</w:t>
      </w:r>
    </w:p>
    <w:p>
      <w:pPr>
        <w:pStyle w:val="Normal"/>
        <w:autoSpaceDE w:val="false"/>
        <w:ind w:firstLine="720"/>
        <w:jc w:val="both"/>
        <w:rPr/>
      </w:pPr>
      <w:bookmarkStart w:id="23" w:name="sub_415"/>
      <w:bookmarkEnd w:id="23"/>
      <w:r>
        <w:rPr>
          <w:rFonts w:cs="Arial" w:ascii="Arial" w:hAnsi="Arial"/>
          <w:sz w:val="20"/>
          <w:szCs w:val="20"/>
        </w:rPr>
        <w:t xml:space="preserve">Проверка проводится испытанием по </w:t>
      </w:r>
      <w:hyperlink w:anchor="sub_55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п.5.5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16"/>
      <w:bookmarkEnd w:id="24"/>
      <w:r>
        <w:rPr>
          <w:rFonts w:cs="Arial" w:ascii="Arial" w:hAnsi="Arial"/>
          <w:sz w:val="20"/>
          <w:szCs w:val="20"/>
        </w:rPr>
        <w:t>4.1.6. УЗО-Д должно сохранять свою работоспособность при напряжении сети в пределах от 0,6 до 1,2 его номинального напряжения.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16"/>
      <w:bookmarkEnd w:id="25"/>
      <w:r>
        <w:rPr>
          <w:rFonts w:cs="Arial" w:ascii="Arial" w:hAnsi="Arial"/>
          <w:sz w:val="20"/>
          <w:szCs w:val="20"/>
        </w:rPr>
        <w:t>Проверка проводится испытаниями по п.5.5.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17"/>
      <w:bookmarkEnd w:id="26"/>
      <w:r>
        <w:rPr>
          <w:rFonts w:cs="Arial" w:ascii="Arial" w:hAnsi="Arial"/>
          <w:sz w:val="20"/>
          <w:szCs w:val="20"/>
        </w:rPr>
        <w:t>4.1.7. УЗО-Д должны сохранять свою работоспособность после достижения температуры окружающей среды 100°С.</w:t>
      </w:r>
    </w:p>
    <w:p>
      <w:pPr>
        <w:pStyle w:val="Normal"/>
        <w:autoSpaceDE w:val="false"/>
        <w:ind w:firstLine="720"/>
        <w:jc w:val="both"/>
        <w:rPr/>
      </w:pPr>
      <w:bookmarkStart w:id="27" w:name="sub_417"/>
      <w:bookmarkEnd w:id="27"/>
      <w:r>
        <w:rPr>
          <w:rFonts w:cs="Arial" w:ascii="Arial" w:hAnsi="Arial"/>
          <w:sz w:val="20"/>
          <w:szCs w:val="20"/>
        </w:rPr>
        <w:t xml:space="preserve">Проверка проводится испытанием по </w:t>
      </w:r>
      <w:hyperlink w:anchor="sub_56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п.5.6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418"/>
      <w:bookmarkEnd w:id="28"/>
      <w:r>
        <w:rPr>
          <w:rFonts w:cs="Arial" w:ascii="Arial" w:hAnsi="Arial"/>
          <w:sz w:val="20"/>
          <w:szCs w:val="20"/>
        </w:rPr>
        <w:t>4.1.8. Ток срабатывания УЗО-Д для предотвращения пожаров от электроустановок, как правило, не должен превышать 0,3 А. Допускается увеличение тока срабатывания до 0,5 А при установке УЗО-Д на головных участках разветвленной электрической сети или для обеспечения селективности последовательно включенных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418"/>
      <w:bookmarkEnd w:id="29"/>
      <w:r>
        <w:rPr>
          <w:rFonts w:cs="Arial" w:ascii="Arial" w:hAnsi="Arial"/>
          <w:sz w:val="20"/>
          <w:szCs w:val="20"/>
        </w:rPr>
        <w:t>Проверка проводится испытанием по п.5.5.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4.1.9. УЗО-Д не должно срабатывать при воздействии импульсных помех в соответствии с требованиями ГОСТ Р 50007.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испытании степень жесткости должна быть равна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4.1.10. Номинальные значения климатических факторов внешней среды устанавливаются по ГОСТ 15150. Вид климатического исполнения должен указываться в технических условиях на конкретное изделие.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4.1.11. УЗО-Д следует изготавливать с одним значением номинального дифференциального тока срабатывания или с многопозиционной установкой дифференциального отключающего тока срабатывания с дискретными фиксированными значениями.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4.1.12. По числу полюсов рекомендуются УЗО-Д двухполюсные и четырехполюсные.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4.1.13. УЗО-Д без встроенной защиты от сверхтоков должно быть защищено от короткого замыкания посредством последовательного включения автоматических выключателей или предохранителей. При этом номинальный ток автоматических выключателей не должен превышать номинальный ток УЗО-Д.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4.1.14. Конструкция УЗО-Д должна предусматривать возможность пломбирования крышек. Элемент для регулирования уставки УЗО-Д должен быть расположен так, чтобы доступ к нему был возможен только после вскрытия пломбы.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4.1.15. Конструкция УЗО-Д должна исключать возможность изменения его рабочих характеристик путем внешнего воздействия, за исключением специально предусмотренных средств изменения уставки дифференциального тока срабатывания.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4.1.16. УЗО-Д должно быть снабжено указателями замкнутого и разомкнутого положения контактов главной цепи. Если для указания положения контактов используется световой указатель, он должен светиться при включенном положении УЗО-Д и быть яркого цвета. Световой индикатор не может быть единственным средством указания включенного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4.1.17. УЗО-Д должен иметь зажимы, предназначенные для подсоединения к стационарной проводке, в которых соединение осуществляется при помощи винтов, гаек и аналогичных по эффективности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4.1.18. На корпусе УЗО-Д должна быть приведена схема подключения УЗО-Д к электрической сети.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4.1.19. Воздушные зазоры и расстояния утечки не должны быть меньше величин, указанных в табл.1.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проводится испытанием по ГОСТ Р 50345.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" w:name="sub_10"/>
      <w:bookmarkEnd w:id="30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0"/>
      <w:bookmarkStart w:id="32" w:name="sub_10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          Наименование                       │Значение, мм│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п\п │       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├────┴─────────────────────────────────────────────────────┴────────────┤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Воздушные зазоры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├────┬─────────────────────────────────────────────────────┬────────────┤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│Между   находящимися   под       напряжением частями,│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разъединенными, когда УЗО-Д разомкнуто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│Между находящимися под  напряжением частями различных│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полюсов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│Между находящимися под напряжением частями и: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металлическими органами управления                 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винтами  и  другими  средствами  крепления  крышек,│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которые должны удаляться при монтаже УЗО-Д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поверхностью, на которой монтируется основание     │     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винтами и другими средствами крепления             │     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прочими доступными металлическими частями          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├────┴─────────────────────────────────────────────────────┴────────────┤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Расстояние утечки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├────┬─────────────────────────────────────────────────────┬────────────┤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│Между   находящимися   под       напряжением частями,│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разъединенными, когда УЗО-Д замкнуто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│Между находящимися под  напряжением частями различных│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полюсов       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│Между токоведущими частями и: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металлическими органами управления                 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доступными металлическими частями                  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└────┴─────────────────────────────────────────────────────┴────────────┘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 Требования к электроизоляционным и конструктивным  пластическим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материалам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421"/>
      <w:bookmarkEnd w:id="33"/>
      <w:r>
        <w:rPr>
          <w:rFonts w:cs="Arial" w:ascii="Arial" w:hAnsi="Arial"/>
          <w:sz w:val="20"/>
          <w:szCs w:val="20"/>
        </w:rPr>
        <w:t>4.2.1. Материалы, из которых изготовлены наружные части УЗО-Д (кроме декоративных элементов), а также используемые в конструкции электрических соединений для поддержки токоведущих частей в определенном положении, должны выдерживать испытание давлением шарика.</w:t>
      </w:r>
    </w:p>
    <w:p>
      <w:pPr>
        <w:pStyle w:val="Normal"/>
        <w:autoSpaceDE w:val="false"/>
        <w:ind w:firstLine="720"/>
        <w:jc w:val="both"/>
        <w:rPr/>
      </w:pPr>
      <w:bookmarkStart w:id="34" w:name="sub_421"/>
      <w:bookmarkEnd w:id="34"/>
      <w:r>
        <w:rPr>
          <w:rFonts w:cs="Arial" w:ascii="Arial" w:hAnsi="Arial"/>
          <w:sz w:val="20"/>
          <w:szCs w:val="20"/>
        </w:rPr>
        <w:t xml:space="preserve">Проверка проводится испытанием по </w:t>
      </w:r>
      <w:hyperlink w:anchor="sub_57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п.5.7.1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422"/>
      <w:bookmarkEnd w:id="35"/>
      <w:r>
        <w:rPr>
          <w:rFonts w:cs="Arial" w:ascii="Arial" w:hAnsi="Arial"/>
          <w:sz w:val="20"/>
          <w:szCs w:val="20"/>
        </w:rPr>
        <w:t>4.2.2. Материалы, из которых изготовлены части УЗО-Д, должны быть стойкими к воздействию пламени горелки.</w:t>
      </w:r>
    </w:p>
    <w:p>
      <w:pPr>
        <w:pStyle w:val="Normal"/>
        <w:autoSpaceDE w:val="false"/>
        <w:ind w:firstLine="720"/>
        <w:jc w:val="both"/>
        <w:rPr/>
      </w:pPr>
      <w:bookmarkStart w:id="36" w:name="sub_422"/>
      <w:bookmarkEnd w:id="36"/>
      <w:r>
        <w:rPr>
          <w:rFonts w:cs="Arial" w:ascii="Arial" w:hAnsi="Arial"/>
          <w:sz w:val="20"/>
          <w:szCs w:val="20"/>
        </w:rPr>
        <w:t xml:space="preserve">Проверка проводится испытанием по </w:t>
      </w:r>
      <w:hyperlink w:anchor="sub_57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п.5.7.2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423"/>
      <w:bookmarkEnd w:id="37"/>
      <w:r>
        <w:rPr>
          <w:rFonts w:cs="Arial" w:ascii="Arial" w:hAnsi="Arial"/>
          <w:sz w:val="20"/>
          <w:szCs w:val="20"/>
        </w:rPr>
        <w:t>4.2.3. Изоляционные материалы, поддерживающие конструкции винтовых контактных соединений, должны быть стойкими к воздействию тепловой энергии, выделяемой в переходном сопротивлении дефектного контактного соединения, а также стойкими к воздействию нагретой проволоки.</w:t>
      </w:r>
    </w:p>
    <w:p>
      <w:pPr>
        <w:pStyle w:val="Normal"/>
        <w:autoSpaceDE w:val="false"/>
        <w:ind w:firstLine="720"/>
        <w:jc w:val="both"/>
        <w:rPr/>
      </w:pPr>
      <w:bookmarkStart w:id="38" w:name="sub_423"/>
      <w:bookmarkEnd w:id="38"/>
      <w:r>
        <w:rPr>
          <w:rFonts w:cs="Arial" w:ascii="Arial" w:hAnsi="Arial"/>
          <w:sz w:val="20"/>
          <w:szCs w:val="20"/>
        </w:rPr>
        <w:t xml:space="preserve">Проверка проводится испытанием по </w:t>
      </w:r>
      <w:hyperlink w:anchor="sub_57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п.п.5.7.3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74">
        <w:r>
          <w:rPr>
            <w:rStyle w:val="Style15"/>
            <w:rFonts w:cs="Arial" w:ascii="Arial" w:hAnsi="Arial"/>
            <w:sz w:val="20"/>
            <w:szCs w:val="20"/>
            <w:u w:val="single"/>
          </w:rPr>
          <w:t>5.7.4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4.2.4. Материалы, через которые возможно образование проводящего мостика между частями различной полярности и разного потенциала, должны быть трекингостойкими.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Проверка проводится испытанием по </w:t>
      </w:r>
      <w:hyperlink w:anchor="sub_57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п.5.7.5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Требования, изложенные в </w:t>
      </w:r>
      <w:hyperlink w:anchor="sub_4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п.4.2.1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п.4.2.2</w:t>
        </w:r>
      </w:hyperlink>
      <w:r>
        <w:rPr>
          <w:rFonts w:cs="Arial" w:ascii="Arial" w:hAnsi="Arial"/>
          <w:sz w:val="20"/>
          <w:szCs w:val="20"/>
        </w:rPr>
        <w:t>, не распространяются на части УЗО-Д, изготовленные из металла и керамики.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Конструкция УЗО-Д должна обеспечивать его пожарную безопасность и работоспособность как в нормальном режиме работы, так и при возникновении возможных неисправностей и нарушении правил эксплуатации. При этом вероятность возникновения пожара в (от) УЗО-Д не должна превышать 10(-6) в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проводится по ГОСТ 12.1.004 при типовых и квалификационных испытаниях.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Требование к содержанию технической документации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Эксплуатационные документы (техническое описание, инструкция по эксплуатации, паспорт) на УЗО-Д должны содержать следующие сведения: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назначение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перечень характеристик в соответствии с требованиями ГОСТ Р 50807;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состав изделия и комплект поставки;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и принцип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климатическое исполнение;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требования по технике безопасности и пожарной безопасности, номер технических условий или стандарта, требованиям которого соответствует УЗО-Д;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порядок подготовки к работе и порядок технического обслуживания;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правила хранения;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свидетельство о приемке;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полное наименование предприятия-изготовителя, его адрес;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сертификат соответствия или пожарной безопасности, кем выдан, регистрационный номер, срок действия;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требования установки и монтажа;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правила проверки технического состояния;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рекомендуемый тип автоматического выключателя для УЗО-Д без защиты от сверхтока.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9" w:name="sub_500"/>
      <w:bookmarkEnd w:id="39"/>
      <w:r>
        <w:rPr>
          <w:rFonts w:cs="Arial" w:ascii="Arial" w:hAnsi="Arial"/>
          <w:b/>
          <w:bCs/>
          <w:sz w:val="20"/>
          <w:szCs w:val="20"/>
        </w:rPr>
        <w:t>5. Испытания устройств защитного отключения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0" w:name="sub_500"/>
      <w:bookmarkStart w:id="41" w:name="sub_500"/>
      <w:bookmarkEnd w:id="4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5.1. Общие требования и условия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5.2. Порядок проведения испытаний включает в себя два этапа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5.3. Испытание  УЗО-Д  на   возможность   автоматического   повторного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включения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5.4. Испытание  УЗО-Д  на возможность отключения потребителя при снятии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напряжения сети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5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5.5. Испытание  УЗО-Д  на   соответствие   требованиям,   предъявляемым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к  функциональным  характеристикам  при   отклонениях   напряжения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питания электрической сети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6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5.6. Испытание  УЗО-Д  при повышенной температуре окружающей среды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7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5.7. Испытание электроизоляционных и конструктивных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8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5.8. Оценка результатов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2" w:name="sub_510"/>
      <w:bookmarkEnd w:id="42"/>
      <w:r>
        <w:rPr>
          <w:rFonts w:cs="Arial" w:ascii="Arial" w:hAnsi="Arial"/>
          <w:b/>
          <w:bCs/>
          <w:sz w:val="20"/>
          <w:szCs w:val="20"/>
        </w:rPr>
        <w:t>5.1. Общие требования и условия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3" w:name="sub_510"/>
      <w:bookmarkStart w:id="44" w:name="sub_510"/>
      <w:bookmarkEnd w:id="4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5.1.1. Испытания в соответствии с настоящими нормами являются обязательными при проведении сертификационных испытаний УЗО-Д на пожарную опасность.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испытаний приведен в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                 │   Номер пункта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├──────────┬────────┤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Требование│ Метод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│Испытание УЗО-Д на  соответствие  требованиям,│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предъявляемым         к         функциональным│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характеристикам: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- испытание на  возможность    автоматического│  </w:t>
      </w:r>
      <w:hyperlink w:anchor="sub_4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hyperlink w:anchor="sub_5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повторного включения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- испытание    на    возможность    отключения│  </w:t>
      </w:r>
      <w:hyperlink w:anchor="sub_4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hyperlink w:anchor="sub_5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потребителя от сети при снятии напряжения сети│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испытание при отклонениях напряжения питания│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электрической сети: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а) испытание   УЗО-Д   при   отсутствии   тока│  </w:t>
      </w:r>
      <w:hyperlink w:anchor="sub_4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</w:t>
      </w:r>
      <w:hyperlink w:anchor="sub_55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5.5.1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нагрузки        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│  </w:t>
      </w:r>
      <w:hyperlink w:anchor="sub_4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│  </w:t>
      </w:r>
      <w:hyperlink w:anchor="sub_4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б) испытание  УЗО-Д   при   номинальном   токе│  4.1.5   │ </w:t>
      </w:r>
      <w:hyperlink w:anchor="sub_55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5.5.2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нагрузки        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4.1.6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4.1.8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- испытание   при    повышенной    температуре│  </w:t>
      </w:r>
      <w:hyperlink w:anchor="sub_4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</w:t>
      </w:r>
      <w:hyperlink w:anchor="sub_56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окружающей среды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│Испытание        электроизоляционных         и│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конструкционных материалов: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- испытание на теплостойкость                 │  </w:t>
      </w:r>
      <w:hyperlink w:anchor="sub_4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</w:t>
      </w:r>
      <w:hyperlink w:anchor="sub_57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5.7.1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- испытание пламенем горелки Бунзена          │  </w:t>
      </w:r>
      <w:hyperlink w:anchor="sub_4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</w:t>
      </w:r>
      <w:hyperlink w:anchor="sub_57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5.7.2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- испытание нагретой проволокой               │  </w:t>
      </w:r>
      <w:hyperlink w:anchor="sub_4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</w:t>
      </w:r>
      <w:hyperlink w:anchor="sub_57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5.7.3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испытание  на  плохой  контакт  при   помощи│  4.2.3   │ 5.7.4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накальных элементов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- испытание  на   сопротивление    образованию│  4.2.5   │ </w:t>
      </w:r>
      <w:hyperlink w:anchor="sub_57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5.7.5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токоведущих мостиков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└───────────────────────────────────────────────────┴──────────┴────────┘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5.1.2. Образец, предъявленный на испытание, должен представлять собой законченное изделие. Его узлы или элементы, конструкция и технология изготовления должны быть такими же, как у изделия, поставляемого потребителю.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5" w:name="sub_513"/>
      <w:bookmarkStart w:id="46" w:name="sub_193077472"/>
      <w:bookmarkEnd w:id="45"/>
      <w:bookmarkEnd w:id="46"/>
      <w:r>
        <w:rPr>
          <w:rFonts w:cs="Arial" w:ascii="Arial" w:hAnsi="Arial"/>
          <w:i/>
          <w:iCs/>
          <w:sz w:val="20"/>
          <w:szCs w:val="20"/>
        </w:rPr>
        <w:t>Изменением N 1, утвержденным приказом ГУГПС МВД РФ от 2 октября 2001 г. N 67, пункт 5.1.3. настоящих НПБ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7" w:name="sub_513"/>
      <w:bookmarkStart w:id="48" w:name="sub_193077472"/>
      <w:bookmarkEnd w:id="47"/>
      <w:bookmarkEnd w:id="48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5.1.3. На испытание представляются не менее трех изделий одной модификации, набор комплектующих и запасных частей.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отличии модификаций изделия только по номинальному току нагрузки допускается представлять на испытание УЗО-Д с минимальным и максимальным значениями токов нагрузки.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5.1.4. Испытание проводят, установив УЗО-Д в одном из рабочих положений, предусмотренных инструкцией по монтажу, в котором ожидается нагрев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УЗО-Д крепится к фанерной доске толщиной 20 мм +- 2 мм, окрашенной матовой черной краской. Метод крепления должен соответствовать рекомендациям 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5.1.5. Для УЗО-Д, имеющих несколько значений установки дифференциального тока срабатывания, испытания проводят для каждого 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5.1.6. Испытание проводят при температуре окружающей среды (20 +- 5)°С.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5.1.7. УЗО-Д, разработанные для установки в индивидуальных оболочках, испытывают в наименьшей из указанных оболочек.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5.1.8. Присоединение проводов к УЗО-Д производится в соответствии с требованиями ГОСТ Р 50807.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5.1.9. Класс точности измерительных приборов для определения величины дифференциального тока утечки должен быть не менее 0,5.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 приборов для измерения времени отключения относительная погрешность должна быть не более 10% измеряемой величины.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5.1.10. Число испытаний по </w:t>
      </w:r>
      <w:hyperlink w:anchor="sub_5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п.5.2.1</w:t>
        </w:r>
      </w:hyperlink>
      <w:r>
        <w:rPr>
          <w:rFonts w:cs="Arial" w:ascii="Arial" w:hAnsi="Arial"/>
          <w:sz w:val="20"/>
          <w:szCs w:val="20"/>
        </w:rPr>
        <w:t xml:space="preserve"> для каждого полюса должно быть не менее пяти.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9" w:name="sub_520"/>
      <w:bookmarkEnd w:id="49"/>
      <w:r>
        <w:rPr>
          <w:rFonts w:cs="Arial" w:ascii="Arial" w:hAnsi="Arial"/>
          <w:b/>
          <w:bCs/>
          <w:sz w:val="20"/>
          <w:szCs w:val="20"/>
        </w:rPr>
        <w:t>5.2. Порядок проведения испытаний включает в себя два этапа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0" w:name="sub_520"/>
      <w:bookmarkStart w:id="51" w:name="sub_520"/>
      <w:bookmarkEnd w:id="5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521"/>
      <w:bookmarkEnd w:id="52"/>
      <w:r>
        <w:rPr>
          <w:rFonts w:cs="Arial" w:ascii="Arial" w:hAnsi="Arial"/>
          <w:sz w:val="20"/>
          <w:szCs w:val="20"/>
        </w:rPr>
        <w:t>5.2.1. Первый этап - испытание УЗО-Д на соответствие требованиям, предъявляемым к функциональным характеристикам.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521"/>
      <w:bookmarkEnd w:id="53"/>
      <w:r>
        <w:rPr>
          <w:rFonts w:cs="Arial" w:ascii="Arial" w:hAnsi="Arial"/>
          <w:sz w:val="20"/>
          <w:szCs w:val="20"/>
        </w:rPr>
        <w:t>5.2.2. Второй этап - испытание электроизоляционных и конструкционных материалов: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5.2.2.1. Испытание на теплостойкость.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5.2.2.2. Испытание пламенем горелки Бунзена.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5.2.2.3. Испытание нагретой проволокой.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5.2.2.4. Испытание на стойкость к плохому контакту.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5.2.2.5. Испытание на стойкость к образованию токоведущих мостиков.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4" w:name="sub_530"/>
      <w:bookmarkEnd w:id="54"/>
      <w:r>
        <w:rPr>
          <w:rFonts w:cs="Arial" w:ascii="Arial" w:hAnsi="Arial"/>
          <w:b/>
          <w:bCs/>
          <w:sz w:val="20"/>
          <w:szCs w:val="20"/>
        </w:rPr>
        <w:t>5.3. Испытание УЗО-Д на возможность автоматического повторного</w:t>
        <w:br/>
        <w:t>включения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5" w:name="sub_530"/>
      <w:bookmarkStart w:id="56" w:name="sub_530"/>
      <w:bookmarkEnd w:id="5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Испытание УЗО-Д проводится при дифференциальном синусоидальном токе при отсутствии тока нагрузки в соответствии с ГОСТ Р 50807 со следующим изменением.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Постепенно повышают дифференциальный ток с таким расчетом, чтобы он от исходного уровня, значением не более 0,2 от номинального, в течение (30 +- 2) с достиг значения, при котором происходит отключение.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Затем уменьшают ток до первоначального значения в течение (30 +- 2)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УЗО-Д не должно производить повторное включение.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7" w:name="sub_540"/>
      <w:bookmarkEnd w:id="57"/>
      <w:r>
        <w:rPr>
          <w:rFonts w:cs="Arial" w:ascii="Arial" w:hAnsi="Arial"/>
          <w:b/>
          <w:bCs/>
          <w:sz w:val="20"/>
          <w:szCs w:val="20"/>
        </w:rPr>
        <w:t>5.4. Испытание УЗО-Д на возможность отключения потребителя при снятии</w:t>
        <w:br/>
        <w:t>напряжения сети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8" w:name="sub_540"/>
      <w:bookmarkStart w:id="59" w:name="sub_540"/>
      <w:bookmarkEnd w:id="5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Испытание УЗО-Д проводят при отсутствии тока нагрузки. На входящие зажимы УЗО-Д подают напряжение, равное номинальному напряжению сети. Затем постепенно понижают его до нулевого значения в течение (30 +- 2)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УЗО-Д не должно производить защитное отключение.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0" w:name="sub_550"/>
      <w:bookmarkEnd w:id="60"/>
      <w:r>
        <w:rPr>
          <w:rFonts w:cs="Arial" w:ascii="Arial" w:hAnsi="Arial"/>
          <w:b/>
          <w:bCs/>
          <w:sz w:val="20"/>
          <w:szCs w:val="20"/>
        </w:rPr>
        <w:t>5.5. Испытание УЗО-Д на соответствие требованиям, предъявляемым</w:t>
        <w:br/>
        <w:t>к функциональным характеристикам при отклонениях напряжения питания</w:t>
        <w:br/>
        <w:t>электрической сети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1" w:name="sub_550"/>
      <w:bookmarkStart w:id="62" w:name="sub_550"/>
      <w:bookmarkEnd w:id="6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551"/>
      <w:bookmarkEnd w:id="63"/>
      <w:r>
        <w:rPr>
          <w:rFonts w:cs="Arial" w:ascii="Arial" w:hAnsi="Arial"/>
          <w:sz w:val="20"/>
          <w:szCs w:val="20"/>
        </w:rPr>
        <w:t>5.5.1. Испытание УЗО-Д при отсутствии тока нагрузки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551"/>
      <w:bookmarkEnd w:id="64"/>
      <w:r>
        <w:rPr>
          <w:rFonts w:cs="Arial" w:ascii="Arial" w:hAnsi="Arial"/>
          <w:sz w:val="20"/>
          <w:szCs w:val="20"/>
        </w:rPr>
        <w:t>Испытание УЗО-Д проводится при дифференциальном синусоидальном токе в соответствии с ГОСТ Р 50807 со следующим изменением.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Проверку функциональных характеристик УЗО-Д проводят при напряжении, равном 0,6; 1,0 и 1,2 значения номинального напряжения сети.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ходе проведения испытания осуществляют: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проверку соответствия дифференциального тока срабатывания нормированному значению;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проверку соответствия времени отключения УЗО-Д при включении на дифференциальный ток нормированному значению согласно </w:t>
      </w:r>
      <w:hyperlink w:anchor="sub_101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п.10</w:t>
        </w:r>
      </w:hyperlink>
      <w:r>
        <w:rPr>
          <w:rFonts w:cs="Arial" w:ascii="Arial" w:hAnsi="Arial"/>
          <w:sz w:val="20"/>
          <w:szCs w:val="20"/>
        </w:rPr>
        <w:t xml:space="preserve"> приложения 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проверку соответствия времени отключения УЗО-Д при внезапном появлении дифференциального тока нормированному значению согласно п.10 приложения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552"/>
      <w:bookmarkEnd w:id="65"/>
      <w:r>
        <w:rPr>
          <w:rFonts w:cs="Arial" w:ascii="Arial" w:hAnsi="Arial"/>
          <w:sz w:val="20"/>
          <w:szCs w:val="20"/>
        </w:rPr>
        <w:t>5.5.2. Испытание УЗО-Д при номинальном токе нагрузки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552"/>
      <w:bookmarkEnd w:id="66"/>
      <w:r>
        <w:rPr>
          <w:rFonts w:cs="Arial" w:ascii="Arial" w:hAnsi="Arial"/>
          <w:sz w:val="20"/>
          <w:szCs w:val="20"/>
        </w:rPr>
        <w:t>Испытание УЗО-Д проводится при дифференциальном синусоидальном токе в соответствии с ГОСТ Р 50807 со следующим изменением.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Проверку функциональных характеристик УЗО-Д проводят при напряжении, равном 0,6; 1,0 и 1,2 значения номинального напряжения сети.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ходе проведения испытания осуществляют: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проверку соответствия времени отключения УЗО-Д при включении на дифференциальный ток нормированному значению согласно п.10 приложения 1;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проверку соответствия времени отключения УЗО-Д при внезапном появлении дифференциального тока нормированному значению согласно </w:t>
      </w:r>
      <w:hyperlink w:anchor="sub_101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п.10</w:t>
        </w:r>
      </w:hyperlink>
      <w:r>
        <w:rPr>
          <w:rFonts w:cs="Arial" w:ascii="Arial" w:hAnsi="Arial"/>
          <w:sz w:val="20"/>
          <w:szCs w:val="20"/>
        </w:rPr>
        <w:t xml:space="preserve"> приложения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7" w:name="sub_5521"/>
      <w:bookmarkStart w:id="68" w:name="sub_193083144"/>
      <w:bookmarkEnd w:id="67"/>
      <w:bookmarkEnd w:id="68"/>
      <w:r>
        <w:rPr>
          <w:rFonts w:cs="Arial" w:ascii="Arial" w:hAnsi="Arial"/>
          <w:i/>
          <w:iCs/>
          <w:sz w:val="20"/>
          <w:szCs w:val="20"/>
        </w:rPr>
        <w:t>Изменением N 1, утвержденным приказом ГУГПС МВД РФ от 2 октября 2001 г. N 67, в примечание пункта 5.5.2. настоящих НПБ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9" w:name="sub_5521"/>
      <w:bookmarkStart w:id="70" w:name="sub_193083144"/>
      <w:bookmarkEnd w:id="69"/>
      <w:bookmarkEnd w:id="70"/>
      <w:r>
        <w:rPr>
          <w:rFonts w:cs="Arial" w:ascii="Arial" w:hAnsi="Arial"/>
          <w:i/>
          <w:iCs/>
          <w:sz w:val="20"/>
          <w:szCs w:val="20"/>
        </w:rPr>
        <w:t>См. текст примечания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функционально независимые от напряжения сети УЗО-Д (электромеханические) испытывают только при напряжении, равном номинальному значению напряжения сети. Испытание УЗО-Д при номинальном токе нагрузки проводят для устройств, номинальный ток нагрузки которых не превышает 80 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1" w:name="sub_560"/>
      <w:bookmarkEnd w:id="71"/>
      <w:r>
        <w:rPr>
          <w:rFonts w:cs="Arial" w:ascii="Arial" w:hAnsi="Arial"/>
          <w:b/>
          <w:bCs/>
          <w:sz w:val="20"/>
          <w:szCs w:val="20"/>
        </w:rPr>
        <w:t>5.6. Испытание УЗО-Д при повышенной температуре окружающей среды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2" w:name="sub_560"/>
      <w:bookmarkStart w:id="73" w:name="sub_560"/>
      <w:bookmarkEnd w:id="7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началом проведения испытания УЗО-Д выдерживают в течение 24 ч в атмосфере, имеющей температуру воздуха (20 +- 5)°С и относительную влажность воздуха от 45 до 75%.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Испытание проводят в термокамере, в которой поддерживают температуру (100 +- 2)°С.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Образец через 1 ч вынимают из термокамеры.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время испытания конструктивные элементы УЗО-Д не должны деформироваться настолько, что их дальнейшее использование было бы невозможно. Заливочный компаунд не должен вытекать, оголяя части, находящиеся под напряжением.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охлаждения УЗО-Д до температуры (20 +- 5)°С проводят проверку срабатывания УЗО-Д при внезапном появлении дифференциального тока.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испытании УЗО-Д должно сработать при испытательном токе, равном 1,25 номинального отключающего дифференциального тока.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4" w:name="sub_570"/>
      <w:bookmarkEnd w:id="74"/>
      <w:r>
        <w:rPr>
          <w:rFonts w:cs="Arial" w:ascii="Arial" w:hAnsi="Arial"/>
          <w:b/>
          <w:bCs/>
          <w:sz w:val="20"/>
          <w:szCs w:val="20"/>
        </w:rPr>
        <w:t>5.7. Испытание электроизоляционных и конструктивных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5" w:name="sub_570"/>
      <w:bookmarkStart w:id="76" w:name="sub_570"/>
      <w:bookmarkEnd w:id="7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571"/>
      <w:bookmarkEnd w:id="77"/>
      <w:r>
        <w:rPr>
          <w:rFonts w:cs="Arial" w:ascii="Arial" w:hAnsi="Arial"/>
          <w:sz w:val="20"/>
          <w:szCs w:val="20"/>
        </w:rPr>
        <w:t>5.7.1. Испытание на теплостойкость</w:t>
      </w:r>
    </w:p>
    <w:p>
      <w:pPr>
        <w:pStyle w:val="Normal"/>
        <w:autoSpaceDE w:val="false"/>
        <w:ind w:firstLine="720"/>
        <w:jc w:val="both"/>
        <w:rPr/>
      </w:pPr>
      <w:bookmarkStart w:id="78" w:name="sub_571"/>
      <w:bookmarkEnd w:id="78"/>
      <w:r>
        <w:rPr>
          <w:rFonts w:cs="Arial" w:ascii="Arial" w:hAnsi="Arial"/>
          <w:sz w:val="20"/>
          <w:szCs w:val="20"/>
        </w:rPr>
        <w:t xml:space="preserve">Неметаллические и изоляционные материалы проверяют, подвергая в термокамере образцы соответствующих частей УЗО-Д воздействию давлением шарика с помощью устройства, приведенного в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началом проведения испытания образец выдерживают в течение 24 ч в атмосфере, имеющей температуру воздуха от 15 до 35°С и относительную влажность от 45 до 75%.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Термокамеру нагревают до температуры: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(125 +- 2)°С - для частей УЗО-Д, удерживающих в определенном положении токоведущие части и поддерживающих соединения в определенном положении, а также используемых в качестве дополнительной или усиленной изоляции;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(75 +- 2)°С - для наружных частей УЗО-Д, не предназначенных для удерживания в заданном положении токоведущих частей.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Образец размещают в термокамере на подставке таким образом, чтобы его верхняя поверхность была горизонтальной. Толщина образца должна быть не менее 2,5 мм; при необходимости образцы накладывают друг на друга до достижения требуемой толщины.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этого, не вынимая образец из печи, на его верхнюю поверхность начинают давить шариком диаметром 5 мм с силой 20 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Через 1 ч устройство удаляют, а образец охлаждают до температуры помещения путем погружения его на 10 с в воду, температура которой не превышает значения температуры окружающей среды - (20 +- 5)°С. Измеряют диаметр отпечатка шарика, который не должен превышать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572"/>
      <w:bookmarkEnd w:id="79"/>
      <w:r>
        <w:rPr>
          <w:rFonts w:cs="Arial" w:ascii="Arial" w:hAnsi="Arial"/>
          <w:sz w:val="20"/>
          <w:szCs w:val="20"/>
        </w:rPr>
        <w:t>5.7.2. Испытание пламенем горелки Бунзена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572"/>
      <w:bookmarkEnd w:id="80"/>
      <w:r>
        <w:rPr>
          <w:rFonts w:cs="Arial" w:ascii="Arial" w:hAnsi="Arial"/>
          <w:sz w:val="20"/>
          <w:szCs w:val="20"/>
        </w:rPr>
        <w:t>Методика проведения испытания - в соответствии с ГОСТ 28779 (метод FH) со следующим дополнением.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Толщина образца должна быть не более толщины электроизоляционной детали УЗО-Д.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 считают выдержавшим испытание, если: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наружных частей из неметаллических материалов, для частей изделия, удерживающих токоведущие части и поддерживающих соединения в определенном положении, материал соответствует классу FH2, 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других частей из неметаллических материалов - классу FH3. При отсутствии возможности изготовления образцов требуемых размеров испытание на стойкость к воздействию пламенем горелки не проводят.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573"/>
      <w:bookmarkEnd w:id="81"/>
      <w:r>
        <w:rPr>
          <w:rFonts w:cs="Arial" w:ascii="Arial" w:hAnsi="Arial"/>
          <w:sz w:val="20"/>
          <w:szCs w:val="20"/>
        </w:rPr>
        <w:t>5.7.3. Испытание нагретой проволокой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573"/>
      <w:bookmarkEnd w:id="82"/>
      <w:r>
        <w:rPr>
          <w:rFonts w:cs="Arial" w:ascii="Arial" w:hAnsi="Arial"/>
          <w:sz w:val="20"/>
          <w:szCs w:val="20"/>
        </w:rPr>
        <w:t>Методика проведения испытания в соответствии с ГОСТ 27483 со следующим дополнением.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Температура проволочной петли в зависимости от назначения частей изделия должна составлять: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(960 +- 15)°С - для наружных частей УЗО-Д, выполненных из изоляционных материалов, предназначенных для удерживания в заданном положении токоведущих частей и частей защитной цепи;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(650 +- 10)°С - для всех других частей УЗО-Д, выполненных из изоляционных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574"/>
      <w:bookmarkEnd w:id="83"/>
      <w:r>
        <w:rPr>
          <w:rFonts w:cs="Arial" w:ascii="Arial" w:hAnsi="Arial"/>
          <w:sz w:val="20"/>
          <w:szCs w:val="20"/>
        </w:rPr>
        <w:t>5.7.4. Испытание на плохой контакт при помощи накальных элементов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574"/>
      <w:bookmarkEnd w:id="84"/>
      <w:r>
        <w:rPr>
          <w:rFonts w:cs="Arial" w:ascii="Arial" w:hAnsi="Arial"/>
          <w:sz w:val="20"/>
          <w:szCs w:val="20"/>
        </w:rPr>
        <w:t>Методика проведения испытания - в соответствии с ГОСТ 27924. Испытанию подвергают контактные соединения УЗО-Д с номинальным током не более 63 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5" w:name="sub_575"/>
      <w:bookmarkStart w:id="86" w:name="sub_193086364"/>
      <w:bookmarkEnd w:id="85"/>
      <w:bookmarkEnd w:id="86"/>
      <w:r>
        <w:rPr>
          <w:rFonts w:cs="Arial" w:ascii="Arial" w:hAnsi="Arial"/>
          <w:i/>
          <w:iCs/>
          <w:sz w:val="20"/>
          <w:szCs w:val="20"/>
        </w:rPr>
        <w:t>Изменением N 1, утвержденным приказом ГУГПС МВД РФ от 2 октября 2001 г. N 67, в пункт 5.7.5 настоящих НПБ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7" w:name="sub_575"/>
      <w:bookmarkStart w:id="88" w:name="sub_193086364"/>
      <w:bookmarkEnd w:id="87"/>
      <w:bookmarkEnd w:id="88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5.7.5. Испытание на сопротивление образованию токоведущих мостиков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Напряжение, при котором испытывают изоляционные материалы, выбирают с учетом жесткости условий эксплуатации, указанных в технических условиях на изделия из этих материалов в соответствии с ГОСТ Р МЭК 335-1-94.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Испытание проводят при напряжении 250 В для двухполюсных УЗО-Д и 400 В - для остальных УЗО-Д с использованием раствора 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9" w:name="sub_580"/>
      <w:bookmarkEnd w:id="89"/>
      <w:r>
        <w:rPr>
          <w:rFonts w:cs="Arial" w:ascii="Arial" w:hAnsi="Arial"/>
          <w:b/>
          <w:bCs/>
          <w:sz w:val="20"/>
          <w:szCs w:val="20"/>
        </w:rPr>
        <w:t>5.8. Оценка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0" w:name="sub_580"/>
      <w:bookmarkStart w:id="91" w:name="sub_580"/>
      <w:bookmarkEnd w:id="9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результатам испытаний делается заключение о пожарной безопасности устройств защитного отключения. УЗО-Д соответствует требованиям пожарной безопасности, если: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показатели пожарной опасности электроизоляционных и конструкционных материалов соответствуют предъявляемым требованиям;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УЗО-Д отвечает требованиям, предъявляемым к функциональным характеристикам.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2" w:name="sub_1000"/>
      <w:bookmarkEnd w:id="92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3" w:name="sub_1000"/>
      <w:bookmarkEnd w:id="93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Функциональные характеристики УЗО-Д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Наименование технического    │Значение технического параметра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            параметра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│Номинальное напряжение U_n, В    │           220; 380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│Номинальный ток нагрузки I_n, А  │6; 16; 25; 32; 40; 63; 80; 100;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125; 200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│Номинальный           отключающий│   0,01; 0,03; 0,1; 0,3; 0,5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дифференциальный ток I_Дельта  n,│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│Номинальный         неотключающий│        0,5 I_Дельта n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дифференциальный ток I_Дельта n0,│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│Предельное               значение│             6 I_n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неотключающего  тока  в  условиях│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сверхтоков I_nm, А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│Номинальная          включающая и│ 10 I_n или 500 А (выбирается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отключающая способность I_m, А   │       большее значение)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│Номинальная          включающая и│ 10 I_n или 500 А (выбирается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отключающая        способность по│       большее значение)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дифференциальному току I_Дельта m│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│Номинальный          условный ток│   1500; 3000; 6000; 10 000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короткого замыкания I_nc, А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│Номинальный              условный│   1500; 3000; 6000; 10 000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дифференциальный  ток   короткого│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замыкания I_Дельта с, А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1010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│Номинальное время отключения Т_n,│      0,5 при I_Дельта n;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1010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0,15 при 2 I_Дельта n;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0,04 при 5 I_Дельта n, или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А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└────┴─────────────────────────────────┴────────────────────────────────┘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6" w:name="sub_3"/>
      <w:bookmarkStart w:id="97" w:name="sub_193089336"/>
      <w:bookmarkEnd w:id="96"/>
      <w:bookmarkEnd w:id="97"/>
      <w:r>
        <w:rPr>
          <w:rFonts w:cs="Arial" w:ascii="Arial" w:hAnsi="Arial"/>
          <w:i/>
          <w:iCs/>
          <w:sz w:val="20"/>
          <w:szCs w:val="20"/>
        </w:rPr>
        <w:t>Изменением N 1, утвержденным приказом ГУГПС МВД РФ от 2 октября 2001 г. N 67, таблица приложения 1 настоящих НПБ дополнена примечанием следующего содержания: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8" w:name="sub_3"/>
      <w:bookmarkStart w:id="99" w:name="sub_193089336"/>
      <w:bookmarkStart w:id="100" w:name="sub_3"/>
      <w:bookmarkStart w:id="101" w:name="sub_193089336"/>
      <w:bookmarkEnd w:id="100"/>
      <w:bookmarkEnd w:id="10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Допускается изменение технических параметров УЗО-Д, не снижающих требования пожарной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2" w:name="sub_2000"/>
      <w:bookmarkEnd w:id="102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3" w:name="sub_2000"/>
      <w:bookmarkEnd w:id="103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Устройство для вдавливания шарика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8699500" cy="454787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454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"Устройство для вдавливания шарика"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2007-01-29T12:15:00Z</dcterms:created>
  <dc:creator>Виктор</dc:creator>
  <dc:description/>
  <dc:language>ru-RU</dc:language>
  <cp:lastModifiedBy>Виктор</cp:lastModifiedBy>
  <dcterms:modified xsi:type="dcterms:W3CDTF">2007-01-29T12:16:00Z</dcterms:modified>
  <cp:revision>2</cp:revision>
  <dc:subject/>
  <dc:title/>
</cp:coreProperties>
</file>