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105-03</w:t>
        <w:br/>
        <w:t>"Определение категорий помещений, зданий и наружных установок</w:t>
        <w:br/>
        <w:t>по взрывопожарной и пожарной опасности"</w:t>
        <w:br/>
        <w:t>(утв. приказом МЧС РФ от 18 июня 2003 г. N 314)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Determination of categories of rooms, buildings and externalon explosion and fire hazard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72755004"/>
      <w:bookmarkEnd w:id="0"/>
      <w:r>
        <w:rPr>
          <w:rFonts w:cs="Arial" w:ascii="Arial" w:hAnsi="Arial"/>
          <w:i/>
          <w:iCs/>
          <w:sz w:val="20"/>
          <w:szCs w:val="20"/>
        </w:rPr>
        <w:t>По заключению Минюста РФ от 26 июня 2003 г. N 07/6463-ЮД настоящие нормы не нуждаются в государственной регистрации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72755004"/>
      <w:bookmarkStart w:id="2" w:name="sub_172755004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НПБ 105-95, НПБ 107-97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01.08.2003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                                         (п.п.  1-3)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Категории помещений  по  взрывопожарной  и  пожарной    (п.п.  4-5)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Методы расчета  критериев  взрывопожарной  опасности    (п.п.  6-27)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помещений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Категории  зданий  по  взрывопожарной   и   пожарной    (п.п. 28-32)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Категории наружных установок по пожарной опасности      (п.п. 33-35)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Методы расчета значений критериев пожарной опасности    (п.п. 36-58)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наружных установок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6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Методы расчета значений критериев пожарной опасности    (п.п. 36-48)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для горючих газов и паров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6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Метод расчета значений критериев пожарной  опасности    (п.п. 49-55)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для горючих пылей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6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Метод расчета интенсивности теплового излучения         (п.п. 56-58)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Метод оценки индивидуального риска                      (п.п. 59-64)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(рекомендуемое). Расчетное определение значения коэффициента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Z   участия    горючих    газов    и     паров    ненагретых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легковоспламеняющихся жидкостей во взрыве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Настоящие нормы устанавливают методику определения категорий помещений и зданий (или частей зданий между противопожарными стенами - пожарных отсеков)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производственного и складского назначения по взрывопожарной и пожарной опасности в зависимости от количества и пожаровзрывоопасных свойств находящихся (обращающихся) в них веществ и материалов с учетом особенностей технологических процессов размещенных в них производств, а также методику определения категорий наружных установок производственного и складского назначения</w:t>
      </w:r>
      <w:hyperlink w:anchor="sub_2222">
        <w:r>
          <w:rPr>
            <w:rStyle w:val="Style15"/>
            <w:rFonts w:cs="Arial" w:ascii="Arial" w:hAnsi="Arial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 xml:space="preserve"> по пожарной 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Методика определения категорий помещений и зданий по взрывопожарной и пожарной опасности должна использоваться в проектно-сметной и эксплуатационной документации на здания, помещения и наружные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Категории помещений и зданий предприятий и учреждений определяются на стадии проектирования зданий и сооружений в соответствии с настоящими нормами и ведомственными нормами технологического проектирования,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норм к наружным установкам должны учитываться в проектах на строительство, расширение, реконструкцию и техническое перевооружение, при изменениях технологических процессов и при эксплуатации наружных установок. Наряду с настоящими нормами следует также руководствоваться положениями ведомственных норм технологического проектирования, касающихся категорирования наружных установок,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области оценки взрывоопасности настоящие нормы выделяют категории взрывопожароопасных помещений и зданий, более детальная классификация которых по взрывоопасности и необходимые защитные мероприятия должны регламентироваться самостоятельными нормативными документами.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Категории помещений и зданий, определенные в соответствии с настоящими нормами, следует применять для установления нормативных требований по обеспечению взрывопожарной и пожарной безопасности указанных помещений и зданий в отношении планировки и застройки, этажности, площадей, размещения помещений, конструктивных решений, инженерного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нормы не распространяются: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помещения и здания для производства и хранения взрывчатых веществ (далее - ВВ), средств инициирования ВВ, здания и сооружения, проектируемые по специальным нормам и правилам, утвержденным в установленном порядке;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наружные установки для производства и хранения ВВ, средств инициирования ВВ, наружные установки, проектируемые по специальным нормам и правилам, утвержденным в установленном порядке, а также на оценку уровня взрывоопасности наружных 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Термины и их определения приняты в соответствии с нормативными документами по 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 термином "Наружная установка" в настоящих нормах понимается комплекс аппаратов и технологического оборудования, расположенных вне зданий, с несущими и обслуживающими конструкциями.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"/>
      <w:bookmarkEnd w:id="6"/>
      <w:r>
        <w:rPr>
          <w:rFonts w:cs="Arial" w:ascii="Arial" w:hAnsi="Arial"/>
          <w:sz w:val="20"/>
          <w:szCs w:val="20"/>
        </w:rPr>
        <w:t>1. По взрывопожарной и пожарной опасности помещения подразделяются на категории А, Б, В1 - В4, Г и Д, а здания - на категории А, Б, В, Г и 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"/>
      <w:bookmarkEnd w:id="7"/>
      <w:r>
        <w:rPr>
          <w:rFonts w:cs="Arial" w:ascii="Arial" w:hAnsi="Arial"/>
          <w:sz w:val="20"/>
          <w:szCs w:val="20"/>
        </w:rPr>
        <w:t>По пожарной опасности наружные установки подразделяются на категории А_н, Б_н, В_н, Г_н и Д_н.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"/>
      <w:bookmarkEnd w:id="8"/>
      <w:r>
        <w:rPr>
          <w:rFonts w:cs="Arial" w:ascii="Arial" w:hAnsi="Arial"/>
          <w:sz w:val="20"/>
          <w:szCs w:val="20"/>
        </w:rPr>
        <w:t>2. Категории взрывопожарной и пожарной опасности помещений и зданий определяются для наиболее неблагоприятного в отношении пожара или взрыва периода, исходя из вида находящихся в аппаратах и помещениях горючих веществ и материалов, их количества и пожароопасных свойств, особенностей технологических процессов.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"/>
      <w:bookmarkEnd w:id="9"/>
      <w:r>
        <w:rPr>
          <w:rFonts w:cs="Arial" w:ascii="Arial" w:hAnsi="Arial"/>
          <w:sz w:val="20"/>
          <w:szCs w:val="20"/>
        </w:rPr>
        <w:t>Категории пожарной опасности наружных установок определяются, исходя из вида находящихся в наружных установках горючих веществ и материалов, их количества и пожароопасных свойств, особенностей технологических процессов.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"/>
      <w:bookmarkEnd w:id="10"/>
      <w:r>
        <w:rPr>
          <w:rFonts w:cs="Arial" w:ascii="Arial" w:hAnsi="Arial"/>
          <w:sz w:val="20"/>
          <w:szCs w:val="20"/>
        </w:rPr>
        <w:t>3. Определение пожароопасных свойств веществ и материалов производится на основании результатов испытаний или расчетов по стандартным методикам с учетом параметров состояния (давления, температуры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"/>
      <w:bookmarkEnd w:id="11"/>
      <w:r>
        <w:rPr>
          <w:rFonts w:cs="Arial" w:ascii="Arial" w:hAnsi="Arial"/>
          <w:sz w:val="20"/>
          <w:szCs w:val="20"/>
        </w:rPr>
        <w:t>Допускается использование справочных данных, опубликованных головными научно-исследовательскими организациями в области пожарной безопасности или выданных Государственной службой стандартных справочных данных.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использование показателей пожарной опасности для смесей веществ и материалов по наиболее опасному компоненту.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200"/>
      <w:bookmarkEnd w:id="12"/>
      <w:r>
        <w:rPr>
          <w:rFonts w:cs="Arial" w:ascii="Arial" w:hAnsi="Arial"/>
          <w:b/>
          <w:bCs/>
          <w:sz w:val="20"/>
          <w:szCs w:val="20"/>
        </w:rPr>
        <w:t>2. Категории помещений по взрывопожарной и пожарной 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200"/>
      <w:bookmarkStart w:id="14" w:name="sub_200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4"/>
      <w:bookmarkEnd w:id="15"/>
      <w:r>
        <w:rPr>
          <w:rFonts w:cs="Arial" w:ascii="Arial" w:hAnsi="Arial"/>
          <w:sz w:val="20"/>
          <w:szCs w:val="20"/>
        </w:rPr>
        <w:t xml:space="preserve">4. Категории помещений по взрывопожарной и пожарной опасности принимаются в соответствии с </w:t>
      </w:r>
      <w:hyperlink w:anchor="sub_99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4"/>
      <w:bookmarkStart w:id="17" w:name="sub_5"/>
      <w:bookmarkEnd w:id="16"/>
      <w:bookmarkEnd w:id="17"/>
      <w:r>
        <w:rPr>
          <w:rFonts w:cs="Arial" w:ascii="Arial" w:hAnsi="Arial"/>
          <w:sz w:val="20"/>
          <w:szCs w:val="20"/>
        </w:rPr>
        <w:t>5. Определение категорий помещений следует осуществлять путем последовательной проверки принадлежности помещения к категориям, приведенным в табл.1, от высшей (А) к низшей (Д).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5"/>
      <w:bookmarkStart w:id="19" w:name="sub_5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991"/>
      <w:bookmarkEnd w:id="20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991"/>
      <w:bookmarkStart w:id="22" w:name="sub_991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     │  Характеристика веществ и материалов, находящихся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 │             (обращающихся) в помещении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│Горючие  газы,  легковоспламеняющиеся     жидкости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взрывопожароопас- │температурой  вспышки  не   более   28°С   в   таком│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    │количестве,  что  могут  образовывать  взрывоопасные│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парогазовоздушные смеси, при  воспламенении  которых│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развивается расчетное избыточное давление  взрыва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помещении, превышающее 5 кПа.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 и материалы, способные взрываться и  гореть│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взаимодействии с водой, кислородом  воздуха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 с другом  в  таком  количестве,  что  расчетное│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избыточное давление взрыва в помещении  превышает 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       │Горючие  пыли  или  волокна,   легковоспламеняющиеся│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взрывопожароопас- │жидкости с температурой вспышки более 28°С,  горючие│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    │жидкости в таком количестве, что могут  образовывать│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взрывоопасные пылевоздушные или паровоздушные смеси,│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воспламенении  которых  развивается   расчетное│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избыточное давление взрыва в помещении,  превышающее│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кПа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В1 - В4      │Горючие и трудногорючие жидкости, твердые горючие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пожароопасные   │трудногорючие вещества и материалы (в том числе пыли│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волокна),  вещества  и  материалы,   способные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взаимодействии с водой, кислородом воздуха или  друг│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другом только гореть, при условии, что  помещения,│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которых они имеются в наличии или  обращаются,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относятся к категориям А или Б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     │Негорючие   вещества   и   материалы   в    горячем,│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раскаленном  или  расплавленном  состоянии,  процесс│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обработки    которых    сопровождается    выделением│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лучистого  тепла,  искр  и  пламени;  горючие  газы,│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жидкости и твердые вещества, которые  сжигаются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утилизируются в качестве топлива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      │Негорючие вещества и материалы в холодном состоянии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Разделение помещений на категории В1 - В4 регламентируется положениями, изложенными в </w:t>
      </w:r>
      <w:hyperlink w:anchor="sub_99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табл.4.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" w:name="sub_300"/>
      <w:bookmarkEnd w:id="23"/>
      <w:r>
        <w:rPr>
          <w:rFonts w:cs="Arial" w:ascii="Arial" w:hAnsi="Arial"/>
          <w:b/>
          <w:bCs/>
          <w:sz w:val="20"/>
          <w:szCs w:val="20"/>
        </w:rPr>
        <w:t>3. Методы расчета критериев взрывопожарной опасности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" w:name="sub_300"/>
      <w:bookmarkStart w:id="25" w:name="sub_300"/>
      <w:bookmarkEnd w:id="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Выбор и обоснование расчетного варианта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Расчет  избыточного  давления   взрыва   для   горючих   газов,   паров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легковоспламеняющихся и горючих жидкостей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Расчет избыточного давления взрыва для горючих пылей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Определение категорий В1 - В4 помещений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Определение избыточного  давления  взрыва  для  веществ  и  материалов,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способных взрываться и гореть при взаимодействии  с  водой,  кислородом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воздуха или друг с другом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6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Определение  избыточного  давления  взрыва  для  взрывоопасных  смесей,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содержащих горючие газы (пары) и пыли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" w:name="sub_310"/>
      <w:bookmarkEnd w:id="26"/>
      <w:r>
        <w:rPr>
          <w:rFonts w:cs="Arial" w:ascii="Arial" w:hAnsi="Arial"/>
          <w:b/>
          <w:bCs/>
          <w:sz w:val="20"/>
          <w:szCs w:val="20"/>
        </w:rPr>
        <w:t>Выбор и обоснование расчетного варианта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" w:name="sub_310"/>
      <w:bookmarkStart w:id="28" w:name="sub_310"/>
      <w:bookmarkEnd w:id="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6"/>
      <w:bookmarkEnd w:id="29"/>
      <w:r>
        <w:rPr>
          <w:rFonts w:cs="Arial" w:ascii="Arial" w:hAnsi="Arial"/>
          <w:sz w:val="20"/>
          <w:szCs w:val="20"/>
        </w:rPr>
        <w:t>6. При расчете значений критериев взрывопожарной опасности в качестве расчетного следует выбирать наиболее неблагоприятный вариант аварии или период нормальной работы аппаратов, при котором во взрыве участвует наибольшее количество веществ или материалов, наиболее опасных в отношении последствий взрыва.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6"/>
      <w:bookmarkEnd w:id="30"/>
      <w:r>
        <w:rPr>
          <w:rFonts w:cs="Arial" w:ascii="Arial" w:hAnsi="Arial"/>
          <w:sz w:val="20"/>
          <w:szCs w:val="20"/>
        </w:rPr>
        <w:t>В случае если использование расчетных методов не представляется возможным, допускается определение значений критериев взрывопожарной опасности на основании результатов соответствующих научно-исследовательских работ, согласованных и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7"/>
      <w:bookmarkEnd w:id="31"/>
      <w:r>
        <w:rPr>
          <w:rFonts w:cs="Arial" w:ascii="Arial" w:hAnsi="Arial"/>
          <w:sz w:val="20"/>
          <w:szCs w:val="20"/>
        </w:rPr>
        <w:t>7. Количество поступивших в помещение веществ, которые могут образовать взрывоопасные газовоздушные или паровоздушные смеси, определяется исходя из следующих предпосылок:</w:t>
      </w:r>
    </w:p>
    <w:p>
      <w:pPr>
        <w:pStyle w:val="Normal"/>
        <w:autoSpaceDE w:val="false"/>
        <w:ind w:firstLine="720"/>
        <w:jc w:val="both"/>
        <w:rPr/>
      </w:pPr>
      <w:bookmarkStart w:id="32" w:name="sub_7"/>
      <w:bookmarkEnd w:id="32"/>
      <w:r>
        <w:rPr>
          <w:rFonts w:cs="Arial" w:ascii="Arial" w:hAnsi="Arial"/>
          <w:sz w:val="20"/>
          <w:szCs w:val="20"/>
        </w:rPr>
        <w:t xml:space="preserve">а) происходит расчетная авария одного из аппаратов согласно </w:t>
      </w:r>
      <w:hyperlink w:anchor="sub_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п.6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все содержимое аппарата поступает в помещение;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73"/>
      <w:bookmarkEnd w:id="33"/>
      <w:r>
        <w:rPr>
          <w:rFonts w:cs="Arial" w:ascii="Arial" w:hAnsi="Arial"/>
          <w:sz w:val="20"/>
          <w:szCs w:val="20"/>
        </w:rPr>
        <w:t>в) происходит одновременно утечка веществ из трубопроводов, питающих аппарат, по прямому и обратному потокам в течение времени, необходимого для отключения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73"/>
      <w:bookmarkEnd w:id="34"/>
      <w:r>
        <w:rPr>
          <w:rFonts w:cs="Arial" w:ascii="Arial" w:hAnsi="Arial"/>
          <w:sz w:val="20"/>
          <w:szCs w:val="20"/>
        </w:rPr>
        <w:t>Расчетное время отключения трубопроводов определяется в каждом конкретном случае исходя из реальной обстановки и должно быть минимальным с учетом паспортных данных на запорные устройства, характера технологического процесса и вида расчетной аварии.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Расчетное время отключения трубопроводов следует принимать равным: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времени срабатывания системы автоматики отключения трубопроводов согласно паспортным данным установки, если вероятность отказа системы автоматики не превышает 0,000001 в год или обеспечено резервирование ее элементов;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120 с, если вероятность отказа системы автоматики превышает 0,000001 в год и не обеспечено резервирование ее элементов;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300 с при ручном отключении.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использование технических средств для отключения трубопроводов, для которых время отключения превышает приведенные выше 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 "временем срабатывания" и "временем отключения" следует понимать промежуток времени от начала возможного поступления горючего вещества из трубопровода (перфорация, разрыв, изменение номинального давления и т.п.) до полного прекращения поступления газа или жидкости в помещение. Быстродействующие клапаны-отсекатели должны автоматически перекрывать подачу газа или жидкости при нарушении электроснабжения.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исключительных случаях в установленном порядке допускается превышение приведенных выше значений времени отключения трубопроводов специальным решением соответствующих федеральных министерств и других федеральных органов исполнительной власти по согласованию с Госгортехнадзором России на подконтрольных ему производствах и предприятиях и МЧС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происходит испарение с поверхности разлившейся жидкости; площадь испарения при разливе на пол определяется (при отсутствии справочных данных) исходя из расчета, что 1 л смесей и растворов, содержащих 70% и менее (по массе) растворителей, разливается на площади 0,5 м2, а остальных жидкостей - на 1 м2 пола помещения;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происходит также испарение жидкости из емкостей, эксплуатируемых с открытым зеркалом жидкости, и со свежеокрашенных поверхностей;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длительность испарения жидкости принимается равной времени ее полного испарения, но не более 3600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8"/>
      <w:bookmarkEnd w:id="35"/>
      <w:r>
        <w:rPr>
          <w:rFonts w:cs="Arial" w:ascii="Arial" w:hAnsi="Arial"/>
          <w:sz w:val="20"/>
          <w:szCs w:val="20"/>
        </w:rPr>
        <w:t>8. Количество пыли, которое может образовать взрывоопасную смесь, определяется из следующих предпосылок: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8"/>
      <w:bookmarkEnd w:id="36"/>
      <w:r>
        <w:rPr>
          <w:rFonts w:cs="Arial" w:ascii="Arial" w:hAnsi="Arial"/>
          <w:sz w:val="20"/>
          <w:szCs w:val="20"/>
        </w:rPr>
        <w:t>а) расчетной аварии предшествовало пыленакопление в производственном помещении, происходящее в условиях нормального режима работы (например, вследствие пылевыделения из негерметичного производственного оборудования);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в момент расчетной аварии произошла плановая (ремонтные работы) или внезапная разгерметизация одного из технологических аппаратов, за которой последовал аварийный выброс в помещение всей находившейся в аппарате пыли.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9"/>
      <w:bookmarkEnd w:id="37"/>
      <w:r>
        <w:rPr>
          <w:rFonts w:cs="Arial" w:ascii="Arial" w:hAnsi="Arial"/>
          <w:sz w:val="20"/>
          <w:szCs w:val="20"/>
        </w:rPr>
        <w:t>9. Свободный объем помещения определяется как разность между объемом помещения и объемом, занимаемым технологическим оборудованием. Если свободный объем помещения определить невозможно, то его допускается принимать условно равным 80% геометрического объема помещения.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9"/>
      <w:bookmarkStart w:id="39" w:name="sub_9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0" w:name="sub_320"/>
      <w:bookmarkEnd w:id="40"/>
      <w:r>
        <w:rPr>
          <w:rFonts w:cs="Arial" w:ascii="Arial" w:hAnsi="Arial"/>
          <w:b/>
          <w:bCs/>
          <w:sz w:val="20"/>
          <w:szCs w:val="20"/>
        </w:rPr>
        <w:t>Расчет избыточного давления взрыва для горючих газов, паров</w:t>
        <w:br/>
        <w:t>легковоспламеняющихся и горючих жидкостей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1" w:name="sub_320"/>
      <w:bookmarkStart w:id="42" w:name="sub_320"/>
      <w:bookmarkEnd w:id="4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0"/>
      <w:bookmarkEnd w:id="43"/>
      <w:r>
        <w:rPr>
          <w:rFonts w:cs="Arial" w:ascii="Arial" w:hAnsi="Arial"/>
          <w:sz w:val="20"/>
          <w:szCs w:val="20"/>
        </w:rPr>
        <w:t>10. Избыточное давление взрыва Дельта Р для индивидуальных горючих веществ, состоящих из атомов С, Н, О, N, Cl, Вг, I, F,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0"/>
      <w:bookmarkStart w:id="45" w:name="sub_10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91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mZ      100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91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P = (P  - P ) ──────── ─── ───,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0  V  ро    С 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  г,п  ст  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где Р_max - максимальное давление взрыва стехиометрической газовоздушной или паровоздушной смеси в замкнутом объеме, определяемое экспериментально или по справочным данным в соответствии с требованиями </w:t>
      </w:r>
      <w:hyperlink w:anchor="sub_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п.3.</w:t>
        </w:r>
      </w:hyperlink>
      <w:r>
        <w:rPr>
          <w:rFonts w:cs="Arial" w:ascii="Arial" w:hAnsi="Arial"/>
          <w:sz w:val="20"/>
          <w:szCs w:val="20"/>
        </w:rPr>
        <w:t xml:space="preserve"> При отсутствии данных допускается принимать Р_max равным 900 кПа; P_0 - начальное давление, кПа (допускается принимать равным 101 кПа); m - масса горючего газа (ГГ) или паров легковоспламеняющихся (ЛВЖ) и горючих жидкостей (ГЖ), вышедших в результате расчетной аварии в помещение, вычисляемая для ГГ по </w:t>
      </w:r>
      <w:hyperlink w:anchor="sub_96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(6)</w:t>
        </w:r>
      </w:hyperlink>
      <w:r>
        <w:rPr>
          <w:rFonts w:cs="Arial" w:ascii="Arial" w:hAnsi="Arial"/>
          <w:sz w:val="20"/>
          <w:szCs w:val="20"/>
        </w:rPr>
        <w:t xml:space="preserve">, а для паров ЛВЖ и ГЖ по </w:t>
      </w:r>
      <w:hyperlink w:anchor="sub_91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(11)</w:t>
        </w:r>
      </w:hyperlink>
      <w:r>
        <w:rPr>
          <w:rFonts w:cs="Arial" w:ascii="Arial" w:hAnsi="Arial"/>
          <w:sz w:val="20"/>
          <w:szCs w:val="20"/>
        </w:rPr>
        <w:t xml:space="preserve">, кг; Z - коэффициент участия горючего во взрыве, который может быть рассчитан на основе характера распределения газов и паров в объеме помещения согласно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приложению.</w:t>
        </w:r>
      </w:hyperlink>
      <w:r>
        <w:rPr>
          <w:rFonts w:cs="Arial" w:ascii="Arial" w:hAnsi="Arial"/>
          <w:sz w:val="20"/>
          <w:szCs w:val="20"/>
        </w:rPr>
        <w:t xml:space="preserve"> Допускается принимать значение Z по </w:t>
      </w:r>
      <w:hyperlink w:anchor="sub_99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>; V_св - свободный объем помещения, м3; ро_г,п - плотность газа или пара при расчетной температуре t_р, кг х м(-3), вычисляемая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92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92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 = ────────────────,       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г,п   V  (1+0,00367t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 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М - молярная масса, кг х кмоль(-1); V_0 - мольный объем, равный 22,413 м3 х кмоль(-1); t_p - расчетная температура,°С. В качестве расчетной температуры следует принимать максимально возможную температуру воздуха в данном помещении в соответствующей климатической зоне или максимально возможную температуру воздуха по технологическому регламенту с учетом возможного повышения температуры в аварийной ситуации. Если такого значения расчетной температуры t_p по каким-либо причинам определить не удается, допускается принимать ее равной 61°С; С_ст - стехиометрическая концентрация ГГ или паров ЛВЖ и ГЖ, % (об.), вычисляемая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93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93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  = ──────────────,                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   1 + 4,84 бета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- n  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X      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бета = n + ──────── - ─── - стехиометрический  коэффициент  кислорода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     4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реакции сгорания; n_С, n_Н, n_О, п_Х - число атомов С, Н,  О и галоидов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молекуле горючего; К_н  -  коэффициент,    учитывающий  негерметичность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помещения и неадиабатичность процесса горения.  Допускается принимать К_н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равным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992"/>
      <w:bookmarkEnd w:id="52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992"/>
      <w:bookmarkStart w:id="54" w:name="sub_992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горючего вещества                  │  Значение Z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Водород                                                 │     1,0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Горючие газы (кроме водорода)                           │     0,5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Легковоспламеняющиеся и горючие  жидкости,  нагретые  до│     0,3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вспышки и выше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Легковоспламеняющиеся и горючие жидкости, нагретые  ниже│     0,3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вспышки, при наличии возможности образования│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аэрозоля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Легковоспламеняющиеся и горючие жидкости, нагретые  ниже│      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  вспышки,   при   отсутствии    возможности│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аэрозоля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5" w:name="sub_11"/>
      <w:bookmarkEnd w:id="55"/>
      <w:r>
        <w:rPr>
          <w:rFonts w:cs="Arial" w:ascii="Arial" w:hAnsi="Arial"/>
          <w:sz w:val="20"/>
          <w:szCs w:val="20"/>
        </w:rPr>
        <w:t xml:space="preserve">11. Расчет Дельта_Р для индивидуальных веществ, кроме упомянутых в </w:t>
      </w:r>
      <w:hyperlink w:anchor="sub_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п.10</w:t>
        </w:r>
      </w:hyperlink>
      <w:r>
        <w:rPr>
          <w:rFonts w:cs="Arial" w:ascii="Arial" w:hAnsi="Arial"/>
          <w:sz w:val="20"/>
          <w:szCs w:val="20"/>
        </w:rPr>
        <w:t>, а также для смесей может быть выполнен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1"/>
      <w:bookmarkStart w:id="57" w:name="sub_11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94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mH Р Z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94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0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Р = ───────────── ────,      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ро С Т  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  в р 0    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Н_т - теплота сгорания, Дж х кг(-1); ро_в - плотность воздуха до взрыва при начальной температуре Т_0, кг х м(-3); С_р - теплоемкость воздуха, Дж х кг(-1) х К(-1) (допускается принимать равной 1,01 х 10(3) Дж х кг(-1) х К(-1)); Т_0 - начальная температура воздуха, К.</w:t>
      </w:r>
    </w:p>
    <w:p>
      <w:pPr>
        <w:pStyle w:val="Normal"/>
        <w:autoSpaceDE w:val="false"/>
        <w:ind w:firstLine="720"/>
        <w:jc w:val="both"/>
        <w:rPr/>
      </w:pPr>
      <w:bookmarkStart w:id="60" w:name="sub_12"/>
      <w:bookmarkEnd w:id="60"/>
      <w:r>
        <w:rPr>
          <w:rFonts w:cs="Arial" w:ascii="Arial" w:hAnsi="Arial"/>
          <w:sz w:val="20"/>
          <w:szCs w:val="20"/>
        </w:rPr>
        <w:t xml:space="preserve">12. В случае обращения в помещении горючих газов, легковоспламеняющихся или горючих жидкостей при определении значения массы m, входящей в </w:t>
      </w:r>
      <w:hyperlink w:anchor="sub_9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формулы (1)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94">
        <w:r>
          <w:rPr>
            <w:rStyle w:val="Style15"/>
            <w:rFonts w:cs="Arial" w:ascii="Arial" w:hAnsi="Arial"/>
            <w:sz w:val="20"/>
            <w:szCs w:val="20"/>
            <w:u w:val="single"/>
          </w:rPr>
          <w:t>(4)</w:t>
        </w:r>
      </w:hyperlink>
      <w:r>
        <w:rPr>
          <w:rFonts w:cs="Arial" w:ascii="Arial" w:hAnsi="Arial"/>
          <w:sz w:val="20"/>
          <w:szCs w:val="20"/>
        </w:rPr>
        <w:t>, допускается учитывать работу аварийной вентиляции, если она обеспечена резервными вентиляторами, автоматическим пуском при превышении предельно допустимой взрывобезопасной концентрации и электроснабжением по первой категории надежности (ПУЭ), при условии расположения устройств для удаления воздуха из помещения в непосредственной близости от места возможной аварии.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12"/>
      <w:bookmarkEnd w:id="61"/>
      <w:r>
        <w:rPr>
          <w:rFonts w:cs="Arial" w:ascii="Arial" w:hAnsi="Arial"/>
          <w:sz w:val="20"/>
          <w:szCs w:val="20"/>
        </w:rPr>
        <w:t>При этом массу m горючих газов или паров легковоспламеняющихся или горючих жидкостей, нагретых до температуры вспышки и выше, поступивших в объем помещения, следует разделить на коэффициент К, определяемый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95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= АТ + 1,                                 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95"/>
      <w:bookmarkStart w:id="64" w:name="sub_95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где А - кратность воздухообмена, создаваемого аварийной вентиляцией, с(-1); Т - продолжительность поступления горючих газов и паров легковоспламеняющихся и горючих жидкостей в объем помещения, с (принимается по 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13"/>
      <w:bookmarkEnd w:id="65"/>
      <w:r>
        <w:rPr>
          <w:rFonts w:cs="Arial" w:ascii="Arial" w:hAnsi="Arial"/>
          <w:sz w:val="20"/>
          <w:szCs w:val="20"/>
        </w:rPr>
        <w:t>13. Масса m, кг, поступившего в помещение при расчетной аварии газа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3"/>
      <w:bookmarkStart w:id="67" w:name="sub_13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96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(V + V  ) ро ,                                         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96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 т     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V_a - объем газа, вышедшего из аппарата, м3; V_т - объем газа, вышедшего из трубопроводов, 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97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= 0,01 P V,                                              (7)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97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Р_1 - давление в аппарате, кПа; V - объем аппарата, 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98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= V   + V  ,                                              (8)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98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1т    2т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V_1т - объем газа, вышедшего из трубопровода до его отключения, м3; V_2т - объем газа, вышедшего из трубопровода после его отключения, 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99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= qT,                                                       (9)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99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где q - расход газа, определяемый в соответствии с технологическим регламентом в зависимости от давления в трубопроводе, его диаметра, температуры газовой среды и т.д., м3 х с(-1); Т - время, определяемое по 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п.7</w:t>
        </w:r>
      </w:hyperlink>
      <w:r>
        <w:rPr>
          <w:rFonts w:cs="Arial" w:ascii="Arial" w:hAnsi="Arial"/>
          <w:sz w:val="20"/>
          <w:szCs w:val="20"/>
        </w:rPr>
        <w:t>, 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910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2       2             2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910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= 0,01 пи Р (r  L  + r  L  + ... + r  L  ),                (10)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2т            2  1  1    2  2          n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Р_2 - максимальное давление в трубопроводе по технологическому регламенту, кПа; r - внутренний радиус трубопроводов, м; L - длина трубопроводов от аварийного аппарата до задвижек,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14"/>
      <w:bookmarkEnd w:id="78"/>
      <w:r>
        <w:rPr>
          <w:rFonts w:cs="Arial" w:ascii="Arial" w:hAnsi="Arial"/>
          <w:sz w:val="20"/>
          <w:szCs w:val="20"/>
        </w:rPr>
        <w:t>14. Масса паров жидкости m, поступивших в помещение при наличии нескольких источников испарения (поверхность разлитой жидкости, поверхность со свеженанесенным составом, открытые емкости и т.п.), определяется из выражения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4"/>
      <w:bookmarkStart w:id="80" w:name="sub_14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911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m  + m    + m       ,                                   (11)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911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 емк    св.окр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m_р - масса жидкости, испарившейся с поверхности разлива, кг; m_емк - масса жидкости, испарившейся с поверхностей открытых емкостей, кг; m_св.окр - масса жидкости, испарившейся с поверхностей, на которые нанесен применяемый состав, кг.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этом каждое из слагаемых в </w:t>
      </w:r>
      <w:hyperlink w:anchor="sub_91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(11)</w:t>
        </w:r>
      </w:hyperlink>
      <w:r>
        <w:rPr>
          <w:rFonts w:cs="Arial" w:ascii="Arial" w:hAnsi="Arial"/>
          <w:sz w:val="20"/>
          <w:szCs w:val="20"/>
        </w:rPr>
        <w:t xml:space="preserve">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912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WF T,                                                      (12)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912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W - интенсивность испарения, кг х с(-1) х м(-2); F_и - площадь испарения, м2, определяемая в соответствии с п.7 в зависимости от массы жидкости m_п, вышедшей в помещение.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Если аварийная ситуация связана с возможным поступлением жидкости в распыленном состоянии, то она должна быть учтена в </w:t>
      </w:r>
      <w:hyperlink w:anchor="sub_91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(11)</w:t>
        </w:r>
      </w:hyperlink>
      <w:r>
        <w:rPr>
          <w:rFonts w:cs="Arial" w:ascii="Arial" w:hAnsi="Arial"/>
          <w:sz w:val="20"/>
          <w:szCs w:val="20"/>
        </w:rPr>
        <w:t xml:space="preserve"> введением дополнительного слагаемого, учитывающего общую массу поступившей жидкости от распыляющих устройств, исходя из продолжительности их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15"/>
      <w:bookmarkEnd w:id="85"/>
      <w:r>
        <w:rPr>
          <w:rFonts w:cs="Arial" w:ascii="Arial" w:hAnsi="Arial"/>
          <w:sz w:val="20"/>
          <w:szCs w:val="20"/>
        </w:rPr>
        <w:t xml:space="preserve">15. Масса m_п, кг, вышедшей в помещение жидкости определяется в соответствии с 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п.7.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15"/>
      <w:bookmarkStart w:id="87" w:name="sub_16"/>
      <w:bookmarkEnd w:id="86"/>
      <w:bookmarkEnd w:id="87"/>
      <w:r>
        <w:rPr>
          <w:rFonts w:cs="Arial" w:ascii="Arial" w:hAnsi="Arial"/>
          <w:sz w:val="20"/>
          <w:szCs w:val="20"/>
        </w:rPr>
        <w:t>16. Интенсивность испарения W определяется по справочным и экспериментальным данным. Для ненагретых выше температуры окружающей среды ЛВЖ при отсутствии данных допускается рассчитывать W пo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16"/>
      <w:bookmarkStart w:id="89" w:name="sub_16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913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913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= 10   эта корень кв.(M) P ,                                 (13)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где эта - коэффициент, принимаемый по </w:t>
      </w:r>
      <w:hyperlink w:anchor="sub_99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табл.3</w:t>
        </w:r>
      </w:hyperlink>
      <w:r>
        <w:rPr>
          <w:rFonts w:cs="Arial" w:ascii="Arial" w:hAnsi="Arial"/>
          <w:sz w:val="20"/>
          <w:szCs w:val="20"/>
        </w:rPr>
        <w:t xml:space="preserve"> в зависимости от скорости и температуры воздушного потока над поверхностью испарения; Р_н - давление насыщенного пара при расчетной температуре жидкости t_p, определяемое по справочным данным в соответствии с требованиями </w:t>
      </w:r>
      <w:hyperlink w:anchor="sub_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</w:t>
        </w:r>
      </w:hyperlink>
      <w:r>
        <w:rPr>
          <w:rFonts w:cs="Arial" w:ascii="Arial" w:hAnsi="Arial"/>
          <w:sz w:val="20"/>
          <w:szCs w:val="20"/>
        </w:rPr>
        <w:t>, кПа.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" w:name="sub_993"/>
      <w:bookmarkEnd w:id="92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993"/>
      <w:bookmarkStart w:id="94" w:name="sub_993"/>
      <w:bookmarkEnd w:id="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    │  Значение коэффициента эта при температуре t, °C,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воздушного потока│                 воздуха в помещении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помещении,   ├──────────┬──────────┬──────────┬─────────┬──────────┤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х с(-1)    │    10    │    15    │    20    │   30    │    35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├─────────────────┼──────────┼──────────┼──────────┼─────────┼──────────┤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│   1,0    │   1,0    │   1,0    │   1,0   │   1,0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│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      │   3,0    │   2,6    │   2,4    │   1,8   │   1,6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│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    │   4,6    │   3,8    │   3,5    │   2,4   │   2,3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│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  │   6,6    │   5,7    │   5,4    │   3,6   │   3,2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│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      │   10,0   │   8,7    │   7,7    │   5,6   │   4,6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└─────────────────┴──────────┴──────────┴──────────┴─────────┴──────────┘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5" w:name="sub_330"/>
      <w:bookmarkEnd w:id="95"/>
      <w:r>
        <w:rPr>
          <w:rFonts w:cs="Arial" w:ascii="Arial" w:hAnsi="Arial"/>
          <w:b/>
          <w:bCs/>
          <w:sz w:val="20"/>
          <w:szCs w:val="20"/>
        </w:rPr>
        <w:t>Расчет избыточного давления взрыва для горючих пылей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6" w:name="sub_330"/>
      <w:bookmarkStart w:id="97" w:name="sub_330"/>
      <w:bookmarkEnd w:id="9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8" w:name="sub_17"/>
      <w:bookmarkEnd w:id="98"/>
      <w:r>
        <w:rPr>
          <w:rFonts w:cs="Arial" w:ascii="Arial" w:hAnsi="Arial"/>
          <w:sz w:val="20"/>
          <w:szCs w:val="20"/>
        </w:rPr>
        <w:t xml:space="preserve">17. Расчет избыточного давления взрыва Дельта_Р, кПа, производится по </w:t>
      </w:r>
      <w:hyperlink w:anchor="sub_94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(4)</w:t>
        </w:r>
      </w:hyperlink>
      <w:r>
        <w:rPr>
          <w:rFonts w:cs="Arial" w:ascii="Arial" w:hAnsi="Arial"/>
          <w:sz w:val="20"/>
          <w:szCs w:val="20"/>
        </w:rPr>
        <w:t>, где коэффициент Z участия взвешенной пыли во взрыве рассчитывается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7"/>
      <w:bookmarkStart w:id="100" w:name="sub_17"/>
      <w:bookmarkEnd w:id="1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914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= 0,5F,                                                   (14)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914"/>
      <w:bookmarkStart w:id="103" w:name="sub_914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F - массовая доля частиц пыли размером менее критического, с превышением которого аэровзвесь становится взрывобезопасной, т.е. неспособной распространять пламя. В отсутствие возможности получения сведений для оценки величины Z допускается принимать Z = 0,5.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18"/>
      <w:bookmarkEnd w:id="104"/>
      <w:r>
        <w:rPr>
          <w:rFonts w:cs="Arial" w:ascii="Arial" w:hAnsi="Arial"/>
          <w:sz w:val="20"/>
          <w:szCs w:val="20"/>
        </w:rPr>
        <w:t>18. Расчетная масса взвешенной в объеме помещения пыли m, кг, образовавшейся в результате аварийной ситуации,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18"/>
      <w:bookmarkStart w:id="106" w:name="sub_18"/>
      <w:bookmarkEnd w:id="1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915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m   + m   ,                                             (15)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915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   ав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m_вз - расчетная масса взвихрившейся пыли, кг; m_ав - расчетная масса пыли, поступившей в помещение в результате аварийной ситуации,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19"/>
      <w:bookmarkEnd w:id="109"/>
      <w:r>
        <w:rPr>
          <w:rFonts w:cs="Arial" w:ascii="Arial" w:hAnsi="Arial"/>
          <w:sz w:val="20"/>
          <w:szCs w:val="20"/>
        </w:rPr>
        <w:t>19. Расчетная масса взвихрившейся пыли m_вз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19"/>
      <w:bookmarkStart w:id="111" w:name="sub_19"/>
      <w:bookmarkEnd w:id="1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916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= K   m  ,                                              (16)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916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    вз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К_вз - доля отложившейся в помещении пыли, способной перейти во взвешенное состояние в результате аварийной ситуации. При отсутствии экспериментальных сведений о величине К_вз допускается полагать К_вз = 0,9; m_п - масса отложившейся в помещении пыли к моменту аварии,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20"/>
      <w:bookmarkEnd w:id="114"/>
      <w:r>
        <w:rPr>
          <w:rFonts w:cs="Arial" w:ascii="Arial" w:hAnsi="Arial"/>
          <w:sz w:val="20"/>
          <w:szCs w:val="20"/>
        </w:rPr>
        <w:t>20. Расчетная масса пыли, поступившей в помещение в результате аварийной ситуации, m_ав,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20"/>
      <w:bookmarkStart w:id="116" w:name="sub_20"/>
      <w:bookmarkEnd w:id="1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917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= (m   + qT) K  ,                                       (17)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917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aв     aп     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где m_aп - масса горючей пыли, выбрасываемой в помещение из аппарата, кг; q - производительность, с которой продолжается поступление пылевидных веществ в аварийный аппарат по трубопроводам до момента их отключения, кг х c(-1); Т - время отключения, определяемое по </w:t>
      </w:r>
      <w:hyperlink w:anchor="sub_7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п.7в)</w:t>
        </w:r>
      </w:hyperlink>
      <w:r>
        <w:rPr>
          <w:rFonts w:cs="Arial" w:ascii="Arial" w:hAnsi="Arial"/>
          <w:sz w:val="20"/>
          <w:szCs w:val="20"/>
        </w:rPr>
        <w:t>, с; К_п - коэффициент пыления, представляющий отношение массы взвешенной в воздухе пыли ко всей массе пыли, поступившей из аппарата в помещение. При отсутствии экспериментальных сведений о величине К_п допускается полагать: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пылей с дисперсностью не менее 350 мкм - К_п = 0,5;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пылей с дисперсностью менее 350 мкм - К_п = 1,0.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Величина m_aп принимается в соответствии с </w:t>
      </w:r>
      <w:hyperlink w:anchor="sub_6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8">
        <w:r>
          <w:rPr>
            <w:rStyle w:val="Style15"/>
            <w:rFonts w:cs="Arial" w:ascii="Arial" w:hAnsi="Arial"/>
            <w:sz w:val="20"/>
            <w:szCs w:val="20"/>
            <w:u w:val="single"/>
          </w:rPr>
          <w:t>8.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21"/>
      <w:bookmarkEnd w:id="119"/>
      <w:r>
        <w:rPr>
          <w:rFonts w:cs="Arial" w:ascii="Arial" w:hAnsi="Arial"/>
          <w:sz w:val="20"/>
          <w:szCs w:val="20"/>
        </w:rPr>
        <w:t>21. Масса отложившейся в помещении пыли к моменту аварии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21"/>
      <w:bookmarkStart w:id="121" w:name="sub_21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918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918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= ──── (m  + m  ),                                        (18)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 K     1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y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К_г - доля горючей пыли в общей массе отложений пыли; m_1 - масса пыли, оседающей на труднодоступных для уборки поверхностях в помещении за период времени между генеральными уборками, кг; m_2 - масса пыли, оседающей на доступных для уборки поверхностях в помещении за период времени между текущими уборками, кг; К_у - коэффициент эффективности пылеуборки. Принимается при ручной пылеуборке: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сухой - 0,6;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влажной - 0,7.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механизированной вакуумной уборке: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 ровный - 0,9;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 с выбоинами (до 5% площади) - 0,7.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 труднодоступными для уборки площадями подразумевают такие поверхности в производственных помещениях, очистка которых осуществляется только при генеральных пылеуборках. Доступными для уборки местами являются поверхности, пыль с которых удаляется в процессе текущих пылеуборок (ежесменно, ежесуточно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22"/>
      <w:bookmarkEnd w:id="124"/>
      <w:r>
        <w:rPr>
          <w:rFonts w:cs="Arial" w:ascii="Arial" w:hAnsi="Arial"/>
          <w:sz w:val="20"/>
          <w:szCs w:val="20"/>
        </w:rPr>
        <w:t>22. Масса пыли m_i (i = 1, 2), оседающей на различных поверхностях в помещении за межуборочный период,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22"/>
      <w:bookmarkStart w:id="126" w:name="sub_22"/>
      <w:bookmarkEnd w:id="1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919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= M  (1 - альфа) бета  ,                    (i = 1; 2)     (19)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919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i            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M = сумма M   - масса пыли, выделяющаяся в  объем  помещения 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j    1j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период времени между генеральными пылеуборками, кг; M_1j  -  масса  пыли,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выделяемая   единицей   пылящего  оборудования  за  указанный период,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M = сумма M   - масса пыли, выделяющаяся  в  объем  помещения  за  период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j    2j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времени между текущими пылеуборками, кг; М_2j -  масса  пыли,  выделяемая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единицей пылящего оборудования за указанный  период,  кг;  альфа  -  доля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выделяющейся  в  объем  помещения  пыли,  которая   удаляется   вытяжными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вентиляционными системами. При отсутствии  экспериментальных  сведений  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величине альфа полагают альфа = 0; бета_1; бета_2 - доли  выделяющейся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объем помещения  пыли,  оседающей  соответственно  на  труднодоступных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доступных для уборки поверхностях помещения (бета_1 + бета_2 =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сведений о величине коэффициентов бета_1 и бета_2 допускается полагать бета_1 = 1, бета_2 = 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23"/>
      <w:bookmarkEnd w:id="129"/>
      <w:r>
        <w:rPr>
          <w:rFonts w:cs="Arial" w:ascii="Arial" w:hAnsi="Arial"/>
          <w:sz w:val="20"/>
          <w:szCs w:val="20"/>
        </w:rPr>
        <w:t>23. Величина M_i (i = 1; 2) может быть также определена экспериментально (или по аналогии с действующими образцами производств) в период максимальной загрузки оборудования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23"/>
      <w:bookmarkStart w:id="131" w:name="sub_23"/>
      <w:bookmarkEnd w:id="1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920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= сумма (G   x F  ) тау               (i = 1; 2)          (20)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920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j     ij    ij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G_1j, G_2j - интенсивность пылеотложений соответственно на труднодоступных F_1j (м2) и доступных F_2j (м2) площадях, кг х м(-2)c(-1); тау_1, тау_2 - промежуток времени соответственно между генеральными и текущими пылеуборками,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4" w:name="sub_340"/>
      <w:bookmarkEnd w:id="134"/>
      <w:r>
        <w:rPr>
          <w:rFonts w:cs="Arial" w:ascii="Arial" w:hAnsi="Arial"/>
          <w:b/>
          <w:bCs/>
          <w:sz w:val="20"/>
          <w:szCs w:val="20"/>
        </w:rPr>
        <w:t>Определение категорий В1 - В4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5" w:name="sub_340"/>
      <w:bookmarkStart w:id="136" w:name="sub_340"/>
      <w:bookmarkEnd w:id="13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24"/>
      <w:bookmarkEnd w:id="137"/>
      <w:r>
        <w:rPr>
          <w:rFonts w:cs="Arial" w:ascii="Arial" w:hAnsi="Arial"/>
          <w:sz w:val="20"/>
          <w:szCs w:val="20"/>
        </w:rPr>
        <w:t xml:space="preserve">24. Определение пожароопасной категории помещения осуществляется путем сравнения максимального значения удельной временной пожарной нагрузки (далее по тексту - пожарная нагрузка) на любом из участков с величиной удельной пожарной нагрузки, приведенной в </w:t>
      </w:r>
      <w:hyperlink w:anchor="sub_99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табл.4.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24"/>
      <w:bookmarkStart w:id="139" w:name="sub_24"/>
      <w:bookmarkEnd w:id="1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0" w:name="sub_994"/>
      <w:bookmarkEnd w:id="140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994"/>
      <w:bookmarkStart w:id="142" w:name="sub_994"/>
      <w:bookmarkEnd w:id="1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 │ Удельная пожарная  │          Способ размещения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│   нагрузка g на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участке, МДж х м(-2)│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В1     │     Более 2200     │Не нормируется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В2     │    1401 - 2200     │См. </w:t>
      </w:r>
      <w:hyperlink w:anchor="sub_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В3     │     181 - 1400     │То же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В4     │      1 - 180       │На  любом   участке   пола   помещения│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10  м2.  Способ   размещения│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участков       пожарной       нагрузки│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определяется согласно </w:t>
      </w:r>
      <w:hyperlink w:anchor="sub_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└───────────┴────────────────────┴──────────────────────────────────────┘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25"/>
      <w:bookmarkEnd w:id="143"/>
      <w:r>
        <w:rPr>
          <w:rFonts w:cs="Arial" w:ascii="Arial" w:hAnsi="Arial"/>
          <w:sz w:val="20"/>
          <w:szCs w:val="20"/>
        </w:rPr>
        <w:t>25. При пожарной нагрузке, включающей в себя различные сочетания (смесь) горючих, трудногорючих жидкостей, твердых горючих и трудногорючих веществ и материалов в пределах пожароопасного участка, пожарная нагрузка Q, МДж,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25"/>
      <w:bookmarkStart w:id="145" w:name="sub_25"/>
      <w:bookmarkEnd w:id="1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921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  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921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сумма G  Q   ,                                        (21)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= 1  i  нi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G_i - количество i-го материала пожарной нагрузки, кг; Q(p)_нi - низшая теплота сгорания i-го материала пожарной нагрузки, МДж х кг(-1).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Удельная пожарная нагрузка g, МДж х м(-2), определяется из соотношения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922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922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= ───,                                                   (22)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S - площадь размещения пожарной нагрузки, м2 (но не менее 10 м2).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помещениях категорий В1 - В4 допускается наличие нескольких участков с пожарной нагрузкой, не превышающей значений, приведенных в </w:t>
      </w:r>
      <w:hyperlink w:anchor="sub_99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табл.4.</w:t>
        </w:r>
      </w:hyperlink>
      <w:r>
        <w:rPr>
          <w:rFonts w:cs="Arial" w:ascii="Arial" w:hAnsi="Arial"/>
          <w:sz w:val="20"/>
          <w:szCs w:val="20"/>
        </w:rPr>
        <w:t xml:space="preserve"> В помещениях категории В4 расстояния между этими участками должны быть более предельных. В </w:t>
      </w:r>
      <w:hyperlink w:anchor="sub_99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табл.5</w:t>
        </w:r>
      </w:hyperlink>
      <w:r>
        <w:rPr>
          <w:rFonts w:cs="Arial" w:ascii="Arial" w:hAnsi="Arial"/>
          <w:sz w:val="20"/>
          <w:szCs w:val="20"/>
        </w:rPr>
        <w:t xml:space="preserve"> приведены рекомендуемые значения предельных расстояний l_пр в зависимости от величины критической плотности падающих лучистых потоков q_кр, кВт х м(-2), для пожарной нагрузки, состоящей из твердых горючих и трудногорючих материалов. Значения l_пр, приведенные в табл.5, рекомендуются при условии, если Н &gt; 11 м; если Н &lt; 11 м, то предельное расстояние определяется как l = l_пр + (11 - Н), где l_пр - определяется из табл.5, Н - минимальное расстояние от поверхности пожарной нагрузки до нижнего пояса ферм перекрытия (покрытия),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0" w:name="sub_995"/>
      <w:bookmarkEnd w:id="150"/>
      <w:r>
        <w:rPr>
          <w:rFonts w:cs="Arial" w:ascii="Arial" w:hAnsi="Arial"/>
          <w:b/>
          <w:bCs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995"/>
      <w:bookmarkStart w:id="152" w:name="sub_995"/>
      <w:bookmarkEnd w:id="1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q_кр, кВт х  │  5   │  10  │  15  │  20  │  25  │  30  │  40  │ 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м(-2)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l_пр,м         │  12  │  8   │  6   │  5   │  4   │ 3,8  │ 3,2  │ 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Значения q_кр для некоторых материалов пожарной нагрузки приведены в </w:t>
      </w:r>
      <w:hyperlink w:anchor="sub_996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табл.6.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3" w:name="sub_996"/>
      <w:bookmarkEnd w:id="153"/>
      <w:r>
        <w:rPr>
          <w:rFonts w:cs="Arial" w:ascii="Arial" w:hAnsi="Arial"/>
          <w:b/>
          <w:bCs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996"/>
      <w:bookmarkStart w:id="155" w:name="sub_996"/>
      <w:bookmarkEnd w:id="1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                       │ q_кр, кВт 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м(-2)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Древесина (сосна влажностью 12%)                        │     13,9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Древесно-стружечные плиты (плотностью 417 кг х м(-3)    │     8,3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Торф брикетный                                          │     13,2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Торф кусковой                                           │     9,8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Хлопок-волокно                                          │     7,5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Слоистый пластик                                        │     15,4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Стеклопластик                                           │     15,3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                                                │     17,4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Резина                                                  │     14,8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                                                   │     35,0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Рулонная кровля                                         │     17,4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Сено, солома (при минимальной влажности до 8%)          │     7,0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пожарная нагрузка состоит из различных материалов, то значение q_кp определяется по материалу с минимальным значением q_кр.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материалов пожарной нагрузки с неизвестными значениями q_кр значения предельных расстояний принимаются l_пр &gt;= 12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пожарной нагрузки, состоящей из ЛВЖ или ГЖ, рекомендуемое расстояние l_пр между соседними участками размещения (разлива) пожарной нагрузки рассчитывается по формулам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923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&gt;= 15 м         при Н &gt;= 11,                               (23)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923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924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&gt;= 26 - H       при Н &lt; 11.                                (24)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924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Если при определении категорий В2 или В3 количество пожарной нагрузки Q, определенное по </w:t>
      </w:r>
      <w:hyperlink w:anchor="sub_92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21</w:t>
        </w:r>
      </w:hyperlink>
      <w:r>
        <w:rPr>
          <w:rFonts w:cs="Arial" w:ascii="Arial" w:hAnsi="Arial"/>
          <w:sz w:val="20"/>
          <w:szCs w:val="20"/>
        </w:rPr>
        <w:t>, отвечает неравенству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&gt;= 0,64 g  Н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помещение будет относиться к категориям В1 или В2 соответственно. Здесь g_т = 2200 МДж х м(-2) при 1401 МДж х м(-2) &lt;= g &lt;= 2200 МДж х м(-2) и g_т = 1400 МДж х м(-2) при 181 МДж х м(-2) &lt;= g &lt;= 1400 МДж х м(-2).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0" w:name="sub_350"/>
      <w:bookmarkEnd w:id="160"/>
      <w:r>
        <w:rPr>
          <w:rFonts w:cs="Arial" w:ascii="Arial" w:hAnsi="Arial"/>
          <w:b/>
          <w:bCs/>
          <w:sz w:val="20"/>
          <w:szCs w:val="20"/>
        </w:rPr>
        <w:t>Определение избыточного давления взрыва для веществ и материалов,</w:t>
        <w:br/>
        <w:t>способных взрываться и гореть при взаимодействии с водой, кислородом</w:t>
        <w:br/>
        <w:t>воздуха или друг с другом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1" w:name="sub_350"/>
      <w:bookmarkStart w:id="162" w:name="sub_350"/>
      <w:bookmarkEnd w:id="16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26"/>
      <w:bookmarkEnd w:id="163"/>
      <w:r>
        <w:rPr>
          <w:rFonts w:cs="Arial" w:ascii="Arial" w:hAnsi="Arial"/>
          <w:sz w:val="20"/>
          <w:szCs w:val="20"/>
        </w:rPr>
        <w:t>26. Расчетное избыточное давление взрыва Дельта Р для веществ и материалов, способных взрываться и гореть при взаимодействии с водой, кислородом воздуха или друг с другом, определяется по приведенной выше методике, полагая Z = 1 и принимая в качестве величины Н_т энергию, выделяющуюся при взаимодействии (с учетом сгорания продуктов взаимодействия до конечных соединений), или экспериментально в натурных испытаниях. В случае когда определить величину Дельта Р не представляется возможным, следует принимать ее превышающей 5 кПа.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26"/>
      <w:bookmarkStart w:id="165" w:name="sub_26"/>
      <w:bookmarkEnd w:id="1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6" w:name="sub_360"/>
      <w:bookmarkEnd w:id="166"/>
      <w:r>
        <w:rPr>
          <w:rFonts w:cs="Arial" w:ascii="Arial" w:hAnsi="Arial"/>
          <w:b/>
          <w:bCs/>
          <w:sz w:val="20"/>
          <w:szCs w:val="20"/>
        </w:rPr>
        <w:t>Определение избыточного давления взрыва для взрывоопасных смесей,</w:t>
        <w:br/>
        <w:t>содержащих горючие газы (пары) и пыли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7" w:name="sub_360"/>
      <w:bookmarkStart w:id="168" w:name="sub_360"/>
      <w:bookmarkEnd w:id="16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27"/>
      <w:bookmarkEnd w:id="169"/>
      <w:r>
        <w:rPr>
          <w:rFonts w:cs="Arial" w:ascii="Arial" w:hAnsi="Arial"/>
          <w:sz w:val="20"/>
          <w:szCs w:val="20"/>
        </w:rPr>
        <w:t>27. Расчетное избыточное давление взрыва Дельта Р для гибридных взрывоопасных смесей, содержащих горючие газы (пары) и пыли,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27"/>
      <w:bookmarkStart w:id="171" w:name="sub_27"/>
      <w:bookmarkEnd w:id="1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925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Р = Дельта Р  + Дельта Р ,                              (25)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925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где Дельта Р_1 - давление взрыва, вычисленное для горючего газа (пара) в соответствии с </w:t>
      </w:r>
      <w:hyperlink w:anchor="sub_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пп.10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11</w:t>
        </w:r>
      </w:hyperlink>
      <w:r>
        <w:rPr>
          <w:rFonts w:cs="Arial" w:ascii="Arial" w:hAnsi="Arial"/>
          <w:sz w:val="20"/>
          <w:szCs w:val="20"/>
        </w:rPr>
        <w:t xml:space="preserve">; Дельта Р_2 - давление взрыва, вычисленное для горючей пыли в соответствии с </w:t>
      </w:r>
      <w:hyperlink w:anchor="sub_1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п.17.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4" w:name="sub_400"/>
      <w:bookmarkEnd w:id="174"/>
      <w:r>
        <w:rPr>
          <w:rFonts w:cs="Arial" w:ascii="Arial" w:hAnsi="Arial"/>
          <w:b/>
          <w:bCs/>
          <w:sz w:val="20"/>
          <w:szCs w:val="20"/>
        </w:rPr>
        <w:t>4. Категории зданий по взрывопожарной и пожарной 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5" w:name="sub_400"/>
      <w:bookmarkStart w:id="176" w:name="sub_400"/>
      <w:bookmarkEnd w:id="17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28"/>
      <w:bookmarkEnd w:id="177"/>
      <w:r>
        <w:rPr>
          <w:rFonts w:cs="Arial" w:ascii="Arial" w:hAnsi="Arial"/>
          <w:sz w:val="20"/>
          <w:szCs w:val="20"/>
        </w:rPr>
        <w:t>28. Здание относится к категории А, если в нем суммарная площадь помещений категории А превышает 5% площади всех помещений или 200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28"/>
      <w:bookmarkEnd w:id="178"/>
      <w:r>
        <w:rPr>
          <w:rFonts w:cs="Arial" w:ascii="Arial" w:hAnsi="Arial"/>
          <w:sz w:val="20"/>
          <w:szCs w:val="20"/>
        </w:rPr>
        <w:t>Допускается не относить здание к категории А, если суммарная площадь помещений категории А в здании не превышает 25% суммарной площади всех размещенных в нем помещений (но не более 1000 м2) и эти помещения оборудуются установками автоматического пожаротушения.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29"/>
      <w:bookmarkEnd w:id="179"/>
      <w:r>
        <w:rPr>
          <w:rFonts w:cs="Arial" w:ascii="Arial" w:hAnsi="Arial"/>
          <w:sz w:val="20"/>
          <w:szCs w:val="20"/>
        </w:rPr>
        <w:t>29. Здание относится к категории Б, если одновременно выполнены два условия: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29"/>
      <w:bookmarkEnd w:id="180"/>
      <w:r>
        <w:rPr>
          <w:rFonts w:cs="Arial" w:ascii="Arial" w:hAnsi="Arial"/>
          <w:sz w:val="20"/>
          <w:szCs w:val="20"/>
        </w:rPr>
        <w:t>здание не относится к категории 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суммарная площадь помещений категорий А и Б превышает 5% суммарной площади всех помещений или 200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не относить здание к категории Б, если суммарная площадь помещений категорий А и Б в здании не превышает 25% суммарной площади всех размещенных в нем помещений (но не более 1000 м2) и эти помещения оборудуются установками автоматического пожаротушения.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30"/>
      <w:bookmarkEnd w:id="181"/>
      <w:r>
        <w:rPr>
          <w:rFonts w:cs="Arial" w:ascii="Arial" w:hAnsi="Arial"/>
          <w:sz w:val="20"/>
          <w:szCs w:val="20"/>
        </w:rPr>
        <w:t>30. Здание относится к категории В, если одновременно выполнены два условия: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30"/>
      <w:bookmarkEnd w:id="182"/>
      <w:r>
        <w:rPr>
          <w:rFonts w:cs="Arial" w:ascii="Arial" w:hAnsi="Arial"/>
          <w:sz w:val="20"/>
          <w:szCs w:val="20"/>
        </w:rPr>
        <w:t>здание не относится к категориям А или 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суммарная площадь помещений категорий А, Б и В превышает 5% (10%, если в здании отсутствуют помещения категорий А и Б) суммарной площади всех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не относить здание к категории В, если суммарная площадь помещений категорий А, Б и В в здании не превышает 25% суммарной площади всех размещенных в нем помещений (но не более 3500 м2) и эти помещения оборудуются установками автоматического пожаротушения.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31"/>
      <w:bookmarkEnd w:id="183"/>
      <w:r>
        <w:rPr>
          <w:rFonts w:cs="Arial" w:ascii="Arial" w:hAnsi="Arial"/>
          <w:sz w:val="20"/>
          <w:szCs w:val="20"/>
        </w:rPr>
        <w:t>31. Здание относится к категории Г, если одновременно выполнены два условия: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31"/>
      <w:bookmarkEnd w:id="184"/>
      <w:r>
        <w:rPr>
          <w:rFonts w:cs="Arial" w:ascii="Arial" w:hAnsi="Arial"/>
          <w:sz w:val="20"/>
          <w:szCs w:val="20"/>
        </w:rPr>
        <w:t>здание не относится к категориям А, Б или 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суммарная площадь помещений категорий А, Б, В и Г превышает 5% суммарной площади всех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не относить здание к категории Г, если суммарная площадь помещений категорий А, Б, В и Г в здании не превышает 25% суммарной площади всех размещенных в нем помещений (но не более 5000 м2) и помещения категорий А, Б, В оборудуются установками автоматического пожаротушения.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32"/>
      <w:bookmarkEnd w:id="185"/>
      <w:r>
        <w:rPr>
          <w:rFonts w:cs="Arial" w:ascii="Arial" w:hAnsi="Arial"/>
          <w:sz w:val="20"/>
          <w:szCs w:val="20"/>
        </w:rPr>
        <w:t>32. Здание относится к категории Д, если оно не относится к категориям А, Б, В или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32"/>
      <w:bookmarkStart w:id="187" w:name="sub_32"/>
      <w:bookmarkEnd w:id="1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8" w:name="sub_500"/>
      <w:bookmarkEnd w:id="188"/>
      <w:r>
        <w:rPr>
          <w:rFonts w:cs="Arial" w:ascii="Arial" w:hAnsi="Arial"/>
          <w:b/>
          <w:bCs/>
          <w:sz w:val="20"/>
          <w:szCs w:val="20"/>
        </w:rPr>
        <w:t>5. Категории наружных установок по пожарной 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9" w:name="sub_500"/>
      <w:bookmarkStart w:id="190" w:name="sub_500"/>
      <w:bookmarkEnd w:id="19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33"/>
      <w:bookmarkEnd w:id="191"/>
      <w:r>
        <w:rPr>
          <w:rFonts w:cs="Arial" w:ascii="Arial" w:hAnsi="Arial"/>
          <w:sz w:val="20"/>
          <w:szCs w:val="20"/>
        </w:rPr>
        <w:t xml:space="preserve">33. Категории наружных установок по пожарной опасности принимаются в соответствии с </w:t>
      </w:r>
      <w:hyperlink w:anchor="sub_997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табл.7.</w:t>
        </w:r>
      </w:hyperlink>
    </w:p>
    <w:p>
      <w:pPr>
        <w:pStyle w:val="Normal"/>
        <w:autoSpaceDE w:val="false"/>
        <w:ind w:firstLine="720"/>
        <w:jc w:val="both"/>
        <w:rPr/>
      </w:pPr>
      <w:bookmarkStart w:id="192" w:name="sub_33"/>
      <w:bookmarkStart w:id="193" w:name="sub_34"/>
      <w:bookmarkEnd w:id="192"/>
      <w:bookmarkEnd w:id="193"/>
      <w:r>
        <w:rPr>
          <w:rFonts w:cs="Arial" w:ascii="Arial" w:hAnsi="Arial"/>
          <w:sz w:val="20"/>
          <w:szCs w:val="20"/>
        </w:rPr>
        <w:t xml:space="preserve">34. Определение категорий наружных установок следует осуществлять путем последовательной проверки их принадлежности к категориям, приведенным в </w:t>
      </w:r>
      <w:hyperlink w:anchor="sub_997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табл.7</w:t>
        </w:r>
      </w:hyperlink>
      <w:r>
        <w:rPr>
          <w:rFonts w:cs="Arial" w:ascii="Arial" w:hAnsi="Arial"/>
          <w:sz w:val="20"/>
          <w:szCs w:val="20"/>
        </w:rPr>
        <w:t>, от высшей (А_н) к низшей (Д_н).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34"/>
      <w:bookmarkStart w:id="195" w:name="sub_35"/>
      <w:bookmarkEnd w:id="194"/>
      <w:bookmarkEnd w:id="195"/>
      <w:r>
        <w:rPr>
          <w:rFonts w:cs="Arial" w:ascii="Arial" w:hAnsi="Arial"/>
          <w:sz w:val="20"/>
          <w:szCs w:val="20"/>
        </w:rPr>
        <w:t>35. В случае, если из-за отсутствия данных представляется невозможным оценить величину индивидуального риска, допускается использование вместо нее следующих критериев.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35"/>
      <w:bookmarkStart w:id="197" w:name="sub_35"/>
      <w:bookmarkEnd w:id="1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8" w:name="sub_997"/>
      <w:bookmarkEnd w:id="198"/>
      <w:r>
        <w:rPr>
          <w:rFonts w:cs="Arial" w:ascii="Arial" w:hAnsi="Arial"/>
          <w:b/>
          <w:bCs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997"/>
      <w:bookmarkStart w:id="200" w:name="sub_997"/>
      <w:bookmarkEnd w:id="2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    │Критерии отнесения наружной установки к той или иной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наружной     │           категории по пожарной опасности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А_н       │Установка относится  к  категории  А_н,  если   в 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присутствуют       (хранятся,       перерабатываются,│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транспортируются) горючие газы; легковоспламеняющиеся│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жидкости  с  температурой  вспышки  не  более   28°С;│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  и/или  материалы,  способные     гореть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взаимодействии с водой, кислородом воздуха и/или друг│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другом; при условии, что  величина  индивидуального│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риска при  возможном  сгорании  указанных   веществ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образованием волн давления превышает 10(-6) в год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расстоянии 30 м от наружной установки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Б_н       │Установка относится  к  категории  Б_н,  если   в 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присутствуют       (хранятся,       перерабатываются,│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транспортируются)   горючие   пыли   и/или   волокна;│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легковоспламеняющиеся жидкости с температурой вспышки│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28°С;  горючие  жидкости;  при    условии, что│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величина индивидуального риска при возможном сгорании│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пыле- и/или паровоздушных смесей с образованием  волн│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превышает 10(-6) в год на расстоянии 30 м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наружной установки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В_н       │Установка относится  к  категории  В_н,  если   в 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присутствуют       (хранятся,       перерабатываются,│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транспортируются)   горючие    и/или    трудногорючие│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жидкости;   твердые   горючие   и/или   трудногорючие│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 и/или материалы  (в  том  числе  пыли  и/или│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волокна); вещества  и/или  материалы,  способные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взаимодействии с водой, кислородом воздуха и/или друг│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другом гореть; не реализуются критерии, позволяющие│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отнести установку  к  категориям  А_н  или   Б_н;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условии,  что  величина  индивидуального    риска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возможном сгорании указанных веществ и/или материалов│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превышает 10(-6) в год на расстоянии 30 м от наружной│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Г_н       │Установка относится  к  категории  Г_н,  если   в 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присутствуют       (хранятся,       перерабатываются,│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транспортируются) негорючие вещества и/или  материалы│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горячем, раскаленном и/или расплавленном состоянии,│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 обработки которых  сопровождается  выделением│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лучистого тепла, искр и/или пламени, а также  горючие│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газы,  жидкости  и/или  твердые   вещества,   которые│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сжигаются или утилизируются в качестве топлива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Д_н       │Установка относится  к  категории  Д_н,  если   в 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присутствуют       (хранятся,       перерабатываются,│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транспортируются) в основном негорючие вещества и/или│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в холодном  состоянии  и  по  перечисленным│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выше критериям она не  относится  к  категориям  А_н,│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Б_н, В_н, Г_н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категорий А_н и Б_н: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горизонтальный размер зоны, ограничивающей газопаровоздушные смеси с концентрацией горючего выше нижнего концентрационного предела распространения пламени (НКПР), превышает 30 м (данный критерий применяется только для горючих газов и паров) и/или расчетное избыточное давление при сгорании газо-, паро- или пылевоздушной смеси на расстоянии 30 м от наружной установки превышает 5 кПа.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категории В_н: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интенсивность теплового излучения от очага пожара веществ и/или материалов, указанных для категории В_н, на расстоянии 30 м от наружной установки превышает 4 кВт х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1" w:name="sub_600"/>
      <w:bookmarkEnd w:id="201"/>
      <w:r>
        <w:rPr>
          <w:rFonts w:cs="Arial" w:ascii="Arial" w:hAnsi="Arial"/>
          <w:b/>
          <w:bCs/>
          <w:sz w:val="20"/>
          <w:szCs w:val="20"/>
        </w:rPr>
        <w:t>6. Методы расчета значений критериев пожарной опасности</w:t>
        <w:br/>
        <w:t>наружных установок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2" w:name="sub_600"/>
      <w:bookmarkStart w:id="203" w:name="sub_600"/>
      <w:bookmarkEnd w:id="20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4" w:name="sub_610"/>
      <w:bookmarkEnd w:id="204"/>
      <w:r>
        <w:rPr>
          <w:rFonts w:cs="Arial" w:ascii="Arial" w:hAnsi="Arial"/>
          <w:b/>
          <w:bCs/>
          <w:sz w:val="20"/>
          <w:szCs w:val="20"/>
        </w:rPr>
        <w:t>Методы расчета значений критериев пожарной опасности</w:t>
        <w:br/>
        <w:t>для горючих газов и паров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5" w:name="sub_610"/>
      <w:bookmarkStart w:id="206" w:name="sub_610"/>
      <w:bookmarkEnd w:id="20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Выбор и обоснование расчетного варианта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Расчет   горизонтальных   размеров   зон,   ограничивающих   газо- 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паровоздушные смеси с концентрацией горючего выше НКПР,  при  аварийном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поступлении горючих  газов  и  паров  ненагретых  легковоспламеняющихся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жидкостей в открытое пространство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Расчет избыточного давления и  импульса  волны  давления  при  сгорании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смесей горючих газов и паров с воздухом в открытом пространстве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7" w:name="sub_611"/>
      <w:bookmarkEnd w:id="207"/>
      <w:r>
        <w:rPr>
          <w:rFonts w:cs="Arial" w:ascii="Arial" w:hAnsi="Arial"/>
          <w:b/>
          <w:bCs/>
          <w:sz w:val="20"/>
          <w:szCs w:val="20"/>
        </w:rPr>
        <w:t>Выбор и обоснование расчетного варианта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8" w:name="sub_611"/>
      <w:bookmarkStart w:id="209" w:name="sub_611"/>
      <w:bookmarkEnd w:id="20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36"/>
      <w:bookmarkEnd w:id="210"/>
      <w:r>
        <w:rPr>
          <w:rFonts w:cs="Arial" w:ascii="Arial" w:hAnsi="Arial"/>
          <w:sz w:val="20"/>
          <w:szCs w:val="20"/>
        </w:rPr>
        <w:t>36. Выбор расчетного варианта следует осуществлять с учетом годовой частоты реализации и последствий тех или иных аварийных ситуации. В качестве расчетного для вычисления критериев пожарной опасности для горючих газов и паров следует принимать вариант аварии, для которого произведение годовой частоты реализации этого варианта Q_w и расчетного избыточного давления Дельта Р при сгорании газопаровоздушных смесей в случае реализации указанного варианта максимально, то есть: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36"/>
      <w:bookmarkStart w:id="212" w:name="sub_36"/>
      <w:bookmarkEnd w:id="2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926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= Q  x Дельта Р = max.                                        (26)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926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 величины G производится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рассматриваются различные варианты аварии и определяются из статистических данных или на основе годовой частоты аварий со сгоранием газопаровоздушных смесей Q_wi для этих вариантов;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для каждого из рассматриваемых вариантов определяются по изложенной ниже методике значения расчетного избыточного давления Дельта Р_i;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вычисляются величины G_i = Q_wi x Дельта_Рi для каждого из рассматриваемых вариантов аварии, среди которых выбирается вариант с наибольшим значением G_i;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г) в качестве расчетного для определения критериев пожарной опасности принимается вариант, в котором величина G_i максимальна. При этом количество горючих газов и паров, вышедших в атмосферу, рассчитывается, исходя из рассматриваемого сценария аварии с учетом </w:t>
      </w:r>
      <w:hyperlink w:anchor="sub_38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пунктов 38 - 43.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37"/>
      <w:bookmarkEnd w:id="215"/>
      <w:r>
        <w:rPr>
          <w:rFonts w:cs="Arial" w:ascii="Arial" w:hAnsi="Arial"/>
          <w:sz w:val="20"/>
          <w:szCs w:val="20"/>
        </w:rPr>
        <w:t xml:space="preserve">37. При невозможности реализации описанного выше метода в качестве расчетного следует выбирать наиболее неблагоприятный вариант аварии или период нормальной работы аппаратов, при котором в образовании горючих газопаровоздушных смесей участвует наибольшее количество газов и паров, наиболее опасных в отношении последствий сгорания этих смесей. В этом случае количество газов и паров, вышедших в атмосферу, рассчитывается в соответствии с </w:t>
      </w:r>
      <w:hyperlink w:anchor="sub_38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пунктами 38 - 43.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37"/>
      <w:bookmarkStart w:id="217" w:name="sub_38"/>
      <w:bookmarkEnd w:id="216"/>
      <w:bookmarkEnd w:id="217"/>
      <w:r>
        <w:rPr>
          <w:rFonts w:cs="Arial" w:ascii="Arial" w:hAnsi="Arial"/>
          <w:sz w:val="20"/>
          <w:szCs w:val="20"/>
        </w:rPr>
        <w:t>38. Количество поступивших веществ, которые могут образовывать горючие газовоздушные или паровоздушные смеси, определяется, исходя из следующих предпосылок:</w:t>
      </w:r>
    </w:p>
    <w:p>
      <w:pPr>
        <w:pStyle w:val="Normal"/>
        <w:autoSpaceDE w:val="false"/>
        <w:ind w:firstLine="720"/>
        <w:jc w:val="both"/>
        <w:rPr/>
      </w:pPr>
      <w:bookmarkStart w:id="218" w:name="sub_38"/>
      <w:bookmarkEnd w:id="218"/>
      <w:r>
        <w:rPr>
          <w:rFonts w:cs="Arial" w:ascii="Arial" w:hAnsi="Arial"/>
          <w:sz w:val="20"/>
          <w:szCs w:val="20"/>
        </w:rPr>
        <w:t xml:space="preserve">а) происходит расчетная авария одного из аппаратов согласно </w:t>
      </w:r>
      <w:hyperlink w:anchor="sub_3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п.36</w:t>
        </w:r>
      </w:hyperlink>
      <w:r>
        <w:rPr>
          <w:rFonts w:cs="Arial" w:ascii="Arial" w:hAnsi="Arial"/>
          <w:sz w:val="20"/>
          <w:szCs w:val="20"/>
        </w:rPr>
        <w:t xml:space="preserve"> или </w:t>
      </w:r>
      <w:hyperlink w:anchor="sub_3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п.37</w:t>
        </w:r>
      </w:hyperlink>
      <w:r>
        <w:rPr>
          <w:rFonts w:cs="Arial" w:ascii="Arial" w:hAnsi="Arial"/>
          <w:sz w:val="20"/>
          <w:szCs w:val="20"/>
        </w:rPr>
        <w:t xml:space="preserve"> (в зависимости от того, какой из подходов к определению расчетного варианта аварии принят за основу);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все содержимое аппарата поступает в окружающее пространство;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происходит одновременно утечка веществ из трубопроводов, питающих аппарат по прямому и обратному потоку в течение времени, необходимого для отключения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Расчетное время отключения трубопроводов определяется в каждом конкретном случае, исходя из реальной обстановки, и должно быть минимальным с учетом паспортных данных на запорные устройства, характера технологического процесса и вида расчетной аварии.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Расчетное время отключения трубопроводов следует принимать равным: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времени срабатывания систем автоматики отключения трубопроводов согласно паспортным данным установки, если вероятность отказа системы автоматики не превышает 0,000001 в год или обеспечено резервирование ее элементов (но не более 120 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120 с, если вероятность отказа системы автоматики превышает 0,000001 в год и не обеспечено резервирование ее элементов;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300 с при ручном отключении.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использование технических средств для отключения трубопроводов, для которых время отключения превышает приведенные выше 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 "временем срабатывания" и "временем отключения" следует понимать промежуток времени от начала возможного поступления горючего вещества из трубопровода (перфорация, разрыв, изменение номинального давления и т.п.) до полного прекращения поступления газа или жидкости в окружающее пространство. Быстродействующие клапаны-отсекатели должны автоматически перекрывать подачу газа или жидкости при нарушении электроснабжения.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исключительных случаях в установленном порядке допускается превышение приведенных выше значений времени отключения трубопроводов специальным решением соответствующих министерств или ведомств по согласованию с Госгортехнадзором России на подконтрольных ему производствах и предприятиях и МЧС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происходит испарение с поверхности разлившейся жидкости; площадь испарения при разливе на горизонтальную поверхность определяется (при отсутствии справочных или иных экспериментальных данных), исходя из расчета, что 1 л смесей и растворов, содержащих 70% и менее (по массе) растворителей, разливается на площади 0,10 м2, а остальных жидкостей - на 0,15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происходит также испарение жидкостей из емкостей, эксплуатируемых с открытым зеркалом жидкости, и со свежеокрашенных поверхностей;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длительность испарения жидкости принимается равной времени ее полного испарения, но не более 3600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39"/>
      <w:bookmarkEnd w:id="219"/>
      <w:r>
        <w:rPr>
          <w:rFonts w:cs="Arial" w:ascii="Arial" w:hAnsi="Arial"/>
          <w:sz w:val="20"/>
          <w:szCs w:val="20"/>
        </w:rPr>
        <w:t>39. Масса газа m, кг, поступившего в окружающее пространство при расчетной аварии,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39"/>
      <w:bookmarkStart w:id="221" w:name="sub_39"/>
      <w:bookmarkEnd w:id="2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927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(V  + V  ) x ро  ,                                          (27)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927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  т       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V_а - объем газа, вышедшего из аппарата, м3; V_т - объем газа вышедшего из трубопровода, м3; ро_г - плотность газа, кг х м(-3).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928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= 0,01 x Р  x V,                                             (28)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928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P_1 - давление в аппарате, кПа; V - объем аппарата, 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929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= V   + V   ,                                                (29)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929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1т    2т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V_1т - объем газа, вышедшего из трубопровода до его отключения, м3; V_2т - объем газа, вышедшего из трубопровода после его отключения, 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930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= q x T,                                                     (30)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930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где q - расход газа, определяемый в соответствии с технологическим регламентом в зависимости от давления в трубопроводе, его диаметра, температуры газовой среды и т.д., м3 х с(-1); Т - время, определяемое по </w:t>
      </w:r>
      <w:hyperlink w:anchor="sub_38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п.38</w:t>
        </w:r>
      </w:hyperlink>
      <w:r>
        <w:rPr>
          <w:rFonts w:cs="Arial" w:ascii="Arial" w:hAnsi="Arial"/>
          <w:sz w:val="20"/>
          <w:szCs w:val="20"/>
        </w:rPr>
        <w:t>, 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931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2    2       2             2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931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= 0,01 x пи х Р х (r  L  + r  L  + ... + r  L  ),          (31)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2т                     1  1    2  2          n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Р_2 - максимальное давление в трубопроводе по технологическому регламенту, кПа; r - внутренний радиус трубопроводов, м; L - длина трубопроводов от аварийного аппарата до задвижек,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2" w:name="sub_40"/>
      <w:bookmarkEnd w:id="232"/>
      <w:r>
        <w:rPr>
          <w:rFonts w:cs="Arial" w:ascii="Arial" w:hAnsi="Arial"/>
          <w:sz w:val="20"/>
          <w:szCs w:val="20"/>
        </w:rPr>
        <w:t>40. Масса паров жидкости m, кг, поступивших в окружающее пространство при наличии нескольких источников испарения (поверхность разлитой жидкости, поверхность со свеженанесенным составом, открытые емкости и т.п.), определяется из выражения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40"/>
      <w:bookmarkStart w:id="234" w:name="sub_40"/>
      <w:bookmarkEnd w:id="2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932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m  + m   + m       + m   ,                                 (32)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932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 емк   св.окр    пер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m_р - масса жидкости, испарившейся с поверхности разлива, кг; m_емк - масса жидкости, испарившейся с поверхностей открытых емкостей, кг; m_св.окр - масса жидкости, испарившейся с поверхностей, на которые нанесен применяемый состав, кг; m_пер - масса жидкости, испарившейся в окружающее пространство в случае ее перегрева, кг.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этом каждое из слагаемых (m_р, m_емк, m_св.окр) в </w:t>
      </w:r>
      <w:hyperlink w:anchor="sub_932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(32)</w:t>
        </w:r>
      </w:hyperlink>
      <w:r>
        <w:rPr>
          <w:rFonts w:cs="Arial" w:ascii="Arial" w:hAnsi="Arial"/>
          <w:sz w:val="20"/>
          <w:szCs w:val="20"/>
        </w:rPr>
        <w:t xml:space="preserve"> определяют из выражения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933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W x F  x T,                                                 (33)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933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где W - интенсивность испарения, кг х с(-1) х м(-2); F_и - площадь испарения, м2, определяемая в соответствии с </w:t>
      </w:r>
      <w:hyperlink w:anchor="sub_38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п.38</w:t>
        </w:r>
      </w:hyperlink>
      <w:r>
        <w:rPr>
          <w:rFonts w:cs="Arial" w:ascii="Arial" w:hAnsi="Arial"/>
          <w:sz w:val="20"/>
          <w:szCs w:val="20"/>
        </w:rPr>
        <w:t xml:space="preserve"> в зависимости от массы жидкости m_п, вышедшей в окружающее пространство; Т - продолжительность поступления паров легковоспламеняющихся и горючих жидкостей в окружающее пространство согласно п.38,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Величину m_пер определяют по формуле (при Т_а &gt; Т_кип)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934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2С (Т  - Т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934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а    кип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= min{0,8m ; ──────────────── m },                        (34)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           п        L        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m_п - масса вышедшей перегретой жидкости, кг; С_р - удельная теплоемкость жидкости при температуре перегрева жидкости Т_а, Дж х кг(-1) К(-1); Т_а - температура перегретой жидкости в соответствии с технологическим регламентом в технологическом аппарате или оборудовании, К; T_кип - нормальная температура кипения жидкости, К; L_исп - удельная теплота испарения жидкости при температуре перегрева жидкости Т_а, Дж х кг(-1).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Если аварийная ситуация связана с возможным поступлением жидкости в распыленном состоянии, то она должна быть учтена в </w:t>
      </w:r>
      <w:hyperlink w:anchor="sub_932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(32)</w:t>
        </w:r>
      </w:hyperlink>
      <w:r>
        <w:rPr>
          <w:rFonts w:cs="Arial" w:ascii="Arial" w:hAnsi="Arial"/>
          <w:sz w:val="20"/>
          <w:szCs w:val="20"/>
        </w:rPr>
        <w:t xml:space="preserve"> введением дополнительного слагаемого, учитывающего общую массу поступившей жидкости от распыляющих устройств, исходя из продолжительности их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41"/>
      <w:bookmarkEnd w:id="241"/>
      <w:r>
        <w:rPr>
          <w:rFonts w:cs="Arial" w:ascii="Arial" w:hAnsi="Arial"/>
          <w:sz w:val="20"/>
          <w:szCs w:val="20"/>
        </w:rPr>
        <w:t xml:space="preserve">41. Масса m_п вышедшей жидкости, кг, определяется в соответствии с </w:t>
      </w:r>
      <w:hyperlink w:anchor="sub_38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п.38.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41"/>
      <w:bookmarkStart w:id="243" w:name="sub_42"/>
      <w:bookmarkEnd w:id="242"/>
      <w:bookmarkEnd w:id="243"/>
      <w:r>
        <w:rPr>
          <w:rFonts w:cs="Arial" w:ascii="Arial" w:hAnsi="Arial"/>
          <w:sz w:val="20"/>
          <w:szCs w:val="20"/>
        </w:rPr>
        <w:t>42. Интенсивность испарения W определяется по справочным и экспериментальным данным. Для ненагретых ЛВЖ при отсутствии данных допускается рассчитывать W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42"/>
      <w:bookmarkStart w:id="245" w:name="sub_42"/>
      <w:bookmarkEnd w:id="2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935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935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= 10   кв.корень (M) x P ,                                   (35)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где М - молярная масса, г х моль(-1); Р_н - давление насыщенного пара при расчетной температуре жидкости, определяемое по справочным данным в соответствии с требованиями </w:t>
      </w:r>
      <w:hyperlink w:anchor="sub_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</w:t>
        </w:r>
      </w:hyperlink>
      <w:r>
        <w:rPr>
          <w:rFonts w:cs="Arial" w:ascii="Arial" w:hAnsi="Arial"/>
          <w:sz w:val="20"/>
          <w:szCs w:val="20"/>
        </w:rPr>
        <w:t>, кПа.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43"/>
      <w:bookmarkEnd w:id="248"/>
      <w:r>
        <w:rPr>
          <w:rFonts w:cs="Arial" w:ascii="Arial" w:hAnsi="Arial"/>
          <w:sz w:val="20"/>
          <w:szCs w:val="20"/>
        </w:rPr>
        <w:t>43. Для сжиженных углеводородных газов (СУГ) при отсутствии данных допускается рассчитывать удельную массу испарившегося СУГ m_суг из пролива, кг х м(-2),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43"/>
      <w:bookmarkStart w:id="250" w:name="sub_43"/>
      <w:bookmarkEnd w:id="2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936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                                       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936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= ───── x (Т  - Т ) x (2 x лямбда  x кв.корень(───────) +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суг  L         0    ж               тв             пи х 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x кв.корень(Re) x лямбда  x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+ ──────────────────────────────────)),                             (36)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М - молярная масса СУГ, кг х моль(-1); L_исп - мольная теплота испарения СУГ при начальной температуре СУГ Т_ж, Дж х моль(-1); T_0 - начальная температура материала, на поверхность которого разливается СУГ, К; T_ж - начальная температура СУГ, К; ламбда_тв - коэффициент теплопроводности материала, на поверхность которого разливается СУГ, Вт х м(-1) х K(-1);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ламбда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= ──────────── - коэффициент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  х 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     тв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температуропроводности материала, на поверхность которого разливается СУГ, м2 х с(-1); С_тв - теплоемкость материала, на поверхность которого разливается СУГ, Дж х кг(-1) х К(-1); ро_тв - плотность материала, на поверхность которого разливается СУГ, кг х м(-3); t - текущее время, с, принимаемое равным времени полного испарения СУГ, но не более 3600 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Ud                                                         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Re = ──── число Рейнольдса; U - скорость воздушного потока, м x с 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d = кв.корень (────) - характерный размер пролива СУГ, м; ню_в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кинематическая вязкость воздуха, м2 х с(-1); ламбда_в - коэффициент теплопроводности воздуха, Вт х м(-1) х К(-1).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936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Формула 36</w:t>
        </w:r>
      </w:hyperlink>
      <w:r>
        <w:rPr>
          <w:rFonts w:cs="Arial" w:ascii="Arial" w:hAnsi="Arial"/>
          <w:sz w:val="20"/>
          <w:szCs w:val="20"/>
        </w:rPr>
        <w:t xml:space="preserve"> справедлива для СУГ с температурой Т_ж &lt;= Т_кип. При температуре СУГ Т_ж &gt; Т_кип дополнительно рассчитывается масса перегретых СУГ m_пер по </w:t>
      </w:r>
      <w:hyperlink w:anchor="sub_934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34.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3" w:name="sub_612"/>
      <w:bookmarkEnd w:id="253"/>
      <w:r>
        <w:rPr>
          <w:rFonts w:cs="Arial" w:ascii="Arial" w:hAnsi="Arial"/>
          <w:b/>
          <w:bCs/>
          <w:sz w:val="20"/>
          <w:szCs w:val="20"/>
        </w:rPr>
        <w:t>Расчет горизонтальных размеров зон, ограничивающих</w:t>
        <w:br/>
        <w:t>газо- и паровоздушные смеси с концентрацией горючего выше НКПР,</w:t>
        <w:br/>
        <w:t>при аварийном поступлении горючих газов и паров ненагретых</w:t>
        <w:br/>
        <w:t>легковоспламеняющихся жидкостей в открытое пространство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4" w:name="sub_612"/>
      <w:bookmarkStart w:id="255" w:name="sub_612"/>
      <w:bookmarkEnd w:id="25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6" w:name="sub_44"/>
      <w:bookmarkEnd w:id="256"/>
      <w:r>
        <w:rPr>
          <w:rFonts w:cs="Arial" w:ascii="Arial" w:hAnsi="Arial"/>
          <w:sz w:val="20"/>
          <w:szCs w:val="20"/>
        </w:rPr>
        <w:t>44. Горизонтальные размеры зоны, м, ограничивающие область концентраций, превышающих нижний концентрационный предел распространения пламени (С_нкпр), вычисляют по формулам: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7" w:name="sub_44"/>
      <w:bookmarkEnd w:id="257"/>
      <w:r>
        <w:rPr>
          <w:rFonts w:cs="Arial" w:ascii="Arial" w:hAnsi="Arial"/>
          <w:sz w:val="20"/>
          <w:szCs w:val="20"/>
        </w:rPr>
        <w:t>для горючих газов (ГГ):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937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937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   0,333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 = 14,5632 x (────────────)    ,                         (37)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          ро  x 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паров ненагретых легковоспламеняющихся жидкостей (ЛВЖ):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938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            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938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 0,813        н     0,333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 = 3,1501 x кв.корень (К) x (──────)     x (──────────)     ,(38)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                       С               ро  x 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          п 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 = ───────────────────────,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г,п   V  x (1 + 0,00367 x t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        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m_г - масса поступивших в открытое пространство ГГ при аварийной ситуации, кг; ро_г - плотность ГГ при расчетной температуре и атмосферном давлении, кг х м(-3); m_п - масса паров ЛВЖ, поступивших в открытое пространство за время полного испарения, но не более 3600 с, кг; ро_п - плотность паров ЛВЖ при расчетной температуре и атмосферном давлении, кг х м(-3); Р_н - давление насыщенных паров ЛВЖ при расчетной температуре, кПа; К - коэффициент, принимаемый равным К = T/3600 для ЛВЖ; Т - продолжительность поступления паров ЛВЖ в открытое пространство, с; С_нкпр - нижний концентрационный предел распространения пламени ГГ или паров ЛВЖ, % (об.); М - молярная масса, кг х кмоль(-1); V_0 - мольный объем, равный 22,413 м3 х кмоль(-1); t_р - расчетная температура,°С.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расчетной температуры следует принимать максимально возможную температуру воздуха в соответствующей климатической зоне или максимальную возможную температуру воздуха по технологическому регламенту с учетом возможного повышения температуры в аварийной ситуации. Если такого значения расчетной температуры t_р по каким-либо причинам определить не удается, допускается принимать ее равной 61°С.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2" w:name="sub_45"/>
      <w:bookmarkEnd w:id="262"/>
      <w:r>
        <w:rPr>
          <w:rFonts w:cs="Arial" w:ascii="Arial" w:hAnsi="Arial"/>
          <w:sz w:val="20"/>
          <w:szCs w:val="20"/>
        </w:rPr>
        <w:t>45. За начало отсчета горизонтального размера зоны принимают внешние габаритные размеры аппаратов, установок, трубопроводов и т.п. Во всех случаях значение R_нкпр должно быть не менее 0,3 м для ГГ и ЛВЖ.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45"/>
      <w:bookmarkStart w:id="264" w:name="sub_45"/>
      <w:bookmarkEnd w:id="2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5" w:name="sub_613"/>
      <w:bookmarkEnd w:id="265"/>
      <w:r>
        <w:rPr>
          <w:rFonts w:cs="Arial" w:ascii="Arial" w:hAnsi="Arial"/>
          <w:b/>
          <w:bCs/>
          <w:sz w:val="20"/>
          <w:szCs w:val="20"/>
        </w:rPr>
        <w:t>Расчет избыточного давления и импульса волны давления при сгорании</w:t>
        <w:br/>
        <w:t>смесей горючих газов и паров с воздухом в открытом пространстве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66" w:name="sub_613"/>
      <w:bookmarkStart w:id="267" w:name="sub_613"/>
      <w:bookmarkEnd w:id="26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8" w:name="sub_46"/>
      <w:bookmarkEnd w:id="268"/>
      <w:r>
        <w:rPr>
          <w:rFonts w:cs="Arial" w:ascii="Arial" w:hAnsi="Arial"/>
          <w:sz w:val="20"/>
          <w:szCs w:val="20"/>
        </w:rPr>
        <w:t xml:space="preserve">46. Исходя из рассматриваемого сценария аварии, определяется масса m, кг, горючих газов и (или) паров, вышедших в атмосферу из технологического аппарата в соответствии с </w:t>
      </w:r>
      <w:hyperlink w:anchor="sub_38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пунктами 38 - 43.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9" w:name="sub_46"/>
      <w:bookmarkStart w:id="270" w:name="sub_47"/>
      <w:bookmarkEnd w:id="269"/>
      <w:bookmarkEnd w:id="270"/>
      <w:r>
        <w:rPr>
          <w:rFonts w:cs="Arial" w:ascii="Arial" w:hAnsi="Arial"/>
          <w:sz w:val="20"/>
          <w:szCs w:val="20"/>
        </w:rPr>
        <w:t>47. Величину избыточного давления Дельта Р, кПа, развиваемого при сгорании газопаровоздушных смесей,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47"/>
      <w:bookmarkStart w:id="272" w:name="sub_47"/>
      <w:bookmarkEnd w:id="2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939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0,33         0,66    2         3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939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Р = Р  x (0,8m      /r + 3m      /r + 5m   /r ),         (39)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пр           пр           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Р_0 - атмосферное давление, кПа (допускается принимать равным 101 кПа); r - расстояние от геометрического центра газопаровоздушного облака, м; m_пр - приведенная масса газа или пара, кг, вычисляется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940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= (Q   / Q ) x m x Z,                                        (40)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940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    сг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Q_cг - удельная теплота сгорания газа или пара, Дж х кг(-1); Z - коэффициент участия горючих газов и паров в горении, который допускается принимать равным 0,1; Q_0 - константа, равная 4,52 х 10(6) Дж х кг(-1); m - масса горючих газов и (или) паров, поступивших в результате аварии в окружающее пространство,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7" w:name="sub_48"/>
      <w:bookmarkEnd w:id="277"/>
      <w:r>
        <w:rPr>
          <w:rFonts w:cs="Arial" w:ascii="Arial" w:hAnsi="Arial"/>
          <w:sz w:val="20"/>
          <w:szCs w:val="20"/>
        </w:rPr>
        <w:t>48. Величину импульса волны давления i, Па х с,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48"/>
      <w:bookmarkStart w:id="279" w:name="sub_48"/>
      <w:bookmarkEnd w:id="2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941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941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= 123 x m    /r.                                              (41)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82" w:name="sub_620"/>
      <w:bookmarkEnd w:id="282"/>
      <w:r>
        <w:rPr>
          <w:rFonts w:cs="Arial" w:ascii="Arial" w:hAnsi="Arial"/>
          <w:b/>
          <w:bCs/>
          <w:sz w:val="20"/>
          <w:szCs w:val="20"/>
        </w:rPr>
        <w:t>Метод расчета значений критериев пожарной опасности для горючих пылей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83" w:name="sub_620"/>
      <w:bookmarkStart w:id="284" w:name="sub_620"/>
      <w:bookmarkEnd w:id="28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5" w:name="sub_49"/>
      <w:bookmarkEnd w:id="285"/>
      <w:r>
        <w:rPr>
          <w:rFonts w:cs="Arial" w:ascii="Arial" w:hAnsi="Arial"/>
          <w:sz w:val="20"/>
          <w:szCs w:val="20"/>
        </w:rPr>
        <w:t>49. В качестве расчетного варианта аварии для определения критериев пожарной опасности для горючих пылей следует выбирать наиболее неблагоприятный вариант аварии или период нормальной работы аппаратов, при котором в горении пылевоздушной смеси участвует наибольшее количество веществ или материалов, наиболее опасных в отношении последствий такого горения.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6" w:name="sub_49"/>
      <w:bookmarkStart w:id="287" w:name="sub_50"/>
      <w:bookmarkEnd w:id="286"/>
      <w:bookmarkEnd w:id="287"/>
      <w:r>
        <w:rPr>
          <w:rFonts w:cs="Arial" w:ascii="Arial" w:hAnsi="Arial"/>
          <w:sz w:val="20"/>
          <w:szCs w:val="20"/>
        </w:rPr>
        <w:t>50. Количество поступивших веществ, которые могут образовывать горючие пылевоздушные смеси, определяется, исходя из предпосылки о том, что в момент расчетной аварии произошла плановая (ремонтные работы) или внезапная разгерметизация одного из технологических аппаратов, за которой последовал аварийный выброс в окружающее пространство находившейся в аппарате пыли.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8" w:name="sub_50"/>
      <w:bookmarkStart w:id="289" w:name="sub_51"/>
      <w:bookmarkEnd w:id="288"/>
      <w:bookmarkEnd w:id="289"/>
      <w:r>
        <w:rPr>
          <w:rFonts w:cs="Arial" w:ascii="Arial" w:hAnsi="Arial"/>
          <w:sz w:val="20"/>
          <w:szCs w:val="20"/>
        </w:rPr>
        <w:t>51. Расчетная масса пыли, поступившей в окружающее пространство при расчетной аварии,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51"/>
      <w:bookmarkStart w:id="291" w:name="sub_51"/>
      <w:bookmarkEnd w:id="2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942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M   + M   ,                                                 (42)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942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    ав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М - расчетная масса поступившей в окружающее пространство горючей пыли, кг, М_вз - расчетная масса взвихрившейся пыли, кг; М_ав - расчетная масса пыли, поступившей в результате аварийной ситуации,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4" w:name="sub_52"/>
      <w:bookmarkEnd w:id="294"/>
      <w:r>
        <w:rPr>
          <w:rFonts w:cs="Arial" w:ascii="Arial" w:hAnsi="Arial"/>
          <w:sz w:val="20"/>
          <w:szCs w:val="20"/>
        </w:rPr>
        <w:t>52. Величина М_вз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52"/>
      <w:bookmarkStart w:id="296" w:name="sub_52"/>
      <w:bookmarkEnd w:id="2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943"/>
      <w:bookmarkEnd w:id="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= К  х К  x М  ,                                             (43)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943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   г    вз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К_г - доля горючей пыли в общей массе отложений пыли; К_вз - доля отложенной вблизи аппарата пыли, способной перейти во взвешенное состояние в результате аварийной ситуации. В отсутствие экспериментальных данных о величине К_вз допускается принимать К_вз = 0,9; М_п - масса отложившейся вблизи аппарата пыли к моменту аварии,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9" w:name="sub_53"/>
      <w:bookmarkEnd w:id="299"/>
      <w:r>
        <w:rPr>
          <w:rFonts w:cs="Arial" w:ascii="Arial" w:hAnsi="Arial"/>
          <w:sz w:val="20"/>
          <w:szCs w:val="20"/>
        </w:rPr>
        <w:t>53. Величина М_ав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53"/>
      <w:bookmarkStart w:id="301" w:name="sub_53"/>
      <w:bookmarkEnd w:id="3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944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= (М   + q x T) x K  ,                                       (44)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944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    ап          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М_ап - масса горючей пыли, выбрасываемой в окружающее пространство при разгерметизации технологического аппарата, кг; при отсутствии ограничивающих выброс пыли инженерных устройств следует полагать, что в момент расчетной аварии происходит аварийный выброс в окружающее пространство всей находившейся в аппарате пыли; q - производительность, с которой продолжается поступление пылевидных веществ в аварийный аппарат по трубопроводам до момента их отключения, кг х с(-1); Т - расчетное время отключения, с, определяемое в каждом конкретном случае, исходя из реальной обстановки. Следует принимать равным времени срабатывания системы автоматики, если вероятность ее отказа не превышает 0,000001 в год или обеспечено резервирование ее элементов (но не более 120 с); 120 с, если вероятность отказа системы автоматики превышает 0,000001 в год и не обеспечено резервирование ее элементов; 300 с при ручном отключении; К_п - коэффициент пыления, представляющий отношение массы взвешенной в воздухе пыли ко всей массе пыли, поступившей из аппарата. В отсутствие экспериментальных данных о величине К_п допускается принимать: 0,5 - для пылей с дисперсностью не менее 350 мкм; 1,0 - для пылей с дисперсностью менее 350 мкм.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4" w:name="sub_54"/>
      <w:bookmarkEnd w:id="304"/>
      <w:r>
        <w:rPr>
          <w:rFonts w:cs="Arial" w:ascii="Arial" w:hAnsi="Arial"/>
          <w:sz w:val="20"/>
          <w:szCs w:val="20"/>
        </w:rPr>
        <w:t>54. Избыточное давление Дельта Р для горючих пылей рассчитывается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5" w:name="sub_54"/>
      <w:bookmarkEnd w:id="305"/>
      <w:r>
        <w:rPr>
          <w:rFonts w:cs="Arial" w:ascii="Arial" w:hAnsi="Arial"/>
          <w:sz w:val="20"/>
          <w:szCs w:val="20"/>
        </w:rPr>
        <w:t>а) определяют приведенную массу горючей пыли m_пр, кг,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945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= М х Z х H / Н  ,                                         (45)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945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            т   то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М - масса горючей пыли, поступившей в результате аварии в окружающее пространство, кг; Z - коэффициент участия пыли в горении, значение которого допускается принимать равным 0,1. В отдельных обоснованных случаях величина Z может быть снижена, но не менее чем до 0,02; Н_т - теплота сгорания пыли, Дж х кг(-1); Н_то - константа, принимаемая равной 4,6 х 106 Дж х кг(-1);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вычисляют расчетное избыточное давление Дельта Р, кПа,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946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0,33       0,66   2         3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946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Р = Р  x (0,8m    /r + 3m     /r  + 5m  /r ),           (46)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пр         пр           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r - расстояние от центра пылевоздушного облака, м. Допускается отсчитывать величину r от геометрического центра технологической установки; P_0 - атмосферное давление, кПа.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0" w:name="sub_55"/>
      <w:bookmarkEnd w:id="310"/>
      <w:r>
        <w:rPr>
          <w:rFonts w:cs="Arial" w:ascii="Arial" w:hAnsi="Arial"/>
          <w:sz w:val="20"/>
          <w:szCs w:val="20"/>
        </w:rPr>
        <w:t>55. Величину импульса волны давления i, Па х с,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55"/>
      <w:bookmarkStart w:id="312" w:name="sub_55"/>
      <w:bookmarkEnd w:id="3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947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947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= 123m    /r.                                                (47)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15" w:name="sub_630"/>
      <w:bookmarkEnd w:id="315"/>
      <w:r>
        <w:rPr>
          <w:rFonts w:cs="Arial" w:ascii="Arial" w:hAnsi="Arial"/>
          <w:b/>
          <w:bCs/>
          <w:sz w:val="20"/>
          <w:szCs w:val="20"/>
        </w:rPr>
        <w:t>Метод расчета интенсивности теплового излучения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16" w:name="sub_630"/>
      <w:bookmarkStart w:id="317" w:name="sub_630"/>
      <w:bookmarkEnd w:id="3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8" w:name="sub_56"/>
      <w:bookmarkEnd w:id="318"/>
      <w:r>
        <w:rPr>
          <w:rFonts w:cs="Arial" w:ascii="Arial" w:hAnsi="Arial"/>
          <w:sz w:val="20"/>
          <w:szCs w:val="20"/>
        </w:rPr>
        <w:t>56. Интенсивность теплового излучения рассчитывают для двух случаев пожара (или для того из них, который может быть реализован в данной технологической установке):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9" w:name="sub_56"/>
      <w:bookmarkEnd w:id="319"/>
      <w:r>
        <w:rPr>
          <w:rFonts w:cs="Arial" w:ascii="Arial" w:hAnsi="Arial"/>
          <w:sz w:val="20"/>
          <w:szCs w:val="20"/>
        </w:rPr>
        <w:t>пожар проливов ЛВЖ, ГЖ или горение твердых горючих материалов (включая горение пыли);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"огненный шар" - крупномасштабное диффузионное горение, реализуемое при разрыве резервуара с горючей жидкостью или газом под давлением с воспламенением содержимого резервуара.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возможна реализация обоих случаев, то при оценке значений критерия пожарной опасности учитывается наибольшая из двух величин интенсивности теплового излучения.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0" w:name="sub_57"/>
      <w:bookmarkEnd w:id="320"/>
      <w:r>
        <w:rPr>
          <w:rFonts w:cs="Arial" w:ascii="Arial" w:hAnsi="Arial"/>
          <w:sz w:val="20"/>
          <w:szCs w:val="20"/>
        </w:rPr>
        <w:t>57. Интенсивность теплового излучения q, кВт х м(-2), для пожара пролива жидкости или при горении твердых материалов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57"/>
      <w:bookmarkStart w:id="322" w:name="sub_57"/>
      <w:bookmarkEnd w:id="3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948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E  F  x тау,                                               (48)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948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E_f - среднеповерхностная плотность теплового излучения пламени, кВт х м(-2); F_q - угловой коэффициент облученности; тау - коэффициент пропускания атмосферы.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Значение E_f принимается на основе имеющихся экспериментальных данных. Для некоторых жидких углеводородных топлив указанные данные приведены в </w:t>
      </w:r>
      <w:hyperlink w:anchor="sub_998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табл.8.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данных допускается принимать величину E_f равной: 100 кВт х м(-2) для СУГ, 40 кВт х м(-2) для нефтепродуктов, 40 кВт х м(-2) для твердых 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5" w:name="sub_998"/>
      <w:bookmarkEnd w:id="325"/>
      <w:r>
        <w:rPr>
          <w:rFonts w:cs="Arial" w:ascii="Arial" w:hAnsi="Arial"/>
          <w:b/>
          <w:bCs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998"/>
      <w:bookmarkStart w:id="327" w:name="sub_998"/>
      <w:bookmarkEnd w:id="3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Среднеповерхностная плотность теплового излучения пламени в зависимости</w:t>
        <w:br/>
        <w:t>от диаметра очага и удельная массовая скорость выгорания для некоторых</w:t>
        <w:br/>
        <w:t>жидких углеводородных топлив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│                          E_f, кВт х м(-2)                          │      M,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├─────────────┬────────────┬─────────────┬─────────────┬─────────────┤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х м(-2) 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= 10 м   │  d = 20 м  │  d = 30 м   │  d = 40 м   │  d = 50 м   │    c(-1)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СПГ (Метан)    │     220     │    180     │     150     │     130     │     120     │    0,08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СУГ            │     80      │     63     │     50      │     43      │     40      │    0,10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(Пропанбутан)  │             │            │        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        │     60      │     47     │     35      │     28      │     25      │    0,06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      │     40      │     32     │     25      │     21      │     18      │    0,04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│             │            │        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Нефть          │     25      │     19     │     15      │     12      │     10      │    0,04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┴────────────┴─────────────┴─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Для диаметров очагов менее 10 м или более 50 м следует принимать величину E_f такой же, как и для очагов диаметром 10 м и 50 м соответственно.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Рассчитывают эффективный диаметр пролива d, м,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949"/>
      <w:bookmarkEnd w:id="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x 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9" w:name="sub_949"/>
      <w:bookmarkEnd w:id="3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= кв.корень ───────,                                         (49)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F - площадь пролива,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Вычисляют высоту пламени Н, м,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950"/>
      <w:bookmarkEnd w:id="3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950"/>
      <w:bookmarkEnd w:id="3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= 42d(──────────────────────)     ,                          (50)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(кв.корень (g x d)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М - удельная массовая скорость выгорания топлива, кг х м(-2) х с(-1); ро_в - плотность окружающего воздуха, кг х м(-3); g = 9,81 м х с(-2) - ускорение свободного падения.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Определяют угловой коэффициент облученности F_q по формулам: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951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951"/>
      <w:bookmarkEnd w:id="3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= кв.корень (F  + F ),                                      (51)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           v   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F_v, F_н - факторы облученности для вертикальной и горизонтальной площадок соответственно, определяемые с помощью выражений: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4" w:name="sub_952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1                   h           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952"/>
      <w:bookmarkEnd w:id="3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= ── x [ ── x arctg( ─────────────────) - ─── x {arctg(кв.корень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пи     S                      2         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кв.корень(S  - 1)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S - 1           A                            (А + 1) x (S - 1)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(─────)) - ─────────────── x arctg(кв.корень (──────────────────)}], (52)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S + 1                2                       (A - 1) x (S + 1)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кв.корень(А  - 1)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953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(B - 1/S)                        (В + 1) x (S - 1)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953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= ─── x [─────────────── x arctg(кв.корень(─────────────────)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пи                2                      (B - 1) x (S + 1)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кв.корень(В - 1)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(A - 1/S)                       (А + 1) x (S - 1)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────────────────── x arctg(кв.корень(─────────────────))],       (53)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       (A - 1) x (S + 1)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кв.корень(А  - 1)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954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954"/>
      <w:bookmarkEnd w:id="3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= (h  + S  + 1)/(2S);                                        (54)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955"/>
      <w:bookmarkEnd w:id="3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955"/>
      <w:bookmarkEnd w:id="3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= (1 + S )/(2S);                                             (55)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956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= 2r/d;                                                      (56)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956"/>
      <w:bookmarkStart w:id="344" w:name="sub_956"/>
      <w:bookmarkEnd w:id="3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957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= 2H/d,                                                      (57)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957"/>
      <w:bookmarkStart w:id="347" w:name="sub_957"/>
      <w:bookmarkEnd w:id="3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r - расстояние от геометрического центра пролива до облучаемого объекта,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Определяют коэффициент пропускания атмосферы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958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958"/>
      <w:bookmarkEnd w:id="3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= exp[-7,0 x 10  x (r - 0,5d)].                            (58)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0" w:name="sub_58"/>
      <w:bookmarkEnd w:id="350"/>
      <w:r>
        <w:rPr>
          <w:rFonts w:cs="Arial" w:ascii="Arial" w:hAnsi="Arial"/>
          <w:sz w:val="20"/>
          <w:szCs w:val="20"/>
        </w:rPr>
        <w:t xml:space="preserve">58. Интенсивность теплового излучения q, кВт х м(-2), для "огненного шара" вычисляют по </w:t>
      </w:r>
      <w:hyperlink w:anchor="sub_948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(48).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1" w:name="sub_58"/>
      <w:bookmarkEnd w:id="351"/>
      <w:r>
        <w:rPr>
          <w:rFonts w:cs="Arial" w:ascii="Arial" w:hAnsi="Arial"/>
          <w:sz w:val="20"/>
          <w:szCs w:val="20"/>
        </w:rPr>
        <w:t>Величину E_f определяют на основе имеющихся экспериментальных данных. Допускается принимать E_f равным 450 кВт х м(-2).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Значение F_q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959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H/D  + 0,5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959"/>
      <w:bookmarkEnd w:id="3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= ──────────────────────────────────,                       (59)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                           1,5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x [(H/D  + 0,5) + (r/D ) ]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       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Н - высота центра "огненного шара", м; D_s - эффективный диаметр "огненного шара", м; r - расстояние от облучаемого объекта до точки на поверхности земли непосредственно под центром "огненного шара",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Эффективный диаметр "огненного шара" D_s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960"/>
      <w:bookmarkEnd w:id="3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0,327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960"/>
      <w:bookmarkEnd w:id="3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= 5,33m     ,                                               (60)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m - масса горючего вещества,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Величину Н определяют в ходе специальных исследований. Допускается принимать величину Н равной D_s/2.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существования "огненного шара" t_s , с,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961"/>
      <w:bookmarkEnd w:id="3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0,303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961"/>
      <w:bookmarkEnd w:id="3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= 0,92m     .                                               (61)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пропускания атмосферы тау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8" w:name="sub_962"/>
      <w:bookmarkEnd w:id="3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-4              2    2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962"/>
      <w:bookmarkEnd w:id="3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= exp[-7,0 x 10  x (кв.корень(r  + H ) - D /2)].           (62)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60" w:name="sub_700"/>
      <w:bookmarkEnd w:id="360"/>
      <w:r>
        <w:rPr>
          <w:rFonts w:cs="Arial" w:ascii="Arial" w:hAnsi="Arial"/>
          <w:b/>
          <w:bCs/>
          <w:sz w:val="20"/>
          <w:szCs w:val="20"/>
        </w:rPr>
        <w:t>7. Метод оценки индивидуального риска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61" w:name="sub_700"/>
      <w:bookmarkStart w:id="362" w:name="sub_700"/>
      <w:bookmarkEnd w:id="36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3" w:name="sub_59"/>
      <w:bookmarkEnd w:id="363"/>
      <w:r>
        <w:rPr>
          <w:rFonts w:cs="Arial" w:ascii="Arial" w:hAnsi="Arial"/>
          <w:sz w:val="20"/>
          <w:szCs w:val="20"/>
        </w:rPr>
        <w:t>59. Настоящий метод применим для расчета величины индивидуального риска (далее по тексту - риска) на наружных установках при возникновении таких поражающих факторов, как избыточное давление, развиваемое при сгорании газо-, паро- или пылевоздушных смесей, и тепловое излучение при сгорании веществ и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4" w:name="sub_59"/>
      <w:bookmarkStart w:id="365" w:name="sub_60"/>
      <w:bookmarkEnd w:id="364"/>
      <w:bookmarkEnd w:id="365"/>
      <w:r>
        <w:rPr>
          <w:rFonts w:cs="Arial" w:ascii="Arial" w:hAnsi="Arial"/>
          <w:sz w:val="20"/>
          <w:szCs w:val="20"/>
        </w:rPr>
        <w:t>60. Величину индивидуального риска R_B при сгорании газо-, паро- или пылевоздушных смесей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60"/>
      <w:bookmarkStart w:id="367" w:name="sub_60"/>
      <w:bookmarkEnd w:id="3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8" w:name="sub_963"/>
      <w:bookmarkEnd w:id="3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9" w:name="sub_963"/>
      <w:bookmarkEnd w:id="3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= сумма Q  x Q   ,                                          (63)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i = 1  Вi   ВПi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Q_Вi - годовая частота возникновения i-й аварии с горением газо-, паро- или пылевоздушной смеси на рассматриваемой наружной установке, 1/год; Q_ВПi - условная вероятность поражения человека, находящегося на заданном расстоянии от наружной установки, избыточным давлением при реализации указанной аварии i-го типа; n - количество типов рассматриваемых аварий.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Значения Q_Вi определяют из статистических данных или на основе методик, изложенных в нормативных документах, утвержденных в установленном порядке. В </w:t>
      </w:r>
      <w:hyperlink w:anchor="sub_963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(63)</w:t>
        </w:r>
      </w:hyperlink>
      <w:r>
        <w:rPr>
          <w:rFonts w:cs="Arial" w:ascii="Arial" w:hAnsi="Arial"/>
          <w:sz w:val="20"/>
          <w:szCs w:val="20"/>
        </w:rPr>
        <w:t xml:space="preserve"> допускается учитывать только одну наиболее неблагоприятную аварию, величина Q_B для которой принимается равной годовой частоте возникновения пожара с горением газо-, паро- или пылевоздушных смесей на наружной установке по нормативным документам, утвержденным в установленном порядке, а значение Q_BП вычислять, исходя из массы горючих веществ, вышедших в атмосферу, в соответствии с </w:t>
      </w:r>
      <w:hyperlink w:anchor="sub_3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37 - 43.</w:t>
        </w:r>
      </w:hyperlink>
    </w:p>
    <w:p>
      <w:pPr>
        <w:pStyle w:val="Normal"/>
        <w:autoSpaceDE w:val="false"/>
        <w:ind w:firstLine="720"/>
        <w:jc w:val="both"/>
        <w:rPr/>
      </w:pPr>
      <w:bookmarkStart w:id="370" w:name="sub_61"/>
      <w:bookmarkEnd w:id="370"/>
      <w:r>
        <w:rPr>
          <w:rFonts w:cs="Arial" w:ascii="Arial" w:hAnsi="Arial"/>
          <w:sz w:val="20"/>
          <w:szCs w:val="20"/>
        </w:rPr>
        <w:t xml:space="preserve">61. Величину индивидуального риска R_п при возможном сгорании веществ и материалов, указанных в </w:t>
      </w:r>
      <w:hyperlink w:anchor="sub_997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табл.7</w:t>
        </w:r>
      </w:hyperlink>
      <w:r>
        <w:rPr>
          <w:rFonts w:cs="Arial" w:ascii="Arial" w:hAnsi="Arial"/>
          <w:sz w:val="20"/>
          <w:szCs w:val="20"/>
        </w:rPr>
        <w:t xml:space="preserve"> для категории В_н,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1" w:name="sub_61"/>
      <w:bookmarkStart w:id="372" w:name="sub_61"/>
      <w:bookmarkEnd w:id="3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3" w:name="sub_964"/>
      <w:bookmarkEnd w:id="3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4" w:name="sub_964"/>
      <w:bookmarkEnd w:id="3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= сумма Q  x Q   ,                                          (64)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i = 1  fi   fпi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Q_fi - годовая частота возникновения пожара на рассматриваемой наружной установке в случае аварии i-го типа, 1/год; Q_fпi - условная вероятность поражения человека, находящегося на заданном расстоянии от наружной установки, тепловым излучением при реализации аварии i-го типа; n - количество типов рассматриваемых аварий.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Значение Q_fi определяют из статистических данных или на основе методик, изложенных в нормативных документах,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 </w:t>
      </w:r>
      <w:hyperlink w:anchor="sub_964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(64)</w:t>
        </w:r>
      </w:hyperlink>
      <w:r>
        <w:rPr>
          <w:rFonts w:cs="Arial" w:ascii="Arial" w:hAnsi="Arial"/>
          <w:sz w:val="20"/>
          <w:szCs w:val="20"/>
        </w:rPr>
        <w:t xml:space="preserve"> допускается учитывать только одну наиболее неблагоприятную аварию, величина Q_f для которой принимается равной годовой частоте возникновения пожара на наружной установке по нормативным документам, утвержденным в установленном порядке, а значение Q_fп вычислять, исходя из массы горючих веществ, вышедших в атмосферу, в соответствии с </w:t>
      </w:r>
      <w:hyperlink w:anchor="sub_37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пунктами 37 - 43.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5" w:name="sub_62"/>
      <w:bookmarkEnd w:id="375"/>
      <w:r>
        <w:rPr>
          <w:rFonts w:cs="Arial" w:ascii="Arial" w:hAnsi="Arial"/>
          <w:sz w:val="20"/>
          <w:szCs w:val="20"/>
        </w:rPr>
        <w:t>62. Условную вероятность Q_ВПi поражения человека избыточным давлением при сгорании газо-, паро- или пылевоздушных смесей на расстоянии r от эпицентра определяют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6" w:name="sub_62"/>
      <w:bookmarkEnd w:id="376"/>
      <w:r>
        <w:rPr>
          <w:rFonts w:cs="Arial" w:ascii="Arial" w:hAnsi="Arial"/>
          <w:sz w:val="20"/>
          <w:szCs w:val="20"/>
        </w:rPr>
        <w:t>вычисляют избыточное давление Дельта Р и импульс i по методам, описанным в разделе 6 (методы расчета значений критериев пожарной опасности для горючих газов и паров или метод расчета значений критериев пожарной опасности для горючих пылей);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исходя из значений Дельта Р и i, вычисляют величину "пробит"-функции Р_r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7" w:name="sub_965"/>
      <w:bookmarkEnd w:id="3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Pr = 5 - 0,26ln(V),                                            (65)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8" w:name="sub_965"/>
      <w:bookmarkStart w:id="379" w:name="sub_965"/>
      <w:bookmarkEnd w:id="3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0" w:name="sub_966"/>
      <w:bookmarkEnd w:id="3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8,4       9,3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1" w:name="sub_966"/>
      <w:bookmarkEnd w:id="3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17500        290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= (────────)   + (───)   ,                                   (66)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Р   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Дельта Р - избыточное давление, Па; i - импульс волны давления, Па х с;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 помощью </w:t>
      </w:r>
      <w:hyperlink w:anchor="sub_999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таблицы 9</w:t>
        </w:r>
      </w:hyperlink>
      <w:r>
        <w:rPr>
          <w:rFonts w:cs="Arial" w:ascii="Arial" w:hAnsi="Arial"/>
          <w:sz w:val="20"/>
          <w:szCs w:val="20"/>
        </w:rPr>
        <w:t xml:space="preserve"> определяют условную вероятность поражения человека. Например, при значении Р_r = 2,95 значение Q_вп = 2% = 0,02, а при P_r = 8,09 значение Q_вп = 99,9% = 0,999.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2" w:name="sub_63"/>
      <w:bookmarkEnd w:id="382"/>
      <w:r>
        <w:rPr>
          <w:rFonts w:cs="Arial" w:ascii="Arial" w:hAnsi="Arial"/>
          <w:sz w:val="20"/>
          <w:szCs w:val="20"/>
        </w:rPr>
        <w:t>63. Условную вероятность поражения человека тепловым излучением Q_fПi определяют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3" w:name="sub_63"/>
      <w:bookmarkEnd w:id="383"/>
      <w:r>
        <w:rPr>
          <w:rFonts w:cs="Arial" w:ascii="Arial" w:hAnsi="Arial"/>
          <w:sz w:val="20"/>
          <w:szCs w:val="20"/>
        </w:rPr>
        <w:t>а) рассчитывают величину Р_r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967"/>
      <w:bookmarkEnd w:id="3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5" w:name="sub_967"/>
      <w:bookmarkEnd w:id="3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= -14,9 + 2,56 ln(t x q    ),                               (67)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где t - эффективное время экспозиции, с; q - интенсивность теплового излучения, кВт х м(-2), определяемая в соответствии с методом расчета интенсивности теплового излучения (</w:t>
      </w:r>
      <w:hyperlink w:anchor="sub_6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 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Величину t находят: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для пожаров проливов ЛВЖ, ГЖ и твердых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6" w:name="sub_968"/>
      <w:bookmarkEnd w:id="3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= t  + x/u,                                                   (68)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7" w:name="sub_968"/>
      <w:bookmarkEnd w:id="3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t_0 - характерное время обнаружения пожара, с, (допускается принимать t = 5 с); х - расстояние от места расположения человека до зоны, где интенсивность теплового излучения не превышает 4 кВт х м(-2), м; u - скорость движения человека, м х с(-1) (допускается принимать u = 5 м х с(-1));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2) для воздействия "огненного шара" - в соответствии с методом расчета интенсивности теплового излучения (</w:t>
      </w:r>
      <w:hyperlink w:anchor="sub_6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 6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б) с помощью </w:t>
      </w:r>
      <w:hyperlink w:anchor="sub_999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табл.9</w:t>
        </w:r>
      </w:hyperlink>
      <w:r>
        <w:rPr>
          <w:rFonts w:cs="Arial" w:ascii="Arial" w:hAnsi="Arial"/>
          <w:sz w:val="20"/>
          <w:szCs w:val="20"/>
        </w:rPr>
        <w:t xml:space="preserve"> определяют условную вероятность Q_Пi поражения человека тепловым излучением.</w:t>
      </w:r>
    </w:p>
    <w:p>
      <w:pPr>
        <w:pStyle w:val="Normal"/>
        <w:autoSpaceDE w:val="false"/>
        <w:ind w:firstLine="720"/>
        <w:jc w:val="both"/>
        <w:rPr/>
      </w:pPr>
      <w:bookmarkStart w:id="388" w:name="sub_64"/>
      <w:bookmarkEnd w:id="388"/>
      <w:r>
        <w:rPr>
          <w:rFonts w:cs="Arial" w:ascii="Arial" w:hAnsi="Arial"/>
          <w:sz w:val="20"/>
          <w:szCs w:val="20"/>
        </w:rPr>
        <w:t xml:space="preserve">64. Если для рассматриваемой технологической установки возможен как пожар пролива, так и "огненный шар", в </w:t>
      </w:r>
      <w:hyperlink w:anchor="sub_964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(64)</w:t>
        </w:r>
      </w:hyperlink>
      <w:r>
        <w:rPr>
          <w:rFonts w:cs="Arial" w:ascii="Arial" w:hAnsi="Arial"/>
          <w:sz w:val="20"/>
          <w:szCs w:val="20"/>
        </w:rPr>
        <w:t xml:space="preserve"> должны быть учтены оба указанных выше типа аварии.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9" w:name="sub_64"/>
      <w:bookmarkStart w:id="390" w:name="sub_64"/>
      <w:bookmarkEnd w:id="3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1" w:name="sub_999"/>
      <w:bookmarkEnd w:id="391"/>
      <w:r>
        <w:rPr>
          <w:rFonts w:cs="Arial" w:ascii="Arial" w:hAnsi="Arial"/>
          <w:b/>
          <w:bCs/>
          <w:sz w:val="20"/>
          <w:szCs w:val="20"/>
        </w:rPr>
        <w:t>Таблица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2" w:name="sub_999"/>
      <w:bookmarkStart w:id="393" w:name="sub_999"/>
      <w:bookmarkEnd w:id="3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Значения условной вероятности поражения человека</w:t>
        <w:br/>
        <w:t>в зависимости от величины Р_r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Условная  │                                    Величина P_r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вероятность ├────────┬───────┬────────┬───────┬────────┬────────┬───────┬────────┬────────┬───────┤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поражения, %│   0    │   1   │   2    │   3   │   4    │   5    │   6   │   7    │   8    │ 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┼────────┼───────┼────────┼─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│   -    │ 2,67  │  2,95  │ 3,12  │  3,25  │  3,36  │ 3,45  │  3,52  │  3,59  │ 3,66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│        │       │        │ 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3,72  │ 3,77  │  3,82  │ 3,90  │  3,92  │  3,96  │ 4,01  │  4,05  │  4,08  │ 4,12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│        │       │        │ 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4,16  │ 4,19  │  4,23  │ 4,26  │  4,29  │  4,33  │ 4,36  │  4,39  │  4,42  │ 4,45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│        │       │        │ 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│  4,48  │ 4,50  │  4,53  │ 4,56  │  4,59  │  4,61  │ 4,64  │  4,67  │  4,69  │ 4,72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│        │       │        │ 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  4,75  │ 4,77  │  4,80  │ 4,82  │  4,85  │  4,87  │ 4,90  │  4,92  │  4,95  │ 4,97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│        │       │        │ 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5,00  │ 5,03  │  5,05  │ 5,08  │  5,10  │  5,13  │ 5,15  │  5,18  │  5,20  │ 5,23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│        │       │        │ 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│  5,25  │ 5,28  │  5,31  │ 5,33  │  5,36  │  5,39  │ 5,41  │  5,44  │  5,47  │ 5,50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│        │       │        │ 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│  5,52  │ 5,55  │  5,58  │ 5,61  │  5,64  │  5,67  │ 5,71  │  5,74  │  5,77  │ 5,81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│        │       │        │ 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│  5,84  │ 5,88  │  5,92  │ 5,95  │  5,99  │  6,04  │ 6,08  │  6,13  │  6,18  │ 6,23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│        │       │        │ 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│  6,28  │ 6,34  │  6,41  │ 6,48  │  6,55  │  6,64  │ 6,75  │  6,88  │  7,05  │ 7,33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┼────────┼───────┼────────┼─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0,00  │ 0,10  │  0,20  │ 0,30  │  0,40  │  0,50  │ 0,60  │  0,70  │  0,80  │ 0,90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┼────────┼───────┼────────┼─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99     │  7,33  │ 7,37  │  7,41  │ 7,46  │  7,51  │  7,58  │ 7,65  │  7,75  │  7,88  │ 8,09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┴───────┴────────┴───────┴────────┴────────┴───────┴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4" w:name="sub_1111"/>
      <w:bookmarkEnd w:id="394"/>
      <w:r>
        <w:rPr>
          <w:rFonts w:cs="Arial" w:ascii="Arial" w:hAnsi="Arial"/>
          <w:sz w:val="20"/>
          <w:szCs w:val="20"/>
        </w:rPr>
        <w:t>* Далее по тексту - помещений и зданий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5" w:name="sub_1111"/>
      <w:bookmarkStart w:id="396" w:name="sub_2222"/>
      <w:bookmarkEnd w:id="395"/>
      <w:bookmarkEnd w:id="396"/>
      <w:r>
        <w:rPr>
          <w:rFonts w:cs="Arial" w:ascii="Arial" w:hAnsi="Arial"/>
          <w:sz w:val="20"/>
          <w:szCs w:val="20"/>
        </w:rPr>
        <w:t>** Далее по тексту - наружные установки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7" w:name="sub_2222"/>
      <w:bookmarkStart w:id="398" w:name="sub_2222"/>
      <w:bookmarkEnd w:id="3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9" w:name="sub_1000"/>
      <w:bookmarkEnd w:id="399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0" w:name="sub_1000"/>
      <w:bookmarkEnd w:id="400"/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Расчетное определение значения коэффициента Z участия горючих газов</w:t>
        <w:br/>
        <w:t>и паров ненагретых легковоспламеняющихся жидкостей во взрыве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 настоящего приложения применяются для случая 100 м/ро_г,п V_св) &lt; 0,5 С_НКПР, где С_НКПР - нижний концентрационный предел распространения пламени газа или пара, % (об.), и для помещений в форме прямоугольного параллелепипеда с отношением длины к ширине не более 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Коэффициент Z участия горючих газов и паров легковоспламеняющихся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жидкостей  во        взрыве  при  заданном  уровне  значимости  Q (С &gt; С)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рассчитывается по формулам: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Х     &lt;= - L и Y     &lt;= -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 2      нкпр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1" w:name="sub_1001"/>
      <w:bookmarkEnd w:id="4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          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2" w:name="sub_1001"/>
      <w:bookmarkEnd w:id="4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x 10  пи            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= ────────── ро   (С + ──────) Х     Y     Z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   г,п  0  дельта   нкпр  нкпр  нкпр,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Х     &gt; - L и Y    &gt; -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2      нкпр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3" w:name="sub_1002"/>
      <w:bookmarkEnd w:id="4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          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4" w:name="sub_1002"/>
      <w:bookmarkEnd w:id="4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x 10                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= ──────── ро    (С  + ──────) F Z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  г,п   0   дельта     нкпр,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С_0 - предэкспоненциальный множитель, % (об.), равный: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подвижности воздушной среды для горючих газов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1003"/>
      <w:bookmarkEnd w:id="4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6" w:name="sub_1003"/>
      <w:bookmarkEnd w:id="4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= 3,77 x 10  ──────,              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   ро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св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подвижности воздушной среды для горючих газов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7" w:name="sub_1004"/>
      <w:bookmarkEnd w:id="4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8" w:name="sub_1004"/>
      <w:bookmarkEnd w:id="4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= 3 х 10  ────────,                  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рo V  U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св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подвижности воздушной среды для паров легковоспламеняющихся жидкостей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9" w:name="sub_1005"/>
      <w:bookmarkEnd w:id="4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0" w:name="sub_1005"/>
      <w:bookmarkEnd w:id="4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x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= С  (───────────────)    ,                  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н  C  х ро  х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 п    св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подвижности воздушной среды для паров легковоспламеняющихся жидкостей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1" w:name="sub_1006"/>
      <w:bookmarkEnd w:id="4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2" w:name="sub_1006"/>
      <w:bookmarkEnd w:id="4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x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= С (──────────────)    ,                                    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н C  х ро  х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 п    св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где m - масса газа или паров ЛВЖ, поступающих в объем помещения в соответствии с </w:t>
      </w:r>
      <w:hyperlink w:anchor="sub_3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разделом 3</w:t>
        </w:r>
      </w:hyperlink>
      <w:r>
        <w:rPr>
          <w:rFonts w:cs="Arial" w:ascii="Arial" w:hAnsi="Arial"/>
          <w:sz w:val="20"/>
          <w:szCs w:val="20"/>
        </w:rPr>
        <w:t>, кг; дельта - допустимые отклонения концентрации при задаваемом уровне значимости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Q (С &gt; С),     приведенные   в 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таблице  П1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Х    , Y    , Z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нкпр   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расстояния по осям X, Y  и  Z  от  источника  поступления газа или  пара,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ограниченные  нижним  концентрационным  пределом  распространения пламени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соответственно, м; рассчитываются по </w:t>
      </w:r>
      <w:hyperlink w:anchor="sub_10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формулам  (10 - 12)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приложения;  L,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S - длина  и  ширина  помещения  соответственно,  м;  F  -  площадь 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помещения, 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 - подвижность воздушной среды, м х с(-1); С_н - концентрация насыщенных паров при расчетной температуре t_p, °C, воздуха в помещении, % (об.).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Концентрация С_н может быть найдена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3" w:name="sub_1007"/>
      <w:bookmarkEnd w:id="4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4" w:name="sub_1007"/>
      <w:bookmarkEnd w:id="4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= 100────                                                    (7)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   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Р_н - давление насыщенных паров при расчетной температуре (находится из справочной литературы), кПа; Р_0 - атмосферное давление, равное 101 кПа.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5" w:name="sub_1100"/>
      <w:bookmarkEnd w:id="415"/>
      <w:r>
        <w:rPr>
          <w:rFonts w:cs="Arial" w:ascii="Arial" w:hAnsi="Arial"/>
          <w:b/>
          <w:bCs/>
          <w:sz w:val="20"/>
          <w:szCs w:val="20"/>
        </w:rPr>
        <w:t>Таблица П1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6" w:name="sub_1100"/>
      <w:bookmarkStart w:id="417" w:name="sub_1100"/>
      <w:bookmarkEnd w:id="4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 распределения концентраций     │    Q(C &gt; С)   │ дельта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горючих газов при отсутствии  подвижности│      0,1      │  1,29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воздушной среды                              │     0,05      │  1,38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0,01      │  1,53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0,003     │  1,63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0,001     │  1,70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0,000001    │  2,04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горючих газов при  подвижности  воздушной│      0,1      │  1,29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среды                                        │     0,05      │  1,37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0,01      │  1,52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0,003     │  1,62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0,001     │  1,70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0,000001    │  2,03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паров легковоспламеняющихся жидкостей при│      0,1      │  1,19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отсутствии подвижности воздушной среды       │     0,05   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0,01      │  1,35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0,003     │  1,41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0,001     │  1,46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0,000001    │  1,68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паров легковоспламеняющихся жидкостей при│      0,1      │  1,21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подвижности воздушной среды                  │     0,05      │  1,27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0,01      │  1,38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0,003     │  1,45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0,001     │  1,51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0,000001    │  1,75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Величина уровня  значимости    Q (С &gt; С )   выбирается,   исходя 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особенностей  технологического  процесса.  Допускается принимать Q(C &gt; С)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равным 0,05.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Величина коэффициента Z участия паров легковоспламеняющихся жидкостей во взрыве может быть определена по графику, приведенному на рисунке.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801360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8" w:name="sub_9999"/>
      <w:bookmarkEnd w:id="418"/>
      <w:r>
        <w:rPr>
          <w:rFonts w:cs="Arial" w:ascii="Arial" w:hAnsi="Arial"/>
          <w:sz w:val="20"/>
          <w:szCs w:val="20"/>
        </w:rPr>
        <w:t>"График определения величины коэффициента Z участия паров легковоспламеняющихся жидкостей во взрыве"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9" w:name="sub_9999"/>
      <w:bookmarkStart w:id="420" w:name="sub_9999"/>
      <w:bookmarkEnd w:id="4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Значения X определяются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1" w:name="sub_1008"/>
      <w:bookmarkEnd w:id="4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 /C*, если С  &lt;= C*;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2" w:name="sub_1008"/>
      <w:bookmarkEnd w:id="4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       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= {                                                           (8)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l, если С  &gt; C*,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С* - величина, задаваемая соотношением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3" w:name="sub_1009"/>
      <w:bookmarkEnd w:id="4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С* = фи С  ,                                                     (9)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4" w:name="sub_1009"/>
      <w:bookmarkEnd w:id="4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фи - эффективный коэффициент избытка горючего, принимаемый равным 1,9.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Расстояния Х_нкпр, Y_нкпр и Z_нкпр рассчитываются по формулам: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5" w:name="sub_1010"/>
      <w:bookmarkEnd w:id="4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6" w:name="sub_1010"/>
      <w:bookmarkEnd w:id="4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  = К L(K ln──────────)    ;                                 (10)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1   2  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7" w:name="sub_1011"/>
      <w:bookmarkEnd w:id="4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8" w:name="sub_1011"/>
      <w:bookmarkEnd w:id="4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Y    = К  S (K ln ──────────)  ;                                (11)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1     2     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9" w:name="sub_1012"/>
      <w:bookmarkEnd w:id="4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0" w:name="sub_1012"/>
      <w:bookmarkEnd w:id="4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    = К Н (К  ln ──────────)   ,                              (12)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 3    2    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К_1 - коэффициент, принимаемый равным 1,1314 для горючих газов и 1,1958 для легковоспламеняющихся жидкостей; K_2 - коэффициент, принимаемый равным 1 для горючих газов и K_2 = Т/3600 для легковоспламеняющихся жидкостей; K_3 - коэффициент, принимаемый равным 0,0253 для горючих газов при отсутствии подвижности воздушной среды; 0,02828 для горючих газов при подвижности воздушной среды; 0,04714 для легковоспламеняющихся жидкостей при отсутствии подвижности воздушной среды и 0,3536 для легковоспламеняющихся жидкостей при подвижности воздушной среды; Н - высота помещения,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28</Pages>
  <Words>483</Words>
  <Characters>2570</Characters>
  <CharactersWithSpaces>5072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2007-01-29T11:04:00Z</dcterms:created>
  <dc:creator>Виктор</dc:creator>
  <dc:description/>
  <dc:language>ru-RU</dc:language>
  <cp:lastModifiedBy>Виктор</cp:lastModifiedBy>
  <dcterms:modified xsi:type="dcterms:W3CDTF">2007-01-29T11:36:00Z</dcterms:modified>
  <cp:revision>3</cp:revision>
  <dc:subject/>
  <dc:title/>
</cp:coreProperties>
</file>