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10 июля 2003 г. N У-99</w:t>
        <w:br/>
        <w:t>"О мероприятиях, связанных с введением в действие и признанием утратившими силу нормативных документов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приказа Госгортехнадзора России от 27 марта 2003 года N 54 "О реализации Федерального закона "О техническом регулировании" и Плана действий Правительства Российской Федерации на 2003 год по реализации основных направлений социально-экономического развития Российской Федерации" управлениями и отделами центрального аппарата Госгортехнадзора России проведена работа по пересмотру основных нормативных документов Госгортехнадзора России. Значительная часть этих документов переработана, прошла экспертизу и государственную регистрацию в Минюсте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своевременного информирования инспекторского состава, поднадзорных организаций, иных заинтересованных физических и юридических лиц о новых действующих нормативных правовых актах, регулирующих вопросы промышленной безопасности и охраны недр,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отраслевых отделов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В трехдневный срок завершить регистрацию в Научно-техническом управлении нормативных документов, поступивших из Минюста России, в соответствии с требованиями действующего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В установленном порядке представить проекты постановлений Госгортехнадзора России о признании утратившими силу (признании не действующими на территории Российской Федерации) нормативных документов, взамен которых вводятся новые нормативные правовые акты Госгортехнадзора России, прошедшие государственную регистрацию в Минюсте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1.3. Провести инвентаризацию действующих в соответствующих отраслях надзора нормативных документов с целью выявления нормативов, действие которых должно быть прекращено в связи с изменениями в законодательстве Российской Федерации или с введением в действие новых нормативных правовых актов Госгортехнадзора России и до 14.07.2003 представить проекты постановлений (приказов) об отмене таких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Start w:id="8" w:name="sub_14"/>
      <w:bookmarkEnd w:id="7"/>
      <w:bookmarkEnd w:id="8"/>
      <w:r>
        <w:rPr>
          <w:rFonts w:cs="Arial" w:ascii="Arial" w:hAnsi="Arial"/>
          <w:sz w:val="20"/>
          <w:szCs w:val="20"/>
        </w:rPr>
        <w:t>1.4. До 14.07.2003 представить в установленном порядке проекты постановлений (приказов) Госгортехнадзора России о введении в действие нормативных документов, признанных Минюстом России не нуждающимися в государственной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Start w:id="10" w:name="sub_2"/>
      <w:bookmarkEnd w:id="9"/>
      <w:bookmarkEnd w:id="10"/>
      <w:r>
        <w:rPr>
          <w:rFonts w:cs="Arial" w:ascii="Arial" w:hAnsi="Arial"/>
          <w:sz w:val="20"/>
          <w:szCs w:val="20"/>
        </w:rPr>
        <w:t>2. Научно-техническому управлению (Денисов А.В.) совместно с ГУП "НТЦ "Промышленная безопасность" (Сидоров В.И.) переработать Перечень действующих нормативных документов Госгортехнадзора России, утвержденный приказом Госгортехнадзора России от 11.02.2003 N 22 с учетом изменений, связанных с утверждением (отменой) и введением в действие новых нормативных документов, и до 08.08.2003 представить на утверждение проект переработанного Перечня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"/>
      <w:bookmarkStart w:id="12" w:name="sub_2"/>
      <w:bookmarkEnd w:id="1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2007-01-31T18:15:00Z</dcterms:created>
  <dc:creator>Виктор</dc:creator>
  <dc:description/>
  <dc:language>ru-RU</dc:language>
  <cp:lastModifiedBy>Виктор</cp:lastModifiedBy>
  <dcterms:modified xsi:type="dcterms:W3CDTF">2007-01-31T18:16:00Z</dcterms:modified>
  <cp:revision>2</cp:revision>
  <dc:subject/>
  <dc:title/>
</cp:coreProperties>
</file>