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Распоряжение Госгортехнадзора РФ от 3 октября 2002 г. N Р-29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соответствии с "Комплексным планом основных мероприятий Федерального горного и промышленного надзора на 2002 год" заседание коллегии Госгортехнадзора России "О предварительных итогах работы в 2002 году и основных направлениях совершенствования деятельности Госгортехнадзора России в 2003 году" состоится 17 - 18 декабря 2002 года.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целях подготовки к заседанию коллегии Госгортехнадзора России обязываю: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>1. Принять к исполнению:</w:t>
      </w:r>
    </w:p>
    <w:p>
      <w:pPr>
        <w:pStyle w:val="Normal"/>
        <w:autoSpaceDE w:val="false"/>
        <w:ind w:firstLine="720"/>
        <w:jc w:val="both"/>
        <w:rPr/>
      </w:pPr>
      <w:bookmarkStart w:id="1" w:name="sub_1"/>
      <w:bookmarkStart w:id="2" w:name="sub_10"/>
      <w:bookmarkEnd w:id="1"/>
      <w:bookmarkEnd w:id="2"/>
      <w:r>
        <w:rPr>
          <w:rFonts w:cs="Arial" w:ascii="Arial" w:hAnsi="Arial"/>
          <w:sz w:val="20"/>
          <w:szCs w:val="20"/>
        </w:rPr>
        <w:t>1.1 Общий план подготовки расширенного заседания коллегии (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N 1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3" w:name="sub_10"/>
      <w:bookmarkStart w:id="4" w:name="sub_20"/>
      <w:bookmarkEnd w:id="3"/>
      <w:bookmarkEnd w:id="4"/>
      <w:r>
        <w:rPr>
          <w:rFonts w:cs="Arial" w:ascii="Arial" w:hAnsi="Arial"/>
          <w:sz w:val="20"/>
          <w:szCs w:val="20"/>
        </w:rPr>
        <w:t>1.2 План подготовки материалов для тезисов основного доклада и проекта постановления коллегии Госгортехнадзора России (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N 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20"/>
      <w:bookmarkStart w:id="6" w:name="sub_2"/>
      <w:bookmarkEnd w:id="5"/>
      <w:bookmarkEnd w:id="6"/>
      <w:r>
        <w:rPr>
          <w:rFonts w:cs="Arial" w:ascii="Arial" w:hAnsi="Arial"/>
          <w:sz w:val="20"/>
          <w:szCs w:val="20"/>
        </w:rPr>
        <w:t>2. Начальникам территориальных органов Госгортехнадзора России подготовить и до 5 ноября 2002 года представить:</w:t>
      </w:r>
    </w:p>
    <w:p>
      <w:pPr>
        <w:pStyle w:val="Normal"/>
        <w:autoSpaceDE w:val="false"/>
        <w:ind w:firstLine="720"/>
        <w:jc w:val="both"/>
        <w:rPr/>
      </w:pPr>
      <w:bookmarkStart w:id="7" w:name="sub_2"/>
      <w:bookmarkStart w:id="8" w:name="sub_30"/>
      <w:bookmarkEnd w:id="7"/>
      <w:bookmarkEnd w:id="8"/>
      <w:r>
        <w:rPr>
          <w:rFonts w:cs="Arial" w:ascii="Arial" w:hAnsi="Arial"/>
          <w:sz w:val="20"/>
          <w:szCs w:val="20"/>
        </w:rPr>
        <w:t xml:space="preserve">2.1. Сводную и по видам надзора оперативную информацию по итогам работы за 10 месяцев 2002 года в объеме требований положения об отчетности в системе Госгортехнадзора России (РД-03-64-94), обобщенные причины аварий и несчастных случаев со смертельным исходом в соответствии с приложениями 7 и 8 Положения о порядке представления, регистрации и анализа в органах Госгортехнадзора России информации об авариях, несчастных случаях и утратах взрывчатых материалов (РД 04-383-00), а также информацию по </w:t>
      </w:r>
      <w:hyperlink w:anchor="sub_2010">
        <w:r>
          <w:rPr>
            <w:rStyle w:val="Style15"/>
            <w:rFonts w:cs="Arial" w:ascii="Arial" w:hAnsi="Arial"/>
            <w:sz w:val="20"/>
            <w:szCs w:val="20"/>
            <w:u w:val="single"/>
          </w:rPr>
          <w:t>п.п.1 - 7</w:t>
        </w:r>
      </w:hyperlink>
      <w:r>
        <w:rPr>
          <w:rFonts w:cs="Arial" w:ascii="Arial" w:hAnsi="Arial"/>
          <w:sz w:val="20"/>
          <w:szCs w:val="20"/>
        </w:rPr>
        <w:t xml:space="preserve"> приложения 2 к настоящему указанию - в Научно-техническое и отраслевые Управления (отделы).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30"/>
      <w:bookmarkStart w:id="10" w:name="sub_22"/>
      <w:bookmarkEnd w:id="9"/>
      <w:bookmarkEnd w:id="10"/>
      <w:r>
        <w:rPr>
          <w:rFonts w:cs="Arial" w:ascii="Arial" w:hAnsi="Arial"/>
          <w:sz w:val="20"/>
          <w:szCs w:val="20"/>
        </w:rPr>
        <w:t>2.2. Отчетные данные за 10 месяцев 2002 года о ходе страхования гражданской ответственности организаций, эксплуатирующих опасные производственные объекты (по форме, предусмотренной приказом Госгортехнадзора России от 20.03.2002 N 38), о декларировании промышленной безопасности опасных производственных объектов (по форме, предусмотренной указанием Госгортехнадзора России от 23.01.2002 N У-12), о поступивших и утвержденных заключениях экспертизы промышленной безопасности (по форме, предусмотренной дополнением к письму Госгортехнадзора России от 30.08.02 N ЕИ-02-35/344), а также о наличии библиотеки нормативной документации и обеспеченности сотрудников территориальных органов необходимыми НТД (в объеме, предусмотренном указанием Госгортехнадзора России от 14.03.2000 N У-16) - в Научно-техническое управление и ГУП "НТЦ "Промышленная безопасность".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22"/>
      <w:bookmarkStart w:id="12" w:name="sub_23"/>
      <w:bookmarkEnd w:id="11"/>
      <w:bookmarkEnd w:id="12"/>
      <w:r>
        <w:rPr>
          <w:rFonts w:cs="Arial" w:ascii="Arial" w:hAnsi="Arial"/>
          <w:sz w:val="20"/>
          <w:szCs w:val="20"/>
        </w:rPr>
        <w:t>2.3. Отчетные данные за 10 месяцев 2002 года о выданных разрешениях на применение технических устройств на опасных производственных объектах (в объеме, предусмотренном письмом Госгортехнадзора России от 20.11.2001 N 06-16/91), зарегистрированных в государственном реестре опасных производственных объектах (в объеме, предусмотренном приказом Госгортехнадзора России от 10.08.1999 N 148), о формировании базы данных поднадзорных предприятий (в объеме, предусмотренном письмом Госгортехнадзора России от 18.10.2001 N 03-35/441), о лицензионной деятельности (в объеме, предусмотренном письмом Госгортехнадзора России от 13.09.2002 N ЕИ-02-35/363), о взаимодействии с полномочными представителями Президента Российской Федерации в федеральных округах (в объеме, предусмотренном письмом Госгортехнадзора России от 23.09.2002 N ЕИ-02-35/380) - Научно-техническое управление.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23"/>
      <w:bookmarkStart w:id="14" w:name="sub_40"/>
      <w:bookmarkEnd w:id="13"/>
      <w:bookmarkEnd w:id="14"/>
      <w:r>
        <w:rPr>
          <w:rFonts w:cs="Arial" w:ascii="Arial" w:hAnsi="Arial"/>
          <w:sz w:val="20"/>
          <w:szCs w:val="20"/>
        </w:rPr>
        <w:t>2.4. Отчетные данные за 10 месяцев 2002 года об итогах работы с кадрами и финансово-хозяйственной деятельности в установленном порядке - соответственно в Управление кадров и спецработы и Финансово-экономическое управление.</w:t>
      </w:r>
    </w:p>
    <w:p>
      <w:pPr>
        <w:pStyle w:val="Normal"/>
        <w:autoSpaceDE w:val="false"/>
        <w:ind w:firstLine="720"/>
        <w:jc w:val="both"/>
        <w:rPr/>
      </w:pPr>
      <w:bookmarkStart w:id="15" w:name="sub_40"/>
      <w:bookmarkEnd w:id="15"/>
      <w:r>
        <w:rPr>
          <w:rFonts w:cs="Arial" w:ascii="Arial" w:hAnsi="Arial"/>
          <w:sz w:val="20"/>
          <w:szCs w:val="20"/>
        </w:rPr>
        <w:t xml:space="preserve">Общая часть пояснительной записки, подготавливаемая в объеме требований положения об отчетности в системе Госгортехнадзора России (РД-03-64-94), должна содержать также проблемные и постановочные вопросы по отчетным данным, указанным в </w:t>
      </w:r>
      <w:hyperlink w:anchor="sub_22">
        <w:r>
          <w:rPr>
            <w:rStyle w:val="Style15"/>
            <w:rFonts w:cs="Arial" w:ascii="Arial" w:hAnsi="Arial"/>
            <w:sz w:val="20"/>
            <w:szCs w:val="20"/>
            <w:u w:val="single"/>
          </w:rPr>
          <w:t>п.п.2.2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3">
        <w:r>
          <w:rPr>
            <w:rStyle w:val="Style15"/>
            <w:rFonts w:cs="Arial" w:ascii="Arial" w:hAnsi="Arial"/>
            <w:sz w:val="20"/>
            <w:szCs w:val="20"/>
            <w:u w:val="single"/>
          </w:rPr>
          <w:t>2.3</w:t>
        </w:r>
      </w:hyperlink>
      <w:r>
        <w:rPr>
          <w:rFonts w:cs="Arial" w:ascii="Arial" w:hAnsi="Arial"/>
          <w:sz w:val="20"/>
          <w:szCs w:val="20"/>
        </w:rPr>
        <w:t xml:space="preserve"> настоящего распоряжения.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Информация направляется электронной почтой с указанием темы - coll_2002+ краткое название территориального органа по адресам: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Научно-техническое управление - ntu@gosnadzor.ru;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Управлениям (отделам) центрального аппарата - по принадлежности;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ГУП "НТЦ "Промышленная безопасность" - ntc@gosnadzor.ru.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3"/>
      <w:bookmarkEnd w:id="16"/>
      <w:r>
        <w:rPr>
          <w:rFonts w:cs="Arial" w:ascii="Arial" w:hAnsi="Arial"/>
          <w:sz w:val="20"/>
          <w:szCs w:val="20"/>
        </w:rPr>
        <w:t>3. Начальникам управлений и отделов центрального аппарата Госгортехнадзора России, директору ГУП "НТЦ "Промышленная безопасность":</w:t>
      </w:r>
    </w:p>
    <w:p>
      <w:pPr>
        <w:pStyle w:val="Normal"/>
        <w:autoSpaceDE w:val="false"/>
        <w:ind w:firstLine="720"/>
        <w:jc w:val="both"/>
        <w:rPr/>
      </w:pPr>
      <w:bookmarkStart w:id="17" w:name="sub_3"/>
      <w:bookmarkStart w:id="18" w:name="sub_50"/>
      <w:bookmarkEnd w:id="17"/>
      <w:bookmarkEnd w:id="18"/>
      <w:r>
        <w:rPr>
          <w:rFonts w:cs="Arial" w:ascii="Arial" w:hAnsi="Arial"/>
          <w:sz w:val="20"/>
          <w:szCs w:val="20"/>
        </w:rPr>
        <w:t xml:space="preserve">3.1. Представить в Научно-техническое управление обобщенную информацию в соответствии с </w:t>
      </w:r>
      <w:hyperlink w:anchor="sub_2">
        <w:r>
          <w:rPr>
            <w:rStyle w:val="Style15"/>
            <w:rFonts w:cs="Arial" w:ascii="Arial" w:hAnsi="Arial"/>
            <w:sz w:val="20"/>
            <w:szCs w:val="20"/>
            <w:u w:val="single"/>
          </w:rPr>
          <w:t>пунктом 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приложением N 2</w:t>
        </w:r>
      </w:hyperlink>
      <w:r>
        <w:rPr>
          <w:rFonts w:cs="Arial" w:ascii="Arial" w:hAnsi="Arial"/>
          <w:sz w:val="20"/>
          <w:szCs w:val="20"/>
        </w:rPr>
        <w:t xml:space="preserve"> к настоящему указанию в бумажном виде и на электронном носителе, а также предложения в проект постановления коллегии, срок - 20 ноября 2002 года.</w:t>
      </w:r>
    </w:p>
    <w:p>
      <w:pPr>
        <w:pStyle w:val="Normal"/>
        <w:autoSpaceDE w:val="false"/>
        <w:ind w:firstLine="720"/>
        <w:jc w:val="both"/>
        <w:rPr/>
      </w:pPr>
      <w:bookmarkStart w:id="19" w:name="sub_50"/>
      <w:bookmarkStart w:id="20" w:name="sub_6"/>
      <w:bookmarkEnd w:id="19"/>
      <w:bookmarkEnd w:id="20"/>
      <w:r>
        <w:rPr>
          <w:rFonts w:cs="Arial" w:ascii="Arial" w:hAnsi="Arial"/>
          <w:sz w:val="20"/>
          <w:szCs w:val="20"/>
        </w:rPr>
        <w:t xml:space="preserve">3.2. Представить список кандидатур, обеспечивающих организацию проведения коллегии, в Отдел хозяйственного обеспечения и социального развития для подготовки распоряжения по формированию рабочих групп и решению организационно-хозяйственных и финансовых вопросов в соответствии с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приложением N 1</w:t>
        </w:r>
      </w:hyperlink>
      <w:r>
        <w:rPr>
          <w:rFonts w:cs="Arial" w:ascii="Arial" w:hAnsi="Arial"/>
          <w:sz w:val="20"/>
          <w:szCs w:val="20"/>
        </w:rPr>
        <w:t xml:space="preserve"> в срок до 25.11.2002.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6"/>
      <w:bookmarkStart w:id="22" w:name="sub_4"/>
      <w:bookmarkEnd w:id="21"/>
      <w:bookmarkEnd w:id="22"/>
      <w:r>
        <w:rPr>
          <w:rFonts w:cs="Arial" w:ascii="Arial" w:hAnsi="Arial"/>
          <w:sz w:val="20"/>
          <w:szCs w:val="20"/>
        </w:rPr>
        <w:t>4. Научно-техническому управлению: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4"/>
      <w:bookmarkStart w:id="24" w:name="sub_7"/>
      <w:bookmarkEnd w:id="23"/>
      <w:bookmarkEnd w:id="24"/>
      <w:r>
        <w:rPr>
          <w:rFonts w:cs="Arial" w:ascii="Arial" w:hAnsi="Arial"/>
          <w:sz w:val="20"/>
          <w:szCs w:val="20"/>
        </w:rPr>
        <w:t>4.1. Обобщить представленные материалы и представить на рассмотрение руководству проекты тезисов основного доклада и постановления коллегии с учетом результатов работы Комиссии по проведению анализа состояния и реформирования системы государственного регулирования и надзора в области обеспечения промышленной безопасности, срок - 9 декабря 2002 года.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7"/>
      <w:bookmarkStart w:id="26" w:name="sub_8"/>
      <w:bookmarkEnd w:id="25"/>
      <w:bookmarkEnd w:id="26"/>
      <w:r>
        <w:rPr>
          <w:rFonts w:cs="Arial" w:ascii="Arial" w:hAnsi="Arial"/>
          <w:sz w:val="20"/>
          <w:szCs w:val="20"/>
        </w:rPr>
        <w:t>4.2. Представить на утверждение программу проведения расширенного заседания коллегии до 9 декабря 2002 года.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8"/>
      <w:bookmarkStart w:id="28" w:name="sub_5"/>
      <w:bookmarkEnd w:id="27"/>
      <w:bookmarkEnd w:id="28"/>
      <w:r>
        <w:rPr>
          <w:rFonts w:cs="Arial" w:ascii="Arial" w:hAnsi="Arial"/>
          <w:sz w:val="20"/>
          <w:szCs w:val="20"/>
        </w:rPr>
        <w:t>5. Контроль за исполнением настоящего распоряжения оставляю за собой.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5"/>
      <w:bookmarkStart w:id="30" w:name="sub_5"/>
      <w:bookmarkEnd w:id="30"/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313"/>
        <w:gridCol w:w="5109"/>
      </w:tblGrid>
      <w:tr>
        <w:trPr/>
        <w:tc>
          <w:tcPr>
            <w:tcW w:w="5313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Статс-секретарь - </w:t>
            </w:r>
          </w:p>
        </w:tc>
        <w:tc>
          <w:tcPr>
            <w:tcW w:w="5109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313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первый заместитель </w:t>
            </w:r>
          </w:p>
        </w:tc>
        <w:tc>
          <w:tcPr>
            <w:tcW w:w="5109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313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начальника </w:t>
            </w:r>
          </w:p>
        </w:tc>
        <w:tc>
          <w:tcPr>
            <w:tcW w:w="5109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313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Госгортехнадзора </w:t>
            </w:r>
          </w:p>
        </w:tc>
        <w:tc>
          <w:tcPr>
            <w:tcW w:w="5109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313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России </w:t>
            </w:r>
          </w:p>
        </w:tc>
        <w:tc>
          <w:tcPr>
            <w:tcW w:w="5109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Е.А.Иванов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1" w:name="sub_1000"/>
      <w:bookmarkEnd w:id="31"/>
      <w:r>
        <w:rPr>
          <w:rFonts w:cs="Arial" w:ascii="Arial" w:hAnsi="Arial"/>
          <w:b/>
          <w:bCs/>
          <w:sz w:val="20"/>
          <w:szCs w:val="20"/>
        </w:rPr>
        <w:t>Приложение N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2" w:name="sub_1000"/>
      <w:bookmarkEnd w:id="32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распоряжению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3 октября 2002 г. N Р-29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Общий план</w:t>
        <w:br/>
        <w:t>подготовки расширенного заседания коллегии "Об итогах работы Госгортехнадзора России в 2002 г. и основных направлениях совершенствования деятельности Госгортехнадзора России в 2003 году"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┌──┬─────────────────────────┬──────────────┬────────────┬──────────────┐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Содержание работы    │Ответственные │    Срок    │   Контроль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исполнители  │ исполнения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├──┼─────────────────────────┼──────────────┼────────────┼──────────────┤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│            2            │      3       │     4      │      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├──┼─────────────────────────┼──────────────┼────────────┼──────────────┤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│Подготовка         списка│НТУ  совместно│ 15.11.2002 │Е.А.Иванов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руководителей            │с управлениями│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органов│(отделами)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участия  в  заседании│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            │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├──┼─────────────────────────┼──────────────┼────────────┼──────────────┤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│Подготовка         списка│НТУ  совместно│ 15.11.2002 │Е.А.Иванов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приглашаемых             │с управлениями│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руководителей            │(отделами)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(представителей)         │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Правительства  Российской│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и  федеральных│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   исполнительной│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власти                   │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├──┼─────────────────────────┼──────────────┼────────────┼──────────────┤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│Подготовка материалов для│Управления    │ 20.11.2002 │Е.А.Иванов,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тезисов основного доклада│(отделы),  НТЦ│            │Б.А.Красных,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проекта  постановления│"Промышленная │            │А.И.Субботин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            │безопасность" │            │А.Н.Челышев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├──┼─────────────────────────┼──────────────┼────────────┼──────────────┤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│Уведомление              │НТУ  совместно│ 30.11.2002 │Е.А.Иванов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органов и│с управлениями│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приглашаемых о проведении│(отделами)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заседания коллегии       │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├──┼─────────────────────────┼──────────────┼────────────┼──────────────┤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│Подготовка   распоряжения│Отдел         │ 30.11.2002 │А.Н.Челышев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формированию  рабочих│хозяйственного│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      и      решению│обеспечения  и│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организационно-хозяйстве-│социального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нных     и     финансовых│развития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вопросов  по   проведению│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заседания коллегии       │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├──┼─────────────────────────┼──────────────┼────────────┼──────────────┤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│Уточнение      списочного│НТУ,          │ 02.12.2002 │Е.А.Иванов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состава        участников│управления,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заседания коллегии       │отделы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├──┼─────────────────────────┼──────────────┼────────────┼──────────────┤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 │Подготовка         списка│НТУ  совместно│ 02.12.2002 │Е.А.Иванов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выступающих на  заседании│с  Управлением│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коллегии, предложений  по│делами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тематике выступлений     │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├──┼─────────────────────────┼──────────────┼────────────┼──────────────┤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│Разработка      программы│Научно-техни- │ 09.12.2002 │Е.А.Иванов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проведения      заседания│ческое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            │управление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├──┼─────────────────────────┼──────────────┼────────────┼──────────────┤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 │Подготовка        тезисов│НТУ  совместно│ 09.12.2002 │Е.А.Иванов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основного доклада        │с управлениями│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(отделами),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НТЦ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"Промышленная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├──┼─────────────────────────┼──────────────┼────────────┼──────────────┤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10│Подготовка        проекта│НТУ  совместно│ 09.12.2002 │Е.А.Иванов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постановления коллегии   │с управлениями│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(отделами),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НТЦ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"Промышленная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├──┼─────────────────────────┼──────────────┼────────────┼──────────────┤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11│Размножение   материалов,│Управление    │ 17.12.2002 │С.А.Шилин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необходимых для заседания│делами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коллегии,     обеспечение│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материалами    участников│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заседания коллегии       │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└──┴─────────────────────────┴──────────────┴────────────┴──────────────┘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3" w:name="sub_2000"/>
      <w:bookmarkEnd w:id="33"/>
      <w:r>
        <w:rPr>
          <w:rFonts w:cs="Arial" w:ascii="Arial" w:hAnsi="Arial"/>
          <w:b/>
          <w:bCs/>
          <w:sz w:val="20"/>
          <w:szCs w:val="20"/>
        </w:rPr>
        <w:t>Приложение N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4" w:name="sub_2000"/>
      <w:bookmarkEnd w:id="34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распоряжению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3 октября 2002 г. N Р-29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План</w:t>
        <w:br/>
        <w:t>подготовки материалов для тезисов основного доклада и проекта постановления коллегии Госгортехнадзора России "О предварительных итогах работы в 2002 году и приоритетных направлениях деятельности Госгортехнадзора России в 2003 году"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┌───┬────────────────────────────────────┬──────────────────────────────┐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│      Рассматриваемые вопросы       │  Ответственные исполнители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п/п│         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2010"/>
      <w:bookmarkEnd w:id="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│Общая       оценка        выполнения│Управления            (отделы)│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2010"/>
      <w:bookmarkEnd w:id="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"Комплексного     плана     основных│центрального         аппарата,│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мероприятий Федерального  горного  и│территориальные  органы,   ГУП│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на 2002 год". │"НТЦ          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безопасность".        Обобщает│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Научно-техническое управление.│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│Оценка    состояния     промышленной│Отраслевые управления (отделы)│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     опасных│с      учетом      информации,│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объектов.  Основные│представляемой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тенденции.    Проблемы,    требующие│территориальными     органами.│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решения.                            │Обобщает    Научно-техническое│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управление.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│Анализ    причин       аварийности и│Отраслевые управления (отделы)│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травматизма    на     подконтрольных│с      учетом      информации,│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производствах      и       объектах.│представляемой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Количественная  оценка     ущерба от│территориальными     органами.│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аварий. Комплексный анализ  факторов│Обобщает    Научно-техническое│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причин снижения уровня аварийности│управление.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травматизма   на    поднадзорных│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в 2002 году.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│Реализация мероприятий, направленных│Отраслевые управления (отделы)│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обеспечение физической  защиты  и│с      учетом      информации,│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антитеррористической    устойчивости│представляемой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производственных объектов.  │территориальными     органами.│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Обобщает    Научно-техническое│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управление.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│Оценка  состояния     деятельности в│Управление   по   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     оборота      взрывчатых│горнорудной  промышленности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промышленного назначения.│использованием      информации│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Вопросы    сохранности    взрывчатых│территориальных органов.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промышленного назначения.│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│Оценка  состояния     деятельности в│Управление   по     надзору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рационального  использования│охраной         недр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охраны    недр,     переработки│геолого-маркшейдерскому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минерального сырья.                 │контролю   с    использованием│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информации     территориальных│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органов.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 │Анализ     основных      показателей│Отраслевые управления (отделы)│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надзорной       и        контрольной│с   использованием  информации│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    территориальных│территориальных       органов.│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органов.                            │Обобщает    Научно-техническое│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управление.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 │Основные   результаты    регистрации│Научно-техническое 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в государственном   реестре│с использованием    информации│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производственных   объектов.│территориальных органов.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Проблемы   идентификации     опасных│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объектов.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│Оценка соблюдения Правил  применения│Научно-техническое 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устройств  на   опасных│с использованием    информации│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объектах.   Анализ│территориальных органов.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эффективности               процедур│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подтверждения           соответствия│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 устройств  требованиям│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    безопасности│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(разрешения      на      применение,│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сертификация             технических│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устройств).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 │Основные  результаты    лицензионной│Научно-техническое 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деятельности, а также   контроля  за│с использованием    информации│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выполнением    условий      действия│территориальных органов.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лицензий. Проблемы  начального этапа│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реализации нового   законодательства│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Федерации    в   области│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лицензирования    отдельных    видов│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деятельности.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│Оценка   результатов    деятельности│ГУП     "НТЦ  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  экспертизы    промышленной│безопасность",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и качества   заключений│Научно-техническое управление,│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экспертных  организаций.    Основные│отраслевые Управления (отделы)│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результаты  внедрения      методов и│с   использованием  информации│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                 технического│территориальных органов.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диагностирования.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 │Основные итоги работ  по   внедрению│ГУП     "НТЦ  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декларирования          промышленной│безопасность",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безопасности.                       │Научно-техническое управление,│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отраслевые Управления (отделы)│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использованием  информации│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органов.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 │Состояние и предложения по  развитию│ГУП     "НТЦ  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страхования              гражданской│безопасность",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ответственности         организаций,│Научно-техническое управление,│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эксплуатирующих              опасные│отраслевые Управления (отделы)│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производственные объекты,  и  других│с   использованием  информации│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видов страхования.                  │территориальных органов.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 │Внедрение     систем      управления│ГУП     "НТЦ  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безопасностью.         │безопасность",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Научно-техническое управление,│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отраслевые Управления (отделы)│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использованием   информации│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органов.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│Оценка   эффективности     работы по│ГУП     "НТЦ  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подготовке и  аттестации  работников│безопасность",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организаций,          осуществляющих│Научно-техническое управление,│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деятельность в области  промышленной│отраслевые Управления (отделы)│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     опасных│с  использованием   информации│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объектов.          │территориальных органов.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 │Результаты  работы  по    созданию и│Отдел          информатизации,│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внедрению     пилотного      проекта│Научно-техническое управление"│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  автоматизированной│совместно    с        ГУП "НТЦ│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информационно-управляющей    системы│"Промышленная безопасность".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государственного       регулирования│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безопасности.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 │О результатах работы с кадрами.     │Управление кадров и спецработы│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использованием   информации│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органов.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 │Об организации системы подготовки  и│Управление кадров и спецработы│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переподготовки                кадров│совместно    с        ГУП "НТЦ│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России.            │"Промышленная безопасность"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│О   стиле    и       методах работы,│Управление делами совместно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исполнительской дисциплине.         │Управлениями        (отделами)│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центрального   аппарата,   ГУП│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"НТЦ          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безопасность".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 │Основные   результаты      работы по│Научно-техническое управление,│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взаимодействию  с   территориальными│Отдел          информатизации,│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подразделениями федеральных  органов│Управления            (отделы)│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исполнительной   власти,    органами│центрального   аппарата,   ГУП│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исполнительной   власти    субъектов│"НТЦ          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Федерации,     участие в│безопасность".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мероприятиях   по       пропаганде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информированию   общественности   по│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вопросам промышленной безопасности.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7" w:name="sub_318054332"/>
      <w:bookmarkEnd w:id="37"/>
      <w:r>
        <w:rPr>
          <w:rFonts w:cs="Arial" w:ascii="Arial" w:hAnsi="Arial"/>
          <w:i/>
          <w:iCs/>
          <w:sz w:val="20"/>
          <w:szCs w:val="20"/>
        </w:rPr>
        <w:t>Нумерация пунктов приведена в соответствии с источником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8" w:name="sub_318054332"/>
      <w:bookmarkStart w:id="39" w:name="sub_318054332"/>
      <w:bookmarkEnd w:id="3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 │Анализ  результатов   международного│Управление    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сотрудничества      Госгортехнадзора│правовых отношений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России,  юридического  сопровождения│Управлениями        (отделами)│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основной деятельности.              │центрального   аппарата,   ГУП│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"НТЦ          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безопасность".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 │Анализ                   результатов│Финансово-экономическое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финансово-экономической            и│управление             и Отдел│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хозяйственной         деятельности в│бухгалтерского         учета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центральном               аппарате и│отчетности  с   использованием│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органах.            │информации     территориальных│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органов.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│Основные выводы и предложения.      │Научно-техническое 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совместно    с  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(отделами,            ГУП "НТЦ│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"Промышленная безопасность".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└───┴────────────────────────────────────┴──────────────────────────────┘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2007-01-30T21:22:00Z</dcterms:created>
  <dc:creator>Виктор</dc:creator>
  <dc:description/>
  <dc:language>ru-RU</dc:language>
  <cp:lastModifiedBy>Виктор</cp:lastModifiedBy>
  <dcterms:modified xsi:type="dcterms:W3CDTF">2007-01-30T21:22:00Z</dcterms:modified>
  <cp:revision>2</cp:revision>
  <dc:subject/>
  <dc:title/>
</cp:coreProperties>
</file>