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Кодекс торгового мореплавания Российской Федерации</w:t>
        <w:br/>
        <w:t>от 30 апреля 1999 г. N 81-ФЗ</w:t>
        <w:br/>
        <w:t>(с изменениями от 26 мая 2001 г., 30 июня 2003 г., 2 ноября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31 марта 1999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22 апреля 1999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34932304"/>
      <w:bookmarkEnd w:id="0"/>
      <w:r>
        <w:rPr>
          <w:rFonts w:cs="Arial" w:ascii="Arial" w:hAnsi="Arial"/>
          <w:i/>
          <w:iCs/>
          <w:color w:val="800080"/>
          <w:sz w:val="20"/>
          <w:szCs w:val="20"/>
        </w:rPr>
        <w:t>См. План подготовки проектов федеральных законов и иных нормативных правовых актов РФ для реализации настоящего Кодекса, утвержденный распоряжением Правительства РФ от 3 сентября 1999 г. N 1370-р</w:t>
      </w:r>
    </w:p>
    <w:p>
      <w:pPr>
        <w:pStyle w:val="Normal"/>
        <w:autoSpaceDE w:val="false"/>
        <w:jc w:val="both"/>
        <w:rPr>
          <w:rFonts w:ascii="Arial" w:hAnsi="Arial" w:cs="Arial"/>
          <w:i/>
          <w:i/>
          <w:iCs/>
          <w:color w:val="800080"/>
          <w:sz w:val="20"/>
          <w:szCs w:val="20"/>
        </w:rPr>
      </w:pPr>
      <w:bookmarkStart w:id="1" w:name="sub_34932304"/>
      <w:bookmarkStart w:id="2" w:name="sub_34932304"/>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Обзор практики применения арбитражными судами настоящего Кодекса, приведенный в Информационном письме Президиума Высшего Арбитражного Суда РФ от 13 августа 2004 г. N 81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00"/>
      <w:bookmarkEnd w:id="3"/>
      <w:r>
        <w:rPr>
          <w:rFonts w:cs="Arial" w:ascii="Arial" w:hAnsi="Arial"/>
          <w:b/>
          <w:bCs/>
          <w:color w:val="000080"/>
          <w:sz w:val="20"/>
          <w:szCs w:val="20"/>
        </w:rPr>
        <w:t>Глава I. Общие положения</w:t>
      </w:r>
    </w:p>
    <w:p>
      <w:pPr>
        <w:pStyle w:val="Normal"/>
        <w:autoSpaceDE w:val="false"/>
        <w:jc w:val="both"/>
        <w:rPr>
          <w:rFonts w:ascii="Courier New" w:hAnsi="Courier New" w:cs="Courier New"/>
          <w:b/>
          <w:b/>
          <w:bCs/>
          <w:color w:val="000080"/>
          <w:sz w:val="20"/>
          <w:szCs w:val="20"/>
        </w:rPr>
      </w:pPr>
      <w:bookmarkStart w:id="4" w:name="sub_1100"/>
      <w:bookmarkStart w:id="5" w:name="sub_1100"/>
      <w:bookmarkEnd w:id="5"/>
      <w:r>
        <w:rPr>
          <w:rFonts w:cs="Courier New" w:ascii="Courier New" w:hAnsi="Courier New"/>
          <w:b/>
          <w:bCs/>
          <w:color w:val="000080"/>
          <w:sz w:val="20"/>
          <w:szCs w:val="20"/>
        </w:rPr>
      </w:r>
    </w:p>
    <w:p>
      <w:pPr>
        <w:pStyle w:val="Normal"/>
        <w:autoSpaceDE w:val="false"/>
        <w:ind w:start="1612" w:hanging="892"/>
        <w:jc w:val="both"/>
        <w:rPr/>
      </w:pPr>
      <w:bookmarkStart w:id="6" w:name="sub_1"/>
      <w:bookmarkEnd w:id="6"/>
      <w:r>
        <w:rPr>
          <w:rFonts w:cs="Arial" w:ascii="Arial" w:hAnsi="Arial"/>
          <w:b/>
          <w:bCs/>
          <w:color w:val="000080"/>
          <w:sz w:val="20"/>
          <w:szCs w:val="20"/>
        </w:rPr>
        <w:t>Статья 1.</w:t>
      </w:r>
      <w:r>
        <w:rPr>
          <w:rFonts w:cs="Arial" w:ascii="Arial" w:hAnsi="Arial"/>
          <w:sz w:val="20"/>
          <w:szCs w:val="20"/>
        </w:rPr>
        <w:t xml:space="preserve"> Отношения, регулируемые Кодексом торгового мореплавания Российской Федерации</w:t>
      </w:r>
    </w:p>
    <w:p>
      <w:pPr>
        <w:pStyle w:val="Normal"/>
        <w:autoSpaceDE w:val="false"/>
        <w:ind w:firstLine="720"/>
        <w:jc w:val="both"/>
        <w:rPr>
          <w:rFonts w:ascii="Arial" w:hAnsi="Arial" w:cs="Arial"/>
          <w:sz w:val="20"/>
          <w:szCs w:val="20"/>
        </w:rPr>
      </w:pPr>
      <w:bookmarkStart w:id="7" w:name="sub_1"/>
      <w:bookmarkStart w:id="8" w:name="sub_1001"/>
      <w:bookmarkEnd w:id="7"/>
      <w:bookmarkEnd w:id="8"/>
      <w:r>
        <w:rPr>
          <w:rFonts w:cs="Arial" w:ascii="Arial" w:hAnsi="Arial"/>
          <w:sz w:val="20"/>
          <w:szCs w:val="20"/>
        </w:rPr>
        <w:t>1. Настоящий Кодекс регулирует отношения, возникающие из торгового мореплавания.</w:t>
      </w:r>
    </w:p>
    <w:p>
      <w:pPr>
        <w:pStyle w:val="Normal"/>
        <w:autoSpaceDE w:val="false"/>
        <w:ind w:firstLine="720"/>
        <w:jc w:val="both"/>
        <w:rPr>
          <w:rFonts w:ascii="Arial" w:hAnsi="Arial" w:cs="Arial"/>
          <w:sz w:val="20"/>
          <w:szCs w:val="20"/>
        </w:rPr>
      </w:pPr>
      <w:bookmarkStart w:id="9" w:name="sub_1001"/>
      <w:bookmarkEnd w:id="9"/>
      <w:r>
        <w:rPr>
          <w:rFonts w:cs="Arial" w:ascii="Arial" w:hAnsi="Arial"/>
          <w:sz w:val="20"/>
          <w:szCs w:val="20"/>
        </w:rPr>
        <w:t>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(далее - иные правовые акты Российской Федерации).</w:t>
      </w:r>
    </w:p>
    <w:p>
      <w:pPr>
        <w:pStyle w:val="Normal"/>
        <w:autoSpaceDE w:val="false"/>
        <w:ind w:firstLine="720"/>
        <w:jc w:val="both"/>
        <w:rPr>
          <w:rFonts w:ascii="Arial" w:hAnsi="Arial" w:cs="Arial"/>
          <w:sz w:val="20"/>
          <w:szCs w:val="20"/>
        </w:rPr>
      </w:pPr>
      <w:bookmarkStart w:id="10" w:name="sub_1002"/>
      <w:bookmarkEnd w:id="10"/>
      <w:r>
        <w:rPr>
          <w:rFonts w:cs="Arial" w:ascii="Arial" w:hAnsi="Arial"/>
          <w:sz w:val="20"/>
          <w:szCs w:val="20"/>
        </w:rPr>
        <w:t>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Гражданским кодексом Российской Федерации.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p>
    <w:p>
      <w:pPr>
        <w:pStyle w:val="Normal"/>
        <w:autoSpaceDE w:val="false"/>
        <w:jc w:val="both"/>
        <w:rPr>
          <w:rFonts w:ascii="Courier New" w:hAnsi="Courier New" w:cs="Courier New"/>
          <w:sz w:val="20"/>
          <w:szCs w:val="20"/>
        </w:rPr>
      </w:pPr>
      <w:bookmarkStart w:id="11" w:name="sub_1002"/>
      <w:bookmarkStart w:id="12" w:name="sub_1002"/>
      <w:bookmarkEnd w:id="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 w:name="sub_34934588"/>
      <w:bookmarkEnd w:id="13"/>
      <w:r>
        <w:rPr>
          <w:rFonts w:cs="Arial" w:ascii="Arial" w:hAnsi="Arial"/>
          <w:i/>
          <w:iCs/>
          <w:color w:val="800080"/>
          <w:sz w:val="20"/>
          <w:szCs w:val="20"/>
        </w:rPr>
        <w:t>См. комментарий к статье 1 настоящего Кодекса</w:t>
      </w:r>
    </w:p>
    <w:p>
      <w:pPr>
        <w:pStyle w:val="Normal"/>
        <w:autoSpaceDE w:val="false"/>
        <w:jc w:val="both"/>
        <w:rPr>
          <w:rFonts w:ascii="Arial" w:hAnsi="Arial" w:cs="Arial"/>
          <w:i/>
          <w:i/>
          <w:iCs/>
          <w:color w:val="800080"/>
          <w:sz w:val="20"/>
          <w:szCs w:val="20"/>
        </w:rPr>
      </w:pPr>
      <w:bookmarkStart w:id="14" w:name="sub_34934588"/>
      <w:bookmarkStart w:id="15" w:name="sub_34934588"/>
      <w:bookmarkEnd w:id="15"/>
      <w:r>
        <w:rPr>
          <w:rFonts w:cs="Arial" w:ascii="Arial" w:hAnsi="Arial"/>
          <w:i/>
          <w:iCs/>
          <w:color w:val="800080"/>
          <w:sz w:val="20"/>
          <w:szCs w:val="20"/>
        </w:rPr>
      </w:r>
    </w:p>
    <w:p>
      <w:pPr>
        <w:pStyle w:val="Normal"/>
        <w:autoSpaceDE w:val="false"/>
        <w:ind w:start="1612" w:hanging="892"/>
        <w:jc w:val="both"/>
        <w:rPr/>
      </w:pPr>
      <w:bookmarkStart w:id="16" w:name="sub_2"/>
      <w:bookmarkEnd w:id="16"/>
      <w:r>
        <w:rPr>
          <w:rFonts w:cs="Arial" w:ascii="Arial" w:hAnsi="Arial"/>
          <w:b/>
          <w:bCs/>
          <w:color w:val="000080"/>
          <w:sz w:val="20"/>
          <w:szCs w:val="20"/>
        </w:rPr>
        <w:t>Статья 2.</w:t>
      </w:r>
      <w:r>
        <w:rPr>
          <w:rFonts w:cs="Arial" w:ascii="Arial" w:hAnsi="Arial"/>
          <w:sz w:val="20"/>
          <w:szCs w:val="20"/>
        </w:rPr>
        <w:t xml:space="preserve"> Понятие торгового мореплавания</w:t>
      </w:r>
    </w:p>
    <w:p>
      <w:pPr>
        <w:pStyle w:val="Normal"/>
        <w:autoSpaceDE w:val="false"/>
        <w:ind w:firstLine="720"/>
        <w:jc w:val="both"/>
        <w:rPr>
          <w:rFonts w:ascii="Arial" w:hAnsi="Arial" w:cs="Arial"/>
          <w:sz w:val="20"/>
          <w:szCs w:val="20"/>
        </w:rPr>
      </w:pPr>
      <w:bookmarkStart w:id="17" w:name="sub_2"/>
      <w:bookmarkEnd w:id="17"/>
      <w:r>
        <w:rPr>
          <w:rFonts w:cs="Arial" w:ascii="Arial" w:hAnsi="Arial"/>
          <w:sz w:val="20"/>
          <w:szCs w:val="20"/>
        </w:rPr>
        <w:t>Под торговым мореплаванием в настоящем Кодексе понимается деятельность, связанная с использованием судов для:</w:t>
      </w:r>
    </w:p>
    <w:p>
      <w:pPr>
        <w:pStyle w:val="Normal"/>
        <w:autoSpaceDE w:val="false"/>
        <w:ind w:firstLine="720"/>
        <w:jc w:val="both"/>
        <w:rPr>
          <w:rFonts w:ascii="Arial" w:hAnsi="Arial" w:cs="Arial"/>
          <w:sz w:val="20"/>
          <w:szCs w:val="20"/>
        </w:rPr>
      </w:pPr>
      <w:r>
        <w:rPr>
          <w:rFonts w:cs="Arial" w:ascii="Arial" w:hAnsi="Arial"/>
          <w:sz w:val="20"/>
          <w:szCs w:val="20"/>
        </w:rPr>
        <w:t>перевозок грузов, пассажиров и их багажа;</w:t>
      </w:r>
    </w:p>
    <w:p>
      <w:pPr>
        <w:pStyle w:val="Normal"/>
        <w:autoSpaceDE w:val="false"/>
        <w:ind w:firstLine="720"/>
        <w:jc w:val="both"/>
        <w:rPr>
          <w:rFonts w:ascii="Arial" w:hAnsi="Arial" w:cs="Arial"/>
          <w:sz w:val="20"/>
          <w:szCs w:val="20"/>
        </w:rPr>
      </w:pPr>
      <w:r>
        <w:rPr>
          <w:rFonts w:cs="Arial" w:ascii="Arial" w:hAnsi="Arial"/>
          <w:sz w:val="20"/>
          <w:szCs w:val="20"/>
        </w:rPr>
        <w:t>промысла водных биологических ресурсов;</w:t>
      </w:r>
    </w:p>
    <w:p>
      <w:pPr>
        <w:pStyle w:val="Normal"/>
        <w:autoSpaceDE w:val="false"/>
        <w:ind w:firstLine="720"/>
        <w:jc w:val="both"/>
        <w:rPr>
          <w:rFonts w:ascii="Arial" w:hAnsi="Arial" w:cs="Arial"/>
          <w:sz w:val="20"/>
          <w:szCs w:val="20"/>
        </w:rPr>
      </w:pPr>
      <w:r>
        <w:rPr>
          <w:rFonts w:cs="Arial" w:ascii="Arial" w:hAnsi="Arial"/>
          <w:sz w:val="20"/>
          <w:szCs w:val="20"/>
        </w:rPr>
        <w:t>разведки и разработки минеральных и других неживых ресурсов морского дна и его недр;</w:t>
      </w:r>
    </w:p>
    <w:p>
      <w:pPr>
        <w:pStyle w:val="Normal"/>
        <w:autoSpaceDE w:val="false"/>
        <w:ind w:firstLine="720"/>
        <w:jc w:val="both"/>
        <w:rPr>
          <w:rFonts w:ascii="Arial" w:hAnsi="Arial" w:cs="Arial"/>
          <w:sz w:val="20"/>
          <w:szCs w:val="20"/>
        </w:rPr>
      </w:pPr>
      <w:r>
        <w:rPr>
          <w:rFonts w:cs="Arial" w:ascii="Arial" w:hAnsi="Arial"/>
          <w:sz w:val="20"/>
          <w:szCs w:val="20"/>
        </w:rPr>
        <w:t>лоцманской и ледокольной проводки;</w:t>
      </w:r>
    </w:p>
    <w:p>
      <w:pPr>
        <w:pStyle w:val="Normal"/>
        <w:autoSpaceDE w:val="false"/>
        <w:ind w:firstLine="720"/>
        <w:jc w:val="both"/>
        <w:rPr>
          <w:rFonts w:ascii="Arial" w:hAnsi="Arial" w:cs="Arial"/>
          <w:sz w:val="20"/>
          <w:szCs w:val="20"/>
        </w:rPr>
      </w:pPr>
      <w:r>
        <w:rPr>
          <w:rFonts w:cs="Arial" w:ascii="Arial" w:hAnsi="Arial"/>
          <w:sz w:val="20"/>
          <w:szCs w:val="20"/>
        </w:rPr>
        <w:t>поисковых, спасательных и буксирных операций;</w:t>
      </w:r>
    </w:p>
    <w:p>
      <w:pPr>
        <w:pStyle w:val="Normal"/>
        <w:autoSpaceDE w:val="false"/>
        <w:ind w:firstLine="720"/>
        <w:jc w:val="both"/>
        <w:rPr>
          <w:rFonts w:ascii="Arial" w:hAnsi="Arial" w:cs="Arial"/>
          <w:sz w:val="20"/>
          <w:szCs w:val="20"/>
        </w:rPr>
      </w:pPr>
      <w:r>
        <w:rPr>
          <w:rFonts w:cs="Arial" w:ascii="Arial" w:hAnsi="Arial"/>
          <w:sz w:val="20"/>
          <w:szCs w:val="20"/>
        </w:rPr>
        <w:t>подъема затонувшего в море имущества;</w:t>
      </w:r>
    </w:p>
    <w:p>
      <w:pPr>
        <w:pStyle w:val="Normal"/>
        <w:autoSpaceDE w:val="false"/>
        <w:ind w:firstLine="720"/>
        <w:jc w:val="both"/>
        <w:rPr>
          <w:rFonts w:ascii="Arial" w:hAnsi="Arial" w:cs="Arial"/>
          <w:sz w:val="20"/>
          <w:szCs w:val="20"/>
        </w:rPr>
      </w:pPr>
      <w:r>
        <w:rPr>
          <w:rFonts w:cs="Arial" w:ascii="Arial" w:hAnsi="Arial"/>
          <w:sz w:val="20"/>
          <w:szCs w:val="20"/>
        </w:rPr>
        <w:t>гидротехнических, подводно-технических и других подобных работ;</w:t>
      </w:r>
    </w:p>
    <w:p>
      <w:pPr>
        <w:pStyle w:val="Normal"/>
        <w:autoSpaceDE w:val="false"/>
        <w:ind w:firstLine="720"/>
        <w:jc w:val="both"/>
        <w:rPr>
          <w:rFonts w:ascii="Arial" w:hAnsi="Arial" w:cs="Arial"/>
          <w:sz w:val="20"/>
          <w:szCs w:val="20"/>
        </w:rPr>
      </w:pPr>
      <w:r>
        <w:rPr>
          <w:rFonts w:cs="Arial" w:ascii="Arial" w:hAnsi="Arial"/>
          <w:sz w:val="20"/>
          <w:szCs w:val="20"/>
        </w:rPr>
        <w:t>санитарного, карантинного и другого контроля;</w:t>
      </w:r>
    </w:p>
    <w:p>
      <w:pPr>
        <w:pStyle w:val="Normal"/>
        <w:autoSpaceDE w:val="false"/>
        <w:ind w:firstLine="720"/>
        <w:jc w:val="both"/>
        <w:rPr>
          <w:rFonts w:ascii="Arial" w:hAnsi="Arial" w:cs="Arial"/>
          <w:sz w:val="20"/>
          <w:szCs w:val="20"/>
        </w:rPr>
      </w:pPr>
      <w:r>
        <w:rPr>
          <w:rFonts w:cs="Arial" w:ascii="Arial" w:hAnsi="Arial"/>
          <w:sz w:val="20"/>
          <w:szCs w:val="20"/>
        </w:rPr>
        <w:t>защиты и сохранения морской среды;</w:t>
      </w:r>
    </w:p>
    <w:p>
      <w:pPr>
        <w:pStyle w:val="Normal"/>
        <w:autoSpaceDE w:val="false"/>
        <w:ind w:firstLine="720"/>
        <w:jc w:val="both"/>
        <w:rPr>
          <w:rFonts w:ascii="Arial" w:hAnsi="Arial" w:cs="Arial"/>
          <w:sz w:val="20"/>
          <w:szCs w:val="20"/>
        </w:rPr>
      </w:pPr>
      <w:r>
        <w:rPr>
          <w:rFonts w:cs="Arial" w:ascii="Arial" w:hAnsi="Arial"/>
          <w:sz w:val="20"/>
          <w:szCs w:val="20"/>
        </w:rPr>
        <w:t>проведения морских научных исследований;</w:t>
      </w:r>
    </w:p>
    <w:p>
      <w:pPr>
        <w:pStyle w:val="Normal"/>
        <w:autoSpaceDE w:val="false"/>
        <w:ind w:firstLine="720"/>
        <w:jc w:val="both"/>
        <w:rPr>
          <w:rFonts w:ascii="Arial" w:hAnsi="Arial" w:cs="Arial"/>
          <w:sz w:val="20"/>
          <w:szCs w:val="20"/>
        </w:rPr>
      </w:pPr>
      <w:r>
        <w:rPr>
          <w:rFonts w:cs="Arial" w:ascii="Arial" w:hAnsi="Arial"/>
          <w:sz w:val="20"/>
          <w:szCs w:val="20"/>
        </w:rPr>
        <w:t>учебных, спортивных и культурных целей;</w:t>
      </w:r>
    </w:p>
    <w:p>
      <w:pPr>
        <w:pStyle w:val="Normal"/>
        <w:autoSpaceDE w:val="false"/>
        <w:ind w:firstLine="720"/>
        <w:jc w:val="both"/>
        <w:rPr>
          <w:rFonts w:ascii="Arial" w:hAnsi="Arial" w:cs="Arial"/>
          <w:sz w:val="20"/>
          <w:szCs w:val="20"/>
        </w:rPr>
      </w:pPr>
      <w:r>
        <w:rPr>
          <w:rFonts w:cs="Arial" w:ascii="Arial" w:hAnsi="Arial"/>
          <w:sz w:val="20"/>
          <w:szCs w:val="20"/>
        </w:rPr>
        <w:t>иных целей.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 w:name="sub_34936044"/>
      <w:bookmarkEnd w:id="18"/>
      <w:r>
        <w:rPr>
          <w:rFonts w:cs="Arial" w:ascii="Arial" w:hAnsi="Arial"/>
          <w:i/>
          <w:iCs/>
          <w:color w:val="800080"/>
          <w:sz w:val="20"/>
          <w:szCs w:val="20"/>
        </w:rPr>
        <w:t>См. комментарий к статье 2 настоящего Кодекса</w:t>
      </w:r>
    </w:p>
    <w:p>
      <w:pPr>
        <w:pStyle w:val="Normal"/>
        <w:autoSpaceDE w:val="false"/>
        <w:jc w:val="both"/>
        <w:rPr>
          <w:rFonts w:ascii="Arial" w:hAnsi="Arial" w:cs="Arial"/>
          <w:i/>
          <w:i/>
          <w:iCs/>
          <w:color w:val="800080"/>
          <w:sz w:val="20"/>
          <w:szCs w:val="20"/>
        </w:rPr>
      </w:pPr>
      <w:bookmarkStart w:id="19" w:name="sub_34936044"/>
      <w:bookmarkStart w:id="20" w:name="sub_34936044"/>
      <w:bookmarkEnd w:id="20"/>
      <w:r>
        <w:rPr>
          <w:rFonts w:cs="Arial" w:ascii="Arial" w:hAnsi="Arial"/>
          <w:i/>
          <w:iCs/>
          <w:color w:val="800080"/>
          <w:sz w:val="20"/>
          <w:szCs w:val="20"/>
        </w:rPr>
      </w:r>
    </w:p>
    <w:p>
      <w:pPr>
        <w:pStyle w:val="Normal"/>
        <w:autoSpaceDE w:val="false"/>
        <w:ind w:start="1612" w:hanging="892"/>
        <w:jc w:val="both"/>
        <w:rPr/>
      </w:pPr>
      <w:bookmarkStart w:id="21" w:name="sub_3"/>
      <w:bookmarkEnd w:id="21"/>
      <w:r>
        <w:rPr>
          <w:rFonts w:cs="Arial" w:ascii="Arial" w:hAnsi="Arial"/>
          <w:b/>
          <w:bCs/>
          <w:color w:val="000080"/>
          <w:sz w:val="20"/>
          <w:szCs w:val="20"/>
        </w:rPr>
        <w:t>Статья 3.</w:t>
      </w:r>
      <w:r>
        <w:rPr>
          <w:rFonts w:cs="Arial" w:ascii="Arial" w:hAnsi="Arial"/>
          <w:sz w:val="20"/>
          <w:szCs w:val="20"/>
        </w:rPr>
        <w:t xml:space="preserve"> Сфера применения правил, установленных настоящим Кодексом</w:t>
      </w:r>
    </w:p>
    <w:p>
      <w:pPr>
        <w:pStyle w:val="Normal"/>
        <w:autoSpaceDE w:val="false"/>
        <w:ind w:firstLine="720"/>
        <w:jc w:val="both"/>
        <w:rPr>
          <w:rFonts w:ascii="Arial" w:hAnsi="Arial" w:cs="Arial"/>
          <w:sz w:val="20"/>
          <w:szCs w:val="20"/>
        </w:rPr>
      </w:pPr>
      <w:bookmarkStart w:id="22" w:name="sub_3"/>
      <w:bookmarkStart w:id="23" w:name="sub_3001"/>
      <w:bookmarkEnd w:id="22"/>
      <w:bookmarkEnd w:id="23"/>
      <w:r>
        <w:rPr>
          <w:rFonts w:cs="Arial" w:ascii="Arial" w:hAnsi="Arial"/>
          <w:sz w:val="20"/>
          <w:szCs w:val="20"/>
        </w:rPr>
        <w:t>1. Правила, установленные настоящим Кодексом, распространяются на:</w:t>
      </w:r>
    </w:p>
    <w:p>
      <w:pPr>
        <w:pStyle w:val="Normal"/>
        <w:autoSpaceDE w:val="false"/>
        <w:ind w:firstLine="720"/>
        <w:jc w:val="both"/>
        <w:rPr>
          <w:rFonts w:ascii="Arial" w:hAnsi="Arial" w:cs="Arial"/>
          <w:sz w:val="20"/>
          <w:szCs w:val="20"/>
        </w:rPr>
      </w:pPr>
      <w:bookmarkStart w:id="24" w:name="sub_3001"/>
      <w:bookmarkEnd w:id="24"/>
      <w:r>
        <w:rPr>
          <w:rFonts w:cs="Arial" w:ascii="Arial" w:hAnsi="Arial"/>
          <w:sz w:val="20"/>
          <w:szCs w:val="20"/>
        </w:rP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pPr>
        <w:pStyle w:val="Normal"/>
        <w:autoSpaceDE w:val="false"/>
        <w:ind w:firstLine="720"/>
        <w:jc w:val="both"/>
        <w:rPr>
          <w:rFonts w:ascii="Arial" w:hAnsi="Arial" w:cs="Arial"/>
          <w:sz w:val="20"/>
          <w:szCs w:val="20"/>
        </w:rPr>
      </w:pPr>
      <w:r>
        <w:rPr>
          <w:rFonts w:cs="Arial" w:ascii="Arial" w:hAnsi="Arial"/>
          <w:sz w:val="20"/>
          <w:szCs w:val="20"/>
        </w:rPr>
        <w:t>суда внутреннего плавания, 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pPr>
        <w:pStyle w:val="Normal"/>
        <w:autoSpaceDE w:val="false"/>
        <w:ind w:firstLine="720"/>
        <w:jc w:val="both"/>
        <w:rPr>
          <w:rFonts w:ascii="Arial" w:hAnsi="Arial" w:cs="Arial"/>
          <w:sz w:val="20"/>
          <w:szCs w:val="20"/>
        </w:rPr>
      </w:pPr>
      <w:bookmarkStart w:id="25" w:name="sub_3002"/>
      <w:bookmarkEnd w:id="25"/>
      <w:r>
        <w:rPr>
          <w:rFonts w:cs="Arial" w:ascii="Arial" w:hAnsi="Arial"/>
          <w:sz w:val="20"/>
          <w:szCs w:val="20"/>
        </w:rPr>
        <w:t>2. Правила, установленные настоящим Кодексом, за исключением случаев, прямо в нем предусмотренных, не распространяются на:</w:t>
      </w:r>
    </w:p>
    <w:p>
      <w:pPr>
        <w:pStyle w:val="Normal"/>
        <w:autoSpaceDE w:val="false"/>
        <w:ind w:firstLine="720"/>
        <w:jc w:val="both"/>
        <w:rPr>
          <w:rFonts w:ascii="Arial" w:hAnsi="Arial" w:cs="Arial"/>
          <w:sz w:val="20"/>
          <w:szCs w:val="20"/>
        </w:rPr>
      </w:pPr>
      <w:bookmarkStart w:id="26" w:name="sub_3002"/>
      <w:bookmarkEnd w:id="26"/>
      <w:r>
        <w:rPr>
          <w:rFonts w:cs="Arial" w:ascii="Arial" w:hAnsi="Arial"/>
          <w:sz w:val="20"/>
          <w:szCs w:val="20"/>
        </w:rPr>
        <w:t>военные корабли, военно-вспомогательные суда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pPr>
        <w:pStyle w:val="Normal"/>
        <w:autoSpaceDE w:val="false"/>
        <w:ind w:firstLine="720"/>
        <w:jc w:val="both"/>
        <w:rPr>
          <w:rFonts w:ascii="Arial" w:hAnsi="Arial" w:cs="Arial"/>
          <w:sz w:val="20"/>
          <w:szCs w:val="20"/>
        </w:rPr>
      </w:pPr>
      <w:r>
        <w:rPr>
          <w:rFonts w:cs="Arial" w:ascii="Arial" w:hAnsi="Arial"/>
          <w:sz w:val="20"/>
          <w:szCs w:val="20"/>
        </w:rPr>
        <w:t>некоммерческие грузы, находящиеся в собственности государства.</w:t>
      </w:r>
    </w:p>
    <w:p>
      <w:pPr>
        <w:pStyle w:val="Normal"/>
        <w:autoSpaceDE w:val="false"/>
        <w:ind w:firstLine="720"/>
        <w:jc w:val="both"/>
        <w:rPr>
          <w:rFonts w:ascii="Arial" w:hAnsi="Arial" w:cs="Arial"/>
          <w:sz w:val="20"/>
          <w:szCs w:val="20"/>
        </w:rPr>
      </w:pPr>
      <w:r>
        <w:rPr>
          <w:rFonts w:cs="Arial" w:ascii="Arial" w:hAnsi="Arial"/>
          <w:sz w:val="20"/>
          <w:szCs w:val="20"/>
        </w:rP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34937832"/>
      <w:bookmarkEnd w:id="27"/>
      <w:r>
        <w:rPr>
          <w:rFonts w:cs="Arial" w:ascii="Arial" w:hAnsi="Arial"/>
          <w:i/>
          <w:iCs/>
          <w:color w:val="800080"/>
          <w:sz w:val="20"/>
          <w:szCs w:val="20"/>
        </w:rPr>
        <w:t>См. комментарий к статье 3 настоящего Кодекса</w:t>
      </w:r>
    </w:p>
    <w:p>
      <w:pPr>
        <w:pStyle w:val="Normal"/>
        <w:autoSpaceDE w:val="false"/>
        <w:jc w:val="both"/>
        <w:rPr>
          <w:rFonts w:ascii="Arial" w:hAnsi="Arial" w:cs="Arial"/>
          <w:i/>
          <w:i/>
          <w:iCs/>
          <w:color w:val="800080"/>
          <w:sz w:val="20"/>
          <w:szCs w:val="20"/>
        </w:rPr>
      </w:pPr>
      <w:bookmarkStart w:id="28" w:name="sub_34937832"/>
      <w:bookmarkStart w:id="29" w:name="sub_34937832"/>
      <w:bookmarkEnd w:id="29"/>
      <w:r>
        <w:rPr>
          <w:rFonts w:cs="Arial" w:ascii="Arial" w:hAnsi="Arial"/>
          <w:i/>
          <w:iCs/>
          <w:color w:val="800080"/>
          <w:sz w:val="20"/>
          <w:szCs w:val="20"/>
        </w:rPr>
      </w:r>
    </w:p>
    <w:p>
      <w:pPr>
        <w:pStyle w:val="Normal"/>
        <w:autoSpaceDE w:val="false"/>
        <w:ind w:start="1612" w:hanging="892"/>
        <w:jc w:val="both"/>
        <w:rPr/>
      </w:pPr>
      <w:bookmarkStart w:id="30" w:name="sub_4"/>
      <w:bookmarkEnd w:id="30"/>
      <w:r>
        <w:rPr>
          <w:rFonts w:cs="Arial" w:ascii="Arial" w:hAnsi="Arial"/>
          <w:b/>
          <w:bCs/>
          <w:color w:val="000080"/>
          <w:sz w:val="20"/>
          <w:szCs w:val="20"/>
        </w:rPr>
        <w:t>Статья 4.</w:t>
      </w:r>
      <w:r>
        <w:rPr>
          <w:rFonts w:cs="Arial" w:ascii="Arial" w:hAnsi="Arial"/>
          <w:sz w:val="20"/>
          <w:szCs w:val="20"/>
        </w:rPr>
        <w:t xml:space="preserve"> Перевозки и буксировка в сообщении между морскими портами Российской Федерации</w:t>
      </w:r>
    </w:p>
    <w:p>
      <w:pPr>
        <w:pStyle w:val="Normal"/>
        <w:autoSpaceDE w:val="false"/>
        <w:ind w:firstLine="720"/>
        <w:jc w:val="both"/>
        <w:rPr>
          <w:rFonts w:ascii="Arial" w:hAnsi="Arial" w:cs="Arial"/>
          <w:sz w:val="20"/>
          <w:szCs w:val="20"/>
        </w:rPr>
      </w:pPr>
      <w:bookmarkStart w:id="31" w:name="sub_4"/>
      <w:bookmarkStart w:id="32" w:name="sub_4011"/>
      <w:bookmarkEnd w:id="31"/>
      <w:bookmarkEnd w:id="32"/>
      <w:r>
        <w:rPr>
          <w:rFonts w:cs="Arial" w:ascii="Arial" w:hAnsi="Arial"/>
          <w:sz w:val="20"/>
          <w:szCs w:val="20"/>
        </w:rPr>
        <w:t>1. Перевозки и буксировка в сообщении между морскими портами Российской Федерации (каботаж) осуществляются судами, плавающими под Государственным флагом Российской Федерации.</w:t>
      </w:r>
    </w:p>
    <w:p>
      <w:pPr>
        <w:pStyle w:val="Normal"/>
        <w:autoSpaceDE w:val="false"/>
        <w:ind w:firstLine="720"/>
        <w:jc w:val="both"/>
        <w:rPr>
          <w:rFonts w:ascii="Arial" w:hAnsi="Arial" w:cs="Arial"/>
          <w:sz w:val="20"/>
          <w:szCs w:val="20"/>
        </w:rPr>
      </w:pPr>
      <w:bookmarkStart w:id="33" w:name="sub_4011"/>
      <w:bookmarkStart w:id="34" w:name="sub_4022"/>
      <w:bookmarkEnd w:id="33"/>
      <w:bookmarkEnd w:id="34"/>
      <w:r>
        <w:rPr>
          <w:rFonts w:cs="Arial" w:ascii="Arial" w:hAnsi="Arial"/>
          <w:sz w:val="20"/>
          <w:szCs w:val="20"/>
        </w:rPr>
        <w:t>2. В соответствии с международными договорами Российской Федерации или в случаях и в порядке, которые установлены Правительством Российской Федерации, перевозки и буксировка в каботаже могут осуществляться судами, плавающими под флагом иностранного государства.</w:t>
      </w:r>
    </w:p>
    <w:p>
      <w:pPr>
        <w:pStyle w:val="Normal"/>
        <w:autoSpaceDE w:val="false"/>
        <w:jc w:val="both"/>
        <w:rPr>
          <w:rFonts w:ascii="Courier New" w:hAnsi="Courier New" w:cs="Courier New"/>
          <w:sz w:val="20"/>
          <w:szCs w:val="20"/>
        </w:rPr>
      </w:pPr>
      <w:bookmarkStart w:id="35" w:name="sub_4022"/>
      <w:bookmarkStart w:id="36" w:name="sub_4022"/>
      <w:bookmarkEnd w:id="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 w:name="sub_34939300"/>
      <w:bookmarkEnd w:id="37"/>
      <w:r>
        <w:rPr>
          <w:rFonts w:cs="Arial" w:ascii="Arial" w:hAnsi="Arial"/>
          <w:i/>
          <w:iCs/>
          <w:color w:val="800080"/>
          <w:sz w:val="20"/>
          <w:szCs w:val="20"/>
        </w:rPr>
        <w:t>О перевозках и буксировке в каботаже судами, плавающими под флагом иностранного государства, см. постановление Правительства РФ от 24 мая 2000 г. N 404</w:t>
      </w:r>
    </w:p>
    <w:p>
      <w:pPr>
        <w:pStyle w:val="Normal"/>
        <w:autoSpaceDE w:val="false"/>
        <w:jc w:val="both"/>
        <w:rPr>
          <w:rFonts w:ascii="Arial" w:hAnsi="Arial" w:cs="Arial"/>
          <w:i/>
          <w:i/>
          <w:iCs/>
          <w:color w:val="800080"/>
          <w:sz w:val="20"/>
          <w:szCs w:val="20"/>
        </w:rPr>
      </w:pPr>
      <w:bookmarkStart w:id="38" w:name="sub_34939300"/>
      <w:bookmarkStart w:id="39" w:name="sub_34939300"/>
      <w:bookmarkEnd w:id="3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0" w:name="sub_5"/>
      <w:bookmarkEnd w:id="40"/>
      <w:r>
        <w:rPr>
          <w:rFonts w:cs="Arial" w:ascii="Arial" w:hAnsi="Arial"/>
          <w:b/>
          <w:bCs/>
          <w:color w:val="000080"/>
          <w:sz w:val="20"/>
          <w:szCs w:val="20"/>
        </w:rPr>
        <w:t>Статья 5.</w:t>
      </w:r>
      <w:r>
        <w:rPr>
          <w:rFonts w:cs="Arial" w:ascii="Arial" w:hAnsi="Arial"/>
          <w:sz w:val="20"/>
          <w:szCs w:val="20"/>
        </w:rPr>
        <w:t xml:space="preserve"> Государственное управление в области торгового мореплавания</w:t>
      </w:r>
    </w:p>
    <w:p>
      <w:pPr>
        <w:pStyle w:val="Normal"/>
        <w:autoSpaceDE w:val="false"/>
        <w:ind w:firstLine="720"/>
        <w:jc w:val="both"/>
        <w:rPr>
          <w:rFonts w:ascii="Arial" w:hAnsi="Arial" w:cs="Arial"/>
          <w:sz w:val="20"/>
          <w:szCs w:val="20"/>
        </w:rPr>
      </w:pPr>
      <w:bookmarkStart w:id="41" w:name="sub_5"/>
      <w:bookmarkStart w:id="42" w:name="sub_5001"/>
      <w:bookmarkEnd w:id="41"/>
      <w:bookmarkEnd w:id="42"/>
      <w:r>
        <w:rPr>
          <w:rFonts w:cs="Arial" w:ascii="Arial" w:hAnsi="Arial"/>
          <w:sz w:val="20"/>
          <w:szCs w:val="20"/>
        </w:rPr>
        <w:t>1. Государственное управление в области торгового мореплавания осуществляется федеральным органом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w:t>
      </w:r>
    </w:p>
    <w:p>
      <w:pPr>
        <w:pStyle w:val="Normal"/>
        <w:autoSpaceDE w:val="false"/>
        <w:jc w:val="both"/>
        <w:rPr>
          <w:rFonts w:ascii="Courier New" w:hAnsi="Courier New" w:cs="Courier New"/>
          <w:sz w:val="20"/>
          <w:szCs w:val="20"/>
        </w:rPr>
      </w:pPr>
      <w:bookmarkStart w:id="43" w:name="sub_5001"/>
      <w:bookmarkStart w:id="44" w:name="sub_5001"/>
      <w:bookmarkEnd w:id="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34940808"/>
      <w:bookmarkEnd w:id="45"/>
      <w:r>
        <w:rPr>
          <w:rFonts w:cs="Arial" w:ascii="Arial" w:hAnsi="Arial"/>
          <w:i/>
          <w:iCs/>
          <w:color w:val="800080"/>
          <w:sz w:val="20"/>
          <w:szCs w:val="20"/>
        </w:rPr>
        <w:t>Указом Президента РФ от 9 марта 2004 г. N 314 Государственный комитет Российской Федерации по рыболовству упразднен</w:t>
      </w:r>
    </w:p>
    <w:p>
      <w:pPr>
        <w:pStyle w:val="Normal"/>
        <w:autoSpaceDE w:val="false"/>
        <w:ind w:start="139" w:firstLine="139"/>
        <w:jc w:val="both"/>
        <w:rPr>
          <w:rFonts w:ascii="Arial" w:hAnsi="Arial" w:cs="Arial"/>
          <w:i/>
          <w:i/>
          <w:iCs/>
          <w:color w:val="800080"/>
          <w:sz w:val="20"/>
          <w:szCs w:val="20"/>
        </w:rPr>
      </w:pPr>
      <w:bookmarkStart w:id="46" w:name="sub_34940808"/>
      <w:bookmarkEnd w:id="46"/>
      <w:r>
        <w:rPr>
          <w:rFonts w:cs="Arial" w:ascii="Arial" w:hAnsi="Arial"/>
          <w:i/>
          <w:iCs/>
          <w:color w:val="800080"/>
          <w:sz w:val="20"/>
          <w:szCs w:val="20"/>
        </w:rPr>
        <w:t>Функции по принятию нормативных правовых актов переданы Министерству сельского хозяйства Российской Федерации, правоприменительные функции, функции по оказанию государственных услуг и по управлению имуществом - Федеральному агентству по рыболовству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7" w:name="sub_502"/>
      <w:bookmarkEnd w:id="47"/>
      <w:r>
        <w:rPr>
          <w:rFonts w:cs="Arial" w:ascii="Arial" w:hAnsi="Arial"/>
          <w:sz w:val="20"/>
          <w:szCs w:val="20"/>
        </w:rP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инструкции и иные акты, содержащие нормы права, регулирующие отношения, возникающие из торгового мореплавания.</w:t>
      </w:r>
    </w:p>
    <w:p>
      <w:pPr>
        <w:pStyle w:val="Normal"/>
        <w:autoSpaceDE w:val="false"/>
        <w:jc w:val="both"/>
        <w:rPr>
          <w:rFonts w:ascii="Courier New" w:hAnsi="Courier New" w:cs="Courier New"/>
          <w:sz w:val="20"/>
          <w:szCs w:val="20"/>
        </w:rPr>
      </w:pPr>
      <w:bookmarkStart w:id="48" w:name="sub_502"/>
      <w:bookmarkStart w:id="49" w:name="sub_502"/>
      <w:bookmarkEnd w:id="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 w:name="sub_34941964"/>
      <w:bookmarkEnd w:id="50"/>
      <w:r>
        <w:rPr>
          <w:rFonts w:cs="Arial" w:ascii="Arial" w:hAnsi="Arial"/>
          <w:i/>
          <w:iCs/>
          <w:color w:val="800080"/>
          <w:sz w:val="20"/>
          <w:szCs w:val="20"/>
        </w:rPr>
        <w:t>Указом Президента РФ от 9 марта 2004 г. N 314 Министерство транспорта Российской Федерации упразднено</w:t>
      </w:r>
    </w:p>
    <w:p>
      <w:pPr>
        <w:pStyle w:val="Normal"/>
        <w:autoSpaceDE w:val="false"/>
        <w:ind w:start="139" w:firstLine="139"/>
        <w:jc w:val="both"/>
        <w:rPr>
          <w:rFonts w:ascii="Arial" w:hAnsi="Arial" w:cs="Arial"/>
          <w:i/>
          <w:i/>
          <w:iCs/>
          <w:color w:val="800080"/>
          <w:sz w:val="20"/>
          <w:szCs w:val="20"/>
        </w:rPr>
      </w:pPr>
      <w:bookmarkStart w:id="51" w:name="sub_34941964"/>
      <w:bookmarkEnd w:id="51"/>
      <w:r>
        <w:rPr>
          <w:rFonts w:cs="Arial" w:ascii="Arial" w:hAnsi="Arial"/>
          <w:i/>
          <w:iCs/>
          <w:color w:val="800080"/>
          <w:sz w:val="20"/>
          <w:szCs w:val="20"/>
        </w:rPr>
        <w:t>Функции по принятию нормативных правовых актов переданы образованному Министерству транспорта и связи Российской Федерации, функции по контролю и надзору в сфере транспорта - Федеральной службе по надзору в сфере транспорта, правоприменительные функции, функции по оказанию государственных услуг и по управлению имуществом в сфере воздушного транспорта - Федеральному агентству воздушного транспорта, в сфере дорожного хозяйства - Федеральному дорожному агентству, в сфере морского и речного транспорта - Федеральному агентству морского и речного транспорта</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Указом Президента РФ от 20 мая 2004 г. N 649 Министерство транспорта и связи Российской Федерации преобразовано в Министерство транспорта Российской Федерации и Министерство информационных технологий и связи Российской Федерации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2" w:name="sub_503"/>
      <w:bookmarkEnd w:id="52"/>
      <w:r>
        <w:rPr>
          <w:rFonts w:cs="Arial" w:ascii="Arial" w:hAnsi="Arial"/>
          <w:sz w:val="20"/>
          <w:szCs w:val="20"/>
        </w:rP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промыслом водных биологических ресурсов.</w:t>
      </w:r>
    </w:p>
    <w:p>
      <w:pPr>
        <w:pStyle w:val="Normal"/>
        <w:autoSpaceDE w:val="false"/>
        <w:jc w:val="both"/>
        <w:rPr>
          <w:rFonts w:ascii="Courier New" w:hAnsi="Courier New" w:cs="Courier New"/>
          <w:sz w:val="20"/>
          <w:szCs w:val="20"/>
        </w:rPr>
      </w:pPr>
      <w:bookmarkStart w:id="53" w:name="sub_503"/>
      <w:bookmarkStart w:id="54" w:name="sub_503"/>
      <w:bookmarkEnd w:id="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504"/>
      <w:bookmarkStart w:id="56" w:name="sub_34943948"/>
      <w:bookmarkEnd w:id="55"/>
      <w:bookmarkEnd w:id="56"/>
      <w:r>
        <w:rPr>
          <w:rFonts w:cs="Arial" w:ascii="Arial" w:hAnsi="Arial"/>
          <w:i/>
          <w:iCs/>
          <w:color w:val="800080"/>
          <w:sz w:val="20"/>
          <w:szCs w:val="20"/>
        </w:rPr>
        <w:t>Федеральным законом от 26 мая 2001 г. N 59-ФЗ пункт 4 статьи 5 настоящего Кодекса изложен в новой редакции</w:t>
      </w:r>
    </w:p>
    <w:p>
      <w:pPr>
        <w:pStyle w:val="Normal"/>
        <w:autoSpaceDE w:val="false"/>
        <w:ind w:start="139" w:firstLine="139"/>
        <w:jc w:val="both"/>
        <w:rPr>
          <w:rFonts w:ascii="Arial" w:hAnsi="Arial" w:cs="Arial"/>
          <w:i/>
          <w:i/>
          <w:iCs/>
          <w:color w:val="800080"/>
          <w:sz w:val="20"/>
          <w:szCs w:val="20"/>
        </w:rPr>
      </w:pPr>
      <w:hyperlink w:anchor="sub_504">
        <w:bookmarkStart w:id="57" w:name="sub_504"/>
        <w:bookmarkStart w:id="58" w:name="sub_34943948"/>
        <w:bookmarkEnd w:id="57"/>
        <w:bookmarkEnd w:id="58"/>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Навигационно-гидрографическое обеспечение морских путей, за исключением трасс Северного морского пути, осуществляется федеральным органом исполнительной власти в области обороны.</w:t>
      </w:r>
    </w:p>
    <w:p>
      <w:pPr>
        <w:pStyle w:val="Normal"/>
        <w:autoSpaceDE w:val="false"/>
        <w:ind w:firstLine="720"/>
        <w:jc w:val="both"/>
        <w:rPr>
          <w:rFonts w:ascii="Arial" w:hAnsi="Arial" w:cs="Arial"/>
          <w:sz w:val="20"/>
          <w:szCs w:val="20"/>
        </w:rPr>
      </w:pPr>
      <w:r>
        <w:rPr>
          <w:rFonts w:cs="Arial" w:ascii="Arial" w:hAnsi="Arial"/>
          <w:sz w:val="20"/>
          <w:szCs w:val="20"/>
        </w:rPr>
        <w:t>Навигационно-гидрографическое обеспечение на трассах Северного морского пути осуществляется федеральным органом исполнительной власти в области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 w:name="sub_34944900"/>
      <w:bookmarkEnd w:id="59"/>
      <w:r>
        <w:rPr>
          <w:rFonts w:cs="Arial" w:ascii="Arial" w:hAnsi="Arial"/>
          <w:i/>
          <w:iCs/>
          <w:color w:val="800080"/>
          <w:sz w:val="20"/>
          <w:szCs w:val="20"/>
        </w:rPr>
        <w:t>См. комментарий к статье 5 настоящего Кодекса</w:t>
      </w:r>
    </w:p>
    <w:p>
      <w:pPr>
        <w:pStyle w:val="Normal"/>
        <w:autoSpaceDE w:val="false"/>
        <w:jc w:val="both"/>
        <w:rPr>
          <w:rFonts w:ascii="Arial" w:hAnsi="Arial" w:cs="Arial"/>
          <w:i/>
          <w:i/>
          <w:iCs/>
          <w:color w:val="800080"/>
          <w:sz w:val="20"/>
          <w:szCs w:val="20"/>
        </w:rPr>
      </w:pPr>
      <w:bookmarkStart w:id="60" w:name="sub_34944900"/>
      <w:bookmarkStart w:id="61" w:name="sub_34944900"/>
      <w:bookmarkEnd w:id="61"/>
      <w:r>
        <w:rPr>
          <w:rFonts w:cs="Arial" w:ascii="Arial" w:hAnsi="Arial"/>
          <w:i/>
          <w:iCs/>
          <w:color w:val="800080"/>
          <w:sz w:val="20"/>
          <w:szCs w:val="20"/>
        </w:rPr>
      </w:r>
    </w:p>
    <w:p>
      <w:pPr>
        <w:pStyle w:val="Normal"/>
        <w:autoSpaceDE w:val="false"/>
        <w:ind w:start="1612" w:hanging="892"/>
        <w:jc w:val="both"/>
        <w:rPr/>
      </w:pPr>
      <w:bookmarkStart w:id="62" w:name="sub_6"/>
      <w:bookmarkEnd w:id="62"/>
      <w:r>
        <w:rPr>
          <w:rFonts w:cs="Arial" w:ascii="Arial" w:hAnsi="Arial"/>
          <w:b/>
          <w:bCs/>
          <w:color w:val="000080"/>
          <w:sz w:val="20"/>
          <w:szCs w:val="20"/>
        </w:rPr>
        <w:t>Статья 6.</w:t>
      </w:r>
      <w:r>
        <w:rPr>
          <w:rFonts w:cs="Arial" w:ascii="Arial" w:hAnsi="Arial"/>
          <w:sz w:val="20"/>
          <w:szCs w:val="20"/>
        </w:rPr>
        <w:t xml:space="preserve"> Государственный надзор за торговым мореплаванием</w:t>
      </w:r>
    </w:p>
    <w:p>
      <w:pPr>
        <w:pStyle w:val="Normal"/>
        <w:autoSpaceDE w:val="false"/>
        <w:ind w:firstLine="720"/>
        <w:jc w:val="both"/>
        <w:rPr>
          <w:rFonts w:ascii="Arial" w:hAnsi="Arial" w:cs="Arial"/>
          <w:sz w:val="20"/>
          <w:szCs w:val="20"/>
        </w:rPr>
      </w:pPr>
      <w:bookmarkStart w:id="63" w:name="sub_6"/>
      <w:bookmarkStart w:id="64" w:name="sub_611"/>
      <w:bookmarkEnd w:id="63"/>
      <w:bookmarkEnd w:id="64"/>
      <w:r>
        <w:rPr>
          <w:rFonts w:cs="Arial" w:ascii="Arial" w:hAnsi="Arial"/>
          <w:sz w:val="20"/>
          <w:szCs w:val="20"/>
        </w:rPr>
        <w:t>1. Государственный надзор за торговым мореплаванием возлагается на федеральный орган исполнительной власти в области транспорта и федеральный орган исполнительной власти в области рыболовства в соответствии с пунктами 2 и 3 настоящей статьи.</w:t>
      </w:r>
    </w:p>
    <w:p>
      <w:pPr>
        <w:pStyle w:val="Normal"/>
        <w:autoSpaceDE w:val="false"/>
        <w:ind w:firstLine="720"/>
        <w:jc w:val="both"/>
        <w:rPr>
          <w:rFonts w:ascii="Arial" w:hAnsi="Arial" w:cs="Arial"/>
          <w:sz w:val="20"/>
          <w:szCs w:val="20"/>
        </w:rPr>
      </w:pPr>
      <w:bookmarkStart w:id="65" w:name="sub_611"/>
      <w:bookmarkStart w:id="66" w:name="sub_602"/>
      <w:bookmarkEnd w:id="65"/>
      <w:bookmarkEnd w:id="66"/>
      <w:r>
        <w:rPr>
          <w:rFonts w:cs="Arial" w:ascii="Arial" w:hAnsi="Arial"/>
          <w:sz w:val="20"/>
          <w:szCs w:val="20"/>
        </w:rPr>
        <w:t>2. Федеральный орган исполнительной власти в области транспорта осуществляет государственный надзор за:</w:t>
      </w:r>
    </w:p>
    <w:p>
      <w:pPr>
        <w:pStyle w:val="Normal"/>
        <w:autoSpaceDE w:val="false"/>
        <w:ind w:firstLine="720"/>
        <w:jc w:val="both"/>
        <w:rPr>
          <w:rFonts w:ascii="Arial" w:hAnsi="Arial" w:cs="Arial"/>
          <w:sz w:val="20"/>
          <w:szCs w:val="20"/>
        </w:rPr>
      </w:pPr>
      <w:bookmarkStart w:id="67" w:name="sub_602"/>
      <w:bookmarkEnd w:id="67"/>
      <w:r>
        <w:rPr>
          <w:rFonts w:cs="Arial" w:ascii="Arial" w:hAnsi="Arial"/>
          <w:sz w:val="20"/>
          <w:szCs w:val="20"/>
        </w:rPr>
        <w:t>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w:t>
      </w:r>
    </w:p>
    <w:p>
      <w:pPr>
        <w:pStyle w:val="Normal"/>
        <w:autoSpaceDE w:val="false"/>
        <w:ind w:firstLine="720"/>
        <w:jc w:val="both"/>
        <w:rPr>
          <w:rFonts w:ascii="Arial" w:hAnsi="Arial" w:cs="Arial"/>
          <w:sz w:val="20"/>
          <w:szCs w:val="20"/>
        </w:rPr>
      </w:pPr>
      <w:r>
        <w:rPr>
          <w:rFonts w:cs="Arial" w:ascii="Arial" w:hAnsi="Arial"/>
          <w:sz w:val="20"/>
          <w:szCs w:val="20"/>
        </w:rPr>
        <w:t>охраной человеческой жизни на море;</w:t>
      </w:r>
    </w:p>
    <w:p>
      <w:pPr>
        <w:pStyle w:val="Normal"/>
        <w:autoSpaceDE w:val="false"/>
        <w:ind w:firstLine="720"/>
        <w:jc w:val="both"/>
        <w:rPr>
          <w:rFonts w:ascii="Arial" w:hAnsi="Arial" w:cs="Arial"/>
          <w:sz w:val="20"/>
          <w:szCs w:val="20"/>
        </w:rPr>
      </w:pPr>
      <w:r>
        <w:rPr>
          <w:rFonts w:cs="Arial" w:ascii="Arial" w:hAnsi="Arial"/>
          <w:sz w:val="20"/>
          <w:szCs w:val="20"/>
        </w:rPr>
        <w:t>дипломированием членов экипажей судов, за исключением членов экипажей судов, используемых для промысла водных биологических ресурсов;</w:t>
      </w:r>
    </w:p>
    <w:p>
      <w:pPr>
        <w:pStyle w:val="Normal"/>
        <w:autoSpaceDE w:val="false"/>
        <w:ind w:firstLine="720"/>
        <w:jc w:val="both"/>
        <w:rPr>
          <w:rFonts w:ascii="Arial" w:hAnsi="Arial" w:cs="Arial"/>
          <w:sz w:val="20"/>
          <w:szCs w:val="20"/>
        </w:rPr>
      </w:pPr>
      <w:r>
        <w:rPr>
          <w:rFonts w:cs="Arial" w:ascii="Arial" w:hAnsi="Arial"/>
          <w:sz w:val="20"/>
          <w:szCs w:val="20"/>
        </w:rPr>
        <w:t>государственной регистрацией судов и прав на них;</w:t>
      </w:r>
    </w:p>
    <w:p>
      <w:pPr>
        <w:pStyle w:val="Normal"/>
        <w:autoSpaceDE w:val="false"/>
        <w:ind w:firstLine="720"/>
        <w:jc w:val="both"/>
        <w:rPr>
          <w:rFonts w:ascii="Arial" w:hAnsi="Arial" w:cs="Arial"/>
          <w:sz w:val="20"/>
          <w:szCs w:val="20"/>
        </w:rPr>
      </w:pPr>
      <w:r>
        <w:rPr>
          <w:rFonts w:cs="Arial" w:ascii="Arial" w:hAnsi="Arial"/>
          <w:sz w:val="20"/>
          <w:szCs w:val="20"/>
        </w:rPr>
        <w:t>лоцманской службой и системой управления движением судов в морских портах;</w:t>
      </w:r>
    </w:p>
    <w:p>
      <w:pPr>
        <w:pStyle w:val="Normal"/>
        <w:autoSpaceDE w:val="false"/>
        <w:ind w:firstLine="720"/>
        <w:jc w:val="both"/>
        <w:rPr>
          <w:rFonts w:ascii="Arial" w:hAnsi="Arial" w:cs="Arial"/>
          <w:sz w:val="20"/>
          <w:szCs w:val="20"/>
        </w:rPr>
      </w:pPr>
      <w:r>
        <w:rPr>
          <w:rFonts w:cs="Arial" w:ascii="Arial" w:hAnsi="Arial"/>
          <w:sz w:val="20"/>
          <w:szCs w:val="20"/>
        </w:rPr>
        <w:t>спасательной службой и взаимодействием ее с другими спасательными службами;</w:t>
      </w:r>
    </w:p>
    <w:p>
      <w:pPr>
        <w:pStyle w:val="Normal"/>
        <w:autoSpaceDE w:val="false"/>
        <w:ind w:firstLine="720"/>
        <w:jc w:val="both"/>
        <w:rPr>
          <w:rFonts w:ascii="Arial" w:hAnsi="Arial" w:cs="Arial"/>
          <w:sz w:val="20"/>
          <w:szCs w:val="20"/>
        </w:rPr>
      </w:pPr>
      <w:r>
        <w:rPr>
          <w:rFonts w:cs="Arial" w:ascii="Arial" w:hAnsi="Arial"/>
          <w:sz w:val="20"/>
          <w:szCs w:val="20"/>
        </w:rPr>
        <w:t>состоянием морских путей;</w:t>
      </w:r>
    </w:p>
    <w:p>
      <w:pPr>
        <w:pStyle w:val="Normal"/>
        <w:autoSpaceDE w:val="false"/>
        <w:ind w:firstLine="720"/>
        <w:jc w:val="both"/>
        <w:rPr>
          <w:rFonts w:ascii="Arial" w:hAnsi="Arial" w:cs="Arial"/>
          <w:sz w:val="20"/>
          <w:szCs w:val="20"/>
        </w:rPr>
      </w:pPr>
      <w:r>
        <w:rPr>
          <w:rFonts w:cs="Arial" w:ascii="Arial" w:hAnsi="Arial"/>
          <w:sz w:val="20"/>
          <w:szCs w:val="20"/>
        </w:rPr>
        <w:t>обеспечением защиты морской среды.</w:t>
      </w:r>
    </w:p>
    <w:p>
      <w:pPr>
        <w:pStyle w:val="Normal"/>
        <w:autoSpaceDE w:val="false"/>
        <w:ind w:firstLine="720"/>
        <w:jc w:val="both"/>
        <w:rPr>
          <w:rFonts w:ascii="Arial" w:hAnsi="Arial" w:cs="Arial"/>
          <w:sz w:val="20"/>
          <w:szCs w:val="20"/>
        </w:rPr>
      </w:pPr>
      <w:bookmarkStart w:id="68" w:name="sub_603"/>
      <w:bookmarkEnd w:id="68"/>
      <w:r>
        <w:rPr>
          <w:rFonts w:cs="Arial" w:ascii="Arial" w:hAnsi="Arial"/>
          <w:sz w:val="20"/>
          <w:szCs w:val="20"/>
        </w:rPr>
        <w:t>3. Федеральный орган исполнительной власти в области рыболовства осуществляет государственный надзор за:</w:t>
      </w:r>
    </w:p>
    <w:p>
      <w:pPr>
        <w:pStyle w:val="Normal"/>
        <w:autoSpaceDE w:val="false"/>
        <w:ind w:firstLine="720"/>
        <w:jc w:val="both"/>
        <w:rPr>
          <w:rFonts w:ascii="Arial" w:hAnsi="Arial" w:cs="Arial"/>
          <w:sz w:val="20"/>
          <w:szCs w:val="20"/>
        </w:rPr>
      </w:pPr>
      <w:bookmarkStart w:id="69" w:name="sub_603"/>
      <w:bookmarkEnd w:id="69"/>
      <w:r>
        <w:rPr>
          <w:rFonts w:cs="Arial" w:ascii="Arial" w:hAnsi="Arial"/>
          <w:sz w:val="20"/>
          <w:szCs w:val="20"/>
        </w:rPr>
        <w:t>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в отношении судов рыбопромыслового флота;</w:t>
      </w:r>
    </w:p>
    <w:p>
      <w:pPr>
        <w:pStyle w:val="Normal"/>
        <w:autoSpaceDE w:val="false"/>
        <w:ind w:firstLine="720"/>
        <w:jc w:val="both"/>
        <w:rPr>
          <w:rFonts w:ascii="Arial" w:hAnsi="Arial" w:cs="Arial"/>
          <w:sz w:val="20"/>
          <w:szCs w:val="20"/>
        </w:rPr>
      </w:pPr>
      <w:r>
        <w:rPr>
          <w:rFonts w:cs="Arial" w:ascii="Arial" w:hAnsi="Arial"/>
          <w:sz w:val="20"/>
          <w:szCs w:val="20"/>
        </w:rPr>
        <w:t>охраной человеческой жизни на море;</w:t>
      </w:r>
    </w:p>
    <w:p>
      <w:pPr>
        <w:pStyle w:val="Normal"/>
        <w:autoSpaceDE w:val="false"/>
        <w:ind w:firstLine="720"/>
        <w:jc w:val="both"/>
        <w:rPr>
          <w:rFonts w:ascii="Arial" w:hAnsi="Arial" w:cs="Arial"/>
          <w:sz w:val="20"/>
          <w:szCs w:val="20"/>
        </w:rPr>
      </w:pPr>
      <w:r>
        <w:rPr>
          <w:rFonts w:cs="Arial" w:ascii="Arial" w:hAnsi="Arial"/>
          <w:sz w:val="20"/>
          <w:szCs w:val="20"/>
        </w:rPr>
        <w:t>дипломированием членов экипажей судов, используемых для промысла водных биологических ресурсов;</w:t>
      </w:r>
    </w:p>
    <w:p>
      <w:pPr>
        <w:pStyle w:val="Normal"/>
        <w:autoSpaceDE w:val="false"/>
        <w:ind w:firstLine="720"/>
        <w:jc w:val="both"/>
        <w:rPr>
          <w:rFonts w:ascii="Arial" w:hAnsi="Arial" w:cs="Arial"/>
          <w:sz w:val="20"/>
          <w:szCs w:val="20"/>
        </w:rPr>
      </w:pPr>
      <w:r>
        <w:rPr>
          <w:rFonts w:cs="Arial" w:ascii="Arial" w:hAnsi="Arial"/>
          <w:sz w:val="20"/>
          <w:szCs w:val="20"/>
        </w:rPr>
        <w:t>государственной регистрацией судов рыбопромыслового флота и прав на них;</w:t>
      </w:r>
    </w:p>
    <w:p>
      <w:pPr>
        <w:pStyle w:val="Normal"/>
        <w:autoSpaceDE w:val="false"/>
        <w:ind w:firstLine="720"/>
        <w:jc w:val="both"/>
        <w:rPr>
          <w:rFonts w:ascii="Arial" w:hAnsi="Arial" w:cs="Arial"/>
          <w:sz w:val="20"/>
          <w:szCs w:val="20"/>
        </w:rPr>
      </w:pPr>
      <w:r>
        <w:rPr>
          <w:rFonts w:cs="Arial" w:ascii="Arial" w:hAnsi="Arial"/>
          <w:sz w:val="20"/>
          <w:szCs w:val="20"/>
        </w:rPr>
        <w:t>лоцманской службой и системой управления движением судов в морских рыбных портах.</w:t>
      </w:r>
    </w:p>
    <w:p>
      <w:pPr>
        <w:pStyle w:val="Normal"/>
        <w:autoSpaceDE w:val="false"/>
        <w:ind w:firstLine="720"/>
        <w:jc w:val="both"/>
        <w:rPr>
          <w:rFonts w:ascii="Arial" w:hAnsi="Arial" w:cs="Arial"/>
          <w:sz w:val="20"/>
          <w:szCs w:val="20"/>
        </w:rPr>
      </w:pPr>
      <w:bookmarkStart w:id="70" w:name="sub_604"/>
      <w:bookmarkEnd w:id="70"/>
      <w:r>
        <w:rPr>
          <w:rFonts w:cs="Arial" w:ascii="Arial" w:hAnsi="Arial"/>
          <w:sz w:val="20"/>
          <w:szCs w:val="20"/>
        </w:rPr>
        <w:t>4. Государственный надзор за спортивными и прогулочными судами осуществляется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71" w:name="sub_604"/>
      <w:bookmarkStart w:id="72" w:name="sub_604"/>
      <w:bookmarkEnd w:id="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34947736"/>
      <w:bookmarkEnd w:id="73"/>
      <w:r>
        <w:rPr>
          <w:rFonts w:cs="Arial" w:ascii="Arial" w:hAnsi="Arial"/>
          <w:i/>
          <w:iCs/>
          <w:color w:val="800080"/>
          <w:sz w:val="20"/>
          <w:szCs w:val="20"/>
        </w:rPr>
        <w:t>О государственном надзоре за спортивными и прогулочными судами см. постановление Правительства РФ от 31 января 2001 г. N 74</w:t>
      </w:r>
    </w:p>
    <w:p>
      <w:pPr>
        <w:pStyle w:val="Normal"/>
        <w:autoSpaceDE w:val="false"/>
        <w:jc w:val="both"/>
        <w:rPr>
          <w:rFonts w:ascii="Arial" w:hAnsi="Arial" w:cs="Arial"/>
          <w:i/>
          <w:i/>
          <w:iCs/>
          <w:color w:val="800080"/>
          <w:sz w:val="20"/>
          <w:szCs w:val="20"/>
        </w:rPr>
      </w:pPr>
      <w:bookmarkStart w:id="74" w:name="sub_34947736"/>
      <w:bookmarkStart w:id="75" w:name="sub_34947736"/>
      <w:bookmarkEnd w:id="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76" w:name="sub_7"/>
      <w:bookmarkEnd w:id="76"/>
      <w:r>
        <w:rPr>
          <w:rFonts w:cs="Arial" w:ascii="Arial" w:hAnsi="Arial"/>
          <w:b/>
          <w:bCs/>
          <w:color w:val="000080"/>
          <w:sz w:val="20"/>
          <w:szCs w:val="20"/>
        </w:rPr>
        <w:t>Статья 7.</w:t>
      </w:r>
      <w:r>
        <w:rPr>
          <w:rFonts w:cs="Arial" w:ascii="Arial" w:hAnsi="Arial"/>
          <w:sz w:val="20"/>
          <w:szCs w:val="20"/>
        </w:rPr>
        <w:t xml:space="preserve"> Судно</w:t>
      </w:r>
    </w:p>
    <w:p>
      <w:pPr>
        <w:pStyle w:val="Normal"/>
        <w:autoSpaceDE w:val="false"/>
        <w:ind w:firstLine="720"/>
        <w:jc w:val="both"/>
        <w:rPr>
          <w:rFonts w:ascii="Arial" w:hAnsi="Arial" w:cs="Arial"/>
          <w:sz w:val="20"/>
          <w:szCs w:val="20"/>
        </w:rPr>
      </w:pPr>
      <w:bookmarkStart w:id="77" w:name="sub_7"/>
      <w:bookmarkStart w:id="78" w:name="sub_7001"/>
      <w:bookmarkEnd w:id="77"/>
      <w:bookmarkEnd w:id="78"/>
      <w:r>
        <w:rPr>
          <w:rFonts w:cs="Arial" w:ascii="Arial" w:hAnsi="Arial"/>
          <w:sz w:val="20"/>
          <w:szCs w:val="20"/>
        </w:rPr>
        <w:t>1. Под судном в настоящем Кодексе понимается самоходное или несамоходное плавучее сооружение, используемое в целях торгового мореплавания.</w:t>
      </w:r>
    </w:p>
    <w:p>
      <w:pPr>
        <w:pStyle w:val="Normal"/>
        <w:autoSpaceDE w:val="false"/>
        <w:ind w:firstLine="720"/>
        <w:jc w:val="both"/>
        <w:rPr>
          <w:rFonts w:ascii="Arial" w:hAnsi="Arial" w:cs="Arial"/>
          <w:sz w:val="20"/>
          <w:szCs w:val="20"/>
        </w:rPr>
      </w:pPr>
      <w:bookmarkStart w:id="79" w:name="sub_7001"/>
      <w:bookmarkStart w:id="80" w:name="sub_702"/>
      <w:bookmarkEnd w:id="79"/>
      <w:bookmarkEnd w:id="80"/>
      <w:r>
        <w:rPr>
          <w:rFonts w:cs="Arial" w:ascii="Arial" w:hAnsi="Arial"/>
          <w:sz w:val="20"/>
          <w:szCs w:val="20"/>
        </w:rPr>
        <w:t>2. Под судами рыбопромыслового флота в настоящем Кодексе понимаются обслуживающие рыбопромысловый комплекс суда, используемые для промысла водных биологических ресурсов, а также приемотранспортные, вспомогательные суда и суда специального назначения.</w:t>
      </w:r>
    </w:p>
    <w:p>
      <w:pPr>
        <w:pStyle w:val="Normal"/>
        <w:autoSpaceDE w:val="false"/>
        <w:jc w:val="both"/>
        <w:rPr>
          <w:rFonts w:ascii="Courier New" w:hAnsi="Courier New" w:cs="Courier New"/>
          <w:sz w:val="20"/>
          <w:szCs w:val="20"/>
        </w:rPr>
      </w:pPr>
      <w:bookmarkStart w:id="81" w:name="sub_702"/>
      <w:bookmarkStart w:id="82" w:name="sub_702"/>
      <w:bookmarkEnd w:id="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 w:name="sub_34949512"/>
      <w:bookmarkEnd w:id="83"/>
      <w:r>
        <w:rPr>
          <w:rFonts w:cs="Arial" w:ascii="Arial" w:hAnsi="Arial"/>
          <w:i/>
          <w:iCs/>
          <w:color w:val="800080"/>
          <w:sz w:val="20"/>
          <w:szCs w:val="20"/>
        </w:rPr>
        <w:t>См. комментарий к статье 7 настоящего Кодекса</w:t>
      </w:r>
    </w:p>
    <w:p>
      <w:pPr>
        <w:pStyle w:val="Normal"/>
        <w:autoSpaceDE w:val="false"/>
        <w:jc w:val="both"/>
        <w:rPr>
          <w:rFonts w:ascii="Arial" w:hAnsi="Arial" w:cs="Arial"/>
          <w:i/>
          <w:i/>
          <w:iCs/>
          <w:color w:val="800080"/>
          <w:sz w:val="20"/>
          <w:szCs w:val="20"/>
        </w:rPr>
      </w:pPr>
      <w:bookmarkStart w:id="84" w:name="sub_34949512"/>
      <w:bookmarkStart w:id="85" w:name="sub_34949512"/>
      <w:bookmarkEnd w:id="85"/>
      <w:r>
        <w:rPr>
          <w:rFonts w:cs="Arial" w:ascii="Arial" w:hAnsi="Arial"/>
          <w:i/>
          <w:iCs/>
          <w:color w:val="800080"/>
          <w:sz w:val="20"/>
          <w:szCs w:val="20"/>
        </w:rPr>
      </w:r>
    </w:p>
    <w:p>
      <w:pPr>
        <w:pStyle w:val="Normal"/>
        <w:autoSpaceDE w:val="false"/>
        <w:ind w:start="1612" w:hanging="892"/>
        <w:jc w:val="both"/>
        <w:rPr/>
      </w:pPr>
      <w:bookmarkStart w:id="86" w:name="sub_8"/>
      <w:bookmarkEnd w:id="86"/>
      <w:r>
        <w:rPr>
          <w:rFonts w:cs="Arial" w:ascii="Arial" w:hAnsi="Arial"/>
          <w:b/>
          <w:bCs/>
          <w:color w:val="000080"/>
          <w:sz w:val="20"/>
          <w:szCs w:val="20"/>
        </w:rPr>
        <w:t>Статья 8.</w:t>
      </w:r>
      <w:r>
        <w:rPr>
          <w:rFonts w:cs="Arial" w:ascii="Arial" w:hAnsi="Arial"/>
          <w:sz w:val="20"/>
          <w:szCs w:val="20"/>
        </w:rPr>
        <w:t xml:space="preserve"> Судовладелец</w:t>
      </w:r>
    </w:p>
    <w:p>
      <w:pPr>
        <w:pStyle w:val="Normal"/>
        <w:autoSpaceDE w:val="false"/>
        <w:ind w:firstLine="720"/>
        <w:jc w:val="both"/>
        <w:rPr>
          <w:rFonts w:ascii="Arial" w:hAnsi="Arial" w:cs="Arial"/>
          <w:sz w:val="20"/>
          <w:szCs w:val="20"/>
        </w:rPr>
      </w:pPr>
      <w:bookmarkStart w:id="87" w:name="sub_8"/>
      <w:bookmarkEnd w:id="87"/>
      <w:r>
        <w:rPr>
          <w:rFonts w:cs="Arial" w:ascii="Arial" w:hAnsi="Arial"/>
          <w:sz w:val="20"/>
          <w:szCs w:val="20"/>
        </w:rP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34950508"/>
      <w:bookmarkEnd w:id="88"/>
      <w:r>
        <w:rPr>
          <w:rFonts w:cs="Arial" w:ascii="Arial" w:hAnsi="Arial"/>
          <w:i/>
          <w:iCs/>
          <w:color w:val="800080"/>
          <w:sz w:val="20"/>
          <w:szCs w:val="20"/>
        </w:rPr>
        <w:t>См. комментарий к статье 8 настоящего Кодекса</w:t>
      </w:r>
    </w:p>
    <w:p>
      <w:pPr>
        <w:pStyle w:val="Normal"/>
        <w:autoSpaceDE w:val="false"/>
        <w:jc w:val="both"/>
        <w:rPr>
          <w:rFonts w:ascii="Arial" w:hAnsi="Arial" w:cs="Arial"/>
          <w:i/>
          <w:i/>
          <w:iCs/>
          <w:color w:val="800080"/>
          <w:sz w:val="20"/>
          <w:szCs w:val="20"/>
        </w:rPr>
      </w:pPr>
      <w:bookmarkStart w:id="89" w:name="sub_34950508"/>
      <w:bookmarkStart w:id="90" w:name="sub_34950508"/>
      <w:bookmarkEnd w:id="90"/>
      <w:r>
        <w:rPr>
          <w:rFonts w:cs="Arial" w:ascii="Arial" w:hAnsi="Arial"/>
          <w:i/>
          <w:iCs/>
          <w:color w:val="800080"/>
          <w:sz w:val="20"/>
          <w:szCs w:val="20"/>
        </w:rPr>
      </w:r>
    </w:p>
    <w:p>
      <w:pPr>
        <w:pStyle w:val="Normal"/>
        <w:autoSpaceDE w:val="false"/>
        <w:ind w:start="1612" w:hanging="892"/>
        <w:jc w:val="both"/>
        <w:rPr/>
      </w:pPr>
      <w:bookmarkStart w:id="91" w:name="sub_9"/>
      <w:bookmarkEnd w:id="91"/>
      <w:r>
        <w:rPr>
          <w:rFonts w:cs="Arial" w:ascii="Arial" w:hAnsi="Arial"/>
          <w:b/>
          <w:bCs/>
          <w:color w:val="000080"/>
          <w:sz w:val="20"/>
          <w:szCs w:val="20"/>
        </w:rPr>
        <w:t>Статья 9.</w:t>
      </w:r>
      <w:r>
        <w:rPr>
          <w:rFonts w:cs="Arial" w:ascii="Arial" w:hAnsi="Arial"/>
          <w:sz w:val="20"/>
          <w:szCs w:val="20"/>
        </w:rPr>
        <w:t xml:space="preserve"> Морские порты. Портовые власти</w:t>
      </w:r>
    </w:p>
    <w:p>
      <w:pPr>
        <w:pStyle w:val="Normal"/>
        <w:autoSpaceDE w:val="false"/>
        <w:ind w:firstLine="720"/>
        <w:jc w:val="both"/>
        <w:rPr>
          <w:rFonts w:ascii="Arial" w:hAnsi="Arial" w:cs="Arial"/>
          <w:sz w:val="20"/>
          <w:szCs w:val="20"/>
        </w:rPr>
      </w:pPr>
      <w:bookmarkStart w:id="92" w:name="sub_9"/>
      <w:bookmarkStart w:id="93" w:name="sub_901"/>
      <w:bookmarkEnd w:id="92"/>
      <w:bookmarkEnd w:id="93"/>
      <w:r>
        <w:rPr>
          <w:rFonts w:cs="Arial" w:ascii="Arial" w:hAnsi="Arial"/>
          <w:sz w:val="20"/>
          <w:szCs w:val="20"/>
        </w:rPr>
        <w:t>1. Под морским торговым портом в настоящем Кодексе понимается комплекс сооружений, расположенных на специально отведенных территории и акватории и предназначенных для обслуживания судов, используемых в целях торгового мореплавания, обслуживания пассажиров, осуществления операций с грузами и других услуг, обычно оказываемых в морском торговом порту.</w:t>
      </w:r>
    </w:p>
    <w:p>
      <w:pPr>
        <w:pStyle w:val="Normal"/>
        <w:autoSpaceDE w:val="false"/>
        <w:ind w:firstLine="720"/>
        <w:jc w:val="both"/>
        <w:rPr>
          <w:rFonts w:ascii="Arial" w:hAnsi="Arial" w:cs="Arial"/>
          <w:sz w:val="20"/>
          <w:szCs w:val="20"/>
        </w:rPr>
      </w:pPr>
      <w:bookmarkStart w:id="94" w:name="sub_901"/>
      <w:bookmarkStart w:id="95" w:name="sub_902"/>
      <w:bookmarkEnd w:id="94"/>
      <w:bookmarkEnd w:id="95"/>
      <w:r>
        <w:rPr>
          <w:rFonts w:cs="Arial" w:ascii="Arial" w:hAnsi="Arial"/>
          <w:sz w:val="20"/>
          <w:szCs w:val="20"/>
        </w:rPr>
        <w:t>2. Под морским рыбным портом в настоящем Кодексе понимается комплекс сооружений, расположенных на специально отведенных территории и акватории и предназначенных для осуществления основного вида деятельности - комплексного обслуживания судов рыбопромыслового флота.</w:t>
      </w:r>
    </w:p>
    <w:p>
      <w:pPr>
        <w:pStyle w:val="Normal"/>
        <w:autoSpaceDE w:val="false"/>
        <w:ind w:firstLine="720"/>
        <w:jc w:val="both"/>
        <w:rPr>
          <w:rFonts w:ascii="Arial" w:hAnsi="Arial" w:cs="Arial"/>
          <w:sz w:val="20"/>
          <w:szCs w:val="20"/>
        </w:rPr>
      </w:pPr>
      <w:bookmarkStart w:id="96" w:name="sub_902"/>
      <w:bookmarkStart w:id="97" w:name="sub_903"/>
      <w:bookmarkEnd w:id="96"/>
      <w:bookmarkEnd w:id="97"/>
      <w:r>
        <w:rPr>
          <w:rFonts w:cs="Arial" w:ascii="Arial" w:hAnsi="Arial"/>
          <w:sz w:val="20"/>
          <w:szCs w:val="20"/>
        </w:rPr>
        <w:t>3. Под морским специализированным портом в настоящем Кодексе понимается комплекс сооружений, расположенных на специально отведенных территории и акватории и предназначенных для обслуживания судов, осуществляющих перевозки определенных видов грузов (леса, нефти и других).</w:t>
      </w:r>
    </w:p>
    <w:p>
      <w:pPr>
        <w:pStyle w:val="Normal"/>
        <w:autoSpaceDE w:val="false"/>
        <w:ind w:firstLine="720"/>
        <w:jc w:val="both"/>
        <w:rPr>
          <w:rFonts w:ascii="Arial" w:hAnsi="Arial" w:cs="Arial"/>
          <w:sz w:val="20"/>
          <w:szCs w:val="20"/>
        </w:rPr>
      </w:pPr>
      <w:bookmarkStart w:id="98" w:name="sub_903"/>
      <w:bookmarkEnd w:id="98"/>
      <w:r>
        <w:rPr>
          <w:rFonts w:cs="Arial" w:ascii="Arial" w:hAnsi="Arial"/>
          <w:sz w:val="20"/>
          <w:szCs w:val="20"/>
        </w:rPr>
        <w:t>К морским специализированным портам относятся также порты, предназначенные для обслуживания спортивных и прогулочных судов.</w:t>
      </w:r>
    </w:p>
    <w:p>
      <w:pPr>
        <w:pStyle w:val="Normal"/>
        <w:autoSpaceDE w:val="false"/>
        <w:ind w:firstLine="720"/>
        <w:jc w:val="both"/>
        <w:rPr>
          <w:rFonts w:ascii="Arial" w:hAnsi="Arial" w:cs="Arial"/>
          <w:sz w:val="20"/>
          <w:szCs w:val="20"/>
        </w:rPr>
      </w:pPr>
      <w:bookmarkStart w:id="99" w:name="sub_904"/>
      <w:bookmarkEnd w:id="99"/>
      <w:r>
        <w:rPr>
          <w:rFonts w:cs="Arial" w:ascii="Arial" w:hAnsi="Arial"/>
          <w:sz w:val="20"/>
          <w:szCs w:val="20"/>
        </w:rPr>
        <w:t>4. Под портовыми властями в настоящем Кодексе понимаются соответствующие администрации морских портов, осуществляющие административно-властные и другие возложенные на них Правительством Российской Федерации полномочия.</w:t>
      </w:r>
    </w:p>
    <w:p>
      <w:pPr>
        <w:pStyle w:val="Normal"/>
        <w:autoSpaceDE w:val="false"/>
        <w:jc w:val="both"/>
        <w:rPr>
          <w:rFonts w:ascii="Courier New" w:hAnsi="Courier New" w:cs="Courier New"/>
          <w:sz w:val="20"/>
          <w:szCs w:val="20"/>
        </w:rPr>
      </w:pPr>
      <w:bookmarkStart w:id="100" w:name="sub_904"/>
      <w:bookmarkStart w:id="101" w:name="sub_904"/>
      <w:bookmarkEnd w:id="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34952576"/>
      <w:bookmarkEnd w:id="102"/>
      <w:r>
        <w:rPr>
          <w:rFonts w:cs="Arial" w:ascii="Arial" w:hAnsi="Arial"/>
          <w:i/>
          <w:iCs/>
          <w:color w:val="800080"/>
          <w:sz w:val="20"/>
          <w:szCs w:val="20"/>
        </w:rPr>
        <w:t>О совершенствовании системы государственного управления морскими торговыми и специализированными портами см. постановление Правительства РФ от 25 сентября 2002 г. N 705</w:t>
      </w:r>
    </w:p>
    <w:p>
      <w:pPr>
        <w:pStyle w:val="Normal"/>
        <w:autoSpaceDE w:val="false"/>
        <w:jc w:val="both"/>
        <w:rPr>
          <w:rFonts w:ascii="Arial" w:hAnsi="Arial" w:cs="Arial"/>
          <w:i/>
          <w:i/>
          <w:iCs/>
          <w:color w:val="800080"/>
          <w:sz w:val="20"/>
          <w:szCs w:val="20"/>
        </w:rPr>
      </w:pPr>
      <w:bookmarkStart w:id="103" w:name="sub_34952576"/>
      <w:bookmarkStart w:id="104" w:name="sub_34952576"/>
      <w:bookmarkEnd w:id="10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организации управления морскими портами см. постановление СМ РФ от 17 декабря 1993 г. N 1299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5" w:name="sub_905"/>
      <w:bookmarkEnd w:id="105"/>
      <w:r>
        <w:rPr>
          <w:rFonts w:cs="Arial" w:ascii="Arial" w:hAnsi="Arial"/>
          <w:sz w:val="20"/>
          <w:szCs w:val="20"/>
        </w:rPr>
        <w:t>5. Деятельность морских портов, указанных в пунктах 1 - 3 настоящей статьи, осуществляется в соответствии с законом о морских портах Российской Федерации.</w:t>
      </w:r>
    </w:p>
    <w:p>
      <w:pPr>
        <w:pStyle w:val="Normal"/>
        <w:autoSpaceDE w:val="false"/>
        <w:jc w:val="both"/>
        <w:rPr>
          <w:rFonts w:ascii="Courier New" w:hAnsi="Courier New" w:cs="Courier New"/>
          <w:sz w:val="20"/>
          <w:szCs w:val="20"/>
        </w:rPr>
      </w:pPr>
      <w:bookmarkStart w:id="106" w:name="sub_905"/>
      <w:bookmarkStart w:id="107" w:name="sub_905"/>
      <w:bookmarkEnd w:id="1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 w:name="sub_34953672"/>
      <w:bookmarkEnd w:id="108"/>
      <w:r>
        <w:rPr>
          <w:rFonts w:cs="Arial" w:ascii="Arial" w:hAnsi="Arial"/>
          <w:i/>
          <w:iCs/>
          <w:color w:val="800080"/>
          <w:sz w:val="20"/>
          <w:szCs w:val="20"/>
        </w:rPr>
        <w:t>См. комментарий к статье 9 настоящего Кодекса</w:t>
      </w:r>
    </w:p>
    <w:p>
      <w:pPr>
        <w:pStyle w:val="Normal"/>
        <w:autoSpaceDE w:val="false"/>
        <w:jc w:val="both"/>
        <w:rPr>
          <w:rFonts w:ascii="Arial" w:hAnsi="Arial" w:cs="Arial"/>
          <w:i/>
          <w:i/>
          <w:iCs/>
          <w:color w:val="800080"/>
          <w:sz w:val="20"/>
          <w:szCs w:val="20"/>
        </w:rPr>
      </w:pPr>
      <w:bookmarkStart w:id="109" w:name="sub_34953672"/>
      <w:bookmarkStart w:id="110" w:name="sub_34953672"/>
      <w:bookmarkEnd w:id="110"/>
      <w:r>
        <w:rPr>
          <w:rFonts w:cs="Arial" w:ascii="Arial" w:hAnsi="Arial"/>
          <w:i/>
          <w:iCs/>
          <w:color w:val="800080"/>
          <w:sz w:val="20"/>
          <w:szCs w:val="20"/>
        </w:rPr>
      </w:r>
    </w:p>
    <w:p>
      <w:pPr>
        <w:pStyle w:val="Normal"/>
        <w:autoSpaceDE w:val="false"/>
        <w:ind w:start="1612" w:hanging="892"/>
        <w:jc w:val="both"/>
        <w:rPr/>
      </w:pPr>
      <w:bookmarkStart w:id="111" w:name="sub_10"/>
      <w:bookmarkEnd w:id="111"/>
      <w:r>
        <w:rPr>
          <w:rFonts w:cs="Arial" w:ascii="Arial" w:hAnsi="Arial"/>
          <w:b/>
          <w:bCs/>
          <w:color w:val="000080"/>
          <w:sz w:val="20"/>
          <w:szCs w:val="20"/>
        </w:rPr>
        <w:t>Статья 10.</w:t>
      </w:r>
      <w:r>
        <w:rPr>
          <w:rFonts w:cs="Arial" w:ascii="Arial" w:hAnsi="Arial"/>
          <w:sz w:val="20"/>
          <w:szCs w:val="20"/>
        </w:rPr>
        <w:t xml:space="preserve"> Вместимость судна</w:t>
      </w:r>
    </w:p>
    <w:p>
      <w:pPr>
        <w:pStyle w:val="Normal"/>
        <w:autoSpaceDE w:val="false"/>
        <w:ind w:firstLine="720"/>
        <w:jc w:val="both"/>
        <w:rPr/>
      </w:pPr>
      <w:bookmarkStart w:id="112" w:name="sub_10"/>
      <w:bookmarkEnd w:id="112"/>
      <w:r>
        <w:rPr>
          <w:rFonts w:cs="Arial" w:ascii="Arial" w:hAnsi="Arial"/>
          <w:sz w:val="20"/>
          <w:szCs w:val="20"/>
        </w:rPr>
        <w:t xml:space="preserve">Для целей </w:t>
      </w:r>
      <w:hyperlink w:anchor="sub_23">
        <w:r>
          <w:rPr>
            <w:rStyle w:val="Style15"/>
            <w:rFonts w:cs="Arial" w:ascii="Arial" w:hAnsi="Arial"/>
            <w:color w:val="008000"/>
            <w:sz w:val="20"/>
            <w:szCs w:val="20"/>
            <w:u w:val="single"/>
          </w:rPr>
          <w:t>статей 23</w:t>
        </w:r>
      </w:hyperlink>
      <w:r>
        <w:rPr>
          <w:rFonts w:cs="Arial" w:ascii="Arial" w:hAnsi="Arial"/>
          <w:sz w:val="20"/>
          <w:szCs w:val="20"/>
        </w:rPr>
        <w:t xml:space="preserve">, </w:t>
      </w:r>
      <w:hyperlink w:anchor="sub_27">
        <w:r>
          <w:rPr>
            <w:rStyle w:val="Style15"/>
            <w:rFonts w:cs="Arial" w:ascii="Arial" w:hAnsi="Arial"/>
            <w:color w:val="008000"/>
            <w:sz w:val="20"/>
            <w:szCs w:val="20"/>
            <w:u w:val="single"/>
          </w:rPr>
          <w:t>27</w:t>
        </w:r>
      </w:hyperlink>
      <w:r>
        <w:rPr>
          <w:rFonts w:cs="Arial" w:ascii="Arial" w:hAnsi="Arial"/>
          <w:sz w:val="20"/>
          <w:szCs w:val="20"/>
        </w:rPr>
        <w:t xml:space="preserve">, </w:t>
      </w:r>
      <w:hyperlink w:anchor="sub_320">
        <w:r>
          <w:rPr>
            <w:rStyle w:val="Style15"/>
            <w:rFonts w:cs="Arial" w:ascii="Arial" w:hAnsi="Arial"/>
            <w:color w:val="008000"/>
            <w:sz w:val="20"/>
            <w:szCs w:val="20"/>
            <w:u w:val="single"/>
          </w:rPr>
          <w:t>320</w:t>
        </w:r>
      </w:hyperlink>
      <w:r>
        <w:rPr>
          <w:rFonts w:cs="Arial" w:ascii="Arial" w:hAnsi="Arial"/>
          <w:sz w:val="20"/>
          <w:szCs w:val="20"/>
        </w:rPr>
        <w:t xml:space="preserve">, </w:t>
      </w:r>
      <w:hyperlink w:anchor="sub_326">
        <w:r>
          <w:rPr>
            <w:rStyle w:val="Style15"/>
            <w:rFonts w:cs="Arial" w:ascii="Arial" w:hAnsi="Arial"/>
            <w:color w:val="008000"/>
            <w:sz w:val="20"/>
            <w:szCs w:val="20"/>
            <w:u w:val="single"/>
          </w:rPr>
          <w:t>326</w:t>
        </w:r>
      </w:hyperlink>
      <w:r>
        <w:rPr>
          <w:rFonts w:cs="Arial" w:ascii="Arial" w:hAnsi="Arial"/>
          <w:sz w:val="20"/>
          <w:szCs w:val="20"/>
        </w:rPr>
        <w:t xml:space="preserve">, </w:t>
      </w:r>
      <w:hyperlink w:anchor="sub_331">
        <w:r>
          <w:rPr>
            <w:rStyle w:val="Style15"/>
            <w:rFonts w:cs="Arial" w:ascii="Arial" w:hAnsi="Arial"/>
            <w:color w:val="008000"/>
            <w:sz w:val="20"/>
            <w:szCs w:val="20"/>
            <w:u w:val="single"/>
          </w:rPr>
          <w:t>331</w:t>
        </w:r>
      </w:hyperlink>
      <w:r>
        <w:rPr>
          <w:rFonts w:cs="Arial" w:ascii="Arial" w:hAnsi="Arial"/>
          <w:sz w:val="20"/>
          <w:szCs w:val="20"/>
        </w:rPr>
        <w:t xml:space="preserve"> и </w:t>
      </w:r>
      <w:hyperlink w:anchor="sub_359">
        <w:r>
          <w:rPr>
            <w:rStyle w:val="Style15"/>
            <w:rFonts w:cs="Arial" w:ascii="Arial" w:hAnsi="Arial"/>
            <w:color w:val="008000"/>
            <w:sz w:val="20"/>
            <w:szCs w:val="20"/>
            <w:u w:val="single"/>
          </w:rPr>
          <w:t>359</w:t>
        </w:r>
      </w:hyperlink>
      <w:r>
        <w:rPr>
          <w:rFonts w:cs="Arial" w:ascii="Arial" w:hAnsi="Arial"/>
          <w:sz w:val="20"/>
          <w:szCs w:val="20"/>
        </w:rPr>
        <w:t xml:space="preserve"> настоящего Кодекса под вместимостью судна понимается его валовая вместимость, определяемая в соответствии с правилами обмера судов, содержащимися в Приложении 1 к Международной конвенции по обмеру судов 1969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 w:name="sub_34955452"/>
      <w:bookmarkEnd w:id="113"/>
      <w:r>
        <w:rPr>
          <w:rFonts w:cs="Arial" w:ascii="Arial" w:hAnsi="Arial"/>
          <w:i/>
          <w:iCs/>
          <w:color w:val="800080"/>
          <w:sz w:val="20"/>
          <w:szCs w:val="20"/>
        </w:rPr>
        <w:t>См. комментарий к статье 10 настоящего Кодекса</w:t>
      </w:r>
    </w:p>
    <w:p>
      <w:pPr>
        <w:pStyle w:val="Normal"/>
        <w:autoSpaceDE w:val="false"/>
        <w:jc w:val="both"/>
        <w:rPr>
          <w:rFonts w:ascii="Arial" w:hAnsi="Arial" w:cs="Arial"/>
          <w:i/>
          <w:i/>
          <w:iCs/>
          <w:color w:val="800080"/>
          <w:sz w:val="20"/>
          <w:szCs w:val="20"/>
        </w:rPr>
      </w:pPr>
      <w:bookmarkStart w:id="114" w:name="sub_34955452"/>
      <w:bookmarkStart w:id="115" w:name="sub_34955452"/>
      <w:bookmarkEnd w:id="115"/>
      <w:r>
        <w:rPr>
          <w:rFonts w:cs="Arial" w:ascii="Arial" w:hAnsi="Arial"/>
          <w:i/>
          <w:iCs/>
          <w:color w:val="800080"/>
          <w:sz w:val="20"/>
          <w:szCs w:val="20"/>
        </w:rPr>
      </w:r>
    </w:p>
    <w:p>
      <w:pPr>
        <w:pStyle w:val="Normal"/>
        <w:autoSpaceDE w:val="false"/>
        <w:ind w:start="1612" w:hanging="892"/>
        <w:jc w:val="both"/>
        <w:rPr/>
      </w:pPr>
      <w:bookmarkStart w:id="116" w:name="sub_11"/>
      <w:bookmarkEnd w:id="116"/>
      <w:r>
        <w:rPr>
          <w:rFonts w:cs="Arial" w:ascii="Arial" w:hAnsi="Arial"/>
          <w:b/>
          <w:bCs/>
          <w:color w:val="000080"/>
          <w:sz w:val="20"/>
          <w:szCs w:val="20"/>
        </w:rPr>
        <w:t>Статья 11.</w:t>
      </w:r>
      <w:r>
        <w:rPr>
          <w:rFonts w:cs="Arial" w:ascii="Arial" w:hAnsi="Arial"/>
          <w:sz w:val="20"/>
          <w:szCs w:val="20"/>
        </w:rPr>
        <w:t xml:space="preserve"> Расчетная единица</w:t>
      </w:r>
    </w:p>
    <w:p>
      <w:pPr>
        <w:pStyle w:val="Normal"/>
        <w:autoSpaceDE w:val="false"/>
        <w:ind w:firstLine="720"/>
        <w:jc w:val="both"/>
        <w:rPr/>
      </w:pPr>
      <w:bookmarkStart w:id="117" w:name="sub_11"/>
      <w:bookmarkStart w:id="118" w:name="sub_1101"/>
      <w:bookmarkEnd w:id="117"/>
      <w:bookmarkEnd w:id="118"/>
      <w:r>
        <w:rPr>
          <w:rFonts w:cs="Arial" w:ascii="Arial" w:hAnsi="Arial"/>
          <w:sz w:val="20"/>
          <w:szCs w:val="20"/>
        </w:rPr>
        <w:t xml:space="preserve">1. Расчетная единица, предусмотренная </w:t>
      </w:r>
      <w:hyperlink w:anchor="sub_170">
        <w:r>
          <w:rPr>
            <w:rStyle w:val="Style15"/>
            <w:rFonts w:cs="Arial" w:ascii="Arial" w:hAnsi="Arial"/>
            <w:color w:val="008000"/>
            <w:sz w:val="20"/>
            <w:szCs w:val="20"/>
            <w:u w:val="single"/>
          </w:rPr>
          <w:t>статьями 170</w:t>
        </w:r>
      </w:hyperlink>
      <w:r>
        <w:rPr>
          <w:rFonts w:cs="Arial" w:ascii="Arial" w:hAnsi="Arial"/>
          <w:sz w:val="20"/>
          <w:szCs w:val="20"/>
        </w:rPr>
        <w:t xml:space="preserve">, </w:t>
      </w:r>
      <w:hyperlink w:anchor="sub_190">
        <w:r>
          <w:rPr>
            <w:rStyle w:val="Style15"/>
            <w:rFonts w:cs="Arial" w:ascii="Arial" w:hAnsi="Arial"/>
            <w:color w:val="008000"/>
            <w:sz w:val="20"/>
            <w:szCs w:val="20"/>
            <w:u w:val="single"/>
          </w:rPr>
          <w:t>190</w:t>
        </w:r>
      </w:hyperlink>
      <w:r>
        <w:rPr>
          <w:rFonts w:cs="Arial" w:ascii="Arial" w:hAnsi="Arial"/>
          <w:sz w:val="20"/>
          <w:szCs w:val="20"/>
        </w:rPr>
        <w:t xml:space="preserve">, </w:t>
      </w:r>
      <w:hyperlink w:anchor="sub_320">
        <w:r>
          <w:rPr>
            <w:rStyle w:val="Style15"/>
            <w:rFonts w:cs="Arial" w:ascii="Arial" w:hAnsi="Arial"/>
            <w:color w:val="008000"/>
            <w:sz w:val="20"/>
            <w:szCs w:val="20"/>
            <w:u w:val="single"/>
          </w:rPr>
          <w:t>320</w:t>
        </w:r>
      </w:hyperlink>
      <w:r>
        <w:rPr>
          <w:rFonts w:cs="Arial" w:ascii="Arial" w:hAnsi="Arial"/>
          <w:sz w:val="20"/>
          <w:szCs w:val="20"/>
        </w:rPr>
        <w:t xml:space="preserve">, </w:t>
      </w:r>
      <w:hyperlink w:anchor="sub_331">
        <w:r>
          <w:rPr>
            <w:rStyle w:val="Style15"/>
            <w:rFonts w:cs="Arial" w:ascii="Arial" w:hAnsi="Arial"/>
            <w:color w:val="008000"/>
            <w:sz w:val="20"/>
            <w:szCs w:val="20"/>
            <w:u w:val="single"/>
          </w:rPr>
          <w:t>331</w:t>
        </w:r>
      </w:hyperlink>
      <w:r>
        <w:rPr>
          <w:rFonts w:cs="Arial" w:ascii="Arial" w:hAnsi="Arial"/>
          <w:sz w:val="20"/>
          <w:szCs w:val="20"/>
        </w:rPr>
        <w:t xml:space="preserve">, </w:t>
      </w:r>
      <w:hyperlink w:anchor="sub_359">
        <w:r>
          <w:rPr>
            <w:rStyle w:val="Style15"/>
            <w:rFonts w:cs="Arial" w:ascii="Arial" w:hAnsi="Arial"/>
            <w:color w:val="008000"/>
            <w:sz w:val="20"/>
            <w:szCs w:val="20"/>
            <w:u w:val="single"/>
          </w:rPr>
          <w:t>359</w:t>
        </w:r>
      </w:hyperlink>
      <w:r>
        <w:rPr>
          <w:rFonts w:cs="Arial" w:ascii="Arial" w:hAnsi="Arial"/>
          <w:sz w:val="20"/>
          <w:szCs w:val="20"/>
        </w:rPr>
        <w:t xml:space="preserve"> и </w:t>
      </w:r>
      <w:hyperlink w:anchor="sub_360">
        <w:r>
          <w:rPr>
            <w:rStyle w:val="Style15"/>
            <w:rFonts w:cs="Arial" w:ascii="Arial" w:hAnsi="Arial"/>
            <w:color w:val="008000"/>
            <w:sz w:val="20"/>
            <w:szCs w:val="20"/>
            <w:u w:val="single"/>
          </w:rPr>
          <w:t>360</w:t>
        </w:r>
      </w:hyperlink>
      <w:r>
        <w:rPr>
          <w:rFonts w:cs="Arial" w:ascii="Arial" w:hAnsi="Arial"/>
          <w:sz w:val="20"/>
          <w:szCs w:val="20"/>
        </w:rPr>
        <w:t xml:space="preserve"> настоящего Кодекса, является единицей специального права заимствования, как она определена Международным валютным фондом.</w:t>
      </w:r>
    </w:p>
    <w:p>
      <w:pPr>
        <w:pStyle w:val="Normal"/>
        <w:autoSpaceDE w:val="false"/>
        <w:ind w:firstLine="720"/>
        <w:jc w:val="both"/>
        <w:rPr>
          <w:rFonts w:ascii="Arial" w:hAnsi="Arial" w:cs="Arial"/>
          <w:sz w:val="20"/>
          <w:szCs w:val="20"/>
        </w:rPr>
      </w:pPr>
      <w:bookmarkStart w:id="119" w:name="sub_1101"/>
      <w:bookmarkStart w:id="120" w:name="sub_1102"/>
      <w:bookmarkEnd w:id="119"/>
      <w:bookmarkEnd w:id="120"/>
      <w:r>
        <w:rPr>
          <w:rFonts w:cs="Arial" w:ascii="Arial" w:hAnsi="Arial"/>
          <w:sz w:val="20"/>
          <w:szCs w:val="20"/>
        </w:rPr>
        <w:t>2. В соответствии со стоимостью рубля в единицах специального права заимствования перевод в рубли осуществляется:</w:t>
      </w:r>
    </w:p>
    <w:p>
      <w:pPr>
        <w:pStyle w:val="Normal"/>
        <w:autoSpaceDE w:val="false"/>
        <w:ind w:firstLine="720"/>
        <w:jc w:val="both"/>
        <w:rPr/>
      </w:pPr>
      <w:bookmarkStart w:id="121" w:name="sub_1102"/>
      <w:bookmarkEnd w:id="121"/>
      <w:r>
        <w:rPr>
          <w:rFonts w:cs="Arial" w:ascii="Arial" w:hAnsi="Arial"/>
          <w:sz w:val="20"/>
          <w:szCs w:val="20"/>
        </w:rPr>
        <w:t xml:space="preserve">на дату вынесения решения судом, арбитражным судом или третейским судом либо на установленную соглашением сторон дату - сумм, указанных в </w:t>
      </w:r>
      <w:hyperlink w:anchor="sub_170">
        <w:r>
          <w:rPr>
            <w:rStyle w:val="Style15"/>
            <w:rFonts w:cs="Arial" w:ascii="Arial" w:hAnsi="Arial"/>
            <w:color w:val="008000"/>
            <w:sz w:val="20"/>
            <w:szCs w:val="20"/>
            <w:u w:val="single"/>
          </w:rPr>
          <w:t>статьях 170</w:t>
        </w:r>
      </w:hyperlink>
      <w:r>
        <w:rPr>
          <w:rFonts w:cs="Arial" w:ascii="Arial" w:hAnsi="Arial"/>
          <w:sz w:val="20"/>
          <w:szCs w:val="20"/>
        </w:rPr>
        <w:t xml:space="preserve"> и </w:t>
      </w:r>
      <w:hyperlink w:anchor="sub_190">
        <w:r>
          <w:rPr>
            <w:rStyle w:val="Style15"/>
            <w:rFonts w:cs="Arial" w:ascii="Arial" w:hAnsi="Arial"/>
            <w:color w:val="008000"/>
            <w:sz w:val="20"/>
            <w:szCs w:val="20"/>
            <w:u w:val="single"/>
          </w:rPr>
          <w:t>190</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на дату создания фонда ограничения ответственности - сумм, указанных в </w:t>
      </w:r>
      <w:hyperlink w:anchor="sub_320">
        <w:r>
          <w:rPr>
            <w:rStyle w:val="Style15"/>
            <w:rFonts w:cs="Arial" w:ascii="Arial" w:hAnsi="Arial"/>
            <w:color w:val="008000"/>
            <w:sz w:val="20"/>
            <w:szCs w:val="20"/>
            <w:u w:val="single"/>
          </w:rPr>
          <w:t>статьях 320</w:t>
        </w:r>
      </w:hyperlink>
      <w:r>
        <w:rPr>
          <w:rFonts w:cs="Arial" w:ascii="Arial" w:hAnsi="Arial"/>
          <w:sz w:val="20"/>
          <w:szCs w:val="20"/>
        </w:rPr>
        <w:t xml:space="preserve"> и </w:t>
      </w:r>
      <w:hyperlink w:anchor="sub_331">
        <w:r>
          <w:rPr>
            <w:rStyle w:val="Style15"/>
            <w:rFonts w:cs="Arial" w:ascii="Arial" w:hAnsi="Arial"/>
            <w:color w:val="008000"/>
            <w:sz w:val="20"/>
            <w:szCs w:val="20"/>
            <w:u w:val="single"/>
          </w:rPr>
          <w:t>331</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w:anchor="sub_359">
        <w:r>
          <w:rPr>
            <w:rStyle w:val="Style15"/>
            <w:rFonts w:cs="Arial" w:ascii="Arial" w:hAnsi="Arial"/>
            <w:color w:val="008000"/>
            <w:sz w:val="20"/>
            <w:szCs w:val="20"/>
            <w:u w:val="single"/>
          </w:rPr>
          <w:t>статьях 359</w:t>
        </w:r>
      </w:hyperlink>
      <w:r>
        <w:rPr>
          <w:rFonts w:cs="Arial" w:ascii="Arial" w:hAnsi="Arial"/>
          <w:sz w:val="20"/>
          <w:szCs w:val="20"/>
        </w:rPr>
        <w:t xml:space="preserve"> и </w:t>
      </w:r>
      <w:hyperlink w:anchor="sub_360">
        <w:r>
          <w:rPr>
            <w:rStyle w:val="Style15"/>
            <w:rFonts w:cs="Arial" w:ascii="Arial" w:hAnsi="Arial"/>
            <w:color w:val="008000"/>
            <w:sz w:val="20"/>
            <w:szCs w:val="20"/>
            <w:u w:val="single"/>
          </w:rPr>
          <w:t>360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 w:name="sub_34958776"/>
      <w:bookmarkEnd w:id="122"/>
      <w:r>
        <w:rPr>
          <w:rFonts w:cs="Arial" w:ascii="Arial" w:hAnsi="Arial"/>
          <w:i/>
          <w:iCs/>
          <w:color w:val="800080"/>
          <w:sz w:val="20"/>
          <w:szCs w:val="20"/>
        </w:rPr>
        <w:t>См. комментарий к статье 11 настоящего Кодекса</w:t>
      </w:r>
    </w:p>
    <w:p>
      <w:pPr>
        <w:pStyle w:val="Normal"/>
        <w:autoSpaceDE w:val="false"/>
        <w:jc w:val="both"/>
        <w:rPr>
          <w:rFonts w:ascii="Arial" w:hAnsi="Arial" w:cs="Arial"/>
          <w:i/>
          <w:i/>
          <w:iCs/>
          <w:color w:val="800080"/>
          <w:sz w:val="20"/>
          <w:szCs w:val="20"/>
        </w:rPr>
      </w:pPr>
      <w:bookmarkStart w:id="123" w:name="sub_34958776"/>
      <w:bookmarkStart w:id="124" w:name="sub_34958776"/>
      <w:bookmarkEnd w:id="12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2200"/>
      <w:bookmarkEnd w:id="125"/>
      <w:r>
        <w:rPr>
          <w:rFonts w:cs="Arial" w:ascii="Arial" w:hAnsi="Arial"/>
          <w:b/>
          <w:bCs/>
          <w:color w:val="000080"/>
          <w:sz w:val="20"/>
          <w:szCs w:val="20"/>
        </w:rPr>
        <w:t>Глава II. Судно</w:t>
      </w:r>
    </w:p>
    <w:p>
      <w:pPr>
        <w:pStyle w:val="Normal"/>
        <w:autoSpaceDE w:val="false"/>
        <w:jc w:val="both"/>
        <w:rPr>
          <w:rFonts w:ascii="Courier New" w:hAnsi="Courier New" w:cs="Courier New"/>
          <w:b/>
          <w:b/>
          <w:bCs/>
          <w:color w:val="000080"/>
          <w:sz w:val="20"/>
          <w:szCs w:val="20"/>
        </w:rPr>
      </w:pPr>
      <w:bookmarkStart w:id="126" w:name="sub_2200"/>
      <w:bookmarkStart w:id="127" w:name="sub_2200"/>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2001"/>
      <w:bookmarkEnd w:id="128"/>
      <w:r>
        <w:rPr>
          <w:rFonts w:cs="Arial" w:ascii="Arial" w:hAnsi="Arial"/>
          <w:b/>
          <w:bCs/>
          <w:color w:val="000080"/>
          <w:sz w:val="20"/>
          <w:szCs w:val="20"/>
        </w:rPr>
        <w:t>§ 1. Собственность на судно</w:t>
      </w:r>
    </w:p>
    <w:p>
      <w:pPr>
        <w:pStyle w:val="Normal"/>
        <w:autoSpaceDE w:val="false"/>
        <w:jc w:val="both"/>
        <w:rPr>
          <w:rFonts w:ascii="Courier New" w:hAnsi="Courier New" w:cs="Courier New"/>
          <w:b/>
          <w:b/>
          <w:bCs/>
          <w:color w:val="000080"/>
          <w:sz w:val="20"/>
          <w:szCs w:val="20"/>
        </w:rPr>
      </w:pPr>
      <w:bookmarkStart w:id="129" w:name="sub_2001"/>
      <w:bookmarkStart w:id="130" w:name="sub_2001"/>
      <w:bookmarkEnd w:id="130"/>
      <w:r>
        <w:rPr>
          <w:rFonts w:cs="Courier New" w:ascii="Courier New" w:hAnsi="Courier New"/>
          <w:b/>
          <w:bCs/>
          <w:color w:val="000080"/>
          <w:sz w:val="20"/>
          <w:szCs w:val="20"/>
        </w:rPr>
      </w:r>
    </w:p>
    <w:p>
      <w:pPr>
        <w:pStyle w:val="Normal"/>
        <w:autoSpaceDE w:val="false"/>
        <w:ind w:start="1612" w:hanging="892"/>
        <w:jc w:val="both"/>
        <w:rPr/>
      </w:pPr>
      <w:bookmarkStart w:id="131" w:name="sub_12"/>
      <w:bookmarkEnd w:id="131"/>
      <w:r>
        <w:rPr>
          <w:rFonts w:cs="Arial" w:ascii="Arial" w:hAnsi="Arial"/>
          <w:b/>
          <w:bCs/>
          <w:color w:val="000080"/>
          <w:sz w:val="20"/>
          <w:szCs w:val="20"/>
        </w:rPr>
        <w:t>Статья 12.</w:t>
      </w:r>
      <w:r>
        <w:rPr>
          <w:rFonts w:cs="Arial" w:ascii="Arial" w:hAnsi="Arial"/>
          <w:sz w:val="20"/>
          <w:szCs w:val="20"/>
        </w:rPr>
        <w:t xml:space="preserve"> Субъекты права собственности на судно</w:t>
      </w:r>
    </w:p>
    <w:p>
      <w:pPr>
        <w:pStyle w:val="Normal"/>
        <w:autoSpaceDE w:val="false"/>
        <w:ind w:firstLine="720"/>
        <w:jc w:val="both"/>
        <w:rPr>
          <w:rFonts w:ascii="Arial" w:hAnsi="Arial" w:cs="Arial"/>
          <w:sz w:val="20"/>
          <w:szCs w:val="20"/>
        </w:rPr>
      </w:pPr>
      <w:bookmarkStart w:id="132" w:name="sub_12"/>
      <w:bookmarkStart w:id="133" w:name="sub_1201"/>
      <w:bookmarkEnd w:id="132"/>
      <w:bookmarkEnd w:id="133"/>
      <w:r>
        <w:rPr>
          <w:rFonts w:cs="Arial" w:ascii="Arial" w:hAnsi="Arial"/>
          <w:sz w:val="20"/>
          <w:szCs w:val="20"/>
        </w:rPr>
        <w:t>1. Суда могут находиться в собственности:</w:t>
      </w:r>
    </w:p>
    <w:p>
      <w:pPr>
        <w:pStyle w:val="Normal"/>
        <w:autoSpaceDE w:val="false"/>
        <w:ind w:firstLine="720"/>
        <w:jc w:val="both"/>
        <w:rPr>
          <w:rFonts w:ascii="Arial" w:hAnsi="Arial" w:cs="Arial"/>
          <w:sz w:val="20"/>
          <w:szCs w:val="20"/>
        </w:rPr>
      </w:pPr>
      <w:bookmarkStart w:id="134" w:name="sub_1201"/>
      <w:bookmarkEnd w:id="134"/>
      <w:r>
        <w:rPr>
          <w:rFonts w:cs="Arial" w:ascii="Arial" w:hAnsi="Arial"/>
          <w:sz w:val="20"/>
          <w:szCs w:val="20"/>
        </w:rPr>
        <w:t>граждан и юридических лиц;</w:t>
      </w:r>
    </w:p>
    <w:p>
      <w:pPr>
        <w:pStyle w:val="Normal"/>
        <w:autoSpaceDE w:val="false"/>
        <w:ind w:firstLine="720"/>
        <w:jc w:val="both"/>
        <w:rPr>
          <w:rFonts w:ascii="Arial" w:hAnsi="Arial" w:cs="Arial"/>
          <w:sz w:val="20"/>
          <w:szCs w:val="20"/>
        </w:rPr>
      </w:pPr>
      <w:r>
        <w:rPr>
          <w:rFonts w:cs="Arial" w:ascii="Arial" w:hAnsi="Arial"/>
          <w:sz w:val="20"/>
          <w:szCs w:val="20"/>
        </w:rPr>
        <w:t>Российской Федерации,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муниципальных образований.</w:t>
      </w:r>
    </w:p>
    <w:p>
      <w:pPr>
        <w:pStyle w:val="Normal"/>
        <w:autoSpaceDE w:val="false"/>
        <w:ind w:firstLine="720"/>
        <w:jc w:val="both"/>
        <w:rPr>
          <w:rFonts w:ascii="Arial" w:hAnsi="Arial" w:cs="Arial"/>
          <w:sz w:val="20"/>
          <w:szCs w:val="20"/>
        </w:rPr>
      </w:pPr>
      <w:bookmarkStart w:id="135" w:name="sub_1202"/>
      <w:bookmarkEnd w:id="135"/>
      <w:r>
        <w:rPr>
          <w:rFonts w:cs="Arial" w:ascii="Arial" w:hAnsi="Arial"/>
          <w:sz w:val="20"/>
          <w:szCs w:val="20"/>
        </w:rPr>
        <w:t>2. Суда с ядерными энергетическими установками могут находиться в собственности только Российской Федерации.</w:t>
      </w:r>
    </w:p>
    <w:p>
      <w:pPr>
        <w:pStyle w:val="Normal"/>
        <w:autoSpaceDE w:val="false"/>
        <w:jc w:val="both"/>
        <w:rPr>
          <w:rFonts w:ascii="Courier New" w:hAnsi="Courier New" w:cs="Courier New"/>
          <w:sz w:val="20"/>
          <w:szCs w:val="20"/>
        </w:rPr>
      </w:pPr>
      <w:bookmarkStart w:id="136" w:name="sub_1202"/>
      <w:bookmarkStart w:id="137" w:name="sub_1202"/>
      <w:bookmarkEnd w:id="1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 w:name="sub_34961044"/>
      <w:bookmarkEnd w:id="138"/>
      <w:r>
        <w:rPr>
          <w:rFonts w:cs="Arial" w:ascii="Arial" w:hAnsi="Arial"/>
          <w:i/>
          <w:iCs/>
          <w:color w:val="800080"/>
          <w:sz w:val="20"/>
          <w:szCs w:val="20"/>
        </w:rPr>
        <w:t>См. комментарий к статье 12 настоящего Кодекса</w:t>
      </w:r>
    </w:p>
    <w:p>
      <w:pPr>
        <w:pStyle w:val="Normal"/>
        <w:autoSpaceDE w:val="false"/>
        <w:jc w:val="both"/>
        <w:rPr>
          <w:rFonts w:ascii="Arial" w:hAnsi="Arial" w:cs="Arial"/>
          <w:i/>
          <w:i/>
          <w:iCs/>
          <w:color w:val="800080"/>
          <w:sz w:val="20"/>
          <w:szCs w:val="20"/>
        </w:rPr>
      </w:pPr>
      <w:bookmarkStart w:id="139" w:name="sub_34961044"/>
      <w:bookmarkStart w:id="140" w:name="sub_34961044"/>
      <w:bookmarkEnd w:id="140"/>
      <w:r>
        <w:rPr>
          <w:rFonts w:cs="Arial" w:ascii="Arial" w:hAnsi="Arial"/>
          <w:i/>
          <w:iCs/>
          <w:color w:val="800080"/>
          <w:sz w:val="20"/>
          <w:szCs w:val="20"/>
        </w:rPr>
      </w:r>
    </w:p>
    <w:p>
      <w:pPr>
        <w:pStyle w:val="Normal"/>
        <w:autoSpaceDE w:val="false"/>
        <w:ind w:start="1612" w:hanging="892"/>
        <w:jc w:val="both"/>
        <w:rPr/>
      </w:pPr>
      <w:bookmarkStart w:id="141" w:name="sub_13"/>
      <w:bookmarkEnd w:id="141"/>
      <w:r>
        <w:rPr>
          <w:rFonts w:cs="Arial" w:ascii="Arial" w:hAnsi="Arial"/>
          <w:b/>
          <w:bCs/>
          <w:color w:val="000080"/>
          <w:sz w:val="20"/>
          <w:szCs w:val="20"/>
        </w:rPr>
        <w:t>Статья 13.</w:t>
      </w:r>
      <w:r>
        <w:rPr>
          <w:rFonts w:cs="Arial" w:ascii="Arial" w:hAnsi="Arial"/>
          <w:sz w:val="20"/>
          <w:szCs w:val="20"/>
        </w:rPr>
        <w:t xml:space="preserve"> Права собственника судна</w:t>
      </w:r>
    </w:p>
    <w:p>
      <w:pPr>
        <w:pStyle w:val="Normal"/>
        <w:autoSpaceDE w:val="false"/>
        <w:ind w:firstLine="720"/>
        <w:jc w:val="both"/>
        <w:rPr>
          <w:rFonts w:ascii="Arial" w:hAnsi="Arial" w:cs="Arial"/>
          <w:sz w:val="20"/>
          <w:szCs w:val="20"/>
        </w:rPr>
      </w:pPr>
      <w:bookmarkStart w:id="142" w:name="sub_13"/>
      <w:bookmarkEnd w:id="142"/>
      <w:r>
        <w:rPr>
          <w:rFonts w:cs="Arial" w:ascii="Arial" w:hAnsi="Arial"/>
          <w:sz w:val="20"/>
          <w:szCs w:val="20"/>
        </w:rPr>
        <w:t>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им иным образом.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 w:name="sub_34962040"/>
      <w:bookmarkEnd w:id="143"/>
      <w:r>
        <w:rPr>
          <w:rFonts w:cs="Arial" w:ascii="Arial" w:hAnsi="Arial"/>
          <w:i/>
          <w:iCs/>
          <w:color w:val="800080"/>
          <w:sz w:val="20"/>
          <w:szCs w:val="20"/>
        </w:rPr>
        <w:t>См. комментарий к статье 13 настоящего Кодекса</w:t>
      </w:r>
    </w:p>
    <w:p>
      <w:pPr>
        <w:pStyle w:val="Normal"/>
        <w:autoSpaceDE w:val="false"/>
        <w:jc w:val="both"/>
        <w:rPr>
          <w:rFonts w:ascii="Arial" w:hAnsi="Arial" w:cs="Arial"/>
          <w:i/>
          <w:i/>
          <w:iCs/>
          <w:color w:val="800080"/>
          <w:sz w:val="20"/>
          <w:szCs w:val="20"/>
        </w:rPr>
      </w:pPr>
      <w:bookmarkStart w:id="144" w:name="sub_34962040"/>
      <w:bookmarkStart w:id="145" w:name="sub_34962040"/>
      <w:bookmarkEnd w:id="145"/>
      <w:r>
        <w:rPr>
          <w:rFonts w:cs="Arial" w:ascii="Arial" w:hAnsi="Arial"/>
          <w:i/>
          <w:iCs/>
          <w:color w:val="800080"/>
          <w:sz w:val="20"/>
          <w:szCs w:val="20"/>
        </w:rPr>
      </w:r>
    </w:p>
    <w:p>
      <w:pPr>
        <w:pStyle w:val="Normal"/>
        <w:autoSpaceDE w:val="false"/>
        <w:ind w:start="1612" w:hanging="892"/>
        <w:jc w:val="both"/>
        <w:rPr/>
      </w:pPr>
      <w:bookmarkStart w:id="146" w:name="sub_14"/>
      <w:bookmarkEnd w:id="146"/>
      <w:r>
        <w:rPr>
          <w:rFonts w:cs="Arial" w:ascii="Arial" w:hAnsi="Arial"/>
          <w:b/>
          <w:bCs/>
          <w:color w:val="000080"/>
          <w:sz w:val="20"/>
          <w:szCs w:val="20"/>
        </w:rPr>
        <w:t>Статья 14.</w:t>
      </w:r>
      <w:r>
        <w:rPr>
          <w:rFonts w:cs="Arial" w:ascii="Arial" w:hAnsi="Arial"/>
          <w:sz w:val="20"/>
          <w:szCs w:val="20"/>
        </w:rPr>
        <w:t xml:space="preserve"> Передача судна в доверительное управление</w:t>
      </w:r>
    </w:p>
    <w:p>
      <w:pPr>
        <w:pStyle w:val="Normal"/>
        <w:autoSpaceDE w:val="false"/>
        <w:ind w:firstLine="720"/>
        <w:jc w:val="both"/>
        <w:rPr>
          <w:rFonts w:ascii="Arial" w:hAnsi="Arial" w:cs="Arial"/>
          <w:sz w:val="20"/>
          <w:szCs w:val="20"/>
        </w:rPr>
      </w:pPr>
      <w:bookmarkStart w:id="147" w:name="sub_14"/>
      <w:bookmarkStart w:id="148" w:name="sub_1401"/>
      <w:bookmarkEnd w:id="147"/>
      <w:bookmarkEnd w:id="148"/>
      <w:r>
        <w:rPr>
          <w:rFonts w:cs="Arial" w:ascii="Arial" w:hAnsi="Arial"/>
          <w:sz w:val="20"/>
          <w:szCs w:val="20"/>
        </w:rPr>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pPr>
        <w:pStyle w:val="Normal"/>
        <w:autoSpaceDE w:val="false"/>
        <w:ind w:firstLine="720"/>
        <w:jc w:val="both"/>
        <w:rPr>
          <w:rFonts w:ascii="Arial" w:hAnsi="Arial" w:cs="Arial"/>
          <w:sz w:val="20"/>
          <w:szCs w:val="20"/>
        </w:rPr>
      </w:pPr>
      <w:bookmarkStart w:id="149" w:name="sub_1401"/>
      <w:bookmarkStart w:id="150" w:name="sub_14002"/>
      <w:bookmarkEnd w:id="149"/>
      <w:bookmarkEnd w:id="150"/>
      <w:r>
        <w:rPr>
          <w:rFonts w:cs="Arial" w:ascii="Arial" w:hAnsi="Arial"/>
          <w:sz w:val="20"/>
          <w:szCs w:val="20"/>
        </w:rPr>
        <w:t>Судно, находящееся в хозяйственном ведении или оперативном управлении, не может быть передано в доверительное управление.</w:t>
      </w:r>
    </w:p>
    <w:p>
      <w:pPr>
        <w:pStyle w:val="Normal"/>
        <w:autoSpaceDE w:val="false"/>
        <w:ind w:firstLine="720"/>
        <w:jc w:val="both"/>
        <w:rPr>
          <w:rFonts w:ascii="Arial" w:hAnsi="Arial" w:cs="Arial"/>
          <w:sz w:val="20"/>
          <w:szCs w:val="20"/>
        </w:rPr>
      </w:pPr>
      <w:bookmarkStart w:id="151" w:name="sub_14002"/>
      <w:bookmarkEnd w:id="151"/>
      <w:r>
        <w:rPr>
          <w:rFonts w:cs="Arial" w:ascii="Arial" w:hAnsi="Arial"/>
          <w:sz w:val="20"/>
          <w:szCs w:val="20"/>
        </w:rPr>
        <w:t>Передача судна в доверительное управление не влечет за собой переход права собственности на него к доверительному управляющему.</w:t>
      </w:r>
    </w:p>
    <w:p>
      <w:pPr>
        <w:pStyle w:val="Normal"/>
        <w:autoSpaceDE w:val="false"/>
        <w:ind w:firstLine="720"/>
        <w:jc w:val="both"/>
        <w:rPr>
          <w:rFonts w:ascii="Arial" w:hAnsi="Arial" w:cs="Arial"/>
          <w:sz w:val="20"/>
          <w:szCs w:val="20"/>
        </w:rPr>
      </w:pPr>
      <w:bookmarkStart w:id="152" w:name="sub_1402"/>
      <w:bookmarkEnd w:id="152"/>
      <w:r>
        <w:rPr>
          <w:rFonts w:cs="Arial" w:ascii="Arial" w:hAnsi="Arial"/>
          <w:sz w:val="20"/>
          <w:szCs w:val="20"/>
        </w:rPr>
        <w:t>2. Передача судна в доверительное управление подлежит обязательной регистрации в Государственном судовом реестре или судовой книге.</w:t>
      </w:r>
    </w:p>
    <w:p>
      <w:pPr>
        <w:pStyle w:val="Normal"/>
        <w:autoSpaceDE w:val="false"/>
        <w:ind w:firstLine="720"/>
        <w:jc w:val="both"/>
        <w:rPr>
          <w:rFonts w:ascii="Arial" w:hAnsi="Arial" w:cs="Arial"/>
          <w:sz w:val="20"/>
          <w:szCs w:val="20"/>
        </w:rPr>
      </w:pPr>
      <w:bookmarkStart w:id="153" w:name="sub_1402"/>
      <w:bookmarkStart w:id="154" w:name="sub_1403"/>
      <w:bookmarkEnd w:id="153"/>
      <w:bookmarkEnd w:id="154"/>
      <w:r>
        <w:rPr>
          <w:rFonts w:cs="Arial" w:ascii="Arial" w:hAnsi="Arial"/>
          <w:sz w:val="20"/>
          <w:szCs w:val="20"/>
        </w:rPr>
        <w:t>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pPr>
        <w:pStyle w:val="Normal"/>
        <w:autoSpaceDE w:val="false"/>
        <w:ind w:firstLine="720"/>
        <w:jc w:val="both"/>
        <w:rPr>
          <w:rFonts w:ascii="Arial" w:hAnsi="Arial" w:cs="Arial"/>
          <w:sz w:val="20"/>
          <w:szCs w:val="20"/>
        </w:rPr>
      </w:pPr>
      <w:bookmarkStart w:id="155" w:name="sub_1403"/>
      <w:bookmarkStart w:id="156" w:name="sub_1404"/>
      <w:bookmarkEnd w:id="155"/>
      <w:bookmarkEnd w:id="156"/>
      <w:r>
        <w:rPr>
          <w:rFonts w:cs="Arial" w:ascii="Arial" w:hAnsi="Arial"/>
          <w:sz w:val="20"/>
          <w:szCs w:val="20"/>
        </w:rPr>
        <w:t>4. В договоре доверительного управления судном должны быть указаны стороны такого договора, права и обязанности доверительного управляющего, размер и форма его вознаграждения.</w:t>
      </w:r>
    </w:p>
    <w:p>
      <w:pPr>
        <w:pStyle w:val="Normal"/>
        <w:autoSpaceDE w:val="false"/>
        <w:jc w:val="both"/>
        <w:rPr>
          <w:rFonts w:ascii="Courier New" w:hAnsi="Courier New" w:cs="Courier New"/>
          <w:sz w:val="20"/>
          <w:szCs w:val="20"/>
        </w:rPr>
      </w:pPr>
      <w:bookmarkStart w:id="157" w:name="sub_1404"/>
      <w:bookmarkStart w:id="158" w:name="sub_1404"/>
      <w:bookmarkEnd w:id="1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 w:name="sub_34964300"/>
      <w:bookmarkEnd w:id="159"/>
      <w:r>
        <w:rPr>
          <w:rFonts w:cs="Arial" w:ascii="Arial" w:hAnsi="Arial"/>
          <w:i/>
          <w:iCs/>
          <w:color w:val="800080"/>
          <w:sz w:val="20"/>
          <w:szCs w:val="20"/>
        </w:rPr>
        <w:t>См. комментарий к статье 14 настоящего Кодекса</w:t>
      </w:r>
    </w:p>
    <w:p>
      <w:pPr>
        <w:pStyle w:val="Normal"/>
        <w:autoSpaceDE w:val="false"/>
        <w:jc w:val="both"/>
        <w:rPr>
          <w:rFonts w:ascii="Arial" w:hAnsi="Arial" w:cs="Arial"/>
          <w:i/>
          <w:i/>
          <w:iCs/>
          <w:color w:val="800080"/>
          <w:sz w:val="20"/>
          <w:szCs w:val="20"/>
        </w:rPr>
      </w:pPr>
      <w:bookmarkStart w:id="160" w:name="sub_34964300"/>
      <w:bookmarkStart w:id="161" w:name="sub_34964300"/>
      <w:bookmarkEnd w:id="16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2002"/>
      <w:bookmarkEnd w:id="162"/>
      <w:r>
        <w:rPr>
          <w:rFonts w:cs="Arial" w:ascii="Arial" w:hAnsi="Arial"/>
          <w:b/>
          <w:bCs/>
          <w:color w:val="000080"/>
          <w:sz w:val="20"/>
          <w:szCs w:val="20"/>
        </w:rPr>
        <w:t>§ 2. Флаг и национальность судна</w:t>
      </w:r>
    </w:p>
    <w:p>
      <w:pPr>
        <w:pStyle w:val="Normal"/>
        <w:autoSpaceDE w:val="false"/>
        <w:jc w:val="both"/>
        <w:rPr>
          <w:rFonts w:ascii="Courier New" w:hAnsi="Courier New" w:cs="Courier New"/>
          <w:b/>
          <w:b/>
          <w:bCs/>
          <w:color w:val="000080"/>
          <w:sz w:val="20"/>
          <w:szCs w:val="20"/>
        </w:rPr>
      </w:pPr>
      <w:bookmarkStart w:id="163" w:name="sub_2002"/>
      <w:bookmarkStart w:id="164" w:name="sub_2002"/>
      <w:bookmarkEnd w:id="164"/>
      <w:r>
        <w:rPr>
          <w:rFonts w:cs="Courier New" w:ascii="Courier New" w:hAnsi="Courier New"/>
          <w:b/>
          <w:bCs/>
          <w:color w:val="000080"/>
          <w:sz w:val="20"/>
          <w:szCs w:val="20"/>
        </w:rPr>
      </w:r>
    </w:p>
    <w:p>
      <w:pPr>
        <w:pStyle w:val="Normal"/>
        <w:autoSpaceDE w:val="false"/>
        <w:ind w:start="1612" w:hanging="892"/>
        <w:jc w:val="both"/>
        <w:rPr/>
      </w:pPr>
      <w:bookmarkStart w:id="165" w:name="sub_15"/>
      <w:bookmarkEnd w:id="165"/>
      <w:r>
        <w:rPr>
          <w:rFonts w:cs="Arial" w:ascii="Arial" w:hAnsi="Arial"/>
          <w:b/>
          <w:bCs/>
          <w:color w:val="000080"/>
          <w:sz w:val="20"/>
          <w:szCs w:val="20"/>
        </w:rPr>
        <w:t>Статья 15.</w:t>
      </w:r>
      <w:r>
        <w:rPr>
          <w:rFonts w:cs="Arial" w:ascii="Arial" w:hAnsi="Arial"/>
          <w:sz w:val="20"/>
          <w:szCs w:val="20"/>
        </w:rPr>
        <w:t xml:space="preserve"> Право плавания под Государственным флагом Российской Федерации</w:t>
      </w:r>
    </w:p>
    <w:p>
      <w:pPr>
        <w:pStyle w:val="Normal"/>
        <w:autoSpaceDE w:val="false"/>
        <w:ind w:firstLine="720"/>
        <w:jc w:val="both"/>
        <w:rPr>
          <w:rFonts w:ascii="Arial" w:hAnsi="Arial" w:cs="Arial"/>
          <w:sz w:val="20"/>
          <w:szCs w:val="20"/>
        </w:rPr>
      </w:pPr>
      <w:bookmarkStart w:id="166" w:name="sub_15"/>
      <w:bookmarkStart w:id="167" w:name="sub_1501"/>
      <w:bookmarkEnd w:id="166"/>
      <w:bookmarkEnd w:id="167"/>
      <w:r>
        <w:rPr>
          <w:rFonts w:cs="Arial" w:ascii="Arial" w:hAnsi="Arial"/>
          <w:sz w:val="20"/>
          <w:szCs w:val="20"/>
        </w:rPr>
        <w:t>1. Право плавания под Государственным флагом Российской Федерации предоставляется судам, находящимся в собственности:</w:t>
      </w:r>
    </w:p>
    <w:p>
      <w:pPr>
        <w:pStyle w:val="Normal"/>
        <w:autoSpaceDE w:val="false"/>
        <w:ind w:firstLine="720"/>
        <w:jc w:val="both"/>
        <w:rPr>
          <w:rFonts w:ascii="Arial" w:hAnsi="Arial" w:cs="Arial"/>
          <w:sz w:val="20"/>
          <w:szCs w:val="20"/>
        </w:rPr>
      </w:pPr>
      <w:bookmarkStart w:id="168" w:name="sub_1501"/>
      <w:bookmarkEnd w:id="168"/>
      <w:r>
        <w:rPr>
          <w:rFonts w:cs="Arial" w:ascii="Arial" w:hAnsi="Arial"/>
          <w:sz w:val="20"/>
          <w:szCs w:val="20"/>
        </w:rPr>
        <w:t>граждан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юридических лиц в соответствии с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Российской Федерации,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муниципальных образований.</w:t>
      </w:r>
    </w:p>
    <w:p>
      <w:pPr>
        <w:pStyle w:val="Normal"/>
        <w:autoSpaceDE w:val="false"/>
        <w:ind w:firstLine="720"/>
        <w:jc w:val="both"/>
        <w:rPr/>
      </w:pPr>
      <w:bookmarkStart w:id="169" w:name="sub_1502"/>
      <w:bookmarkEnd w:id="169"/>
      <w:r>
        <w:rPr>
          <w:rFonts w:cs="Arial" w:ascii="Arial" w:hAnsi="Arial"/>
          <w:sz w:val="20"/>
          <w:szCs w:val="20"/>
        </w:rPr>
        <w:t>2. На основании решения одного из федеральных органов исполнительной власти, указанных в пункте 3 настоящей статьи, право плавания под Государственным флагом Российской Федерации может быть временно предоставлено зарегистрированному в реестре судов иностранного государства судну, предоставленному в пользование и во владение российскому фрахтователю по договору фрахтования судна без экипажа (</w:t>
      </w:r>
      <w:hyperlink w:anchor="sub_11000">
        <w:r>
          <w:rPr>
            <w:rStyle w:val="Style15"/>
            <w:rFonts w:cs="Arial" w:ascii="Arial" w:hAnsi="Arial"/>
            <w:color w:val="008000"/>
            <w:sz w:val="20"/>
            <w:szCs w:val="20"/>
            <w:u w:val="single"/>
          </w:rPr>
          <w:t>бербоут-чартеру</w:t>
        </w:r>
      </w:hyperlink>
      <w:r>
        <w:rPr>
          <w:rFonts w:cs="Arial" w:ascii="Arial" w:hAnsi="Arial"/>
          <w:sz w:val="20"/>
          <w:szCs w:val="20"/>
        </w:rPr>
        <w:t>) в случае, если:</w:t>
      </w:r>
    </w:p>
    <w:p>
      <w:pPr>
        <w:pStyle w:val="Normal"/>
        <w:autoSpaceDE w:val="false"/>
        <w:ind w:firstLine="720"/>
        <w:jc w:val="both"/>
        <w:rPr>
          <w:rFonts w:ascii="Arial" w:hAnsi="Arial" w:cs="Arial"/>
          <w:sz w:val="20"/>
          <w:szCs w:val="20"/>
        </w:rPr>
      </w:pPr>
      <w:bookmarkStart w:id="170" w:name="sub_1502"/>
      <w:bookmarkEnd w:id="170"/>
      <w:r>
        <w:rPr>
          <w:rFonts w:cs="Arial" w:ascii="Arial" w:hAnsi="Arial"/>
          <w:sz w:val="20"/>
          <w:szCs w:val="20"/>
        </w:rPr>
        <w:t>фрахтователь судна по бербоут-чартеру отвечает требованиям, предъявляемым к собственнику судна в соответствии с пунктом 1 настоящей статьи;</w:t>
      </w:r>
    </w:p>
    <w:p>
      <w:pPr>
        <w:pStyle w:val="Normal"/>
        <w:autoSpaceDE w:val="false"/>
        <w:ind w:firstLine="720"/>
        <w:jc w:val="both"/>
        <w:rPr>
          <w:rFonts w:ascii="Arial" w:hAnsi="Arial" w:cs="Arial"/>
          <w:sz w:val="20"/>
          <w:szCs w:val="20"/>
        </w:rPr>
      </w:pPr>
      <w:r>
        <w:rPr>
          <w:rFonts w:cs="Arial" w:ascii="Arial" w:hAnsi="Arial"/>
          <w:sz w:val="20"/>
          <w:szCs w:val="20"/>
        </w:rPr>
        <w:t>собственник судна дал в письменной форме согласие на перевод судна под Государственный флаг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собственника судна, дал в письменной форме согласие на перевод судна под Государственный флаг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законодательство государства собственника судна не запрещает предоставление судну права плавания под флагом иностранного государства;</w:t>
      </w:r>
    </w:p>
    <w:p>
      <w:pPr>
        <w:pStyle w:val="Normal"/>
        <w:autoSpaceDE w:val="false"/>
        <w:ind w:firstLine="720"/>
        <w:jc w:val="both"/>
        <w:rPr>
          <w:rFonts w:ascii="Arial" w:hAnsi="Arial" w:cs="Arial"/>
          <w:sz w:val="20"/>
          <w:szCs w:val="20"/>
        </w:rPr>
      </w:pPr>
      <w:r>
        <w:rPr>
          <w:rFonts w:cs="Arial" w:ascii="Arial" w:hAnsi="Arial"/>
          <w:sz w:val="20"/>
          <w:szCs w:val="20"/>
        </w:rPr>
        <w:t>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p>
    <w:p>
      <w:pPr>
        <w:pStyle w:val="Normal"/>
        <w:autoSpaceDE w:val="false"/>
        <w:ind w:firstLine="720"/>
        <w:jc w:val="both"/>
        <w:rPr/>
      </w:pPr>
      <w:bookmarkStart w:id="171" w:name="sub_1503"/>
      <w:bookmarkEnd w:id="171"/>
      <w:r>
        <w:rPr>
          <w:rFonts w:cs="Arial" w:ascii="Arial" w:hAnsi="Arial"/>
          <w:sz w:val="20"/>
          <w:szCs w:val="20"/>
        </w:rPr>
        <w:t xml:space="preserve">3. Решение о предоставлении права плавания под Государственным флагом Российской Федерации судну, зарегистрированному в реестре судов иностранного государства, за исключением рыбопромыслового судна, принимается федеральным органом исполнительной власти в области транспорта, рыбопромысловому судну - федеральным органом исполнительной власти в области рыболовства с соблюдением требований, предусмотренных </w:t>
      </w:r>
      <w:hyperlink w:anchor="sub_1502">
        <w:r>
          <w:rPr>
            <w:rStyle w:val="Style15"/>
            <w:rFonts w:cs="Arial" w:ascii="Arial" w:hAnsi="Arial"/>
            <w:color w:val="008000"/>
            <w:sz w:val="20"/>
            <w:szCs w:val="20"/>
            <w:u w:val="single"/>
          </w:rPr>
          <w:t>пунктом 2</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72" w:name="sub_1503"/>
      <w:bookmarkEnd w:id="172"/>
      <w:r>
        <w:rPr>
          <w:rFonts w:cs="Arial" w:ascii="Arial" w:hAnsi="Arial"/>
          <w:sz w:val="20"/>
          <w:szCs w:val="20"/>
        </w:rPr>
        <w:t>Право плавания под Государственным флагом Российской Федерации может быть предоставлено судну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pPr>
        <w:pStyle w:val="Normal"/>
        <w:autoSpaceDE w:val="false"/>
        <w:ind w:firstLine="720"/>
        <w:jc w:val="both"/>
        <w:rPr>
          <w:rFonts w:ascii="Arial" w:hAnsi="Arial" w:cs="Arial"/>
          <w:sz w:val="20"/>
          <w:szCs w:val="20"/>
        </w:rPr>
      </w:pPr>
      <w:r>
        <w:rPr>
          <w:rFonts w:cs="Arial" w:ascii="Arial" w:hAnsi="Arial"/>
          <w:sz w:val="20"/>
          <w:szCs w:val="20"/>
        </w:rPr>
        <w:t>При предоставлении судну права плавания под Государственным флагом Российской Федерации федеральные органы исполнительной власти, указанные в абзаце первом настоящего пункта, определяют, каким должно быть название судна.</w:t>
      </w:r>
    </w:p>
    <w:p>
      <w:pPr>
        <w:pStyle w:val="Normal"/>
        <w:autoSpaceDE w:val="false"/>
        <w:ind w:firstLine="720"/>
        <w:jc w:val="both"/>
        <w:rPr>
          <w:rFonts w:ascii="Arial" w:hAnsi="Arial" w:cs="Arial"/>
          <w:sz w:val="20"/>
          <w:szCs w:val="20"/>
        </w:rPr>
      </w:pPr>
      <w:r>
        <w:rPr>
          <w:rFonts w:cs="Arial" w:ascii="Arial" w:hAnsi="Arial"/>
          <w:sz w:val="20"/>
          <w:szCs w:val="20"/>
        </w:rPr>
        <w:t>Подтверждение прекращения действия решения о предоставлении судну права плавания под Государственным флагом Российской Федерации принимается в том же порядке, что и само 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 w:name="sub_34967524"/>
      <w:bookmarkEnd w:id="173"/>
      <w:r>
        <w:rPr>
          <w:rFonts w:cs="Arial" w:ascii="Arial" w:hAnsi="Arial"/>
          <w:i/>
          <w:iCs/>
          <w:color w:val="800080"/>
          <w:sz w:val="20"/>
          <w:szCs w:val="20"/>
        </w:rPr>
        <w:t>См. комментарий к статье 15 настоящего Кодекса</w:t>
      </w:r>
    </w:p>
    <w:p>
      <w:pPr>
        <w:pStyle w:val="Normal"/>
        <w:autoSpaceDE w:val="false"/>
        <w:jc w:val="both"/>
        <w:rPr>
          <w:rFonts w:ascii="Arial" w:hAnsi="Arial" w:cs="Arial"/>
          <w:i/>
          <w:i/>
          <w:iCs/>
          <w:color w:val="800080"/>
          <w:sz w:val="20"/>
          <w:szCs w:val="20"/>
        </w:rPr>
      </w:pPr>
      <w:bookmarkStart w:id="174" w:name="sub_34967524"/>
      <w:bookmarkStart w:id="175" w:name="sub_34967524"/>
      <w:bookmarkEnd w:id="175"/>
      <w:r>
        <w:rPr>
          <w:rFonts w:cs="Arial" w:ascii="Arial" w:hAnsi="Arial"/>
          <w:i/>
          <w:iCs/>
          <w:color w:val="800080"/>
          <w:sz w:val="20"/>
          <w:szCs w:val="20"/>
        </w:rPr>
      </w:r>
    </w:p>
    <w:p>
      <w:pPr>
        <w:pStyle w:val="Normal"/>
        <w:autoSpaceDE w:val="false"/>
        <w:ind w:start="1612" w:hanging="892"/>
        <w:jc w:val="both"/>
        <w:rPr/>
      </w:pPr>
      <w:bookmarkStart w:id="176" w:name="sub_16"/>
      <w:bookmarkEnd w:id="176"/>
      <w:r>
        <w:rPr>
          <w:rFonts w:cs="Arial" w:ascii="Arial" w:hAnsi="Arial"/>
          <w:b/>
          <w:bCs/>
          <w:color w:val="000080"/>
          <w:sz w:val="20"/>
          <w:szCs w:val="20"/>
        </w:rPr>
        <w:t>Статья 16.</w:t>
      </w:r>
      <w:r>
        <w:rPr>
          <w:rFonts w:cs="Arial" w:ascii="Arial" w:hAnsi="Arial"/>
          <w:sz w:val="20"/>
          <w:szCs w:val="20"/>
        </w:rPr>
        <w:t xml:space="preserve"> Возникновение права плавания под Государственным флагом Российской Федерации</w:t>
      </w:r>
    </w:p>
    <w:p>
      <w:pPr>
        <w:pStyle w:val="Normal"/>
        <w:autoSpaceDE w:val="false"/>
        <w:ind w:firstLine="720"/>
        <w:jc w:val="both"/>
        <w:rPr/>
      </w:pPr>
      <w:bookmarkStart w:id="177" w:name="sub_16"/>
      <w:bookmarkStart w:id="178" w:name="sub_16001"/>
      <w:bookmarkEnd w:id="177"/>
      <w:bookmarkEnd w:id="178"/>
      <w:r>
        <w:rPr>
          <w:rFonts w:cs="Arial" w:ascii="Arial" w:hAnsi="Arial"/>
          <w:sz w:val="20"/>
          <w:szCs w:val="20"/>
        </w:rPr>
        <w:t xml:space="preserve">1. Судно приобретает право плавания под Государственным флагом Российской Федерации с момента регистрации его в одном из реестров судов Российской Федерации, указанных в </w:t>
      </w:r>
      <w:hyperlink w:anchor="sub_33">
        <w:r>
          <w:rPr>
            <w:rStyle w:val="Style15"/>
            <w:rFonts w:cs="Arial" w:ascii="Arial" w:hAnsi="Arial"/>
            <w:color w:val="008000"/>
            <w:sz w:val="20"/>
            <w:szCs w:val="20"/>
            <w:u w:val="single"/>
          </w:rPr>
          <w:t>пункте 1 статьи 33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79" w:name="sub_16001"/>
      <w:bookmarkStart w:id="180" w:name="sub_1602"/>
      <w:bookmarkEnd w:id="179"/>
      <w:bookmarkEnd w:id="180"/>
      <w:r>
        <w:rPr>
          <w:rFonts w:cs="Arial" w:ascii="Arial" w:hAnsi="Arial"/>
          <w:sz w:val="20"/>
          <w:szCs w:val="20"/>
        </w:rPr>
        <w:t>2. Судно, приобретенное за пределами Российской Федерации, пользуется правом плавания под Государственным флагом Российской Федерации с момента выдачи консульским учреждением Российской Федерации временного свидетельства, удостоверяющего такое право и действительного до регистрации судна в Государственном судовом реестре или судовой книге, но не более чем шесть месяцев.</w:t>
      </w:r>
    </w:p>
    <w:p>
      <w:pPr>
        <w:pStyle w:val="Normal"/>
        <w:autoSpaceDE w:val="false"/>
        <w:jc w:val="both"/>
        <w:rPr>
          <w:rFonts w:ascii="Courier New" w:hAnsi="Courier New" w:cs="Courier New"/>
          <w:sz w:val="20"/>
          <w:szCs w:val="20"/>
        </w:rPr>
      </w:pPr>
      <w:bookmarkStart w:id="181" w:name="sub_1602"/>
      <w:bookmarkStart w:id="182" w:name="sub_1602"/>
      <w:bookmarkEnd w:id="1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34969200"/>
      <w:bookmarkEnd w:id="183"/>
      <w:r>
        <w:rPr>
          <w:rFonts w:cs="Arial" w:ascii="Arial" w:hAnsi="Arial"/>
          <w:i/>
          <w:iCs/>
          <w:color w:val="800080"/>
          <w:sz w:val="20"/>
          <w:szCs w:val="20"/>
        </w:rPr>
        <w:t>См. комментарий к статье 16 настоящего Кодекса</w:t>
      </w:r>
    </w:p>
    <w:p>
      <w:pPr>
        <w:pStyle w:val="Normal"/>
        <w:autoSpaceDE w:val="false"/>
        <w:jc w:val="both"/>
        <w:rPr>
          <w:rFonts w:ascii="Arial" w:hAnsi="Arial" w:cs="Arial"/>
          <w:i/>
          <w:i/>
          <w:iCs/>
          <w:color w:val="800080"/>
          <w:sz w:val="20"/>
          <w:szCs w:val="20"/>
        </w:rPr>
      </w:pPr>
      <w:bookmarkStart w:id="184" w:name="sub_34969200"/>
      <w:bookmarkStart w:id="185" w:name="sub_34969200"/>
      <w:bookmarkEnd w:id="185"/>
      <w:r>
        <w:rPr>
          <w:rFonts w:cs="Arial" w:ascii="Arial" w:hAnsi="Arial"/>
          <w:i/>
          <w:iCs/>
          <w:color w:val="800080"/>
          <w:sz w:val="20"/>
          <w:szCs w:val="20"/>
        </w:rPr>
      </w:r>
    </w:p>
    <w:p>
      <w:pPr>
        <w:pStyle w:val="Normal"/>
        <w:autoSpaceDE w:val="false"/>
        <w:ind w:start="1612" w:hanging="892"/>
        <w:jc w:val="both"/>
        <w:rPr/>
      </w:pPr>
      <w:bookmarkStart w:id="186" w:name="sub_17"/>
      <w:bookmarkEnd w:id="186"/>
      <w:r>
        <w:rPr>
          <w:rFonts w:cs="Arial" w:ascii="Arial" w:hAnsi="Arial"/>
          <w:b/>
          <w:bCs/>
          <w:color w:val="000080"/>
          <w:sz w:val="20"/>
          <w:szCs w:val="20"/>
        </w:rPr>
        <w:t>Статья 17.</w:t>
      </w:r>
      <w:r>
        <w:rPr>
          <w:rFonts w:cs="Arial" w:ascii="Arial" w:hAnsi="Arial"/>
          <w:sz w:val="20"/>
          <w:szCs w:val="20"/>
        </w:rPr>
        <w:t xml:space="preserve"> Национальность судна</w:t>
      </w:r>
    </w:p>
    <w:p>
      <w:pPr>
        <w:pStyle w:val="Normal"/>
        <w:autoSpaceDE w:val="false"/>
        <w:ind w:firstLine="720"/>
        <w:jc w:val="both"/>
        <w:rPr>
          <w:rFonts w:ascii="Arial" w:hAnsi="Arial" w:cs="Arial"/>
          <w:sz w:val="20"/>
          <w:szCs w:val="20"/>
        </w:rPr>
      </w:pPr>
      <w:bookmarkStart w:id="187" w:name="sub_17"/>
      <w:bookmarkStart w:id="188" w:name="sub_1701"/>
      <w:bookmarkEnd w:id="187"/>
      <w:bookmarkEnd w:id="188"/>
      <w:r>
        <w:rPr>
          <w:rFonts w:cs="Arial" w:ascii="Arial" w:hAnsi="Arial"/>
          <w:sz w:val="20"/>
          <w:szCs w:val="20"/>
        </w:rPr>
        <w:t>1. Судно, пользующееся правом плавания под Государственным флагом Российской Федерации, имеет национальность Российской Федерации.</w:t>
      </w:r>
    </w:p>
    <w:p>
      <w:pPr>
        <w:pStyle w:val="Normal"/>
        <w:autoSpaceDE w:val="false"/>
        <w:ind w:firstLine="720"/>
        <w:jc w:val="both"/>
        <w:rPr>
          <w:rFonts w:ascii="Arial" w:hAnsi="Arial" w:cs="Arial"/>
          <w:sz w:val="20"/>
          <w:szCs w:val="20"/>
        </w:rPr>
      </w:pPr>
      <w:bookmarkStart w:id="189" w:name="sub_1701"/>
      <w:bookmarkStart w:id="190" w:name="sub_1702"/>
      <w:bookmarkEnd w:id="189"/>
      <w:bookmarkEnd w:id="190"/>
      <w:r>
        <w:rPr>
          <w:rFonts w:cs="Arial" w:ascii="Arial" w:hAnsi="Arial"/>
          <w:sz w:val="20"/>
          <w:szCs w:val="20"/>
        </w:rPr>
        <w:t>2. Судно, имеющее национальность Российской Федерации, обязано нести Государственный флаг Российской Федерации.</w:t>
      </w:r>
    </w:p>
    <w:p>
      <w:pPr>
        <w:pStyle w:val="Normal"/>
        <w:autoSpaceDE w:val="false"/>
        <w:jc w:val="both"/>
        <w:rPr>
          <w:rFonts w:ascii="Courier New" w:hAnsi="Courier New" w:cs="Courier New"/>
          <w:sz w:val="20"/>
          <w:szCs w:val="20"/>
        </w:rPr>
      </w:pPr>
      <w:bookmarkStart w:id="191" w:name="sub_1702"/>
      <w:bookmarkStart w:id="192" w:name="sub_1702"/>
      <w:bookmarkEnd w:id="1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 w:name="sub_34970668"/>
      <w:bookmarkEnd w:id="193"/>
      <w:r>
        <w:rPr>
          <w:rFonts w:cs="Arial" w:ascii="Arial" w:hAnsi="Arial"/>
          <w:i/>
          <w:iCs/>
          <w:color w:val="800080"/>
          <w:sz w:val="20"/>
          <w:szCs w:val="20"/>
        </w:rPr>
        <w:t>См. комментарий к статье 17 настоящего Кодекса</w:t>
      </w:r>
    </w:p>
    <w:p>
      <w:pPr>
        <w:pStyle w:val="Normal"/>
        <w:autoSpaceDE w:val="false"/>
        <w:jc w:val="both"/>
        <w:rPr>
          <w:rFonts w:ascii="Arial" w:hAnsi="Arial" w:cs="Arial"/>
          <w:i/>
          <w:i/>
          <w:iCs/>
          <w:color w:val="800080"/>
          <w:sz w:val="20"/>
          <w:szCs w:val="20"/>
        </w:rPr>
      </w:pPr>
      <w:bookmarkStart w:id="194" w:name="sub_34970668"/>
      <w:bookmarkStart w:id="195" w:name="sub_34970668"/>
      <w:bookmarkEnd w:id="195"/>
      <w:r>
        <w:rPr>
          <w:rFonts w:cs="Arial" w:ascii="Arial" w:hAnsi="Arial"/>
          <w:i/>
          <w:iCs/>
          <w:color w:val="800080"/>
          <w:sz w:val="20"/>
          <w:szCs w:val="20"/>
        </w:rPr>
      </w:r>
    </w:p>
    <w:p>
      <w:pPr>
        <w:pStyle w:val="Normal"/>
        <w:autoSpaceDE w:val="false"/>
        <w:ind w:start="1612" w:hanging="892"/>
        <w:jc w:val="both"/>
        <w:rPr/>
      </w:pPr>
      <w:bookmarkStart w:id="196" w:name="sub_18"/>
      <w:bookmarkEnd w:id="196"/>
      <w:r>
        <w:rPr>
          <w:rFonts w:cs="Arial" w:ascii="Arial" w:hAnsi="Arial"/>
          <w:b/>
          <w:bCs/>
          <w:color w:val="000080"/>
          <w:sz w:val="20"/>
          <w:szCs w:val="20"/>
        </w:rPr>
        <w:t>Статья 18.</w:t>
      </w:r>
      <w:r>
        <w:rPr>
          <w:rFonts w:cs="Arial" w:ascii="Arial" w:hAnsi="Arial"/>
          <w:sz w:val="20"/>
          <w:szCs w:val="20"/>
        </w:rPr>
        <w:t xml:space="preserve"> Утрата судном права плавания под Государственным флагом Российской Федерации</w:t>
      </w:r>
    </w:p>
    <w:p>
      <w:pPr>
        <w:pStyle w:val="Normal"/>
        <w:autoSpaceDE w:val="false"/>
        <w:ind w:firstLine="720"/>
        <w:jc w:val="both"/>
        <w:rPr>
          <w:rFonts w:ascii="Arial" w:hAnsi="Arial" w:cs="Arial"/>
          <w:sz w:val="20"/>
          <w:szCs w:val="20"/>
        </w:rPr>
      </w:pPr>
      <w:bookmarkStart w:id="197" w:name="sub_18"/>
      <w:bookmarkEnd w:id="197"/>
      <w:r>
        <w:rPr>
          <w:rFonts w:cs="Arial" w:ascii="Arial" w:hAnsi="Arial"/>
          <w:sz w:val="20"/>
          <w:szCs w:val="20"/>
        </w:rPr>
        <w:t>Судно утрачивает право плавания под Государственным флагом Российской Федерации в случае, если:</w:t>
      </w:r>
    </w:p>
    <w:p>
      <w:pPr>
        <w:pStyle w:val="Normal"/>
        <w:autoSpaceDE w:val="false"/>
        <w:ind w:firstLine="720"/>
        <w:jc w:val="both"/>
        <w:rPr/>
      </w:pPr>
      <w:r>
        <w:rPr>
          <w:rFonts w:cs="Arial" w:ascii="Arial" w:hAnsi="Arial"/>
          <w:sz w:val="20"/>
          <w:szCs w:val="20"/>
        </w:rPr>
        <w:t xml:space="preserve">оно перестает соответствовать требованиям, предусмотренным </w:t>
      </w:r>
      <w:hyperlink w:anchor="sub_15">
        <w:r>
          <w:rPr>
            <w:rStyle w:val="Style15"/>
            <w:rFonts w:cs="Arial" w:ascii="Arial" w:hAnsi="Arial"/>
            <w:color w:val="008000"/>
            <w:sz w:val="20"/>
            <w:szCs w:val="20"/>
            <w:u w:val="single"/>
          </w:rPr>
          <w:t>пунктом 1 статьи 15</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истек срок, на который судну в соответствии с </w:t>
      </w:r>
      <w:hyperlink w:anchor="sub_15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503">
        <w:r>
          <w:rPr>
            <w:rStyle w:val="Style15"/>
            <w:rFonts w:cs="Arial" w:ascii="Arial" w:hAnsi="Arial"/>
            <w:color w:val="008000"/>
            <w:sz w:val="20"/>
            <w:szCs w:val="20"/>
            <w:u w:val="single"/>
          </w:rPr>
          <w:t>3</w:t>
        </w:r>
      </w:hyperlink>
      <w:r>
        <w:rPr>
          <w:rFonts w:cs="Arial" w:ascii="Arial" w:hAnsi="Arial"/>
          <w:sz w:val="20"/>
          <w:szCs w:val="20"/>
        </w:rPr>
        <w:t xml:space="preserve"> статьи 15 настоящего Кодекса предоставлено право плавания под Государственным флагом Российской Федерации, или аннулировано решение о предоставлении судну такого права.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 w:name="sub_34972304"/>
      <w:bookmarkEnd w:id="198"/>
      <w:r>
        <w:rPr>
          <w:rFonts w:cs="Arial" w:ascii="Arial" w:hAnsi="Arial"/>
          <w:i/>
          <w:iCs/>
          <w:color w:val="800080"/>
          <w:sz w:val="20"/>
          <w:szCs w:val="20"/>
        </w:rPr>
        <w:t>См. комментарий к статье 18 настоящего Кодекса</w:t>
      </w:r>
    </w:p>
    <w:p>
      <w:pPr>
        <w:pStyle w:val="Normal"/>
        <w:autoSpaceDE w:val="false"/>
        <w:jc w:val="both"/>
        <w:rPr>
          <w:rFonts w:ascii="Arial" w:hAnsi="Arial" w:cs="Arial"/>
          <w:i/>
          <w:i/>
          <w:iCs/>
          <w:color w:val="800080"/>
          <w:sz w:val="20"/>
          <w:szCs w:val="20"/>
        </w:rPr>
      </w:pPr>
      <w:bookmarkStart w:id="199" w:name="sub_34972304"/>
      <w:bookmarkStart w:id="200" w:name="sub_34972304"/>
      <w:bookmarkEnd w:id="200"/>
      <w:r>
        <w:rPr>
          <w:rFonts w:cs="Arial" w:ascii="Arial" w:hAnsi="Arial"/>
          <w:i/>
          <w:iCs/>
          <w:color w:val="800080"/>
          <w:sz w:val="20"/>
          <w:szCs w:val="20"/>
        </w:rPr>
      </w:r>
    </w:p>
    <w:p>
      <w:pPr>
        <w:pStyle w:val="Normal"/>
        <w:autoSpaceDE w:val="false"/>
        <w:ind w:start="1612" w:hanging="892"/>
        <w:jc w:val="both"/>
        <w:rPr/>
      </w:pPr>
      <w:bookmarkStart w:id="201" w:name="sub_19"/>
      <w:bookmarkEnd w:id="201"/>
      <w:r>
        <w:rPr>
          <w:rFonts w:cs="Arial" w:ascii="Arial" w:hAnsi="Arial"/>
          <w:b/>
          <w:bCs/>
          <w:color w:val="000080"/>
          <w:sz w:val="20"/>
          <w:szCs w:val="20"/>
        </w:rPr>
        <w:t>Статья 19.</w:t>
      </w:r>
      <w:r>
        <w:rPr>
          <w:rFonts w:cs="Arial" w:ascii="Arial" w:hAnsi="Arial"/>
          <w:sz w:val="20"/>
          <w:szCs w:val="20"/>
        </w:rPr>
        <w:t xml:space="preserve"> Временный перевод судна под флаг иностранного государства</w:t>
      </w:r>
    </w:p>
    <w:p>
      <w:pPr>
        <w:pStyle w:val="Normal"/>
        <w:autoSpaceDE w:val="false"/>
        <w:ind w:firstLine="720"/>
        <w:jc w:val="both"/>
        <w:rPr/>
      </w:pPr>
      <w:bookmarkStart w:id="202" w:name="sub_19"/>
      <w:bookmarkStart w:id="203" w:name="sub_1901"/>
      <w:bookmarkEnd w:id="202"/>
      <w:bookmarkEnd w:id="203"/>
      <w:r>
        <w:rPr>
          <w:rFonts w:cs="Arial" w:ascii="Arial" w:hAnsi="Arial"/>
          <w:sz w:val="20"/>
          <w:szCs w:val="20"/>
        </w:rPr>
        <w:t xml:space="preserve">1. При предоставлении судна, зарегистрированного в Государственном судовом реестре или судовой книге, в пользование и во владение иностранному фрахтователю по </w:t>
      </w:r>
      <w:hyperlink w:anchor="sub_11000">
        <w:r>
          <w:rPr>
            <w:rStyle w:val="Style15"/>
            <w:rFonts w:cs="Arial" w:ascii="Arial" w:hAnsi="Arial"/>
            <w:color w:val="008000"/>
            <w:sz w:val="20"/>
            <w:szCs w:val="20"/>
            <w:u w:val="single"/>
          </w:rPr>
          <w:t>бербоут-чартеру</w:t>
        </w:r>
      </w:hyperlink>
      <w:r>
        <w:rPr>
          <w:rFonts w:cs="Arial" w:ascii="Arial" w:hAnsi="Arial"/>
          <w:sz w:val="20"/>
          <w:szCs w:val="20"/>
        </w:rPr>
        <w:t xml:space="preserve"> такое судно может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w:anchor="sub_1902">
        <w:r>
          <w:rPr>
            <w:rStyle w:val="Style15"/>
            <w:rFonts w:cs="Arial" w:ascii="Arial" w:hAnsi="Arial"/>
            <w:color w:val="008000"/>
            <w:sz w:val="20"/>
            <w:szCs w:val="20"/>
            <w:u w:val="single"/>
          </w:rPr>
          <w:t>пункте 2</w:t>
        </w:r>
      </w:hyperlink>
      <w:r>
        <w:rPr>
          <w:rFonts w:cs="Arial" w:ascii="Arial" w:hAnsi="Arial"/>
          <w:sz w:val="20"/>
          <w:szCs w:val="20"/>
        </w:rPr>
        <w:t xml:space="preserve"> настоящей статьи, с приостановлением права плавания под Государственным флагом Российской Федерации в случае, если:</w:t>
      </w:r>
    </w:p>
    <w:p>
      <w:pPr>
        <w:pStyle w:val="Normal"/>
        <w:autoSpaceDE w:val="false"/>
        <w:ind w:firstLine="720"/>
        <w:jc w:val="both"/>
        <w:rPr>
          <w:rFonts w:ascii="Arial" w:hAnsi="Arial" w:cs="Arial"/>
          <w:sz w:val="20"/>
          <w:szCs w:val="20"/>
        </w:rPr>
      </w:pPr>
      <w:bookmarkStart w:id="204" w:name="sub_1901"/>
      <w:bookmarkEnd w:id="204"/>
      <w:r>
        <w:rPr>
          <w:rFonts w:cs="Arial" w:ascii="Arial" w:hAnsi="Arial"/>
          <w:sz w:val="20"/>
          <w:szCs w:val="20"/>
        </w:rPr>
        <w:t>собственник судна дал в письменной форме согласие на перевод судна под флаг иностранного государства;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p>
    <w:p>
      <w:pPr>
        <w:pStyle w:val="Normal"/>
        <w:autoSpaceDE w:val="false"/>
        <w:ind w:firstLine="720"/>
        <w:jc w:val="both"/>
        <w:rPr>
          <w:rFonts w:ascii="Arial" w:hAnsi="Arial" w:cs="Arial"/>
          <w:sz w:val="20"/>
          <w:szCs w:val="20"/>
        </w:rPr>
      </w:pPr>
      <w:r>
        <w:rPr>
          <w:rFonts w:cs="Arial" w:ascii="Arial" w:hAnsi="Arial"/>
          <w:sz w:val="20"/>
          <w:szCs w:val="20"/>
        </w:rPr>
        <w:t>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или судовой книге,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pPr>
        <w:pStyle w:val="Normal"/>
        <w:autoSpaceDE w:val="false"/>
        <w:ind w:firstLine="720"/>
        <w:jc w:val="both"/>
        <w:rPr/>
      </w:pPr>
      <w:bookmarkStart w:id="205" w:name="sub_1902"/>
      <w:bookmarkEnd w:id="205"/>
      <w:r>
        <w:rPr>
          <w:rFonts w:cs="Arial" w:ascii="Arial" w:hAnsi="Arial"/>
          <w:sz w:val="20"/>
          <w:szCs w:val="20"/>
        </w:rPr>
        <w:t xml:space="preserve">2. Решение о переводе судна, за исключением судна рыбопромыслового флота, под флаг иностранного государства принимается федеральным органом исполнительной власти в области транспорта;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w:anchor="sub_19">
        <w:r>
          <w:rPr>
            <w:rStyle w:val="Style15"/>
            <w:rFonts w:cs="Arial" w:ascii="Arial" w:hAnsi="Arial"/>
            <w:color w:val="008000"/>
            <w:sz w:val="20"/>
            <w:szCs w:val="20"/>
            <w:u w:val="single"/>
          </w:rPr>
          <w:t>пунктом 1</w:t>
        </w:r>
      </w:hyperlink>
      <w:r>
        <w:rPr>
          <w:rFonts w:cs="Arial" w:ascii="Arial" w:hAnsi="Arial"/>
          <w:sz w:val="20"/>
          <w:szCs w:val="20"/>
        </w:rPr>
        <w:t xml:space="preserve"> настоящей статьи, и с учетом мнения общероссийского профессионального союза работников соответствующей отрасли деятельности.</w:t>
      </w:r>
    </w:p>
    <w:p>
      <w:pPr>
        <w:pStyle w:val="Normal"/>
        <w:autoSpaceDE w:val="false"/>
        <w:ind w:firstLine="720"/>
        <w:jc w:val="both"/>
        <w:rPr>
          <w:rFonts w:ascii="Arial" w:hAnsi="Arial" w:cs="Arial"/>
          <w:sz w:val="20"/>
          <w:szCs w:val="20"/>
        </w:rPr>
      </w:pPr>
      <w:bookmarkStart w:id="206" w:name="sub_1902"/>
      <w:bookmarkEnd w:id="206"/>
      <w:r>
        <w:rPr>
          <w:rFonts w:cs="Arial" w:ascii="Arial" w:hAnsi="Arial"/>
          <w:sz w:val="20"/>
          <w:szCs w:val="20"/>
        </w:rPr>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pPr>
        <w:pStyle w:val="Normal"/>
        <w:autoSpaceDE w:val="false"/>
        <w:ind w:firstLine="720"/>
        <w:jc w:val="both"/>
        <w:rPr>
          <w:rFonts w:ascii="Arial" w:hAnsi="Arial" w:cs="Arial"/>
          <w:sz w:val="20"/>
          <w:szCs w:val="20"/>
        </w:rPr>
      </w:pPr>
      <w:r>
        <w:rPr>
          <w:rFonts w:cs="Arial" w:ascii="Arial" w:hAnsi="Arial"/>
          <w:sz w:val="20"/>
          <w:szCs w:val="20"/>
        </w:rPr>
        <w:t>Подтверждение прекращения действия решения о переводе судна под флаг иностранного государства принимается в том же порядке, что и само 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 w:name="sub_34974604"/>
      <w:bookmarkEnd w:id="207"/>
      <w:r>
        <w:rPr>
          <w:rFonts w:cs="Arial" w:ascii="Arial" w:hAnsi="Arial"/>
          <w:i/>
          <w:iCs/>
          <w:color w:val="800080"/>
          <w:sz w:val="20"/>
          <w:szCs w:val="20"/>
        </w:rPr>
        <w:t>См. комментарий к статье 19 настоящего Кодекса</w:t>
      </w:r>
    </w:p>
    <w:p>
      <w:pPr>
        <w:pStyle w:val="Normal"/>
        <w:autoSpaceDE w:val="false"/>
        <w:jc w:val="both"/>
        <w:rPr>
          <w:rFonts w:ascii="Arial" w:hAnsi="Arial" w:cs="Arial"/>
          <w:i/>
          <w:i/>
          <w:iCs/>
          <w:color w:val="800080"/>
          <w:sz w:val="20"/>
          <w:szCs w:val="20"/>
        </w:rPr>
      </w:pPr>
      <w:bookmarkStart w:id="208" w:name="sub_34974604"/>
      <w:bookmarkStart w:id="209" w:name="sub_34974604"/>
      <w:bookmarkEnd w:id="20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2003"/>
      <w:bookmarkEnd w:id="210"/>
      <w:r>
        <w:rPr>
          <w:rFonts w:cs="Arial" w:ascii="Arial" w:hAnsi="Arial"/>
          <w:b/>
          <w:bCs/>
          <w:color w:val="000080"/>
          <w:sz w:val="20"/>
          <w:szCs w:val="20"/>
        </w:rPr>
        <w:t>§ 3. Идентификация судна</w:t>
      </w:r>
    </w:p>
    <w:p>
      <w:pPr>
        <w:pStyle w:val="Normal"/>
        <w:autoSpaceDE w:val="false"/>
        <w:jc w:val="both"/>
        <w:rPr>
          <w:rFonts w:ascii="Courier New" w:hAnsi="Courier New" w:cs="Courier New"/>
          <w:b/>
          <w:b/>
          <w:bCs/>
          <w:color w:val="000080"/>
          <w:sz w:val="20"/>
          <w:szCs w:val="20"/>
        </w:rPr>
      </w:pPr>
      <w:bookmarkStart w:id="211" w:name="sub_2003"/>
      <w:bookmarkStart w:id="212" w:name="sub_2003"/>
      <w:bookmarkEnd w:id="212"/>
      <w:r>
        <w:rPr>
          <w:rFonts w:cs="Courier New" w:ascii="Courier New" w:hAnsi="Courier New"/>
          <w:b/>
          <w:bCs/>
          <w:color w:val="000080"/>
          <w:sz w:val="20"/>
          <w:szCs w:val="20"/>
        </w:rPr>
      </w:r>
    </w:p>
    <w:p>
      <w:pPr>
        <w:pStyle w:val="Normal"/>
        <w:autoSpaceDE w:val="false"/>
        <w:ind w:start="1612" w:hanging="892"/>
        <w:jc w:val="both"/>
        <w:rPr/>
      </w:pPr>
      <w:bookmarkStart w:id="213" w:name="sub_20"/>
      <w:bookmarkEnd w:id="213"/>
      <w:r>
        <w:rPr>
          <w:rFonts w:cs="Arial" w:ascii="Arial" w:hAnsi="Arial"/>
          <w:b/>
          <w:bCs/>
          <w:color w:val="000080"/>
          <w:sz w:val="20"/>
          <w:szCs w:val="20"/>
        </w:rPr>
        <w:t>Статья 20.</w:t>
      </w:r>
      <w:r>
        <w:rPr>
          <w:rFonts w:cs="Arial" w:ascii="Arial" w:hAnsi="Arial"/>
          <w:sz w:val="20"/>
          <w:szCs w:val="20"/>
        </w:rPr>
        <w:t xml:space="preserve"> Название судна</w:t>
      </w:r>
    </w:p>
    <w:p>
      <w:pPr>
        <w:pStyle w:val="Normal"/>
        <w:autoSpaceDE w:val="false"/>
        <w:ind w:firstLine="720"/>
        <w:jc w:val="both"/>
        <w:rPr>
          <w:rFonts w:ascii="Arial" w:hAnsi="Arial" w:cs="Arial"/>
          <w:sz w:val="20"/>
          <w:szCs w:val="20"/>
        </w:rPr>
      </w:pPr>
      <w:bookmarkStart w:id="214" w:name="sub_20"/>
      <w:bookmarkStart w:id="215" w:name="sub_20001"/>
      <w:bookmarkEnd w:id="214"/>
      <w:bookmarkEnd w:id="215"/>
      <w:r>
        <w:rPr>
          <w:rFonts w:cs="Arial" w:ascii="Arial" w:hAnsi="Arial"/>
          <w:sz w:val="20"/>
          <w:szCs w:val="20"/>
        </w:rPr>
        <w:t>1. Судно, подлежащее регистрации в Государственном судовом реестре или судовой книге, должно иметь свое название.</w:t>
      </w:r>
    </w:p>
    <w:p>
      <w:pPr>
        <w:pStyle w:val="Normal"/>
        <w:autoSpaceDE w:val="false"/>
        <w:ind w:firstLine="720"/>
        <w:jc w:val="both"/>
        <w:rPr>
          <w:rFonts w:ascii="Arial" w:hAnsi="Arial" w:cs="Arial"/>
          <w:sz w:val="20"/>
          <w:szCs w:val="20"/>
        </w:rPr>
      </w:pPr>
      <w:bookmarkStart w:id="216" w:name="sub_20001"/>
      <w:bookmarkEnd w:id="216"/>
      <w:r>
        <w:rPr>
          <w:rFonts w:cs="Arial" w:ascii="Arial" w:hAnsi="Arial"/>
          <w:sz w:val="20"/>
          <w:szCs w:val="20"/>
        </w:rPr>
        <w:t>Название судну присваивается его собственником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p>
    <w:p>
      <w:pPr>
        <w:pStyle w:val="Normal"/>
        <w:autoSpaceDE w:val="false"/>
        <w:ind w:firstLine="720"/>
        <w:jc w:val="both"/>
        <w:rPr>
          <w:rFonts w:ascii="Arial" w:hAnsi="Arial" w:cs="Arial"/>
          <w:sz w:val="20"/>
          <w:szCs w:val="20"/>
        </w:rPr>
      </w:pPr>
      <w:bookmarkStart w:id="217" w:name="sub_2022"/>
      <w:bookmarkEnd w:id="217"/>
      <w:r>
        <w:rPr>
          <w:rFonts w:cs="Arial" w:ascii="Arial" w:hAnsi="Arial"/>
          <w:sz w:val="20"/>
          <w:szCs w:val="20"/>
        </w:rPr>
        <w:t>2. Название судна может быть изменено при переходе права собственности на судно или при наличии других достаточных на то оснований.</w:t>
      </w:r>
    </w:p>
    <w:p>
      <w:pPr>
        <w:pStyle w:val="Normal"/>
        <w:autoSpaceDE w:val="false"/>
        <w:ind w:firstLine="720"/>
        <w:jc w:val="both"/>
        <w:rPr>
          <w:rFonts w:ascii="Arial" w:hAnsi="Arial" w:cs="Arial"/>
          <w:sz w:val="20"/>
          <w:szCs w:val="20"/>
        </w:rPr>
      </w:pPr>
      <w:bookmarkStart w:id="218" w:name="sub_2022"/>
      <w:bookmarkEnd w:id="218"/>
      <w:r>
        <w:rPr>
          <w:rFonts w:cs="Arial" w:ascii="Arial" w:hAnsi="Arial"/>
          <w:sz w:val="20"/>
          <w:szCs w:val="20"/>
        </w:rPr>
        <w:t>Об изменении названия судна немедленно уведомляются залогодержатели зарегистрированных ипотек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 w:name="sub_34976504"/>
      <w:bookmarkEnd w:id="219"/>
      <w:r>
        <w:rPr>
          <w:rFonts w:cs="Arial" w:ascii="Arial" w:hAnsi="Arial"/>
          <w:i/>
          <w:iCs/>
          <w:color w:val="800080"/>
          <w:sz w:val="20"/>
          <w:szCs w:val="20"/>
        </w:rPr>
        <w:t>См. комментарий к статье 20 настоящего Кодекса</w:t>
      </w:r>
    </w:p>
    <w:p>
      <w:pPr>
        <w:pStyle w:val="Normal"/>
        <w:autoSpaceDE w:val="false"/>
        <w:jc w:val="both"/>
        <w:rPr>
          <w:rFonts w:ascii="Arial" w:hAnsi="Arial" w:cs="Arial"/>
          <w:i/>
          <w:i/>
          <w:iCs/>
          <w:color w:val="800080"/>
          <w:sz w:val="20"/>
          <w:szCs w:val="20"/>
        </w:rPr>
      </w:pPr>
      <w:bookmarkStart w:id="220" w:name="sub_34976504"/>
      <w:bookmarkStart w:id="221" w:name="sub_34976504"/>
      <w:bookmarkEnd w:id="221"/>
      <w:r>
        <w:rPr>
          <w:rFonts w:cs="Arial" w:ascii="Arial" w:hAnsi="Arial"/>
          <w:i/>
          <w:iCs/>
          <w:color w:val="800080"/>
          <w:sz w:val="20"/>
          <w:szCs w:val="20"/>
        </w:rPr>
      </w:r>
    </w:p>
    <w:p>
      <w:pPr>
        <w:pStyle w:val="Normal"/>
        <w:autoSpaceDE w:val="false"/>
        <w:ind w:start="1612" w:hanging="892"/>
        <w:jc w:val="both"/>
        <w:rPr/>
      </w:pPr>
      <w:bookmarkStart w:id="222" w:name="sub_21"/>
      <w:bookmarkEnd w:id="222"/>
      <w:r>
        <w:rPr>
          <w:rFonts w:cs="Arial" w:ascii="Arial" w:hAnsi="Arial"/>
          <w:b/>
          <w:bCs/>
          <w:color w:val="000080"/>
          <w:sz w:val="20"/>
          <w:szCs w:val="20"/>
        </w:rPr>
        <w:t>Статья 21.</w:t>
      </w:r>
      <w:r>
        <w:rPr>
          <w:rFonts w:cs="Arial" w:ascii="Arial" w:hAnsi="Arial"/>
          <w:sz w:val="20"/>
          <w:szCs w:val="20"/>
        </w:rPr>
        <w:t xml:space="preserve"> Позывной сигнал</w:t>
      </w:r>
    </w:p>
    <w:p>
      <w:pPr>
        <w:pStyle w:val="Normal"/>
        <w:autoSpaceDE w:val="false"/>
        <w:ind w:firstLine="720"/>
        <w:jc w:val="both"/>
        <w:rPr>
          <w:rFonts w:ascii="Arial" w:hAnsi="Arial" w:cs="Arial"/>
          <w:sz w:val="20"/>
          <w:szCs w:val="20"/>
        </w:rPr>
      </w:pPr>
      <w:bookmarkStart w:id="223" w:name="sub_21"/>
      <w:bookmarkStart w:id="224" w:name="sub_2101"/>
      <w:bookmarkEnd w:id="223"/>
      <w:bookmarkEnd w:id="224"/>
      <w:r>
        <w:rPr>
          <w:rFonts w:cs="Arial" w:ascii="Arial" w:hAnsi="Arial"/>
          <w:sz w:val="20"/>
          <w:szCs w:val="20"/>
        </w:rPr>
        <w:t>1.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pPr>
        <w:pStyle w:val="Normal"/>
        <w:autoSpaceDE w:val="false"/>
        <w:ind w:firstLine="720"/>
        <w:jc w:val="both"/>
        <w:rPr>
          <w:rFonts w:ascii="Arial" w:hAnsi="Arial" w:cs="Arial"/>
          <w:sz w:val="20"/>
          <w:szCs w:val="20"/>
        </w:rPr>
      </w:pPr>
      <w:bookmarkStart w:id="225" w:name="sub_2101"/>
      <w:bookmarkStart w:id="226" w:name="sub_2102"/>
      <w:bookmarkEnd w:id="225"/>
      <w:bookmarkEnd w:id="226"/>
      <w:r>
        <w:rPr>
          <w:rFonts w:cs="Arial" w:ascii="Arial" w:hAnsi="Arial"/>
          <w:sz w:val="20"/>
          <w:szCs w:val="20"/>
        </w:rPr>
        <w:t>2. Порядок присвоения судну позывного сигнала устанавливается федеральным органом исполнительной власти в области связи, порядок присвоения идентификационного номера судовой станции спутниковой связи и номера избирательного вызова судовой станции - уполномоченной организацией в области электрорадионавигации и спутниковой связи.</w:t>
      </w:r>
    </w:p>
    <w:p>
      <w:pPr>
        <w:pStyle w:val="Normal"/>
        <w:autoSpaceDE w:val="false"/>
        <w:jc w:val="both"/>
        <w:rPr>
          <w:rFonts w:ascii="Courier New" w:hAnsi="Courier New" w:cs="Courier New"/>
          <w:sz w:val="20"/>
          <w:szCs w:val="20"/>
        </w:rPr>
      </w:pPr>
      <w:bookmarkStart w:id="227" w:name="sub_2102"/>
      <w:bookmarkStart w:id="228" w:name="sub_2102"/>
      <w:bookmarkEnd w:id="2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 w:name="sub_34977972"/>
      <w:bookmarkEnd w:id="229"/>
      <w:r>
        <w:rPr>
          <w:rFonts w:cs="Arial" w:ascii="Arial" w:hAnsi="Arial"/>
          <w:i/>
          <w:iCs/>
          <w:color w:val="800080"/>
          <w:sz w:val="20"/>
          <w:szCs w:val="20"/>
        </w:rPr>
        <w:t>См. комментарий к статье 21 настоящего Кодекса</w:t>
      </w:r>
    </w:p>
    <w:p>
      <w:pPr>
        <w:pStyle w:val="Normal"/>
        <w:autoSpaceDE w:val="false"/>
        <w:jc w:val="both"/>
        <w:rPr>
          <w:rFonts w:ascii="Arial" w:hAnsi="Arial" w:cs="Arial"/>
          <w:i/>
          <w:i/>
          <w:iCs/>
          <w:color w:val="800080"/>
          <w:sz w:val="20"/>
          <w:szCs w:val="20"/>
        </w:rPr>
      </w:pPr>
      <w:bookmarkStart w:id="230" w:name="sub_34977972"/>
      <w:bookmarkStart w:id="231" w:name="sub_34977972"/>
      <w:bookmarkEnd w:id="23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2004"/>
      <w:bookmarkEnd w:id="232"/>
      <w:r>
        <w:rPr>
          <w:rFonts w:cs="Arial" w:ascii="Arial" w:hAnsi="Arial"/>
          <w:b/>
          <w:bCs/>
          <w:color w:val="000080"/>
          <w:sz w:val="20"/>
          <w:szCs w:val="20"/>
        </w:rPr>
        <w:t>§ 4. Технический надзор за судами и судовые документы</w:t>
      </w:r>
    </w:p>
    <w:p>
      <w:pPr>
        <w:pStyle w:val="Normal"/>
        <w:autoSpaceDE w:val="false"/>
        <w:jc w:val="both"/>
        <w:rPr>
          <w:rFonts w:ascii="Courier New" w:hAnsi="Courier New" w:cs="Courier New"/>
          <w:b/>
          <w:b/>
          <w:bCs/>
          <w:color w:val="000080"/>
          <w:sz w:val="20"/>
          <w:szCs w:val="20"/>
        </w:rPr>
      </w:pPr>
      <w:bookmarkStart w:id="233" w:name="sub_2004"/>
      <w:bookmarkStart w:id="234" w:name="sub_2004"/>
      <w:bookmarkEnd w:id="234"/>
      <w:r>
        <w:rPr>
          <w:rFonts w:cs="Courier New" w:ascii="Courier New" w:hAnsi="Courier New"/>
          <w:b/>
          <w:bCs/>
          <w:color w:val="000080"/>
          <w:sz w:val="20"/>
          <w:szCs w:val="20"/>
        </w:rPr>
      </w:r>
    </w:p>
    <w:p>
      <w:pPr>
        <w:pStyle w:val="Normal"/>
        <w:autoSpaceDE w:val="false"/>
        <w:ind w:start="1612" w:hanging="892"/>
        <w:jc w:val="both"/>
        <w:rPr/>
      </w:pPr>
      <w:bookmarkStart w:id="235" w:name="sub_22"/>
      <w:bookmarkEnd w:id="235"/>
      <w:r>
        <w:rPr>
          <w:rFonts w:cs="Arial" w:ascii="Arial" w:hAnsi="Arial"/>
          <w:b/>
          <w:bCs/>
          <w:color w:val="000080"/>
          <w:sz w:val="20"/>
          <w:szCs w:val="20"/>
        </w:rPr>
        <w:t>Статья 22.</w:t>
      </w:r>
      <w:r>
        <w:rPr>
          <w:rFonts w:cs="Arial" w:ascii="Arial" w:hAnsi="Arial"/>
          <w:sz w:val="20"/>
          <w:szCs w:val="20"/>
        </w:rPr>
        <w:t xml:space="preserve"> Органы технического надзора и классификации судов</w:t>
      </w:r>
    </w:p>
    <w:p>
      <w:pPr>
        <w:pStyle w:val="Normal"/>
        <w:autoSpaceDE w:val="false"/>
        <w:ind w:firstLine="720"/>
        <w:jc w:val="both"/>
        <w:rPr/>
      </w:pPr>
      <w:bookmarkStart w:id="236" w:name="sub_22"/>
      <w:bookmarkStart w:id="237" w:name="sub_2201"/>
      <w:bookmarkEnd w:id="236"/>
      <w:bookmarkEnd w:id="237"/>
      <w:r>
        <w:rPr>
          <w:rFonts w:cs="Arial" w:ascii="Arial" w:hAnsi="Arial"/>
          <w:sz w:val="20"/>
          <w:szCs w:val="20"/>
        </w:rPr>
        <w:t xml:space="preserve">1. Технический надзор за судами, указанными в </w:t>
      </w:r>
      <w:hyperlink w:anchor="sub_2302">
        <w:r>
          <w:rPr>
            <w:rStyle w:val="Style15"/>
            <w:rFonts w:cs="Arial" w:ascii="Arial" w:hAnsi="Arial"/>
            <w:color w:val="008000"/>
            <w:sz w:val="20"/>
            <w:szCs w:val="20"/>
            <w:u w:val="single"/>
          </w:rPr>
          <w:t>пункте 2 статьи 23</w:t>
        </w:r>
      </w:hyperlink>
      <w:r>
        <w:rPr>
          <w:rFonts w:cs="Arial" w:ascii="Arial" w:hAnsi="Arial"/>
          <w:sz w:val="20"/>
          <w:szCs w:val="20"/>
        </w:rPr>
        <w:t xml:space="preserve"> настоящего Кодекса, и их классификация осуществляются российскими органами технического надзора и классификации судов (далее - органы технического надзора и классификации судов).</w:t>
      </w:r>
    </w:p>
    <w:p>
      <w:pPr>
        <w:pStyle w:val="Normal"/>
        <w:autoSpaceDE w:val="false"/>
        <w:ind w:firstLine="720"/>
        <w:jc w:val="both"/>
        <w:rPr>
          <w:rFonts w:ascii="Arial" w:hAnsi="Arial" w:cs="Arial"/>
          <w:sz w:val="20"/>
          <w:szCs w:val="20"/>
        </w:rPr>
      </w:pPr>
      <w:bookmarkStart w:id="238" w:name="sub_2201"/>
      <w:bookmarkStart w:id="239" w:name="sub_2202"/>
      <w:bookmarkEnd w:id="238"/>
      <w:bookmarkEnd w:id="239"/>
      <w:r>
        <w:rPr>
          <w:rFonts w:cs="Arial" w:ascii="Arial" w:hAnsi="Arial"/>
          <w:sz w:val="20"/>
          <w:szCs w:val="20"/>
        </w:rPr>
        <w:t>2. Органы технического надзора и классификации судов издают правила о классификации и постройке судов, надзоре за судами, находящимися в эксплуатации, об изготовлении материалов и изделий для судов.</w:t>
      </w:r>
    </w:p>
    <w:p>
      <w:pPr>
        <w:pStyle w:val="Normal"/>
        <w:autoSpaceDE w:val="false"/>
        <w:jc w:val="both"/>
        <w:rPr>
          <w:rFonts w:ascii="Courier New" w:hAnsi="Courier New" w:cs="Courier New"/>
          <w:sz w:val="20"/>
          <w:szCs w:val="20"/>
        </w:rPr>
      </w:pPr>
      <w:bookmarkStart w:id="240" w:name="sub_2202"/>
      <w:bookmarkStart w:id="241" w:name="sub_2202"/>
      <w:bookmarkEnd w:id="2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 w:name="sub_34979952"/>
      <w:bookmarkEnd w:id="242"/>
      <w:r>
        <w:rPr>
          <w:rFonts w:cs="Arial" w:ascii="Arial" w:hAnsi="Arial"/>
          <w:i/>
          <w:iCs/>
          <w:color w:val="800080"/>
          <w:sz w:val="20"/>
          <w:szCs w:val="20"/>
        </w:rPr>
        <w:t>См. Положение о классификации судов и морских стационарных платформ, утвержденное приказом Минтранса России от 9 июля 2003 г. N 160</w:t>
      </w:r>
    </w:p>
    <w:p>
      <w:pPr>
        <w:pStyle w:val="Normal"/>
        <w:autoSpaceDE w:val="false"/>
        <w:jc w:val="both"/>
        <w:rPr>
          <w:rFonts w:ascii="Arial" w:hAnsi="Arial" w:cs="Arial"/>
          <w:i/>
          <w:i/>
          <w:iCs/>
          <w:color w:val="800080"/>
          <w:sz w:val="20"/>
          <w:szCs w:val="20"/>
        </w:rPr>
      </w:pPr>
      <w:bookmarkStart w:id="243" w:name="sub_34979952"/>
      <w:bookmarkStart w:id="244" w:name="sub_34979952"/>
      <w:bookmarkEnd w:id="2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классификации спортивных судов, утвержденные приказом Госкомспорта РФ от 5 ноября 2002 г. N 440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Положение о классификации судов внутреннего и смешанного (река - море) плавания, утвержденное приказом Минтранса РФ от 1 ноября 2002 г, N 136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Органы технического надзора и классификации судов имеют право при невыполнении указанных правил запрещать эксплуатацию судов, судовых механизмов, устройств и других судовых технических средств и изымать разрешающие их эксплуатацию, ранее выданные такими органами документы.</w:t>
      </w:r>
    </w:p>
    <w:p>
      <w:pPr>
        <w:pStyle w:val="Normal"/>
        <w:autoSpaceDE w:val="false"/>
        <w:ind w:firstLine="720"/>
        <w:jc w:val="both"/>
        <w:rPr>
          <w:rFonts w:ascii="Arial" w:hAnsi="Arial" w:cs="Arial"/>
          <w:sz w:val="20"/>
          <w:szCs w:val="20"/>
        </w:rPr>
      </w:pPr>
      <w:bookmarkStart w:id="245" w:name="sub_2203"/>
      <w:bookmarkEnd w:id="245"/>
      <w:r>
        <w:rPr>
          <w:rFonts w:cs="Arial" w:ascii="Arial" w:hAnsi="Arial"/>
          <w:sz w:val="20"/>
          <w:szCs w:val="20"/>
        </w:rPr>
        <w:t>3. Органы технического надзора и классификации судов действуют на основании утвержденных федеральным органом исполнительной власти в области транспорта учредительных документов.</w:t>
      </w:r>
    </w:p>
    <w:p>
      <w:pPr>
        <w:pStyle w:val="Normal"/>
        <w:autoSpaceDE w:val="false"/>
        <w:jc w:val="both"/>
        <w:rPr>
          <w:rFonts w:ascii="Courier New" w:hAnsi="Courier New" w:cs="Courier New"/>
          <w:sz w:val="20"/>
          <w:szCs w:val="20"/>
        </w:rPr>
      </w:pPr>
      <w:bookmarkStart w:id="246" w:name="sub_2203"/>
      <w:bookmarkStart w:id="247" w:name="sub_2203"/>
      <w:bookmarkEnd w:id="2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 w:name="sub_34981708"/>
      <w:bookmarkEnd w:id="248"/>
      <w:r>
        <w:rPr>
          <w:rFonts w:cs="Arial" w:ascii="Arial" w:hAnsi="Arial"/>
          <w:i/>
          <w:iCs/>
          <w:color w:val="800080"/>
          <w:sz w:val="20"/>
          <w:szCs w:val="20"/>
        </w:rPr>
        <w:t>См. Устав федерального государственного учреждения "Российский морской регистр судоходства", утвержденный приказом Минтранса РФ от 17 июня 2003 г. N 144</w:t>
      </w:r>
    </w:p>
    <w:p>
      <w:pPr>
        <w:pStyle w:val="Normal"/>
        <w:autoSpaceDE w:val="false"/>
        <w:jc w:val="both"/>
        <w:rPr>
          <w:rFonts w:ascii="Arial" w:hAnsi="Arial" w:cs="Arial"/>
          <w:i/>
          <w:i/>
          <w:iCs/>
          <w:color w:val="800080"/>
          <w:sz w:val="20"/>
          <w:szCs w:val="20"/>
        </w:rPr>
      </w:pPr>
      <w:bookmarkStart w:id="249" w:name="sub_34981708"/>
      <w:bookmarkStart w:id="250" w:name="sub_34981708"/>
      <w:bookmarkEnd w:id="25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51" w:name="sub_23"/>
      <w:bookmarkEnd w:id="251"/>
      <w:r>
        <w:rPr>
          <w:rFonts w:cs="Arial" w:ascii="Arial" w:hAnsi="Arial"/>
          <w:b/>
          <w:bCs/>
          <w:color w:val="000080"/>
          <w:sz w:val="20"/>
          <w:szCs w:val="20"/>
        </w:rPr>
        <w:t>Статья 23.</w:t>
      </w:r>
      <w:r>
        <w:rPr>
          <w:rFonts w:cs="Arial" w:ascii="Arial" w:hAnsi="Arial"/>
          <w:sz w:val="20"/>
          <w:szCs w:val="20"/>
        </w:rPr>
        <w:t xml:space="preserve"> Технический надзор за судами</w:t>
      </w:r>
    </w:p>
    <w:p>
      <w:pPr>
        <w:pStyle w:val="Normal"/>
        <w:autoSpaceDE w:val="false"/>
        <w:ind w:firstLine="720"/>
        <w:jc w:val="both"/>
        <w:rPr>
          <w:rFonts w:ascii="Arial" w:hAnsi="Arial" w:cs="Arial"/>
          <w:sz w:val="20"/>
          <w:szCs w:val="20"/>
        </w:rPr>
      </w:pPr>
      <w:bookmarkStart w:id="252" w:name="sub_23"/>
      <w:bookmarkStart w:id="253" w:name="sub_2301"/>
      <w:bookmarkEnd w:id="252"/>
      <w:bookmarkEnd w:id="253"/>
      <w:r>
        <w:rPr>
          <w:rFonts w:cs="Arial" w:ascii="Arial" w:hAnsi="Arial"/>
          <w:sz w:val="20"/>
          <w:szCs w:val="20"/>
        </w:rPr>
        <w:t>1. Судно может быть допущено к плаванию только после того, как будет установлено, что оно удовлетворяет требованиям безопасности мореплавания.</w:t>
      </w:r>
    </w:p>
    <w:p>
      <w:pPr>
        <w:pStyle w:val="Normal"/>
        <w:autoSpaceDE w:val="false"/>
        <w:jc w:val="both"/>
        <w:rPr>
          <w:rFonts w:ascii="Courier New" w:hAnsi="Courier New" w:cs="Courier New"/>
          <w:sz w:val="20"/>
          <w:szCs w:val="20"/>
        </w:rPr>
      </w:pPr>
      <w:bookmarkStart w:id="254" w:name="sub_2301"/>
      <w:bookmarkStart w:id="255" w:name="sub_2301"/>
      <w:bookmarkEnd w:id="2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 w:name="sub_34983312"/>
      <w:bookmarkEnd w:id="256"/>
      <w:r>
        <w:rPr>
          <w:rFonts w:cs="Arial" w:ascii="Arial" w:hAnsi="Arial"/>
          <w:i/>
          <w:iCs/>
          <w:color w:val="800080"/>
          <w:sz w:val="20"/>
          <w:szCs w:val="20"/>
        </w:rPr>
        <w:t>О мерах по повышению безопасности плавания см. приказ Минтранса РФ от 26 июля 1994 г. N 63, Положение об условиях плавания морских судов по внутренним судоходным путям РФ, утвержденное Минтрансом РФ 17 января 1996 г.</w:t>
      </w:r>
    </w:p>
    <w:p>
      <w:pPr>
        <w:pStyle w:val="Normal"/>
        <w:autoSpaceDE w:val="false"/>
        <w:jc w:val="both"/>
        <w:rPr>
          <w:rFonts w:ascii="Arial" w:hAnsi="Arial" w:cs="Arial"/>
          <w:i/>
          <w:i/>
          <w:iCs/>
          <w:color w:val="800080"/>
          <w:sz w:val="20"/>
          <w:szCs w:val="20"/>
        </w:rPr>
      </w:pPr>
      <w:bookmarkStart w:id="257" w:name="sub_34983312"/>
      <w:bookmarkStart w:id="258" w:name="sub_34983312"/>
      <w:bookmarkEnd w:id="25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государственной приемке кораблей и морских судов обеспечения см. постановление Правительства РФ от 14 июня 2000 г. N 449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59" w:name="sub_2302"/>
      <w:bookmarkEnd w:id="259"/>
      <w:r>
        <w:rPr>
          <w:rFonts w:cs="Arial" w:ascii="Arial" w:hAnsi="Arial"/>
          <w:sz w:val="20"/>
          <w:szCs w:val="20"/>
        </w:rPr>
        <w:t>2. Органы технического надзора и классификации судов в соответствии с их полномочиями осуществляют технический надзор за пассажирскими, грузопассажирскими, нефтеналивными, буксирными судами, а также за другими самоходными судами с главными двигателями мощностью не менее чем 55 киловатт и несамоходными судами вместимостью не менее чем 80 тонн, за исключением используемых в некоммерческих целях спортивных и прогулочных судов.</w:t>
      </w:r>
    </w:p>
    <w:p>
      <w:pPr>
        <w:pStyle w:val="Normal"/>
        <w:autoSpaceDE w:val="false"/>
        <w:ind w:firstLine="720"/>
        <w:jc w:val="both"/>
        <w:rPr>
          <w:rFonts w:ascii="Arial" w:hAnsi="Arial" w:cs="Arial"/>
          <w:sz w:val="20"/>
          <w:szCs w:val="20"/>
        </w:rPr>
      </w:pPr>
      <w:bookmarkStart w:id="260" w:name="sub_2302"/>
      <w:bookmarkStart w:id="261" w:name="sub_2303"/>
      <w:bookmarkEnd w:id="260"/>
      <w:bookmarkEnd w:id="261"/>
      <w:r>
        <w:rPr>
          <w:rFonts w:cs="Arial" w:ascii="Arial" w:hAnsi="Arial"/>
          <w:sz w:val="20"/>
          <w:szCs w:val="20"/>
        </w:rPr>
        <w:t>3. Технический надзор за спортивными и прогулочными судами независимо от мощности главных двигателей и вместимости таких судов, а также за иными судами, к которым установленные пунктом 2 настоящей статьи правила не применяются, осуществляется органами технического надзора, на которые такой надзор возложен Правительством Российской Федерации.</w:t>
      </w:r>
    </w:p>
    <w:p>
      <w:pPr>
        <w:pStyle w:val="Normal"/>
        <w:autoSpaceDE w:val="false"/>
        <w:jc w:val="both"/>
        <w:rPr>
          <w:rFonts w:ascii="Courier New" w:hAnsi="Courier New" w:cs="Courier New"/>
          <w:sz w:val="20"/>
          <w:szCs w:val="20"/>
        </w:rPr>
      </w:pPr>
      <w:bookmarkStart w:id="262" w:name="sub_2303"/>
      <w:bookmarkStart w:id="263" w:name="sub_2303"/>
      <w:bookmarkEnd w:id="2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 w:name="sub_34984772"/>
      <w:bookmarkEnd w:id="264"/>
      <w:r>
        <w:rPr>
          <w:rFonts w:cs="Arial" w:ascii="Arial" w:hAnsi="Arial"/>
          <w:i/>
          <w:iCs/>
          <w:color w:val="800080"/>
          <w:sz w:val="20"/>
          <w:szCs w:val="20"/>
        </w:rPr>
        <w:t>Постановлением Правительства РФ от 31 января 2001 г. N 74 технический надзор за спортивными и прогулочными судами возложен на Госкомспорт России, Российский морской регистр судоходства Минтранса России, Государственную инспекцию по маломерным судам МПР России</w:t>
      </w:r>
    </w:p>
    <w:p>
      <w:pPr>
        <w:pStyle w:val="Normal"/>
        <w:autoSpaceDE w:val="false"/>
        <w:jc w:val="both"/>
        <w:rPr>
          <w:rFonts w:ascii="Arial" w:hAnsi="Arial" w:cs="Arial"/>
          <w:i/>
          <w:i/>
          <w:iCs/>
          <w:color w:val="800080"/>
          <w:sz w:val="20"/>
          <w:szCs w:val="20"/>
        </w:rPr>
      </w:pPr>
      <w:bookmarkStart w:id="265" w:name="sub_34984772"/>
      <w:bookmarkStart w:id="266" w:name="sub_34984772"/>
      <w:bookmarkEnd w:id="26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технического надзора за спортивными судами, утвержденные приказом Госкомспорта РФ от 5 ноября 2002 г. N 440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7" w:name="sub_24"/>
      <w:bookmarkEnd w:id="267"/>
      <w:r>
        <w:rPr>
          <w:rFonts w:cs="Arial" w:ascii="Arial" w:hAnsi="Arial"/>
          <w:b/>
          <w:bCs/>
          <w:color w:val="000080"/>
          <w:sz w:val="20"/>
          <w:szCs w:val="20"/>
        </w:rPr>
        <w:t>Статья 24.</w:t>
      </w:r>
      <w:r>
        <w:rPr>
          <w:rFonts w:cs="Arial" w:ascii="Arial" w:hAnsi="Arial"/>
          <w:sz w:val="20"/>
          <w:szCs w:val="20"/>
        </w:rPr>
        <w:t xml:space="preserve"> Классификация судов</w:t>
      </w:r>
    </w:p>
    <w:p>
      <w:pPr>
        <w:pStyle w:val="Normal"/>
        <w:autoSpaceDE w:val="false"/>
        <w:ind w:firstLine="720"/>
        <w:jc w:val="both"/>
        <w:rPr/>
      </w:pPr>
      <w:bookmarkStart w:id="268" w:name="sub_24"/>
      <w:bookmarkEnd w:id="268"/>
      <w:r>
        <w:rPr>
          <w:rFonts w:cs="Arial" w:ascii="Arial" w:hAnsi="Arial"/>
          <w:sz w:val="20"/>
          <w:szCs w:val="20"/>
        </w:rPr>
        <w:t xml:space="preserve">Органы технического надзора и классификации судов в соответствии с их полномочиями присваивают класс судам, указанным в </w:t>
      </w:r>
      <w:hyperlink w:anchor="sub_2302">
        <w:r>
          <w:rPr>
            <w:rStyle w:val="Style15"/>
            <w:rFonts w:cs="Arial" w:ascii="Arial" w:hAnsi="Arial"/>
            <w:color w:val="008000"/>
            <w:sz w:val="20"/>
            <w:szCs w:val="20"/>
            <w:u w:val="single"/>
          </w:rPr>
          <w:t>пункте 2 статьи 23</w:t>
        </w:r>
      </w:hyperlink>
      <w:r>
        <w:rPr>
          <w:rFonts w:cs="Arial" w:ascii="Arial" w:hAnsi="Arial"/>
          <w:sz w:val="20"/>
          <w:szCs w:val="20"/>
        </w:rPr>
        <w:t xml:space="preserve"> настоящего Кодекса. Присвоение класса судам удостоверяется классификационными свидетельствами.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 w:name="sub_34986688"/>
      <w:bookmarkEnd w:id="269"/>
      <w:r>
        <w:rPr>
          <w:rFonts w:cs="Arial" w:ascii="Arial" w:hAnsi="Arial"/>
          <w:i/>
          <w:iCs/>
          <w:color w:val="800080"/>
          <w:sz w:val="20"/>
          <w:szCs w:val="20"/>
        </w:rPr>
        <w:t>См. комментарий к статье 24 настоящего Кодекса</w:t>
      </w:r>
    </w:p>
    <w:p>
      <w:pPr>
        <w:pStyle w:val="Normal"/>
        <w:autoSpaceDE w:val="false"/>
        <w:jc w:val="both"/>
        <w:rPr>
          <w:rFonts w:ascii="Arial" w:hAnsi="Arial" w:cs="Arial"/>
          <w:i/>
          <w:i/>
          <w:iCs/>
          <w:color w:val="800080"/>
          <w:sz w:val="20"/>
          <w:szCs w:val="20"/>
        </w:rPr>
      </w:pPr>
      <w:bookmarkStart w:id="270" w:name="sub_34986688"/>
      <w:bookmarkStart w:id="271" w:name="sub_34986688"/>
      <w:bookmarkEnd w:id="271"/>
      <w:r>
        <w:rPr>
          <w:rFonts w:cs="Arial" w:ascii="Arial" w:hAnsi="Arial"/>
          <w:i/>
          <w:iCs/>
          <w:color w:val="800080"/>
          <w:sz w:val="20"/>
          <w:szCs w:val="20"/>
        </w:rPr>
      </w:r>
    </w:p>
    <w:p>
      <w:pPr>
        <w:pStyle w:val="Normal"/>
        <w:autoSpaceDE w:val="false"/>
        <w:ind w:start="1612" w:hanging="892"/>
        <w:jc w:val="both"/>
        <w:rPr/>
      </w:pPr>
      <w:bookmarkStart w:id="272" w:name="sub_25"/>
      <w:bookmarkEnd w:id="272"/>
      <w:r>
        <w:rPr>
          <w:rFonts w:cs="Arial" w:ascii="Arial" w:hAnsi="Arial"/>
          <w:b/>
          <w:bCs/>
          <w:color w:val="000080"/>
          <w:sz w:val="20"/>
          <w:szCs w:val="20"/>
        </w:rPr>
        <w:t>Статья 25.</w:t>
      </w:r>
      <w:r>
        <w:rPr>
          <w:rFonts w:cs="Arial" w:ascii="Arial" w:hAnsi="Arial"/>
          <w:sz w:val="20"/>
          <w:szCs w:val="20"/>
        </w:rPr>
        <w:t xml:space="preserve"> Основные судовые документы</w:t>
      </w:r>
    </w:p>
    <w:p>
      <w:pPr>
        <w:pStyle w:val="Normal"/>
        <w:autoSpaceDE w:val="false"/>
        <w:ind w:firstLine="720"/>
        <w:jc w:val="both"/>
        <w:rPr>
          <w:rFonts w:ascii="Arial" w:hAnsi="Arial" w:cs="Arial"/>
          <w:sz w:val="20"/>
          <w:szCs w:val="20"/>
        </w:rPr>
      </w:pPr>
      <w:bookmarkStart w:id="273" w:name="sub_25"/>
      <w:bookmarkStart w:id="274" w:name="sub_2501"/>
      <w:bookmarkEnd w:id="273"/>
      <w:bookmarkEnd w:id="274"/>
      <w:r>
        <w:rPr>
          <w:rFonts w:cs="Arial" w:ascii="Arial" w:hAnsi="Arial"/>
          <w:sz w:val="20"/>
          <w:szCs w:val="20"/>
        </w:rPr>
        <w:t>1. Судно должно иметь следующие основные судовые документы:</w:t>
      </w:r>
    </w:p>
    <w:p>
      <w:pPr>
        <w:pStyle w:val="Normal"/>
        <w:autoSpaceDE w:val="false"/>
        <w:ind w:firstLine="720"/>
        <w:jc w:val="both"/>
        <w:rPr>
          <w:rFonts w:ascii="Arial" w:hAnsi="Arial" w:cs="Arial"/>
          <w:sz w:val="20"/>
          <w:szCs w:val="20"/>
        </w:rPr>
      </w:pPr>
      <w:bookmarkStart w:id="275" w:name="sub_2501"/>
      <w:bookmarkStart w:id="276" w:name="sub_25101"/>
      <w:bookmarkEnd w:id="275"/>
      <w:bookmarkEnd w:id="276"/>
      <w:r>
        <w:rPr>
          <w:rFonts w:cs="Arial" w:ascii="Arial" w:hAnsi="Arial"/>
          <w:sz w:val="20"/>
          <w:szCs w:val="20"/>
        </w:rPr>
        <w:t>1) свидетельство о праве плавания под Государственным флагом Российской Федерации;</w:t>
      </w:r>
    </w:p>
    <w:p>
      <w:pPr>
        <w:pStyle w:val="Normal"/>
        <w:autoSpaceDE w:val="false"/>
        <w:ind w:firstLine="720"/>
        <w:jc w:val="both"/>
        <w:rPr>
          <w:rFonts w:ascii="Arial" w:hAnsi="Arial" w:cs="Arial"/>
          <w:sz w:val="20"/>
          <w:szCs w:val="20"/>
        </w:rPr>
      </w:pPr>
      <w:bookmarkStart w:id="277" w:name="sub_25101"/>
      <w:bookmarkStart w:id="278" w:name="sub_25102"/>
      <w:bookmarkEnd w:id="277"/>
      <w:bookmarkEnd w:id="278"/>
      <w:r>
        <w:rPr>
          <w:rFonts w:cs="Arial" w:ascii="Arial" w:hAnsi="Arial"/>
          <w:sz w:val="20"/>
          <w:szCs w:val="20"/>
        </w:rPr>
        <w:t>2) свидетельство о праве собственности на судно;</w:t>
      </w:r>
    </w:p>
    <w:p>
      <w:pPr>
        <w:pStyle w:val="Normal"/>
        <w:autoSpaceDE w:val="false"/>
        <w:ind w:firstLine="720"/>
        <w:jc w:val="both"/>
        <w:rPr>
          <w:rFonts w:ascii="Arial" w:hAnsi="Arial" w:cs="Arial"/>
          <w:sz w:val="20"/>
          <w:szCs w:val="20"/>
        </w:rPr>
      </w:pPr>
      <w:bookmarkStart w:id="279" w:name="sub_25102"/>
      <w:bookmarkStart w:id="280" w:name="sub_25103"/>
      <w:bookmarkEnd w:id="279"/>
      <w:bookmarkEnd w:id="280"/>
      <w:r>
        <w:rPr>
          <w:rFonts w:cs="Arial" w:ascii="Arial" w:hAnsi="Arial"/>
          <w:sz w:val="20"/>
          <w:szCs w:val="20"/>
        </w:rPr>
        <w:t>3) свидетельство о годности к плаванию;</w:t>
      </w:r>
    </w:p>
    <w:p>
      <w:pPr>
        <w:pStyle w:val="Normal"/>
        <w:autoSpaceDE w:val="false"/>
        <w:ind w:firstLine="720"/>
        <w:jc w:val="both"/>
        <w:rPr>
          <w:rFonts w:ascii="Arial" w:hAnsi="Arial" w:cs="Arial"/>
          <w:sz w:val="20"/>
          <w:szCs w:val="20"/>
        </w:rPr>
      </w:pPr>
      <w:bookmarkStart w:id="281" w:name="sub_25103"/>
      <w:bookmarkStart w:id="282" w:name="sub_25104"/>
      <w:bookmarkEnd w:id="281"/>
      <w:bookmarkEnd w:id="282"/>
      <w:r>
        <w:rPr>
          <w:rFonts w:cs="Arial" w:ascii="Arial" w:hAnsi="Arial"/>
          <w:sz w:val="20"/>
          <w:szCs w:val="20"/>
        </w:rPr>
        <w:t>4) пассажирское свидетельство (для пассажирского судна);</w:t>
      </w:r>
    </w:p>
    <w:p>
      <w:pPr>
        <w:pStyle w:val="Normal"/>
        <w:autoSpaceDE w:val="false"/>
        <w:ind w:firstLine="720"/>
        <w:jc w:val="both"/>
        <w:rPr>
          <w:rFonts w:ascii="Arial" w:hAnsi="Arial" w:cs="Arial"/>
          <w:sz w:val="20"/>
          <w:szCs w:val="20"/>
        </w:rPr>
      </w:pPr>
      <w:bookmarkStart w:id="283" w:name="sub_25104"/>
      <w:bookmarkStart w:id="284" w:name="sub_25105"/>
      <w:bookmarkEnd w:id="283"/>
      <w:bookmarkEnd w:id="284"/>
      <w:r>
        <w:rPr>
          <w:rFonts w:cs="Arial" w:ascii="Arial" w:hAnsi="Arial"/>
          <w:sz w:val="20"/>
          <w:szCs w:val="20"/>
        </w:rPr>
        <w:t>5) мерительное свидетельство;</w:t>
      </w:r>
    </w:p>
    <w:p>
      <w:pPr>
        <w:pStyle w:val="Normal"/>
        <w:autoSpaceDE w:val="false"/>
        <w:ind w:firstLine="720"/>
        <w:jc w:val="both"/>
        <w:rPr>
          <w:rFonts w:ascii="Arial" w:hAnsi="Arial" w:cs="Arial"/>
          <w:sz w:val="20"/>
          <w:szCs w:val="20"/>
        </w:rPr>
      </w:pPr>
      <w:bookmarkStart w:id="285" w:name="sub_25105"/>
      <w:bookmarkStart w:id="286" w:name="sub_25106"/>
      <w:bookmarkEnd w:id="285"/>
      <w:bookmarkEnd w:id="286"/>
      <w:r>
        <w:rPr>
          <w:rFonts w:cs="Arial" w:ascii="Arial" w:hAnsi="Arial"/>
          <w:sz w:val="20"/>
          <w:szCs w:val="20"/>
        </w:rPr>
        <w:t>6) свидетельство о грузовой марке;</w:t>
      </w:r>
    </w:p>
    <w:p>
      <w:pPr>
        <w:pStyle w:val="Normal"/>
        <w:autoSpaceDE w:val="false"/>
        <w:ind w:firstLine="720"/>
        <w:jc w:val="both"/>
        <w:rPr>
          <w:rFonts w:ascii="Arial" w:hAnsi="Arial" w:cs="Arial"/>
          <w:sz w:val="20"/>
          <w:szCs w:val="20"/>
        </w:rPr>
      </w:pPr>
      <w:bookmarkStart w:id="287" w:name="sub_25106"/>
      <w:bookmarkStart w:id="288" w:name="sub_25107"/>
      <w:bookmarkEnd w:id="287"/>
      <w:bookmarkEnd w:id="288"/>
      <w:r>
        <w:rPr>
          <w:rFonts w:cs="Arial" w:ascii="Arial" w:hAnsi="Arial"/>
          <w:sz w:val="20"/>
          <w:szCs w:val="20"/>
        </w:rPr>
        <w:t>7) свидетельство о предотвращении загрязнения нефтью;</w:t>
      </w:r>
    </w:p>
    <w:p>
      <w:pPr>
        <w:pStyle w:val="Normal"/>
        <w:autoSpaceDE w:val="false"/>
        <w:ind w:firstLine="720"/>
        <w:jc w:val="both"/>
        <w:rPr>
          <w:rFonts w:ascii="Arial" w:hAnsi="Arial" w:cs="Arial"/>
          <w:sz w:val="20"/>
          <w:szCs w:val="20"/>
        </w:rPr>
      </w:pPr>
      <w:bookmarkStart w:id="289" w:name="sub_25107"/>
      <w:bookmarkStart w:id="290" w:name="sub_25108"/>
      <w:bookmarkEnd w:id="289"/>
      <w:bookmarkEnd w:id="290"/>
      <w:r>
        <w:rPr>
          <w:rFonts w:cs="Arial" w:ascii="Arial" w:hAnsi="Arial"/>
          <w:sz w:val="20"/>
          <w:szCs w:val="20"/>
        </w:rPr>
        <w:t>8) свидетельство о предотвращении загрязнения сточными водами;</w:t>
      </w:r>
    </w:p>
    <w:p>
      <w:pPr>
        <w:pStyle w:val="Normal"/>
        <w:autoSpaceDE w:val="false"/>
        <w:ind w:firstLine="720"/>
        <w:jc w:val="both"/>
        <w:rPr>
          <w:rFonts w:ascii="Arial" w:hAnsi="Arial" w:cs="Arial"/>
          <w:sz w:val="20"/>
          <w:szCs w:val="20"/>
        </w:rPr>
      </w:pPr>
      <w:bookmarkStart w:id="291" w:name="sub_25108"/>
      <w:bookmarkStart w:id="292" w:name="sub_25109"/>
      <w:bookmarkEnd w:id="291"/>
      <w:bookmarkEnd w:id="292"/>
      <w:r>
        <w:rPr>
          <w:rFonts w:cs="Arial" w:ascii="Arial" w:hAnsi="Arial"/>
          <w:sz w:val="20"/>
          <w:szCs w:val="20"/>
        </w:rPr>
        <w:t>9) свидетельство о предотвращении загрязнения мусором;</w:t>
      </w:r>
    </w:p>
    <w:p>
      <w:pPr>
        <w:pStyle w:val="Normal"/>
        <w:autoSpaceDE w:val="false"/>
        <w:ind w:firstLine="720"/>
        <w:jc w:val="both"/>
        <w:rPr>
          <w:rFonts w:ascii="Arial" w:hAnsi="Arial" w:cs="Arial"/>
          <w:sz w:val="20"/>
          <w:szCs w:val="20"/>
        </w:rPr>
      </w:pPr>
      <w:bookmarkStart w:id="293" w:name="sub_25109"/>
      <w:bookmarkStart w:id="294" w:name="sub_25110"/>
      <w:bookmarkEnd w:id="293"/>
      <w:bookmarkEnd w:id="294"/>
      <w:r>
        <w:rPr>
          <w:rFonts w:cs="Arial" w:ascii="Arial" w:hAnsi="Arial"/>
          <w:sz w:val="20"/>
          <w:szCs w:val="20"/>
        </w:rPr>
        <w:t>10) лицензия судовой радиостанции и радиожурнал (если судно имеет судовую радиостанцию);</w:t>
      </w:r>
    </w:p>
    <w:p>
      <w:pPr>
        <w:pStyle w:val="Normal"/>
        <w:autoSpaceDE w:val="false"/>
        <w:jc w:val="both"/>
        <w:rPr>
          <w:rFonts w:ascii="Courier New" w:hAnsi="Courier New" w:cs="Courier New"/>
          <w:sz w:val="20"/>
          <w:szCs w:val="20"/>
        </w:rPr>
      </w:pPr>
      <w:bookmarkStart w:id="295" w:name="sub_25110"/>
      <w:bookmarkStart w:id="296" w:name="sub_25110"/>
      <w:bookmarkEnd w:id="2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 w:name="sub_34989808"/>
      <w:bookmarkEnd w:id="297"/>
      <w:r>
        <w:rPr>
          <w:rFonts w:cs="Arial" w:ascii="Arial" w:hAnsi="Arial"/>
          <w:i/>
          <w:iCs/>
          <w:color w:val="800080"/>
          <w:sz w:val="20"/>
          <w:szCs w:val="20"/>
        </w:rPr>
        <w:t>Об утверждения формы и правил ведения судового радиожурнала см. приказ Госкомрыболовства РФ от 2 февраля 1999 г. N 19 и приказ Минтранса РФ от 30 июня 1998 г. N 80</w:t>
      </w:r>
    </w:p>
    <w:p>
      <w:pPr>
        <w:pStyle w:val="Normal"/>
        <w:autoSpaceDE w:val="false"/>
        <w:jc w:val="both"/>
        <w:rPr>
          <w:rFonts w:ascii="Arial" w:hAnsi="Arial" w:cs="Arial"/>
          <w:i/>
          <w:i/>
          <w:iCs/>
          <w:color w:val="800080"/>
          <w:sz w:val="20"/>
          <w:szCs w:val="20"/>
        </w:rPr>
      </w:pPr>
      <w:bookmarkStart w:id="298" w:name="sub_34989808"/>
      <w:bookmarkStart w:id="299" w:name="sub_34989808"/>
      <w:bookmarkEnd w:id="29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00" w:name="sub_25111"/>
      <w:bookmarkEnd w:id="300"/>
      <w:r>
        <w:rPr>
          <w:rFonts w:cs="Arial" w:ascii="Arial" w:hAnsi="Arial"/>
          <w:sz w:val="20"/>
          <w:szCs w:val="20"/>
        </w:rPr>
        <w:t>11) судовая роль;</w:t>
      </w:r>
    </w:p>
    <w:p>
      <w:pPr>
        <w:pStyle w:val="Normal"/>
        <w:autoSpaceDE w:val="false"/>
        <w:ind w:firstLine="720"/>
        <w:jc w:val="both"/>
        <w:rPr>
          <w:rFonts w:ascii="Arial" w:hAnsi="Arial" w:cs="Arial"/>
          <w:sz w:val="20"/>
          <w:szCs w:val="20"/>
        </w:rPr>
      </w:pPr>
      <w:bookmarkStart w:id="301" w:name="sub_25111"/>
      <w:bookmarkStart w:id="302" w:name="sub_25112"/>
      <w:bookmarkEnd w:id="301"/>
      <w:bookmarkEnd w:id="302"/>
      <w:r>
        <w:rPr>
          <w:rFonts w:cs="Arial" w:ascii="Arial" w:hAnsi="Arial"/>
          <w:sz w:val="20"/>
          <w:szCs w:val="20"/>
        </w:rPr>
        <w:t>12) судовой журнал;</w:t>
      </w:r>
    </w:p>
    <w:p>
      <w:pPr>
        <w:pStyle w:val="Normal"/>
        <w:autoSpaceDE w:val="false"/>
        <w:ind w:firstLine="720"/>
        <w:jc w:val="both"/>
        <w:rPr>
          <w:rFonts w:ascii="Arial" w:hAnsi="Arial" w:cs="Arial"/>
          <w:sz w:val="20"/>
          <w:szCs w:val="20"/>
        </w:rPr>
      </w:pPr>
      <w:bookmarkStart w:id="303" w:name="sub_25112"/>
      <w:bookmarkStart w:id="304" w:name="sub_25113"/>
      <w:bookmarkEnd w:id="303"/>
      <w:bookmarkEnd w:id="304"/>
      <w:r>
        <w:rPr>
          <w:rFonts w:cs="Arial" w:ascii="Arial" w:hAnsi="Arial"/>
          <w:sz w:val="20"/>
          <w:szCs w:val="20"/>
        </w:rPr>
        <w:t>13) машинный журнал (для судов с механическим двигателем);</w:t>
      </w:r>
    </w:p>
    <w:p>
      <w:pPr>
        <w:pStyle w:val="Normal"/>
        <w:autoSpaceDE w:val="false"/>
        <w:ind w:firstLine="720"/>
        <w:jc w:val="both"/>
        <w:rPr>
          <w:rFonts w:ascii="Arial" w:hAnsi="Arial" w:cs="Arial"/>
          <w:sz w:val="20"/>
          <w:szCs w:val="20"/>
        </w:rPr>
      </w:pPr>
      <w:bookmarkStart w:id="305" w:name="sub_25113"/>
      <w:bookmarkStart w:id="306" w:name="sub_25114"/>
      <w:bookmarkEnd w:id="305"/>
      <w:bookmarkEnd w:id="306"/>
      <w:r>
        <w:rPr>
          <w:rFonts w:cs="Arial" w:ascii="Arial" w:hAnsi="Arial"/>
          <w:sz w:val="20"/>
          <w:szCs w:val="20"/>
        </w:rPr>
        <w:t>14) санитарный журнал;</w:t>
      </w:r>
    </w:p>
    <w:p>
      <w:pPr>
        <w:pStyle w:val="Normal"/>
        <w:autoSpaceDE w:val="false"/>
        <w:ind w:firstLine="720"/>
        <w:jc w:val="both"/>
        <w:rPr>
          <w:rFonts w:ascii="Arial" w:hAnsi="Arial" w:cs="Arial"/>
          <w:sz w:val="20"/>
          <w:szCs w:val="20"/>
        </w:rPr>
      </w:pPr>
      <w:bookmarkStart w:id="307" w:name="sub_25114"/>
      <w:bookmarkStart w:id="308" w:name="sub_25115"/>
      <w:bookmarkEnd w:id="307"/>
      <w:bookmarkEnd w:id="308"/>
      <w:r>
        <w:rPr>
          <w:rFonts w:cs="Arial" w:ascii="Arial" w:hAnsi="Arial"/>
          <w:sz w:val="20"/>
          <w:szCs w:val="20"/>
        </w:rPr>
        <w:t>15) журнал операций со сточными водами;</w:t>
      </w:r>
    </w:p>
    <w:p>
      <w:pPr>
        <w:pStyle w:val="Normal"/>
        <w:autoSpaceDE w:val="false"/>
        <w:ind w:firstLine="720"/>
        <w:jc w:val="both"/>
        <w:rPr>
          <w:rFonts w:ascii="Arial" w:hAnsi="Arial" w:cs="Arial"/>
          <w:sz w:val="20"/>
          <w:szCs w:val="20"/>
        </w:rPr>
      </w:pPr>
      <w:bookmarkStart w:id="309" w:name="sub_25115"/>
      <w:bookmarkStart w:id="310" w:name="sub_25116"/>
      <w:bookmarkEnd w:id="309"/>
      <w:bookmarkEnd w:id="310"/>
      <w:r>
        <w:rPr>
          <w:rFonts w:cs="Arial" w:ascii="Arial" w:hAnsi="Arial"/>
          <w:sz w:val="20"/>
          <w:szCs w:val="20"/>
        </w:rPr>
        <w:t>16) журнал операций с мусором;</w:t>
      </w:r>
    </w:p>
    <w:p>
      <w:pPr>
        <w:pStyle w:val="Normal"/>
        <w:autoSpaceDE w:val="false"/>
        <w:ind w:firstLine="720"/>
        <w:jc w:val="both"/>
        <w:rPr>
          <w:rFonts w:ascii="Arial" w:hAnsi="Arial" w:cs="Arial"/>
          <w:sz w:val="20"/>
          <w:szCs w:val="20"/>
        </w:rPr>
      </w:pPr>
      <w:bookmarkStart w:id="311" w:name="sub_25116"/>
      <w:bookmarkStart w:id="312" w:name="sub_25117"/>
      <w:bookmarkEnd w:id="311"/>
      <w:bookmarkEnd w:id="312"/>
      <w:r>
        <w:rPr>
          <w:rFonts w:cs="Arial" w:ascii="Arial" w:hAnsi="Arial"/>
          <w:sz w:val="20"/>
          <w:szCs w:val="20"/>
        </w:rPr>
        <w:t>17) журнал нефтяных операций для судов, не являющихся нефтяными танкерами;</w:t>
      </w:r>
    </w:p>
    <w:p>
      <w:pPr>
        <w:pStyle w:val="Normal"/>
        <w:autoSpaceDE w:val="false"/>
        <w:ind w:firstLine="720"/>
        <w:jc w:val="both"/>
        <w:rPr>
          <w:rFonts w:ascii="Arial" w:hAnsi="Arial" w:cs="Arial"/>
          <w:sz w:val="20"/>
          <w:szCs w:val="20"/>
        </w:rPr>
      </w:pPr>
      <w:bookmarkStart w:id="313" w:name="sub_25117"/>
      <w:bookmarkStart w:id="314" w:name="sub_25118"/>
      <w:bookmarkEnd w:id="313"/>
      <w:bookmarkEnd w:id="314"/>
      <w:r>
        <w:rPr>
          <w:rFonts w:cs="Arial" w:ascii="Arial" w:hAnsi="Arial"/>
          <w:sz w:val="20"/>
          <w:szCs w:val="20"/>
        </w:rPr>
        <w:t>18) журнал нефтяных операций для нефтяных танкеров;</w:t>
      </w:r>
    </w:p>
    <w:p>
      <w:pPr>
        <w:pStyle w:val="Normal"/>
        <w:autoSpaceDE w:val="false"/>
        <w:ind w:firstLine="720"/>
        <w:jc w:val="both"/>
        <w:rPr>
          <w:rFonts w:ascii="Arial" w:hAnsi="Arial" w:cs="Arial"/>
          <w:sz w:val="20"/>
          <w:szCs w:val="20"/>
        </w:rPr>
      </w:pPr>
      <w:bookmarkStart w:id="315" w:name="sub_25118"/>
      <w:bookmarkStart w:id="316" w:name="sub_25119"/>
      <w:bookmarkEnd w:id="315"/>
      <w:bookmarkEnd w:id="316"/>
      <w:r>
        <w:rPr>
          <w:rFonts w:cs="Arial" w:ascii="Arial" w:hAnsi="Arial"/>
          <w:sz w:val="20"/>
          <w:szCs w:val="20"/>
        </w:rPr>
        <w:t>19) судовое санитарное свидетельство о праве плавания.</w:t>
      </w:r>
    </w:p>
    <w:p>
      <w:pPr>
        <w:pStyle w:val="Normal"/>
        <w:autoSpaceDE w:val="false"/>
        <w:ind w:firstLine="720"/>
        <w:jc w:val="both"/>
        <w:rPr>
          <w:rFonts w:ascii="Arial" w:hAnsi="Arial" w:cs="Arial"/>
          <w:sz w:val="20"/>
          <w:szCs w:val="20"/>
        </w:rPr>
      </w:pPr>
      <w:bookmarkStart w:id="317" w:name="sub_25119"/>
      <w:bookmarkStart w:id="318" w:name="sub_2502"/>
      <w:bookmarkEnd w:id="317"/>
      <w:bookmarkEnd w:id="318"/>
      <w:r>
        <w:rPr>
          <w:rFonts w:cs="Arial" w:ascii="Arial" w:hAnsi="Arial"/>
          <w:sz w:val="20"/>
          <w:szCs w:val="20"/>
        </w:rP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p>
    <w:p>
      <w:pPr>
        <w:pStyle w:val="Normal"/>
        <w:autoSpaceDE w:val="false"/>
        <w:ind w:firstLine="720"/>
        <w:jc w:val="both"/>
        <w:rPr/>
      </w:pPr>
      <w:bookmarkStart w:id="319" w:name="sub_2502"/>
      <w:bookmarkEnd w:id="319"/>
      <w:r>
        <w:rPr>
          <w:rFonts w:cs="Arial" w:ascii="Arial" w:hAnsi="Arial"/>
          <w:sz w:val="20"/>
          <w:szCs w:val="20"/>
        </w:rPr>
        <w:t xml:space="preserve">Судно, осуществляющее прибрежное плавание, может не иметь судовой, машинный и санитарный журналы, если иное не установлено органами, осуществляющими технический надзор за судами в соответствии с </w:t>
      </w:r>
      <w:hyperlink w:anchor="sub_2303">
        <w:r>
          <w:rPr>
            <w:rStyle w:val="Style15"/>
            <w:rFonts w:cs="Arial" w:ascii="Arial" w:hAnsi="Arial"/>
            <w:color w:val="008000"/>
            <w:sz w:val="20"/>
            <w:szCs w:val="20"/>
            <w:u w:val="single"/>
          </w:rPr>
          <w:t>пунктом 3 статьи 23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0" w:name="sub_34992456"/>
      <w:bookmarkEnd w:id="320"/>
      <w:r>
        <w:rPr>
          <w:rFonts w:cs="Arial" w:ascii="Arial" w:hAnsi="Arial"/>
          <w:i/>
          <w:iCs/>
          <w:color w:val="800080"/>
          <w:sz w:val="20"/>
          <w:szCs w:val="20"/>
        </w:rPr>
        <w:t>См. комментарий к статье 25 настоящего Кодекса</w:t>
      </w:r>
    </w:p>
    <w:p>
      <w:pPr>
        <w:pStyle w:val="Normal"/>
        <w:autoSpaceDE w:val="false"/>
        <w:jc w:val="both"/>
        <w:rPr>
          <w:rFonts w:ascii="Arial" w:hAnsi="Arial" w:cs="Arial"/>
          <w:i/>
          <w:i/>
          <w:iCs/>
          <w:color w:val="800080"/>
          <w:sz w:val="20"/>
          <w:szCs w:val="20"/>
        </w:rPr>
      </w:pPr>
      <w:bookmarkStart w:id="321" w:name="sub_34992456"/>
      <w:bookmarkStart w:id="322" w:name="sub_34992456"/>
      <w:bookmarkEnd w:id="322"/>
      <w:r>
        <w:rPr>
          <w:rFonts w:cs="Arial" w:ascii="Arial" w:hAnsi="Arial"/>
          <w:i/>
          <w:iCs/>
          <w:color w:val="800080"/>
          <w:sz w:val="20"/>
          <w:szCs w:val="20"/>
        </w:rPr>
      </w:r>
    </w:p>
    <w:p>
      <w:pPr>
        <w:pStyle w:val="Normal"/>
        <w:autoSpaceDE w:val="false"/>
        <w:ind w:start="1612" w:hanging="892"/>
        <w:jc w:val="both"/>
        <w:rPr/>
      </w:pPr>
      <w:bookmarkStart w:id="323" w:name="sub_26"/>
      <w:bookmarkEnd w:id="323"/>
      <w:r>
        <w:rPr>
          <w:rFonts w:cs="Arial" w:ascii="Arial" w:hAnsi="Arial"/>
          <w:b/>
          <w:bCs/>
          <w:color w:val="000080"/>
          <w:sz w:val="20"/>
          <w:szCs w:val="20"/>
        </w:rPr>
        <w:t>Статья 26.</w:t>
      </w:r>
      <w:r>
        <w:rPr>
          <w:rFonts w:cs="Arial" w:ascii="Arial" w:hAnsi="Arial"/>
          <w:sz w:val="20"/>
          <w:szCs w:val="20"/>
        </w:rPr>
        <w:t xml:space="preserve"> Дополнительные судовые документы</w:t>
      </w:r>
    </w:p>
    <w:p>
      <w:pPr>
        <w:pStyle w:val="Normal"/>
        <w:autoSpaceDE w:val="false"/>
        <w:ind w:firstLine="720"/>
        <w:jc w:val="both"/>
        <w:rPr/>
      </w:pPr>
      <w:bookmarkStart w:id="324" w:name="sub_26"/>
      <w:bookmarkEnd w:id="324"/>
      <w:r>
        <w:rPr>
          <w:rFonts w:cs="Arial" w:ascii="Arial" w:hAnsi="Arial"/>
          <w:sz w:val="20"/>
          <w:szCs w:val="20"/>
        </w:rPr>
        <w:t xml:space="preserve">Судно должно иметь кроме документов, указанных в статье 25 настоящего Кодекса, и другие документы, предусмотренные правилами, изданными органом, осуществляющим технический надзор за судами в соответствии с </w:t>
      </w:r>
      <w:hyperlink w:anchor="sub_23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2303">
        <w:r>
          <w:rPr>
            <w:rStyle w:val="Style15"/>
            <w:rFonts w:cs="Arial" w:ascii="Arial" w:hAnsi="Arial"/>
            <w:color w:val="008000"/>
            <w:sz w:val="20"/>
            <w:szCs w:val="20"/>
            <w:u w:val="single"/>
          </w:rPr>
          <w:t>3</w:t>
        </w:r>
      </w:hyperlink>
      <w:r>
        <w:rPr>
          <w:rFonts w:cs="Arial" w:ascii="Arial" w:hAnsi="Arial"/>
          <w:sz w:val="20"/>
          <w:szCs w:val="20"/>
        </w:rPr>
        <w:t xml:space="preserve"> статьи 23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5" w:name="sub_34992840"/>
      <w:bookmarkEnd w:id="325"/>
      <w:r>
        <w:rPr>
          <w:rFonts w:cs="Arial" w:ascii="Arial" w:hAnsi="Arial"/>
          <w:i/>
          <w:iCs/>
          <w:color w:val="800080"/>
          <w:sz w:val="20"/>
          <w:szCs w:val="20"/>
        </w:rPr>
        <w:t>См. комментарий к статье 26 настоящего Кодекса</w:t>
      </w:r>
    </w:p>
    <w:p>
      <w:pPr>
        <w:pStyle w:val="Normal"/>
        <w:autoSpaceDE w:val="false"/>
        <w:jc w:val="both"/>
        <w:rPr>
          <w:rFonts w:ascii="Arial" w:hAnsi="Arial" w:cs="Arial"/>
          <w:i/>
          <w:i/>
          <w:iCs/>
          <w:color w:val="800080"/>
          <w:sz w:val="20"/>
          <w:szCs w:val="20"/>
        </w:rPr>
      </w:pPr>
      <w:bookmarkStart w:id="326" w:name="sub_34992840"/>
      <w:bookmarkStart w:id="327" w:name="sub_34992840"/>
      <w:bookmarkEnd w:id="327"/>
      <w:r>
        <w:rPr>
          <w:rFonts w:cs="Arial" w:ascii="Arial" w:hAnsi="Arial"/>
          <w:i/>
          <w:iCs/>
          <w:color w:val="800080"/>
          <w:sz w:val="20"/>
          <w:szCs w:val="20"/>
        </w:rPr>
      </w:r>
    </w:p>
    <w:p>
      <w:pPr>
        <w:pStyle w:val="Normal"/>
        <w:autoSpaceDE w:val="false"/>
        <w:ind w:start="1612" w:hanging="892"/>
        <w:jc w:val="both"/>
        <w:rPr/>
      </w:pPr>
      <w:bookmarkStart w:id="328" w:name="sub_27"/>
      <w:bookmarkEnd w:id="328"/>
      <w:r>
        <w:rPr>
          <w:rFonts w:cs="Arial" w:ascii="Arial" w:hAnsi="Arial"/>
          <w:b/>
          <w:bCs/>
          <w:color w:val="000080"/>
          <w:sz w:val="20"/>
          <w:szCs w:val="20"/>
        </w:rPr>
        <w:t>Статья 27.</w:t>
      </w:r>
      <w:r>
        <w:rPr>
          <w:rFonts w:cs="Arial" w:ascii="Arial" w:hAnsi="Arial"/>
          <w:sz w:val="20"/>
          <w:szCs w:val="20"/>
        </w:rPr>
        <w:t xml:space="preserve"> Судовые документы для некоторых категорий судов</w:t>
      </w:r>
    </w:p>
    <w:p>
      <w:pPr>
        <w:pStyle w:val="Normal"/>
        <w:autoSpaceDE w:val="false"/>
        <w:ind w:firstLine="720"/>
        <w:jc w:val="both"/>
        <w:rPr>
          <w:rFonts w:ascii="Arial" w:hAnsi="Arial" w:cs="Arial"/>
          <w:sz w:val="20"/>
          <w:szCs w:val="20"/>
        </w:rPr>
      </w:pPr>
      <w:bookmarkStart w:id="329" w:name="sub_27"/>
      <w:bookmarkStart w:id="330" w:name="sub_2701"/>
      <w:bookmarkEnd w:id="329"/>
      <w:bookmarkEnd w:id="330"/>
      <w:r>
        <w:rPr>
          <w:rFonts w:cs="Arial" w:ascii="Arial" w:hAnsi="Arial"/>
          <w:sz w:val="20"/>
          <w:szCs w:val="20"/>
        </w:rPr>
        <w:t>1. Спортивные, прогулочные суда и иные самоходные суда с главными двигателями мощностью менее чем 55 киловатт и несамоходные суда вместимостью менее чем 80 тонн должны иметь следующие судовые документы:</w:t>
      </w:r>
    </w:p>
    <w:p>
      <w:pPr>
        <w:pStyle w:val="Normal"/>
        <w:autoSpaceDE w:val="false"/>
        <w:ind w:firstLine="720"/>
        <w:jc w:val="both"/>
        <w:rPr>
          <w:rFonts w:ascii="Arial" w:hAnsi="Arial" w:cs="Arial"/>
          <w:sz w:val="20"/>
          <w:szCs w:val="20"/>
        </w:rPr>
      </w:pPr>
      <w:bookmarkStart w:id="331" w:name="sub_2701"/>
      <w:bookmarkEnd w:id="331"/>
      <w:r>
        <w:rPr>
          <w:rFonts w:cs="Arial" w:ascii="Arial" w:hAnsi="Arial"/>
          <w:sz w:val="20"/>
          <w:szCs w:val="20"/>
        </w:rPr>
        <w:t>судовой билет;</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годности к плаванию;</w:t>
      </w:r>
    </w:p>
    <w:p>
      <w:pPr>
        <w:pStyle w:val="Normal"/>
        <w:autoSpaceDE w:val="false"/>
        <w:ind w:firstLine="720"/>
        <w:jc w:val="both"/>
        <w:rPr>
          <w:rFonts w:ascii="Arial" w:hAnsi="Arial" w:cs="Arial"/>
          <w:sz w:val="20"/>
          <w:szCs w:val="20"/>
        </w:rPr>
      </w:pPr>
      <w:r>
        <w:rPr>
          <w:rFonts w:cs="Arial" w:ascii="Arial" w:hAnsi="Arial"/>
          <w:sz w:val="20"/>
          <w:szCs w:val="20"/>
        </w:rPr>
        <w:t>судовая роль.</w:t>
      </w:r>
    </w:p>
    <w:p>
      <w:pPr>
        <w:pStyle w:val="Normal"/>
        <w:autoSpaceDE w:val="false"/>
        <w:ind w:firstLine="720"/>
        <w:jc w:val="both"/>
        <w:rPr>
          <w:rFonts w:ascii="Arial" w:hAnsi="Arial" w:cs="Arial"/>
          <w:sz w:val="20"/>
          <w:szCs w:val="20"/>
        </w:rPr>
      </w:pPr>
      <w:bookmarkStart w:id="332" w:name="sub_2702"/>
      <w:bookmarkEnd w:id="332"/>
      <w:r>
        <w:rPr>
          <w:rFonts w:cs="Arial" w:ascii="Arial" w:hAnsi="Arial"/>
          <w:sz w:val="20"/>
          <w:szCs w:val="20"/>
        </w:rPr>
        <w:t>2. Судовой билет, который должно иметь судно, указанное в пункте 1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и вместимость судна.</w:t>
      </w:r>
    </w:p>
    <w:p>
      <w:pPr>
        <w:pStyle w:val="Normal"/>
        <w:autoSpaceDE w:val="false"/>
        <w:jc w:val="both"/>
        <w:rPr>
          <w:rFonts w:ascii="Courier New" w:hAnsi="Courier New" w:cs="Courier New"/>
          <w:sz w:val="20"/>
          <w:szCs w:val="20"/>
        </w:rPr>
      </w:pPr>
      <w:bookmarkStart w:id="333" w:name="sub_2702"/>
      <w:bookmarkStart w:id="334" w:name="sub_2702"/>
      <w:bookmarkEnd w:id="3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34993776"/>
      <w:bookmarkEnd w:id="335"/>
      <w:r>
        <w:rPr>
          <w:rFonts w:cs="Arial" w:ascii="Arial" w:hAnsi="Arial"/>
          <w:i/>
          <w:iCs/>
          <w:color w:val="800080"/>
          <w:sz w:val="20"/>
          <w:szCs w:val="20"/>
        </w:rPr>
        <w:t>См. комментарий к статье 27 настоящего Кодекса</w:t>
      </w:r>
    </w:p>
    <w:p>
      <w:pPr>
        <w:pStyle w:val="Normal"/>
        <w:autoSpaceDE w:val="false"/>
        <w:jc w:val="both"/>
        <w:rPr>
          <w:rFonts w:ascii="Arial" w:hAnsi="Arial" w:cs="Arial"/>
          <w:i/>
          <w:i/>
          <w:iCs/>
          <w:color w:val="800080"/>
          <w:sz w:val="20"/>
          <w:szCs w:val="20"/>
        </w:rPr>
      </w:pPr>
      <w:bookmarkStart w:id="336" w:name="sub_34993776"/>
      <w:bookmarkStart w:id="337" w:name="sub_34993776"/>
      <w:bookmarkEnd w:id="337"/>
      <w:r>
        <w:rPr>
          <w:rFonts w:cs="Arial" w:ascii="Arial" w:hAnsi="Arial"/>
          <w:i/>
          <w:iCs/>
          <w:color w:val="800080"/>
          <w:sz w:val="20"/>
          <w:szCs w:val="20"/>
        </w:rPr>
      </w:r>
    </w:p>
    <w:p>
      <w:pPr>
        <w:pStyle w:val="Normal"/>
        <w:autoSpaceDE w:val="false"/>
        <w:ind w:start="1612" w:hanging="892"/>
        <w:jc w:val="both"/>
        <w:rPr/>
      </w:pPr>
      <w:bookmarkStart w:id="338" w:name="sub_28"/>
      <w:bookmarkEnd w:id="338"/>
      <w:r>
        <w:rPr>
          <w:rFonts w:cs="Arial" w:ascii="Arial" w:hAnsi="Arial"/>
          <w:b/>
          <w:bCs/>
          <w:color w:val="000080"/>
          <w:sz w:val="20"/>
          <w:szCs w:val="20"/>
        </w:rPr>
        <w:t>Статья 28.</w:t>
      </w:r>
      <w:r>
        <w:rPr>
          <w:rFonts w:cs="Arial" w:ascii="Arial" w:hAnsi="Arial"/>
          <w:sz w:val="20"/>
          <w:szCs w:val="20"/>
        </w:rPr>
        <w:t xml:space="preserve"> Судовые документы для судов заграничного плавания</w:t>
      </w:r>
    </w:p>
    <w:p>
      <w:pPr>
        <w:pStyle w:val="Normal"/>
        <w:autoSpaceDE w:val="false"/>
        <w:ind w:firstLine="720"/>
        <w:jc w:val="both"/>
        <w:rPr/>
      </w:pPr>
      <w:bookmarkStart w:id="339" w:name="sub_28"/>
      <w:bookmarkEnd w:id="339"/>
      <w:r>
        <w:rPr>
          <w:rFonts w:cs="Arial" w:ascii="Arial" w:hAnsi="Arial"/>
          <w:sz w:val="20"/>
          <w:szCs w:val="20"/>
        </w:rPr>
        <w:t xml:space="preserve">Суда, выходящие в заграничное плавание, кроме документов, указанных в </w:t>
      </w:r>
      <w:hyperlink w:anchor="sub_25">
        <w:r>
          <w:rPr>
            <w:rStyle w:val="Style15"/>
            <w:rFonts w:cs="Arial" w:ascii="Arial" w:hAnsi="Arial"/>
            <w:color w:val="008000"/>
            <w:sz w:val="20"/>
            <w:szCs w:val="20"/>
            <w:u w:val="single"/>
          </w:rPr>
          <w:t>статьях 25 - 27</w:t>
        </w:r>
      </w:hyperlink>
      <w:r>
        <w:rPr>
          <w:rFonts w:cs="Arial" w:ascii="Arial" w:hAnsi="Arial"/>
          <w:sz w:val="20"/>
          <w:szCs w:val="20"/>
        </w:rPr>
        <w:t xml:space="preserve"> настоящего Кодекса, должны иметь документы, предусмотренные международными договорами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 w:name="sub_34994160"/>
      <w:bookmarkEnd w:id="340"/>
      <w:r>
        <w:rPr>
          <w:rFonts w:cs="Arial" w:ascii="Arial" w:hAnsi="Arial"/>
          <w:i/>
          <w:iCs/>
          <w:color w:val="800080"/>
          <w:sz w:val="20"/>
          <w:szCs w:val="20"/>
        </w:rPr>
        <w:t>См. комментарий к статье 28 настоящего Кодекса</w:t>
      </w:r>
    </w:p>
    <w:p>
      <w:pPr>
        <w:pStyle w:val="Normal"/>
        <w:autoSpaceDE w:val="false"/>
        <w:jc w:val="both"/>
        <w:rPr>
          <w:rFonts w:ascii="Arial" w:hAnsi="Arial" w:cs="Arial"/>
          <w:i/>
          <w:i/>
          <w:iCs/>
          <w:color w:val="800080"/>
          <w:sz w:val="20"/>
          <w:szCs w:val="20"/>
        </w:rPr>
      </w:pPr>
      <w:bookmarkStart w:id="341" w:name="sub_34994160"/>
      <w:bookmarkStart w:id="342" w:name="sub_34994160"/>
      <w:bookmarkEnd w:id="342"/>
      <w:r>
        <w:rPr>
          <w:rFonts w:cs="Arial" w:ascii="Arial" w:hAnsi="Arial"/>
          <w:i/>
          <w:iCs/>
          <w:color w:val="800080"/>
          <w:sz w:val="20"/>
          <w:szCs w:val="20"/>
        </w:rPr>
      </w:r>
    </w:p>
    <w:p>
      <w:pPr>
        <w:pStyle w:val="Normal"/>
        <w:autoSpaceDE w:val="false"/>
        <w:ind w:start="1612" w:hanging="892"/>
        <w:jc w:val="both"/>
        <w:rPr/>
      </w:pPr>
      <w:bookmarkStart w:id="343" w:name="sub_29"/>
      <w:bookmarkEnd w:id="343"/>
      <w:r>
        <w:rPr>
          <w:rFonts w:cs="Arial" w:ascii="Arial" w:hAnsi="Arial"/>
          <w:b/>
          <w:bCs/>
          <w:color w:val="000080"/>
          <w:sz w:val="20"/>
          <w:szCs w:val="20"/>
        </w:rPr>
        <w:t>Статья 29.</w:t>
      </w:r>
      <w:r>
        <w:rPr>
          <w:rFonts w:cs="Arial" w:ascii="Arial" w:hAnsi="Arial"/>
          <w:sz w:val="20"/>
          <w:szCs w:val="20"/>
        </w:rPr>
        <w:t xml:space="preserve"> Органы, выдающие судовые документы</w:t>
      </w:r>
    </w:p>
    <w:p>
      <w:pPr>
        <w:pStyle w:val="Normal"/>
        <w:autoSpaceDE w:val="false"/>
        <w:ind w:firstLine="720"/>
        <w:jc w:val="both"/>
        <w:rPr>
          <w:rFonts w:ascii="Arial" w:hAnsi="Arial" w:cs="Arial"/>
          <w:sz w:val="20"/>
          <w:szCs w:val="20"/>
        </w:rPr>
      </w:pPr>
      <w:bookmarkStart w:id="344" w:name="sub_29"/>
      <w:bookmarkStart w:id="345" w:name="sub_2901"/>
      <w:bookmarkEnd w:id="344"/>
      <w:bookmarkEnd w:id="345"/>
      <w:r>
        <w:rPr>
          <w:rFonts w:cs="Arial" w:ascii="Arial" w:hAnsi="Arial"/>
          <w:sz w:val="20"/>
          <w:szCs w:val="20"/>
        </w:rPr>
        <w:t>1. Свидетельство о праве плавания под Государственным флагом Российской Федерации, судовой билет и свидетельство о праве собственности на судно выдаются органом, осуществляющим регистрацию судна.</w:t>
      </w:r>
    </w:p>
    <w:p>
      <w:pPr>
        <w:pStyle w:val="Normal"/>
        <w:autoSpaceDE w:val="false"/>
        <w:ind w:firstLine="720"/>
        <w:jc w:val="both"/>
        <w:rPr/>
      </w:pPr>
      <w:bookmarkStart w:id="346" w:name="sub_2901"/>
      <w:bookmarkStart w:id="347" w:name="sub_2902"/>
      <w:bookmarkEnd w:id="346"/>
      <w:bookmarkEnd w:id="347"/>
      <w:r>
        <w:rPr>
          <w:rFonts w:cs="Arial" w:ascii="Arial" w:hAnsi="Arial"/>
          <w:sz w:val="20"/>
          <w:szCs w:val="20"/>
        </w:rPr>
        <w:t xml:space="preserve">2. Свидетельство о годности к плаванию выдается органом, осуществляющим технический надзор за судном в соответствии с </w:t>
      </w:r>
      <w:hyperlink w:anchor="sub_23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2303">
        <w:r>
          <w:rPr>
            <w:rStyle w:val="Style15"/>
            <w:rFonts w:cs="Arial" w:ascii="Arial" w:hAnsi="Arial"/>
            <w:color w:val="008000"/>
            <w:sz w:val="20"/>
            <w:szCs w:val="20"/>
            <w:u w:val="single"/>
          </w:rPr>
          <w:t>3</w:t>
        </w:r>
      </w:hyperlink>
      <w:r>
        <w:rPr>
          <w:rFonts w:cs="Arial" w:ascii="Arial" w:hAnsi="Arial"/>
          <w:sz w:val="20"/>
          <w:szCs w:val="20"/>
        </w:rPr>
        <w:t xml:space="preserve"> статьи 23 настоящего Кодекса.</w:t>
      </w:r>
    </w:p>
    <w:p>
      <w:pPr>
        <w:pStyle w:val="Normal"/>
        <w:autoSpaceDE w:val="false"/>
        <w:ind w:firstLine="720"/>
        <w:jc w:val="both"/>
        <w:rPr>
          <w:rFonts w:ascii="Arial" w:hAnsi="Arial" w:cs="Arial"/>
          <w:sz w:val="20"/>
          <w:szCs w:val="20"/>
        </w:rPr>
      </w:pPr>
      <w:bookmarkStart w:id="348" w:name="sub_2902"/>
      <w:bookmarkStart w:id="349" w:name="sub_2903"/>
      <w:bookmarkEnd w:id="348"/>
      <w:bookmarkEnd w:id="349"/>
      <w:r>
        <w:rPr>
          <w:rFonts w:cs="Arial" w:ascii="Arial" w:hAnsi="Arial"/>
          <w:sz w:val="20"/>
          <w:szCs w:val="20"/>
        </w:rPr>
        <w:t>3. Мерительное свидетельство, пассажирское свидетельство, свидетельство о грузовой марке, свидетельство о предотвращении загрязнения нефтью, свидетельство о предотвращении загрязнения сточными водами и свидетельство о предотвращении загрязнения мусором выдаются органами технического надзора и классификации судов. С разрешения таких органов некоторые категории судов могут не иметь мерительное свидетельство или свидетельство о грузовой марке.</w:t>
      </w:r>
    </w:p>
    <w:p>
      <w:pPr>
        <w:pStyle w:val="Normal"/>
        <w:autoSpaceDE w:val="false"/>
        <w:ind w:firstLine="720"/>
        <w:jc w:val="both"/>
        <w:rPr>
          <w:rFonts w:ascii="Arial" w:hAnsi="Arial" w:cs="Arial"/>
          <w:sz w:val="20"/>
          <w:szCs w:val="20"/>
        </w:rPr>
      </w:pPr>
      <w:bookmarkStart w:id="350" w:name="sub_2903"/>
      <w:bookmarkStart w:id="351" w:name="sub_2904"/>
      <w:bookmarkEnd w:id="350"/>
      <w:bookmarkEnd w:id="351"/>
      <w:r>
        <w:rPr>
          <w:rFonts w:cs="Arial" w:ascii="Arial" w:hAnsi="Arial"/>
          <w:sz w:val="20"/>
          <w:szCs w:val="20"/>
        </w:rPr>
        <w:t>4. Для судов, выходящих в заграничное плавание, судовые документы, предусмотренные международными договорами Российской Федерации, выдаются органом технического надзора и классификации судов, который сертифицирован соответствующей международной организацией на соответствие стандартам Международной организации по стандартизации.</w:t>
      </w:r>
    </w:p>
    <w:p>
      <w:pPr>
        <w:pStyle w:val="Normal"/>
        <w:autoSpaceDE w:val="false"/>
        <w:ind w:firstLine="720"/>
        <w:jc w:val="both"/>
        <w:rPr>
          <w:rFonts w:ascii="Arial" w:hAnsi="Arial" w:cs="Arial"/>
          <w:sz w:val="20"/>
          <w:szCs w:val="20"/>
        </w:rPr>
      </w:pPr>
      <w:bookmarkStart w:id="352" w:name="sub_2904"/>
      <w:bookmarkStart w:id="353" w:name="sub_2905"/>
      <w:bookmarkEnd w:id="352"/>
      <w:bookmarkEnd w:id="353"/>
      <w:r>
        <w:rPr>
          <w:rFonts w:cs="Arial" w:ascii="Arial" w:hAnsi="Arial"/>
          <w:sz w:val="20"/>
          <w:szCs w:val="20"/>
        </w:rPr>
        <w:t>5. Лицензия судовой радиостанции выдается федеральным органом исполнительной власти в области связи.</w:t>
      </w:r>
    </w:p>
    <w:p>
      <w:pPr>
        <w:pStyle w:val="Normal"/>
        <w:autoSpaceDE w:val="false"/>
        <w:ind w:firstLine="720"/>
        <w:jc w:val="both"/>
        <w:rPr>
          <w:rFonts w:ascii="Arial" w:hAnsi="Arial" w:cs="Arial"/>
          <w:sz w:val="20"/>
          <w:szCs w:val="20"/>
        </w:rPr>
      </w:pPr>
      <w:bookmarkStart w:id="354" w:name="sub_2905"/>
      <w:bookmarkStart w:id="355" w:name="sub_2906"/>
      <w:bookmarkEnd w:id="354"/>
      <w:bookmarkEnd w:id="355"/>
      <w:r>
        <w:rPr>
          <w:rFonts w:cs="Arial" w:ascii="Arial" w:hAnsi="Arial"/>
          <w:sz w:val="20"/>
          <w:szCs w:val="20"/>
        </w:rPr>
        <w:t>6.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p>
    <w:p>
      <w:pPr>
        <w:pStyle w:val="Normal"/>
        <w:autoSpaceDE w:val="false"/>
        <w:jc w:val="both"/>
        <w:rPr>
          <w:rFonts w:ascii="Courier New" w:hAnsi="Courier New" w:cs="Courier New"/>
          <w:sz w:val="20"/>
          <w:szCs w:val="20"/>
        </w:rPr>
      </w:pPr>
      <w:bookmarkStart w:id="356" w:name="sub_2906"/>
      <w:bookmarkStart w:id="357" w:name="sub_2906"/>
      <w:bookmarkEnd w:id="3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 w:name="sub_2907"/>
      <w:bookmarkStart w:id="359" w:name="sub_34996120"/>
      <w:bookmarkEnd w:id="358"/>
      <w:bookmarkEnd w:id="359"/>
      <w:r>
        <w:rPr>
          <w:rFonts w:cs="Arial" w:ascii="Arial" w:hAnsi="Arial"/>
          <w:i/>
          <w:iCs/>
          <w:color w:val="800080"/>
          <w:sz w:val="20"/>
          <w:szCs w:val="20"/>
        </w:rPr>
        <w:t>Федеральным законом от 2 ноября 2004 г. N 127-ФЗ пункт 7 статьи 29 настоящего Кодекса изложен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2907">
        <w:bookmarkStart w:id="360" w:name="sub_2907"/>
        <w:bookmarkStart w:id="361" w:name="sub_34996120"/>
        <w:bookmarkEnd w:id="360"/>
        <w:bookmarkEnd w:id="361"/>
        <w:r>
          <w:rPr>
            <w:rStyle w:val="Style15"/>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7. За выдачу документов, указанных в </w:t>
      </w:r>
      <w:hyperlink w:anchor="sub_2901">
        <w:r>
          <w:rPr>
            <w:rStyle w:val="Style15"/>
            <w:rFonts w:cs="Arial" w:ascii="Arial" w:hAnsi="Arial"/>
            <w:color w:val="008000"/>
            <w:sz w:val="20"/>
            <w:szCs w:val="20"/>
            <w:u w:val="single"/>
          </w:rPr>
          <w:t>пунктах 1</w:t>
        </w:r>
      </w:hyperlink>
      <w:r>
        <w:rPr>
          <w:rFonts w:cs="Arial" w:ascii="Arial" w:hAnsi="Arial"/>
          <w:sz w:val="20"/>
          <w:szCs w:val="20"/>
        </w:rPr>
        <w:t xml:space="preserve">, </w:t>
      </w:r>
      <w:hyperlink w:anchor="sub_2902">
        <w:r>
          <w:rPr>
            <w:rStyle w:val="Style15"/>
            <w:rFonts w:cs="Arial" w:ascii="Arial" w:hAnsi="Arial"/>
            <w:color w:val="008000"/>
            <w:sz w:val="20"/>
            <w:szCs w:val="20"/>
            <w:u w:val="single"/>
          </w:rPr>
          <w:t>2</w:t>
        </w:r>
      </w:hyperlink>
      <w:r>
        <w:rPr>
          <w:rFonts w:cs="Arial" w:ascii="Arial" w:hAnsi="Arial"/>
          <w:sz w:val="20"/>
          <w:szCs w:val="20"/>
        </w:rPr>
        <w:t xml:space="preserve">, </w:t>
      </w:r>
      <w:hyperlink w:anchor="sub_2905">
        <w:r>
          <w:rPr>
            <w:rStyle w:val="Style15"/>
            <w:rFonts w:cs="Arial" w:ascii="Arial" w:hAnsi="Arial"/>
            <w:color w:val="008000"/>
            <w:sz w:val="20"/>
            <w:szCs w:val="20"/>
            <w:u w:val="single"/>
          </w:rPr>
          <w:t>5</w:t>
        </w:r>
      </w:hyperlink>
      <w:r>
        <w:rPr>
          <w:rFonts w:cs="Arial" w:ascii="Arial" w:hAnsi="Arial"/>
          <w:sz w:val="20"/>
          <w:szCs w:val="20"/>
        </w:rPr>
        <w:t xml:space="preserve"> и </w:t>
      </w:r>
      <w:hyperlink w:anchor="sub_2906">
        <w:r>
          <w:rPr>
            <w:rStyle w:val="Style15"/>
            <w:rFonts w:cs="Arial" w:ascii="Arial" w:hAnsi="Arial"/>
            <w:color w:val="008000"/>
            <w:sz w:val="20"/>
            <w:szCs w:val="20"/>
            <w:u w:val="single"/>
          </w:rPr>
          <w:t>6</w:t>
        </w:r>
      </w:hyperlink>
      <w:r>
        <w:rPr>
          <w:rFonts w:cs="Arial" w:ascii="Arial" w:hAnsi="Arial"/>
          <w:sz w:val="20"/>
          <w:szCs w:val="20"/>
        </w:rPr>
        <w:t xml:space="preserve"> настоящей статьи, уплачивается государственная пошлина в размерах и порядке, которые установлены законодательством Российской Федерации о налогах и сборах. За выдачу документов, указанных в </w:t>
      </w:r>
      <w:hyperlink w:anchor="sub_2903">
        <w:r>
          <w:rPr>
            <w:rStyle w:val="Style15"/>
            <w:rFonts w:cs="Arial" w:ascii="Arial" w:hAnsi="Arial"/>
            <w:color w:val="008000"/>
            <w:sz w:val="20"/>
            <w:szCs w:val="20"/>
            <w:u w:val="single"/>
          </w:rPr>
          <w:t>пунктах 3</w:t>
        </w:r>
      </w:hyperlink>
      <w:r>
        <w:rPr>
          <w:rFonts w:cs="Arial" w:ascii="Arial" w:hAnsi="Arial"/>
          <w:sz w:val="20"/>
          <w:szCs w:val="20"/>
        </w:rPr>
        <w:t xml:space="preserve"> и </w:t>
      </w:r>
      <w:hyperlink w:anchor="sub_2904">
        <w:r>
          <w:rPr>
            <w:rStyle w:val="Style15"/>
            <w:rFonts w:cs="Arial" w:ascii="Arial" w:hAnsi="Arial"/>
            <w:color w:val="008000"/>
            <w:sz w:val="20"/>
            <w:szCs w:val="20"/>
            <w:u w:val="single"/>
          </w:rPr>
          <w:t>4</w:t>
        </w:r>
      </w:hyperlink>
      <w:r>
        <w:rPr>
          <w:rFonts w:cs="Arial" w:ascii="Arial" w:hAnsi="Arial"/>
          <w:sz w:val="20"/>
          <w:szCs w:val="20"/>
        </w:rPr>
        <w:t xml:space="preserve"> настоящей статьи, взимаются сборы, определяемые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 w:name="sub_34996332"/>
      <w:bookmarkEnd w:id="362"/>
      <w:r>
        <w:rPr>
          <w:rFonts w:cs="Arial" w:ascii="Arial" w:hAnsi="Arial"/>
          <w:i/>
          <w:iCs/>
          <w:color w:val="800080"/>
          <w:sz w:val="20"/>
          <w:szCs w:val="20"/>
        </w:rPr>
        <w:t>См. комментарий к статье 29 настоящего Кодекса</w:t>
      </w:r>
    </w:p>
    <w:p>
      <w:pPr>
        <w:pStyle w:val="Normal"/>
        <w:autoSpaceDE w:val="false"/>
        <w:jc w:val="both"/>
        <w:rPr>
          <w:rFonts w:ascii="Arial" w:hAnsi="Arial" w:cs="Arial"/>
          <w:i/>
          <w:i/>
          <w:iCs/>
          <w:color w:val="800080"/>
          <w:sz w:val="20"/>
          <w:szCs w:val="20"/>
        </w:rPr>
      </w:pPr>
      <w:bookmarkStart w:id="363" w:name="sub_34996332"/>
      <w:bookmarkStart w:id="364" w:name="sub_34996332"/>
      <w:bookmarkEnd w:id="364"/>
      <w:r>
        <w:rPr>
          <w:rFonts w:cs="Arial" w:ascii="Arial" w:hAnsi="Arial"/>
          <w:i/>
          <w:iCs/>
          <w:color w:val="800080"/>
          <w:sz w:val="20"/>
          <w:szCs w:val="20"/>
        </w:rPr>
      </w:r>
    </w:p>
    <w:p>
      <w:pPr>
        <w:pStyle w:val="Normal"/>
        <w:autoSpaceDE w:val="false"/>
        <w:ind w:start="1612" w:hanging="892"/>
        <w:jc w:val="both"/>
        <w:rPr/>
      </w:pPr>
      <w:bookmarkStart w:id="365" w:name="sub_30"/>
      <w:bookmarkEnd w:id="365"/>
      <w:r>
        <w:rPr>
          <w:rFonts w:cs="Arial" w:ascii="Arial" w:hAnsi="Arial"/>
          <w:b/>
          <w:bCs/>
          <w:color w:val="000080"/>
          <w:sz w:val="20"/>
          <w:szCs w:val="20"/>
        </w:rPr>
        <w:t>Статья 30.</w:t>
      </w:r>
      <w:r>
        <w:rPr>
          <w:rFonts w:cs="Arial" w:ascii="Arial" w:hAnsi="Arial"/>
          <w:sz w:val="20"/>
          <w:szCs w:val="20"/>
        </w:rPr>
        <w:t xml:space="preserve"> Признание судовых документов судна, плавающего под флагом иностранного государства</w:t>
      </w:r>
    </w:p>
    <w:p>
      <w:pPr>
        <w:pStyle w:val="Normal"/>
        <w:autoSpaceDE w:val="false"/>
        <w:ind w:firstLine="720"/>
        <w:jc w:val="both"/>
        <w:rPr>
          <w:rFonts w:ascii="Arial" w:hAnsi="Arial" w:cs="Arial"/>
          <w:sz w:val="20"/>
          <w:szCs w:val="20"/>
        </w:rPr>
      </w:pPr>
      <w:bookmarkStart w:id="366" w:name="sub_30"/>
      <w:bookmarkEnd w:id="366"/>
      <w:r>
        <w:rPr>
          <w:rFonts w:cs="Arial" w:ascii="Arial" w:hAnsi="Arial"/>
          <w:sz w:val="20"/>
          <w:szCs w:val="20"/>
        </w:rP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 w:name="sub_34996716"/>
      <w:bookmarkEnd w:id="367"/>
      <w:r>
        <w:rPr>
          <w:rFonts w:cs="Arial" w:ascii="Arial" w:hAnsi="Arial"/>
          <w:i/>
          <w:iCs/>
          <w:color w:val="800080"/>
          <w:sz w:val="20"/>
          <w:szCs w:val="20"/>
        </w:rPr>
        <w:t>См. комментарий к статье 30 настоящего Кодекса</w:t>
      </w:r>
    </w:p>
    <w:p>
      <w:pPr>
        <w:pStyle w:val="Normal"/>
        <w:autoSpaceDE w:val="false"/>
        <w:jc w:val="both"/>
        <w:rPr>
          <w:rFonts w:ascii="Arial" w:hAnsi="Arial" w:cs="Arial"/>
          <w:i/>
          <w:i/>
          <w:iCs/>
          <w:color w:val="800080"/>
          <w:sz w:val="20"/>
          <w:szCs w:val="20"/>
        </w:rPr>
      </w:pPr>
      <w:bookmarkStart w:id="368" w:name="sub_34996716"/>
      <w:bookmarkStart w:id="369" w:name="sub_34996716"/>
      <w:bookmarkEnd w:id="369"/>
      <w:r>
        <w:rPr>
          <w:rFonts w:cs="Arial" w:ascii="Arial" w:hAnsi="Arial"/>
          <w:i/>
          <w:iCs/>
          <w:color w:val="800080"/>
          <w:sz w:val="20"/>
          <w:szCs w:val="20"/>
        </w:rPr>
      </w:r>
    </w:p>
    <w:p>
      <w:pPr>
        <w:pStyle w:val="Normal"/>
        <w:autoSpaceDE w:val="false"/>
        <w:ind w:start="1612" w:hanging="892"/>
        <w:jc w:val="both"/>
        <w:rPr/>
      </w:pPr>
      <w:bookmarkStart w:id="370" w:name="sub_31"/>
      <w:bookmarkEnd w:id="370"/>
      <w:r>
        <w:rPr>
          <w:rFonts w:cs="Arial" w:ascii="Arial" w:hAnsi="Arial"/>
          <w:b/>
          <w:bCs/>
          <w:color w:val="000080"/>
          <w:sz w:val="20"/>
          <w:szCs w:val="20"/>
        </w:rPr>
        <w:t>Статья 31.</w:t>
      </w:r>
      <w:r>
        <w:rPr>
          <w:rFonts w:cs="Arial" w:ascii="Arial" w:hAnsi="Arial"/>
          <w:sz w:val="20"/>
          <w:szCs w:val="20"/>
        </w:rPr>
        <w:t xml:space="preserve"> Требования, предъявляемые к судовым документам</w:t>
      </w:r>
    </w:p>
    <w:p>
      <w:pPr>
        <w:pStyle w:val="Normal"/>
        <w:autoSpaceDE w:val="false"/>
        <w:ind w:firstLine="720"/>
        <w:jc w:val="both"/>
        <w:rPr>
          <w:rFonts w:ascii="Arial" w:hAnsi="Arial" w:cs="Arial"/>
          <w:sz w:val="20"/>
          <w:szCs w:val="20"/>
        </w:rPr>
      </w:pPr>
      <w:bookmarkStart w:id="371" w:name="sub_31"/>
      <w:bookmarkEnd w:id="371"/>
      <w:r>
        <w:rPr>
          <w:rFonts w:cs="Arial" w:ascii="Arial" w:hAnsi="Arial"/>
          <w:sz w:val="20"/>
          <w:szCs w:val="20"/>
        </w:rPr>
        <w:t>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такие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 w:name="sub_34997100"/>
      <w:bookmarkEnd w:id="372"/>
      <w:r>
        <w:rPr>
          <w:rFonts w:cs="Arial" w:ascii="Arial" w:hAnsi="Arial"/>
          <w:i/>
          <w:iCs/>
          <w:color w:val="800080"/>
          <w:sz w:val="20"/>
          <w:szCs w:val="20"/>
        </w:rPr>
        <w:t>См. комментарий к статье 31 настоящего Кодекса</w:t>
      </w:r>
    </w:p>
    <w:p>
      <w:pPr>
        <w:pStyle w:val="Normal"/>
        <w:autoSpaceDE w:val="false"/>
        <w:jc w:val="both"/>
        <w:rPr>
          <w:rFonts w:ascii="Arial" w:hAnsi="Arial" w:cs="Arial"/>
          <w:i/>
          <w:i/>
          <w:iCs/>
          <w:color w:val="800080"/>
          <w:sz w:val="20"/>
          <w:szCs w:val="20"/>
        </w:rPr>
      </w:pPr>
      <w:bookmarkStart w:id="373" w:name="sub_34997100"/>
      <w:bookmarkStart w:id="374" w:name="sub_34997100"/>
      <w:bookmarkEnd w:id="374"/>
      <w:r>
        <w:rPr>
          <w:rFonts w:cs="Arial" w:ascii="Arial" w:hAnsi="Arial"/>
          <w:i/>
          <w:iCs/>
          <w:color w:val="800080"/>
          <w:sz w:val="20"/>
          <w:szCs w:val="20"/>
        </w:rPr>
      </w:r>
    </w:p>
    <w:p>
      <w:pPr>
        <w:pStyle w:val="Normal"/>
        <w:autoSpaceDE w:val="false"/>
        <w:ind w:start="1612" w:hanging="892"/>
        <w:jc w:val="both"/>
        <w:rPr/>
      </w:pPr>
      <w:bookmarkStart w:id="375" w:name="sub_32"/>
      <w:bookmarkEnd w:id="375"/>
      <w:r>
        <w:rPr>
          <w:rFonts w:cs="Arial" w:ascii="Arial" w:hAnsi="Arial"/>
          <w:b/>
          <w:bCs/>
          <w:color w:val="000080"/>
          <w:sz w:val="20"/>
          <w:szCs w:val="20"/>
        </w:rPr>
        <w:t>Статья 32.</w:t>
      </w:r>
      <w:r>
        <w:rPr>
          <w:rFonts w:cs="Arial" w:ascii="Arial" w:hAnsi="Arial"/>
          <w:sz w:val="20"/>
          <w:szCs w:val="20"/>
        </w:rPr>
        <w:t xml:space="preserve"> Правила ведения судовых документов. Хранение судового журнала</w:t>
      </w:r>
    </w:p>
    <w:p>
      <w:pPr>
        <w:pStyle w:val="Normal"/>
        <w:autoSpaceDE w:val="false"/>
        <w:ind w:firstLine="720"/>
        <w:jc w:val="both"/>
        <w:rPr/>
      </w:pPr>
      <w:bookmarkStart w:id="376" w:name="sub_32"/>
      <w:bookmarkStart w:id="377" w:name="sub_3201"/>
      <w:bookmarkEnd w:id="376"/>
      <w:bookmarkEnd w:id="377"/>
      <w:r>
        <w:rPr>
          <w:rFonts w:cs="Arial" w:ascii="Arial" w:hAnsi="Arial"/>
          <w:sz w:val="20"/>
          <w:szCs w:val="20"/>
        </w:rPr>
        <w:t xml:space="preserve">1. Судовая роль и указанные в </w:t>
      </w:r>
      <w:hyperlink w:anchor="sub_25112">
        <w:r>
          <w:rPr>
            <w:rStyle w:val="Style15"/>
            <w:rFonts w:cs="Arial" w:ascii="Arial" w:hAnsi="Arial"/>
            <w:color w:val="008000"/>
            <w:sz w:val="20"/>
            <w:szCs w:val="20"/>
            <w:u w:val="single"/>
          </w:rPr>
          <w:t>подпунктах 12 - 18 пункта 1 статьи 25</w:t>
        </w:r>
      </w:hyperlink>
      <w:r>
        <w:rPr>
          <w:rFonts w:cs="Arial" w:ascii="Arial" w:hAnsi="Arial"/>
          <w:sz w:val="20"/>
          <w:szCs w:val="20"/>
        </w:rPr>
        <w:t xml:space="preserve"> настоящего Кодекса журналы судов, за исключением журналов судов рыбопромыслового флота, ведутся в соответствии с правилами, установленными федеральным органом исполнительной власти в области транспорта; судовая роль и указанные в </w:t>
      </w:r>
      <w:hyperlink w:anchor="sub_25112">
        <w:r>
          <w:rPr>
            <w:rStyle w:val="Style15"/>
            <w:rFonts w:cs="Arial" w:ascii="Arial" w:hAnsi="Arial"/>
            <w:color w:val="008000"/>
            <w:sz w:val="20"/>
            <w:szCs w:val="20"/>
            <w:u w:val="single"/>
          </w:rPr>
          <w:t>подпунктах 12 - 17 пункта 1 статьи 25</w:t>
        </w:r>
      </w:hyperlink>
      <w:r>
        <w:rPr>
          <w:rFonts w:cs="Arial" w:ascii="Arial" w:hAnsi="Arial"/>
          <w:sz w:val="20"/>
          <w:szCs w:val="20"/>
        </w:rPr>
        <w:t xml:space="preserve"> настоящего Кодекса журналы судов рыбопромыслового флота - в соответствии с правилами, установленными федеральным органом исполнительной власти в области рыболовства.</w:t>
      </w:r>
    </w:p>
    <w:p>
      <w:pPr>
        <w:pStyle w:val="Normal"/>
        <w:autoSpaceDE w:val="false"/>
        <w:jc w:val="both"/>
        <w:rPr>
          <w:rFonts w:ascii="Courier New" w:hAnsi="Courier New" w:cs="Courier New"/>
          <w:sz w:val="20"/>
          <w:szCs w:val="20"/>
        </w:rPr>
      </w:pPr>
      <w:bookmarkStart w:id="378" w:name="sub_3201"/>
      <w:bookmarkStart w:id="379" w:name="sub_3201"/>
      <w:bookmarkEnd w:id="3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 w:name="sub_34997688"/>
      <w:bookmarkEnd w:id="380"/>
      <w:r>
        <w:rPr>
          <w:rFonts w:cs="Arial" w:ascii="Arial" w:hAnsi="Arial"/>
          <w:i/>
          <w:iCs/>
          <w:color w:val="800080"/>
          <w:sz w:val="20"/>
          <w:szCs w:val="20"/>
        </w:rPr>
        <w:t>См. Правила ведения судовой роли на судах рыбопромыслового флота Российской Федерации, утвержденные приказом Госкомрыболовства РФ от 3 марта 2004 г. N 112</w:t>
      </w:r>
    </w:p>
    <w:p>
      <w:pPr>
        <w:pStyle w:val="Normal"/>
        <w:autoSpaceDE w:val="false"/>
        <w:jc w:val="both"/>
        <w:rPr>
          <w:rFonts w:ascii="Arial" w:hAnsi="Arial" w:cs="Arial"/>
          <w:i/>
          <w:i/>
          <w:iCs/>
          <w:color w:val="800080"/>
          <w:sz w:val="20"/>
          <w:szCs w:val="20"/>
        </w:rPr>
      </w:pPr>
      <w:bookmarkStart w:id="381" w:name="sub_34997688"/>
      <w:bookmarkStart w:id="382" w:name="sub_34997688"/>
      <w:bookmarkEnd w:id="38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ведения судовой роли, утвержденные приказом Минтранса РФ от 3 апреля 2000 г. N 28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83" w:name="sub_3202"/>
      <w:bookmarkEnd w:id="383"/>
      <w:r>
        <w:rPr>
          <w:rFonts w:cs="Arial" w:ascii="Arial" w:hAnsi="Arial"/>
          <w:sz w:val="20"/>
          <w:szCs w:val="20"/>
        </w:rPr>
        <w:t>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w:t>
      </w:r>
    </w:p>
    <w:p>
      <w:pPr>
        <w:pStyle w:val="Normal"/>
        <w:autoSpaceDE w:val="false"/>
        <w:ind w:firstLine="720"/>
        <w:jc w:val="both"/>
        <w:rPr>
          <w:rFonts w:ascii="Arial" w:hAnsi="Arial" w:cs="Arial"/>
          <w:sz w:val="20"/>
          <w:szCs w:val="20"/>
        </w:rPr>
      </w:pPr>
      <w:bookmarkStart w:id="384" w:name="sub_3202"/>
      <w:bookmarkStart w:id="385" w:name="sub_3203"/>
      <w:bookmarkEnd w:id="384"/>
      <w:bookmarkEnd w:id="385"/>
      <w:r>
        <w:rPr>
          <w:rFonts w:cs="Arial" w:ascii="Arial" w:hAnsi="Arial"/>
          <w:sz w:val="20"/>
          <w:szCs w:val="20"/>
        </w:rPr>
        <w:t>3. Судовой журнал предоставляется для ознакомления и снятия с него копий лицам, имеющим право на получение соответствующей информации.</w:t>
      </w:r>
    </w:p>
    <w:p>
      <w:pPr>
        <w:pStyle w:val="Normal"/>
        <w:autoSpaceDE w:val="false"/>
        <w:ind w:firstLine="720"/>
        <w:jc w:val="both"/>
        <w:rPr>
          <w:rFonts w:ascii="Arial" w:hAnsi="Arial" w:cs="Arial"/>
          <w:sz w:val="20"/>
          <w:szCs w:val="20"/>
        </w:rPr>
      </w:pPr>
      <w:bookmarkStart w:id="386" w:name="sub_3203"/>
      <w:bookmarkEnd w:id="386"/>
      <w:r>
        <w:rPr>
          <w:rFonts w:cs="Arial" w:ascii="Arial" w:hAnsi="Arial"/>
          <w:sz w:val="20"/>
          <w:szCs w:val="20"/>
        </w:rPr>
        <w:t>В случае продажи судна за пределы Российской Федерации судовой журнал предоставляется для ознакомления и снятия с него копий лицам, имеющим право на получение соответствующей информации за период, предшествующий продаже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7" w:name="sub_34998384"/>
      <w:bookmarkEnd w:id="387"/>
      <w:r>
        <w:rPr>
          <w:rFonts w:cs="Arial" w:ascii="Arial" w:hAnsi="Arial"/>
          <w:i/>
          <w:iCs/>
          <w:color w:val="800080"/>
          <w:sz w:val="20"/>
          <w:szCs w:val="20"/>
        </w:rPr>
        <w:t>См. комментарий к статье 32 настоящего Кодекса</w:t>
      </w:r>
    </w:p>
    <w:p>
      <w:pPr>
        <w:pStyle w:val="Normal"/>
        <w:autoSpaceDE w:val="false"/>
        <w:jc w:val="both"/>
        <w:rPr>
          <w:rFonts w:ascii="Arial" w:hAnsi="Arial" w:cs="Arial"/>
          <w:i/>
          <w:i/>
          <w:iCs/>
          <w:color w:val="800080"/>
          <w:sz w:val="20"/>
          <w:szCs w:val="20"/>
        </w:rPr>
      </w:pPr>
      <w:bookmarkStart w:id="388" w:name="sub_34998384"/>
      <w:bookmarkStart w:id="389" w:name="sub_34998384"/>
      <w:bookmarkEnd w:id="38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0" w:name="sub_3300"/>
      <w:bookmarkEnd w:id="390"/>
      <w:r>
        <w:rPr>
          <w:rFonts w:cs="Arial" w:ascii="Arial" w:hAnsi="Arial"/>
          <w:b/>
          <w:bCs/>
          <w:color w:val="000080"/>
          <w:sz w:val="20"/>
          <w:szCs w:val="20"/>
        </w:rPr>
        <w:t>Глава III. Регистрация судов и прав на них</w:t>
      </w:r>
    </w:p>
    <w:p>
      <w:pPr>
        <w:pStyle w:val="Normal"/>
        <w:autoSpaceDE w:val="false"/>
        <w:jc w:val="both"/>
        <w:rPr>
          <w:rFonts w:ascii="Courier New" w:hAnsi="Courier New" w:cs="Courier New"/>
          <w:b/>
          <w:b/>
          <w:bCs/>
          <w:color w:val="000080"/>
          <w:sz w:val="20"/>
          <w:szCs w:val="20"/>
        </w:rPr>
      </w:pPr>
      <w:bookmarkStart w:id="391" w:name="sub_3300"/>
      <w:bookmarkStart w:id="392" w:name="sub_3300"/>
      <w:bookmarkEnd w:id="392"/>
      <w:r>
        <w:rPr>
          <w:rFonts w:cs="Courier New" w:ascii="Courier New" w:hAnsi="Courier New"/>
          <w:b/>
          <w:bCs/>
          <w:color w:val="000080"/>
          <w:sz w:val="20"/>
          <w:szCs w:val="20"/>
        </w:rPr>
      </w:r>
    </w:p>
    <w:p>
      <w:pPr>
        <w:pStyle w:val="Normal"/>
        <w:autoSpaceDE w:val="false"/>
        <w:ind w:start="1612" w:hanging="892"/>
        <w:jc w:val="both"/>
        <w:rPr/>
      </w:pPr>
      <w:bookmarkStart w:id="393" w:name="sub_33"/>
      <w:bookmarkEnd w:id="393"/>
      <w:r>
        <w:rPr>
          <w:rFonts w:cs="Arial" w:ascii="Arial" w:hAnsi="Arial"/>
          <w:b/>
          <w:bCs/>
          <w:color w:val="000080"/>
          <w:sz w:val="20"/>
          <w:szCs w:val="20"/>
        </w:rPr>
        <w:t>Статья 33.</w:t>
      </w:r>
      <w:r>
        <w:rPr>
          <w:rFonts w:cs="Arial" w:ascii="Arial" w:hAnsi="Arial"/>
          <w:sz w:val="20"/>
          <w:szCs w:val="20"/>
        </w:rPr>
        <w:t xml:space="preserve"> Реестры судов Российской Федерации</w:t>
      </w:r>
    </w:p>
    <w:p>
      <w:pPr>
        <w:pStyle w:val="Normal"/>
        <w:autoSpaceDE w:val="false"/>
        <w:ind w:firstLine="720"/>
        <w:jc w:val="both"/>
        <w:rPr>
          <w:rFonts w:ascii="Arial" w:hAnsi="Arial" w:cs="Arial"/>
          <w:sz w:val="20"/>
          <w:szCs w:val="20"/>
        </w:rPr>
      </w:pPr>
      <w:bookmarkStart w:id="394" w:name="sub_33"/>
      <w:bookmarkStart w:id="395" w:name="sub_3301"/>
      <w:bookmarkEnd w:id="394"/>
      <w:bookmarkEnd w:id="395"/>
      <w:r>
        <w:rPr>
          <w:rFonts w:cs="Arial" w:ascii="Arial" w:hAnsi="Arial"/>
          <w:sz w:val="20"/>
          <w:szCs w:val="20"/>
        </w:rPr>
        <w:t>1. Судно подлежит регистрации в одном из реестров судов Российской Федерации (далее - реестры судов):</w:t>
      </w:r>
    </w:p>
    <w:p>
      <w:pPr>
        <w:pStyle w:val="Normal"/>
        <w:autoSpaceDE w:val="false"/>
        <w:ind w:firstLine="720"/>
        <w:jc w:val="both"/>
        <w:rPr>
          <w:rFonts w:ascii="Arial" w:hAnsi="Arial" w:cs="Arial"/>
          <w:sz w:val="20"/>
          <w:szCs w:val="20"/>
        </w:rPr>
      </w:pPr>
      <w:bookmarkStart w:id="396" w:name="sub_3301"/>
      <w:bookmarkEnd w:id="396"/>
      <w:r>
        <w:rPr>
          <w:rFonts w:cs="Arial" w:ascii="Arial" w:hAnsi="Arial"/>
          <w:sz w:val="20"/>
          <w:szCs w:val="20"/>
        </w:rPr>
        <w:t>Государственном судовом реестре;</w:t>
      </w:r>
    </w:p>
    <w:p>
      <w:pPr>
        <w:pStyle w:val="Normal"/>
        <w:autoSpaceDE w:val="false"/>
        <w:ind w:firstLine="720"/>
        <w:jc w:val="both"/>
        <w:rPr>
          <w:rFonts w:ascii="Arial" w:hAnsi="Arial" w:cs="Arial"/>
          <w:sz w:val="20"/>
          <w:szCs w:val="20"/>
        </w:rPr>
      </w:pPr>
      <w:r>
        <w:rPr>
          <w:rFonts w:cs="Arial" w:ascii="Arial" w:hAnsi="Arial"/>
          <w:sz w:val="20"/>
          <w:szCs w:val="20"/>
        </w:rPr>
        <w:t>судовой книге;</w:t>
      </w:r>
    </w:p>
    <w:p>
      <w:pPr>
        <w:pStyle w:val="Normal"/>
        <w:autoSpaceDE w:val="false"/>
        <w:ind w:firstLine="720"/>
        <w:jc w:val="both"/>
        <w:rPr>
          <w:rFonts w:ascii="Arial" w:hAnsi="Arial" w:cs="Arial"/>
          <w:sz w:val="20"/>
          <w:szCs w:val="20"/>
        </w:rPr>
      </w:pPr>
      <w:r>
        <w:rPr>
          <w:rFonts w:cs="Arial" w:ascii="Arial" w:hAnsi="Arial"/>
          <w:sz w:val="20"/>
          <w:szCs w:val="20"/>
        </w:rPr>
        <w:t>бербоут-чартерном реестре.</w:t>
      </w:r>
    </w:p>
    <w:p>
      <w:pPr>
        <w:pStyle w:val="Normal"/>
        <w:autoSpaceDE w:val="false"/>
        <w:ind w:firstLine="720"/>
        <w:jc w:val="both"/>
        <w:rPr>
          <w:rFonts w:ascii="Arial" w:hAnsi="Arial" w:cs="Arial"/>
          <w:sz w:val="20"/>
          <w:szCs w:val="20"/>
        </w:rPr>
      </w:pPr>
      <w:bookmarkStart w:id="397" w:name="sub_3302"/>
      <w:bookmarkEnd w:id="397"/>
      <w:r>
        <w:rPr>
          <w:rFonts w:cs="Arial" w:ascii="Arial" w:hAnsi="Arial"/>
          <w:sz w:val="20"/>
          <w:szCs w:val="20"/>
        </w:rPr>
        <w:t>2. Право собственности и иные вещные права на судно, а также ограничения (обременения) прав на него (ипотека, доверительное управление и другие) подлежат регистрации в Государственном судовом реестре или судовой книге.</w:t>
      </w:r>
    </w:p>
    <w:p>
      <w:pPr>
        <w:pStyle w:val="Normal"/>
        <w:autoSpaceDE w:val="false"/>
        <w:ind w:firstLine="720"/>
        <w:jc w:val="both"/>
        <w:rPr>
          <w:rFonts w:ascii="Arial" w:hAnsi="Arial" w:cs="Arial"/>
          <w:sz w:val="20"/>
          <w:szCs w:val="20"/>
        </w:rPr>
      </w:pPr>
      <w:bookmarkStart w:id="398" w:name="sub_3302"/>
      <w:bookmarkStart w:id="399" w:name="sub_3303"/>
      <w:bookmarkEnd w:id="398"/>
      <w:bookmarkEnd w:id="399"/>
      <w:r>
        <w:rPr>
          <w:rFonts w:cs="Arial" w:ascii="Arial" w:hAnsi="Arial"/>
          <w:sz w:val="20"/>
          <w:szCs w:val="20"/>
        </w:rPr>
        <w:t>3. Регистрация судна в Государственном судовом реестре или судовой книге, права собственности и иных вещных прав на судно, а также ограничений (обременений) прав на него является единственным доказательством существования зарегистрированного права, которое может быть оспорено только в судебном порядке.</w:t>
      </w:r>
    </w:p>
    <w:p>
      <w:pPr>
        <w:pStyle w:val="Normal"/>
        <w:autoSpaceDE w:val="false"/>
        <w:ind w:firstLine="720"/>
        <w:jc w:val="both"/>
        <w:rPr>
          <w:rFonts w:ascii="Arial" w:hAnsi="Arial" w:cs="Arial"/>
          <w:sz w:val="20"/>
          <w:szCs w:val="20"/>
        </w:rPr>
      </w:pPr>
      <w:bookmarkStart w:id="400" w:name="sub_3303"/>
      <w:bookmarkStart w:id="401" w:name="sub_3304"/>
      <w:bookmarkEnd w:id="400"/>
      <w:bookmarkEnd w:id="401"/>
      <w:r>
        <w:rPr>
          <w:rFonts w:cs="Arial" w:ascii="Arial" w:hAnsi="Arial"/>
          <w:sz w:val="20"/>
          <w:szCs w:val="20"/>
        </w:rPr>
        <w:t>4. Реестры судов, предусмотренные пунктом 1 настоящей статьи, ведутся в соответствии с правилами, установленными настоящей главой.</w:t>
      </w:r>
    </w:p>
    <w:p>
      <w:pPr>
        <w:pStyle w:val="Normal"/>
        <w:autoSpaceDE w:val="false"/>
        <w:ind w:firstLine="720"/>
        <w:jc w:val="both"/>
        <w:rPr>
          <w:rFonts w:ascii="Arial" w:hAnsi="Arial" w:cs="Arial"/>
          <w:sz w:val="20"/>
          <w:szCs w:val="20"/>
        </w:rPr>
      </w:pPr>
      <w:bookmarkStart w:id="402" w:name="sub_3304"/>
      <w:bookmarkEnd w:id="402"/>
      <w:r>
        <w:rPr>
          <w:rFonts w:cs="Arial" w:ascii="Arial" w:hAnsi="Arial"/>
          <w:sz w:val="20"/>
          <w:szCs w:val="20"/>
        </w:rPr>
        <w:t>Правила регистрации судов и прав на них в морских торговых портах утверждаются федеральным органом исполнительной власти в области транспорта, правила регистрации судов и прав на них в морских рыбных портах - федеральным органом исполнительной власти в области рыболовства.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3" w:name="sub_35000112"/>
      <w:bookmarkEnd w:id="403"/>
      <w:r>
        <w:rPr>
          <w:rFonts w:cs="Arial" w:ascii="Arial" w:hAnsi="Arial"/>
          <w:i/>
          <w:iCs/>
          <w:color w:val="800080"/>
          <w:sz w:val="20"/>
          <w:szCs w:val="20"/>
        </w:rPr>
        <w:t>См. Правила регистрации судов и прав на них в морских торговых портах, утвержденные приказом Минтранса РФ от 29 ноября 2000 г. N 145</w:t>
      </w:r>
    </w:p>
    <w:p>
      <w:pPr>
        <w:pStyle w:val="Normal"/>
        <w:autoSpaceDE w:val="false"/>
        <w:jc w:val="both"/>
        <w:rPr>
          <w:rFonts w:ascii="Arial" w:hAnsi="Arial" w:cs="Arial"/>
          <w:i/>
          <w:i/>
          <w:iCs/>
          <w:color w:val="800080"/>
          <w:sz w:val="20"/>
          <w:szCs w:val="20"/>
        </w:rPr>
      </w:pPr>
      <w:bookmarkStart w:id="404" w:name="sub_35000112"/>
      <w:bookmarkStart w:id="405" w:name="sub_35000112"/>
      <w:bookmarkEnd w:id="4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Правила регистрации судов рыбопромыслового флота и прав на них в морских рыбных портах, утвержденные приказом Госкомрыболовства РФ от 31 января 2001 г. N 30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406" w:name="sub_3305"/>
      <w:bookmarkEnd w:id="406"/>
      <w:r>
        <w:rPr>
          <w:rFonts w:cs="Arial" w:ascii="Arial" w:hAnsi="Arial"/>
          <w:sz w:val="20"/>
          <w:szCs w:val="20"/>
        </w:rPr>
        <w:t xml:space="preserve">5. В Государственном судовом реестре регистрируются суда, технический надзор за которыми осуществляется органами технического надзора и классификации судов в соответствии с </w:t>
      </w:r>
      <w:hyperlink w:anchor="sub_2302">
        <w:r>
          <w:rPr>
            <w:rStyle w:val="Style15"/>
            <w:rFonts w:cs="Arial" w:ascii="Arial" w:hAnsi="Arial"/>
            <w:color w:val="008000"/>
            <w:sz w:val="20"/>
            <w:szCs w:val="20"/>
            <w:u w:val="single"/>
          </w:rPr>
          <w:t>пунктом 2 статьи 23</w:t>
        </w:r>
      </w:hyperlink>
      <w:r>
        <w:rPr>
          <w:rFonts w:cs="Arial" w:ascii="Arial" w:hAnsi="Arial"/>
          <w:sz w:val="20"/>
          <w:szCs w:val="20"/>
        </w:rPr>
        <w:t xml:space="preserve"> настоящего Кодекса.</w:t>
      </w:r>
    </w:p>
    <w:p>
      <w:pPr>
        <w:pStyle w:val="Normal"/>
        <w:autoSpaceDE w:val="false"/>
        <w:ind w:firstLine="720"/>
        <w:jc w:val="both"/>
        <w:rPr/>
      </w:pPr>
      <w:bookmarkStart w:id="407" w:name="sub_3305"/>
      <w:bookmarkEnd w:id="407"/>
      <w:r>
        <w:rPr>
          <w:rFonts w:cs="Arial" w:ascii="Arial" w:hAnsi="Arial"/>
          <w:sz w:val="20"/>
          <w:szCs w:val="20"/>
        </w:rPr>
        <w:t xml:space="preserve">В судовых книгах регистрируются суда, технический надзор за которыми осуществляется другими органами в соответствии с </w:t>
      </w:r>
      <w:hyperlink w:anchor="sub_2302">
        <w:r>
          <w:rPr>
            <w:rStyle w:val="Style15"/>
            <w:rFonts w:cs="Arial" w:ascii="Arial" w:hAnsi="Arial"/>
            <w:color w:val="008000"/>
            <w:sz w:val="20"/>
            <w:szCs w:val="20"/>
            <w:u w:val="single"/>
          </w:rPr>
          <w:t>пунктом 3 статьи 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В Государственном судовом реестре и судовых книгах не регистрируются шлюпки и иные плавучие средства, которые являются принадлежностями судна.</w:t>
      </w:r>
    </w:p>
    <w:p>
      <w:pPr>
        <w:pStyle w:val="Normal"/>
        <w:autoSpaceDE w:val="false"/>
        <w:ind w:firstLine="720"/>
        <w:jc w:val="both"/>
        <w:rPr/>
      </w:pPr>
      <w:bookmarkStart w:id="408" w:name="sub_3306"/>
      <w:bookmarkEnd w:id="408"/>
      <w:r>
        <w:rPr>
          <w:rFonts w:cs="Arial" w:ascii="Arial" w:hAnsi="Arial"/>
          <w:sz w:val="20"/>
          <w:szCs w:val="20"/>
        </w:rPr>
        <w:t xml:space="preserve">6. В бербоут-чартерном реестре регистрируются суда, которым в соответствии с </w:t>
      </w:r>
      <w:hyperlink w:anchor="sub_15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503">
        <w:r>
          <w:rPr>
            <w:rStyle w:val="Style15"/>
            <w:rFonts w:cs="Arial" w:ascii="Arial" w:hAnsi="Arial"/>
            <w:color w:val="008000"/>
            <w:sz w:val="20"/>
            <w:szCs w:val="20"/>
            <w:u w:val="single"/>
          </w:rPr>
          <w:t>3</w:t>
        </w:r>
      </w:hyperlink>
      <w:r>
        <w:rPr>
          <w:rFonts w:cs="Arial" w:ascii="Arial" w:hAnsi="Arial"/>
          <w:sz w:val="20"/>
          <w:szCs w:val="20"/>
        </w:rPr>
        <w:t xml:space="preserve"> статьи 15 настоящего Кодекса временно предоставлено право плавания под Государственным флагом Российской Федерации.</w:t>
      </w:r>
    </w:p>
    <w:p>
      <w:pPr>
        <w:pStyle w:val="Normal"/>
        <w:autoSpaceDE w:val="false"/>
        <w:jc w:val="both"/>
        <w:rPr>
          <w:rFonts w:ascii="Courier New" w:hAnsi="Courier New" w:cs="Courier New"/>
          <w:sz w:val="20"/>
          <w:szCs w:val="20"/>
        </w:rPr>
      </w:pPr>
      <w:bookmarkStart w:id="409" w:name="sub_3306"/>
      <w:bookmarkStart w:id="410" w:name="sub_3306"/>
      <w:bookmarkEnd w:id="4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1" w:name="sub_35000844"/>
      <w:bookmarkEnd w:id="411"/>
      <w:r>
        <w:rPr>
          <w:rFonts w:cs="Arial" w:ascii="Arial" w:hAnsi="Arial"/>
          <w:i/>
          <w:iCs/>
          <w:color w:val="800080"/>
          <w:sz w:val="20"/>
          <w:szCs w:val="20"/>
        </w:rPr>
        <w:t>См. комментарий к статье 33 настоящего Кодекса</w:t>
      </w:r>
    </w:p>
    <w:p>
      <w:pPr>
        <w:pStyle w:val="Normal"/>
        <w:autoSpaceDE w:val="false"/>
        <w:jc w:val="both"/>
        <w:rPr>
          <w:rFonts w:ascii="Arial" w:hAnsi="Arial" w:cs="Arial"/>
          <w:i/>
          <w:i/>
          <w:iCs/>
          <w:color w:val="800080"/>
          <w:sz w:val="20"/>
          <w:szCs w:val="20"/>
        </w:rPr>
      </w:pPr>
      <w:bookmarkStart w:id="412" w:name="sub_35000844"/>
      <w:bookmarkStart w:id="413" w:name="sub_35000844"/>
      <w:bookmarkEnd w:id="413"/>
      <w:r>
        <w:rPr>
          <w:rFonts w:cs="Arial" w:ascii="Arial" w:hAnsi="Arial"/>
          <w:i/>
          <w:iCs/>
          <w:color w:val="800080"/>
          <w:sz w:val="20"/>
          <w:szCs w:val="20"/>
        </w:rPr>
      </w:r>
    </w:p>
    <w:p>
      <w:pPr>
        <w:pStyle w:val="Normal"/>
        <w:autoSpaceDE w:val="false"/>
        <w:ind w:start="1612" w:hanging="892"/>
        <w:jc w:val="both"/>
        <w:rPr/>
      </w:pPr>
      <w:bookmarkStart w:id="414" w:name="sub_34"/>
      <w:bookmarkEnd w:id="414"/>
      <w:r>
        <w:rPr>
          <w:rFonts w:cs="Arial" w:ascii="Arial" w:hAnsi="Arial"/>
          <w:b/>
          <w:bCs/>
          <w:color w:val="000080"/>
          <w:sz w:val="20"/>
          <w:szCs w:val="20"/>
        </w:rPr>
        <w:t>Статья 34.</w:t>
      </w:r>
      <w:r>
        <w:rPr>
          <w:rFonts w:cs="Arial" w:ascii="Arial" w:hAnsi="Arial"/>
          <w:sz w:val="20"/>
          <w:szCs w:val="20"/>
        </w:rPr>
        <w:t xml:space="preserve"> Суда, используемые только для правительственной некоммерческой службы</w:t>
      </w:r>
    </w:p>
    <w:p>
      <w:pPr>
        <w:pStyle w:val="Normal"/>
        <w:autoSpaceDE w:val="false"/>
        <w:ind w:firstLine="720"/>
        <w:jc w:val="both"/>
        <w:rPr>
          <w:rFonts w:ascii="Arial" w:hAnsi="Arial" w:cs="Arial"/>
          <w:sz w:val="20"/>
          <w:szCs w:val="20"/>
        </w:rPr>
      </w:pPr>
      <w:bookmarkStart w:id="415" w:name="sub_34"/>
      <w:bookmarkStart w:id="416" w:name="sub_3401"/>
      <w:bookmarkEnd w:id="415"/>
      <w:bookmarkEnd w:id="416"/>
      <w:r>
        <w:rPr>
          <w:rFonts w:cs="Arial" w:ascii="Arial" w:hAnsi="Arial"/>
          <w:sz w:val="20"/>
          <w:szCs w:val="20"/>
        </w:rPr>
        <w:t>1.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и пограничных кораблей, осуществляется в Государственном судовом реестре или судовой книге в соответствии с правилами, установленными настоящей главой.</w:t>
      </w:r>
    </w:p>
    <w:p>
      <w:pPr>
        <w:pStyle w:val="Normal"/>
        <w:autoSpaceDE w:val="false"/>
        <w:ind w:firstLine="720"/>
        <w:jc w:val="both"/>
        <w:rPr>
          <w:rFonts w:ascii="Arial" w:hAnsi="Arial" w:cs="Arial"/>
          <w:sz w:val="20"/>
          <w:szCs w:val="20"/>
        </w:rPr>
      </w:pPr>
      <w:bookmarkStart w:id="417" w:name="sub_3401"/>
      <w:bookmarkStart w:id="418" w:name="sub_3402"/>
      <w:bookmarkEnd w:id="417"/>
      <w:bookmarkEnd w:id="418"/>
      <w:r>
        <w:rPr>
          <w:rFonts w:cs="Arial" w:ascii="Arial" w:hAnsi="Arial"/>
          <w:sz w:val="20"/>
          <w:szCs w:val="20"/>
        </w:rPr>
        <w:t>2. Суда, регистрация которых осуществляется в ином порядке, чем в том, который предусмотрен пунктом 1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pPr>
        <w:pStyle w:val="Normal"/>
        <w:autoSpaceDE w:val="false"/>
        <w:jc w:val="both"/>
        <w:rPr>
          <w:rFonts w:ascii="Courier New" w:hAnsi="Courier New" w:cs="Courier New"/>
          <w:sz w:val="20"/>
          <w:szCs w:val="20"/>
        </w:rPr>
      </w:pPr>
      <w:bookmarkStart w:id="419" w:name="sub_3402"/>
      <w:bookmarkStart w:id="420" w:name="sub_3402"/>
      <w:bookmarkEnd w:id="4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1" w:name="sub_35001672"/>
      <w:bookmarkEnd w:id="421"/>
      <w:r>
        <w:rPr>
          <w:rFonts w:cs="Arial" w:ascii="Arial" w:hAnsi="Arial"/>
          <w:i/>
          <w:iCs/>
          <w:color w:val="800080"/>
          <w:sz w:val="20"/>
          <w:szCs w:val="20"/>
        </w:rPr>
        <w:t>См. комментарий к статье 34 настоящего Кодекса</w:t>
      </w:r>
    </w:p>
    <w:p>
      <w:pPr>
        <w:pStyle w:val="Normal"/>
        <w:autoSpaceDE w:val="false"/>
        <w:jc w:val="both"/>
        <w:rPr>
          <w:rFonts w:ascii="Arial" w:hAnsi="Arial" w:cs="Arial"/>
          <w:i/>
          <w:i/>
          <w:iCs/>
          <w:color w:val="800080"/>
          <w:sz w:val="20"/>
          <w:szCs w:val="20"/>
        </w:rPr>
      </w:pPr>
      <w:bookmarkStart w:id="422" w:name="sub_35001672"/>
      <w:bookmarkStart w:id="423" w:name="sub_35001672"/>
      <w:bookmarkEnd w:id="423"/>
      <w:r>
        <w:rPr>
          <w:rFonts w:cs="Arial" w:ascii="Arial" w:hAnsi="Arial"/>
          <w:i/>
          <w:iCs/>
          <w:color w:val="800080"/>
          <w:sz w:val="20"/>
          <w:szCs w:val="20"/>
        </w:rPr>
      </w:r>
    </w:p>
    <w:p>
      <w:pPr>
        <w:pStyle w:val="Normal"/>
        <w:autoSpaceDE w:val="false"/>
        <w:ind w:start="1612" w:hanging="892"/>
        <w:jc w:val="both"/>
        <w:rPr/>
      </w:pPr>
      <w:bookmarkStart w:id="424" w:name="sub_35"/>
      <w:bookmarkEnd w:id="424"/>
      <w:r>
        <w:rPr>
          <w:rFonts w:cs="Arial" w:ascii="Arial" w:hAnsi="Arial"/>
          <w:b/>
          <w:bCs/>
          <w:color w:val="000080"/>
          <w:sz w:val="20"/>
          <w:szCs w:val="20"/>
        </w:rPr>
        <w:t>Статья 35.</w:t>
      </w:r>
      <w:r>
        <w:rPr>
          <w:rFonts w:cs="Arial" w:ascii="Arial" w:hAnsi="Arial"/>
          <w:sz w:val="20"/>
          <w:szCs w:val="20"/>
        </w:rPr>
        <w:t xml:space="preserve"> Органы, осуществляющие регистрацию судов</w:t>
      </w:r>
    </w:p>
    <w:p>
      <w:pPr>
        <w:pStyle w:val="Normal"/>
        <w:autoSpaceDE w:val="false"/>
        <w:ind w:firstLine="720"/>
        <w:jc w:val="both"/>
        <w:rPr/>
      </w:pPr>
      <w:bookmarkStart w:id="425" w:name="sub_35"/>
      <w:bookmarkStart w:id="426" w:name="sub_3501"/>
      <w:bookmarkEnd w:id="425"/>
      <w:bookmarkEnd w:id="426"/>
      <w:r>
        <w:rPr>
          <w:rFonts w:cs="Arial" w:ascii="Arial" w:hAnsi="Arial"/>
          <w:sz w:val="20"/>
          <w:szCs w:val="20"/>
        </w:rPr>
        <w:t xml:space="preserve">1. Регистрация судов, указанных в </w:t>
      </w:r>
      <w:hyperlink w:anchor="sub_2302">
        <w:r>
          <w:rPr>
            <w:rStyle w:val="Style15"/>
            <w:rFonts w:cs="Arial" w:ascii="Arial" w:hAnsi="Arial"/>
            <w:color w:val="008000"/>
            <w:sz w:val="20"/>
            <w:szCs w:val="20"/>
            <w:u w:val="single"/>
          </w:rPr>
          <w:t>пункте 2 статьи 23</w:t>
        </w:r>
      </w:hyperlink>
      <w:r>
        <w:rPr>
          <w:rFonts w:cs="Arial" w:ascii="Arial" w:hAnsi="Arial"/>
          <w:sz w:val="20"/>
          <w:szCs w:val="20"/>
        </w:rPr>
        <w:t xml:space="preserve"> настоящего Кодекса, осуществляется капитаном морского торгового порта, за исключением судов рыбопромыслового флота, регистрация которых осуществляется капитаном морского рыбного порта.</w:t>
      </w:r>
    </w:p>
    <w:p>
      <w:pPr>
        <w:pStyle w:val="Normal"/>
        <w:autoSpaceDE w:val="false"/>
        <w:ind w:firstLine="720"/>
        <w:jc w:val="both"/>
        <w:rPr/>
      </w:pPr>
      <w:bookmarkStart w:id="427" w:name="sub_3501"/>
      <w:bookmarkStart w:id="428" w:name="sub_3502"/>
      <w:bookmarkEnd w:id="427"/>
      <w:bookmarkEnd w:id="428"/>
      <w:r>
        <w:rPr>
          <w:rFonts w:cs="Arial" w:ascii="Arial" w:hAnsi="Arial"/>
          <w:sz w:val="20"/>
          <w:szCs w:val="20"/>
        </w:rPr>
        <w:t xml:space="preserve">2. Регистрация судов, указанных в </w:t>
      </w:r>
      <w:hyperlink w:anchor="sub_2303">
        <w:r>
          <w:rPr>
            <w:rStyle w:val="Style15"/>
            <w:rFonts w:cs="Arial" w:ascii="Arial" w:hAnsi="Arial"/>
            <w:color w:val="008000"/>
            <w:sz w:val="20"/>
            <w:szCs w:val="20"/>
            <w:u w:val="single"/>
          </w:rPr>
          <w:t>пункте 3 статьи 23</w:t>
        </w:r>
      </w:hyperlink>
      <w:r>
        <w:rPr>
          <w:rFonts w:cs="Arial" w:ascii="Arial" w:hAnsi="Arial"/>
          <w:sz w:val="20"/>
          <w:szCs w:val="20"/>
        </w:rPr>
        <w:t xml:space="preserve"> настоящего Кодекса, осуществляется органами технического надзора за такими судами.</w:t>
      </w:r>
    </w:p>
    <w:p>
      <w:pPr>
        <w:pStyle w:val="Normal"/>
        <w:autoSpaceDE w:val="false"/>
        <w:jc w:val="both"/>
        <w:rPr>
          <w:rFonts w:ascii="Courier New" w:hAnsi="Courier New" w:cs="Courier New"/>
          <w:sz w:val="20"/>
          <w:szCs w:val="20"/>
        </w:rPr>
      </w:pPr>
      <w:bookmarkStart w:id="429" w:name="sub_3502"/>
      <w:bookmarkStart w:id="430" w:name="sub_3502"/>
      <w:bookmarkEnd w:id="4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1" w:name="sub_35002500"/>
      <w:bookmarkEnd w:id="431"/>
      <w:r>
        <w:rPr>
          <w:rFonts w:cs="Arial" w:ascii="Arial" w:hAnsi="Arial"/>
          <w:i/>
          <w:iCs/>
          <w:color w:val="800080"/>
          <w:sz w:val="20"/>
          <w:szCs w:val="20"/>
        </w:rPr>
        <w:t>См. комментарий к статье 35 настоящего Кодекса</w:t>
      </w:r>
    </w:p>
    <w:p>
      <w:pPr>
        <w:pStyle w:val="Normal"/>
        <w:autoSpaceDE w:val="false"/>
        <w:jc w:val="both"/>
        <w:rPr>
          <w:rFonts w:ascii="Arial" w:hAnsi="Arial" w:cs="Arial"/>
          <w:i/>
          <w:i/>
          <w:iCs/>
          <w:color w:val="800080"/>
          <w:sz w:val="20"/>
          <w:szCs w:val="20"/>
        </w:rPr>
      </w:pPr>
      <w:bookmarkStart w:id="432" w:name="sub_35002500"/>
      <w:bookmarkStart w:id="433" w:name="sub_35002500"/>
      <w:bookmarkEnd w:id="4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34" w:name="sub_36"/>
      <w:bookmarkStart w:id="435" w:name="sub_35002744"/>
      <w:bookmarkEnd w:id="434"/>
      <w:bookmarkEnd w:id="435"/>
      <w:r>
        <w:rPr>
          <w:rFonts w:cs="Arial" w:ascii="Arial" w:hAnsi="Arial"/>
          <w:i/>
          <w:iCs/>
          <w:color w:val="800080"/>
          <w:sz w:val="20"/>
          <w:szCs w:val="20"/>
        </w:rPr>
        <w:t>Федеральным законом от 2 ноября 2004 г. N 127-ФЗ статья 36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36">
        <w:bookmarkStart w:id="436" w:name="sub_36"/>
        <w:bookmarkStart w:id="437" w:name="sub_35002744"/>
        <w:bookmarkEnd w:id="436"/>
        <w:bookmarkEnd w:id="43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36.</w:t>
      </w:r>
      <w:r>
        <w:rPr>
          <w:rFonts w:cs="Arial" w:ascii="Arial" w:hAnsi="Arial"/>
          <w:sz w:val="20"/>
          <w:szCs w:val="20"/>
        </w:rPr>
        <w:t xml:space="preserve"> Государственная пошлина</w:t>
      </w:r>
    </w:p>
    <w:p>
      <w:pPr>
        <w:pStyle w:val="Normal"/>
        <w:autoSpaceDE w:val="false"/>
        <w:ind w:firstLine="720"/>
        <w:jc w:val="both"/>
        <w:rPr>
          <w:rFonts w:ascii="Arial" w:hAnsi="Arial" w:cs="Arial"/>
          <w:sz w:val="20"/>
          <w:szCs w:val="20"/>
        </w:rPr>
      </w:pPr>
      <w:r>
        <w:rPr>
          <w:rFonts w:cs="Arial" w:ascii="Arial" w:hAnsi="Arial"/>
          <w:sz w:val="20"/>
          <w:szCs w:val="20"/>
        </w:rPr>
        <w:t>За регистрацию судов в Государственном судовом реестре, судовой книге и в бербоут-чартерном реестре и за любые вносимые в них изменения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8" w:name="sub_35002992"/>
      <w:bookmarkEnd w:id="438"/>
      <w:r>
        <w:rPr>
          <w:rFonts w:cs="Arial" w:ascii="Arial" w:hAnsi="Arial"/>
          <w:i/>
          <w:iCs/>
          <w:color w:val="800080"/>
          <w:sz w:val="20"/>
          <w:szCs w:val="20"/>
        </w:rPr>
        <w:t>См. комментарий к статье 36 настоящего Кодекса</w:t>
      </w:r>
    </w:p>
    <w:p>
      <w:pPr>
        <w:pStyle w:val="Normal"/>
        <w:autoSpaceDE w:val="false"/>
        <w:jc w:val="both"/>
        <w:rPr>
          <w:rFonts w:ascii="Arial" w:hAnsi="Arial" w:cs="Arial"/>
          <w:i/>
          <w:i/>
          <w:iCs/>
          <w:color w:val="800080"/>
          <w:sz w:val="20"/>
          <w:szCs w:val="20"/>
        </w:rPr>
      </w:pPr>
      <w:bookmarkStart w:id="439" w:name="sub_35002992"/>
      <w:bookmarkStart w:id="440" w:name="sub_35002992"/>
      <w:bookmarkEnd w:id="440"/>
      <w:r>
        <w:rPr>
          <w:rFonts w:cs="Arial" w:ascii="Arial" w:hAnsi="Arial"/>
          <w:i/>
          <w:iCs/>
          <w:color w:val="800080"/>
          <w:sz w:val="20"/>
          <w:szCs w:val="20"/>
        </w:rPr>
      </w:r>
    </w:p>
    <w:p>
      <w:pPr>
        <w:pStyle w:val="Normal"/>
        <w:autoSpaceDE w:val="false"/>
        <w:ind w:start="1612" w:hanging="892"/>
        <w:jc w:val="both"/>
        <w:rPr/>
      </w:pPr>
      <w:bookmarkStart w:id="441" w:name="sub_37"/>
      <w:bookmarkEnd w:id="441"/>
      <w:r>
        <w:rPr>
          <w:rFonts w:cs="Arial" w:ascii="Arial" w:hAnsi="Arial"/>
          <w:b/>
          <w:bCs/>
          <w:color w:val="000080"/>
          <w:sz w:val="20"/>
          <w:szCs w:val="20"/>
        </w:rPr>
        <w:t>Статья 37.</w:t>
      </w:r>
      <w:r>
        <w:rPr>
          <w:rFonts w:cs="Arial" w:ascii="Arial" w:hAnsi="Arial"/>
          <w:sz w:val="20"/>
          <w:szCs w:val="20"/>
        </w:rPr>
        <w:t xml:space="preserve"> Условия регистрации судов</w:t>
      </w:r>
    </w:p>
    <w:p>
      <w:pPr>
        <w:pStyle w:val="Normal"/>
        <w:autoSpaceDE w:val="false"/>
        <w:ind w:firstLine="720"/>
        <w:jc w:val="both"/>
        <w:rPr>
          <w:rFonts w:ascii="Arial" w:hAnsi="Arial" w:cs="Arial"/>
          <w:sz w:val="20"/>
          <w:szCs w:val="20"/>
        </w:rPr>
      </w:pPr>
      <w:bookmarkStart w:id="442" w:name="sub_37"/>
      <w:bookmarkStart w:id="443" w:name="sub_3701"/>
      <w:bookmarkEnd w:id="442"/>
      <w:bookmarkEnd w:id="443"/>
      <w:r>
        <w:rPr>
          <w:rFonts w:cs="Arial" w:ascii="Arial" w:hAnsi="Arial"/>
          <w:sz w:val="20"/>
          <w:szCs w:val="20"/>
        </w:rPr>
        <w:t>1. Судно может быть зарегистрировано только в одном из реестров судов.</w:t>
      </w:r>
    </w:p>
    <w:p>
      <w:pPr>
        <w:pStyle w:val="Normal"/>
        <w:autoSpaceDE w:val="false"/>
        <w:ind w:firstLine="720"/>
        <w:jc w:val="both"/>
        <w:rPr>
          <w:rFonts w:ascii="Arial" w:hAnsi="Arial" w:cs="Arial"/>
          <w:sz w:val="20"/>
          <w:szCs w:val="20"/>
        </w:rPr>
      </w:pPr>
      <w:bookmarkStart w:id="444" w:name="sub_3701"/>
      <w:bookmarkStart w:id="445" w:name="sub_3702"/>
      <w:bookmarkEnd w:id="444"/>
      <w:bookmarkEnd w:id="445"/>
      <w:r>
        <w:rPr>
          <w:rFonts w:cs="Arial" w:ascii="Arial" w:hAnsi="Arial"/>
          <w:sz w:val="20"/>
          <w:szCs w:val="20"/>
        </w:rPr>
        <w:t>2. Судно, зарегистрированное в реестре судов иностранного государства, может быть зарегистрировано в Государственном судовом реестре или судовой книге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pPr>
        <w:pStyle w:val="Normal"/>
        <w:autoSpaceDE w:val="false"/>
        <w:ind w:firstLine="720"/>
        <w:jc w:val="both"/>
        <w:rPr>
          <w:rFonts w:ascii="Arial" w:hAnsi="Arial" w:cs="Arial"/>
          <w:sz w:val="20"/>
          <w:szCs w:val="20"/>
        </w:rPr>
      </w:pPr>
      <w:bookmarkStart w:id="446" w:name="sub_3702"/>
      <w:bookmarkEnd w:id="446"/>
      <w:r>
        <w:rPr>
          <w:rFonts w:cs="Arial" w:ascii="Arial" w:hAnsi="Arial"/>
          <w:sz w:val="20"/>
          <w:szCs w:val="20"/>
        </w:rPr>
        <w:t>Регистрация судна, зарегистрированного в Государственном судовом реестре или судовой книге, в реестре судов иностранного государства не признается, если судно не исключено в установленном порядке из Государственного судового реестра или судовой книги.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7" w:name="sub_35003856"/>
      <w:bookmarkEnd w:id="447"/>
      <w:r>
        <w:rPr>
          <w:rFonts w:cs="Arial" w:ascii="Arial" w:hAnsi="Arial"/>
          <w:i/>
          <w:iCs/>
          <w:color w:val="800080"/>
          <w:sz w:val="20"/>
          <w:szCs w:val="20"/>
        </w:rPr>
        <w:t>См. комментарий к статье 37 настоящего Кодекса</w:t>
      </w:r>
    </w:p>
    <w:p>
      <w:pPr>
        <w:pStyle w:val="Normal"/>
        <w:autoSpaceDE w:val="false"/>
        <w:jc w:val="both"/>
        <w:rPr>
          <w:rFonts w:ascii="Arial" w:hAnsi="Arial" w:cs="Arial"/>
          <w:i/>
          <w:i/>
          <w:iCs/>
          <w:color w:val="800080"/>
          <w:sz w:val="20"/>
          <w:szCs w:val="20"/>
        </w:rPr>
      </w:pPr>
      <w:bookmarkStart w:id="448" w:name="sub_35003856"/>
      <w:bookmarkStart w:id="449" w:name="sub_35003856"/>
      <w:bookmarkEnd w:id="449"/>
      <w:r>
        <w:rPr>
          <w:rFonts w:cs="Arial" w:ascii="Arial" w:hAnsi="Arial"/>
          <w:i/>
          <w:iCs/>
          <w:color w:val="800080"/>
          <w:sz w:val="20"/>
          <w:szCs w:val="20"/>
        </w:rPr>
      </w:r>
    </w:p>
    <w:p>
      <w:pPr>
        <w:pStyle w:val="Normal"/>
        <w:autoSpaceDE w:val="false"/>
        <w:ind w:start="1612" w:hanging="892"/>
        <w:jc w:val="both"/>
        <w:rPr/>
      </w:pPr>
      <w:bookmarkStart w:id="450" w:name="sub_38"/>
      <w:bookmarkEnd w:id="450"/>
      <w:r>
        <w:rPr>
          <w:rFonts w:cs="Arial" w:ascii="Arial" w:hAnsi="Arial"/>
          <w:b/>
          <w:bCs/>
          <w:color w:val="000080"/>
          <w:sz w:val="20"/>
          <w:szCs w:val="20"/>
        </w:rPr>
        <w:t>Статья 38.</w:t>
      </w:r>
      <w:r>
        <w:rPr>
          <w:rFonts w:cs="Arial" w:ascii="Arial" w:hAnsi="Arial"/>
          <w:sz w:val="20"/>
          <w:szCs w:val="20"/>
        </w:rPr>
        <w:t xml:space="preserve"> Регистрация судна в бербоут-чартерном реестре</w:t>
      </w:r>
    </w:p>
    <w:p>
      <w:pPr>
        <w:pStyle w:val="Normal"/>
        <w:autoSpaceDE w:val="false"/>
        <w:ind w:firstLine="720"/>
        <w:jc w:val="both"/>
        <w:rPr/>
      </w:pPr>
      <w:bookmarkStart w:id="451" w:name="sub_38"/>
      <w:bookmarkStart w:id="452" w:name="sub_3801"/>
      <w:bookmarkEnd w:id="451"/>
      <w:bookmarkEnd w:id="452"/>
      <w:r>
        <w:rPr>
          <w:rFonts w:cs="Arial" w:ascii="Arial" w:hAnsi="Arial"/>
          <w:sz w:val="20"/>
          <w:szCs w:val="20"/>
        </w:rPr>
        <w:t xml:space="preserve">1. В бербоут-чартерном реестре судно, зарегистрированное в реестре судов иностранного государства, подлежит регистрации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w:t>
      </w:r>
      <w:hyperlink w:anchor="sub_1503">
        <w:r>
          <w:rPr>
            <w:rStyle w:val="Style15"/>
            <w:rFonts w:cs="Arial" w:ascii="Arial" w:hAnsi="Arial"/>
            <w:color w:val="008000"/>
            <w:sz w:val="20"/>
            <w:szCs w:val="20"/>
            <w:u w:val="single"/>
          </w:rPr>
          <w:t>пунктом 3 статьи 15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3" w:name="sub_3801"/>
      <w:bookmarkStart w:id="454" w:name="sub_38012"/>
      <w:bookmarkEnd w:id="453"/>
      <w:bookmarkEnd w:id="454"/>
      <w:r>
        <w:rPr>
          <w:rFonts w:cs="Arial" w:ascii="Arial" w:hAnsi="Arial"/>
          <w:sz w:val="20"/>
          <w:szCs w:val="20"/>
        </w:rPr>
        <w:t>Регистрация судна осуществляется на основании заявления фрахтователя судна по бербоут-чартеру с приложением необходимых для регистрации документов:</w:t>
      </w:r>
    </w:p>
    <w:p>
      <w:pPr>
        <w:pStyle w:val="Normal"/>
        <w:autoSpaceDE w:val="false"/>
        <w:ind w:firstLine="720"/>
        <w:jc w:val="both"/>
        <w:rPr>
          <w:rFonts w:ascii="Arial" w:hAnsi="Arial" w:cs="Arial"/>
          <w:sz w:val="20"/>
          <w:szCs w:val="20"/>
        </w:rPr>
      </w:pPr>
      <w:bookmarkStart w:id="455" w:name="sub_38012"/>
      <w:bookmarkEnd w:id="455"/>
      <w:r>
        <w:rPr>
          <w:rFonts w:cs="Arial" w:ascii="Arial" w:hAnsi="Arial"/>
          <w:sz w:val="20"/>
          <w:szCs w:val="20"/>
        </w:rPr>
        <w:t>выписки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pPr>
        <w:pStyle w:val="Normal"/>
        <w:autoSpaceDE w:val="false"/>
        <w:ind w:firstLine="720"/>
        <w:jc w:val="both"/>
        <w:rPr>
          <w:rFonts w:ascii="Arial" w:hAnsi="Arial" w:cs="Arial"/>
          <w:sz w:val="20"/>
          <w:szCs w:val="20"/>
        </w:rPr>
      </w:pPr>
      <w:r>
        <w:rPr>
          <w:rFonts w:cs="Arial" w:ascii="Arial" w:hAnsi="Arial"/>
          <w:sz w:val="20"/>
          <w:szCs w:val="20"/>
        </w:rPr>
        <w:t>согласия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документа, выданного компетентными властями иностранного государства, в котором судно зарегистрировано непосредственно до смены флага, и подтверждающего,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оригинала и копии бербоут-чартера;</w:t>
      </w:r>
    </w:p>
    <w:p>
      <w:pPr>
        <w:pStyle w:val="Normal"/>
        <w:autoSpaceDE w:val="false"/>
        <w:ind w:firstLine="720"/>
        <w:jc w:val="both"/>
        <w:rPr>
          <w:rFonts w:ascii="Arial" w:hAnsi="Arial" w:cs="Arial"/>
          <w:sz w:val="20"/>
          <w:szCs w:val="20"/>
        </w:rPr>
      </w:pPr>
      <w:r>
        <w:rPr>
          <w:rFonts w:cs="Arial" w:ascii="Arial" w:hAnsi="Arial"/>
          <w:sz w:val="20"/>
          <w:szCs w:val="20"/>
        </w:rPr>
        <w:t>свидетельства о годности к плаванию;</w:t>
      </w:r>
    </w:p>
    <w:p>
      <w:pPr>
        <w:pStyle w:val="Normal"/>
        <w:autoSpaceDE w:val="false"/>
        <w:ind w:firstLine="720"/>
        <w:jc w:val="both"/>
        <w:rPr>
          <w:rFonts w:ascii="Arial" w:hAnsi="Arial" w:cs="Arial"/>
          <w:sz w:val="20"/>
          <w:szCs w:val="20"/>
        </w:rPr>
      </w:pPr>
      <w:r>
        <w:rPr>
          <w:rFonts w:cs="Arial" w:ascii="Arial" w:hAnsi="Arial"/>
          <w:sz w:val="20"/>
          <w:szCs w:val="20"/>
        </w:rPr>
        <w:t>мерительного свидетельства;</w:t>
      </w:r>
    </w:p>
    <w:p>
      <w:pPr>
        <w:pStyle w:val="Normal"/>
        <w:autoSpaceDE w:val="false"/>
        <w:ind w:firstLine="720"/>
        <w:jc w:val="both"/>
        <w:rPr>
          <w:rFonts w:ascii="Arial" w:hAnsi="Arial" w:cs="Arial"/>
          <w:sz w:val="20"/>
          <w:szCs w:val="20"/>
        </w:rPr>
      </w:pPr>
      <w:r>
        <w:rPr>
          <w:rFonts w:cs="Arial" w:ascii="Arial" w:hAnsi="Arial"/>
          <w:sz w:val="20"/>
          <w:szCs w:val="20"/>
        </w:rPr>
        <w:t>пассажирского свидетельства (для пассажирского судна);</w:t>
      </w:r>
    </w:p>
    <w:p>
      <w:pPr>
        <w:pStyle w:val="Normal"/>
        <w:autoSpaceDE w:val="false"/>
        <w:ind w:firstLine="720"/>
        <w:jc w:val="both"/>
        <w:rPr>
          <w:rFonts w:ascii="Arial" w:hAnsi="Arial" w:cs="Arial"/>
          <w:sz w:val="20"/>
          <w:szCs w:val="20"/>
        </w:rPr>
      </w:pPr>
      <w:r>
        <w:rPr>
          <w:rFonts w:cs="Arial" w:ascii="Arial" w:hAnsi="Arial"/>
          <w:sz w:val="20"/>
          <w:szCs w:val="20"/>
        </w:rPr>
        <w:t>сведений об идентификационном номере судна, присвоенном Международной морской организацией;</w:t>
      </w:r>
    </w:p>
    <w:p>
      <w:pPr>
        <w:pStyle w:val="Normal"/>
        <w:autoSpaceDE w:val="false"/>
        <w:ind w:firstLine="720"/>
        <w:jc w:val="both"/>
        <w:rPr/>
      </w:pPr>
      <w:r>
        <w:rPr>
          <w:rFonts w:cs="Arial" w:ascii="Arial" w:hAnsi="Arial"/>
          <w:sz w:val="20"/>
          <w:szCs w:val="20"/>
        </w:rPr>
        <w:t xml:space="preserve">документа, подтверждающего, что фрахтователь судна по бербоут-чартеру отвечает требованиям, предъявляемым к собственнику судна в соответствии с </w:t>
      </w:r>
      <w:hyperlink w:anchor="sub_15">
        <w:r>
          <w:rPr>
            <w:rStyle w:val="Style15"/>
            <w:rFonts w:cs="Arial" w:ascii="Arial" w:hAnsi="Arial"/>
            <w:color w:val="008000"/>
            <w:sz w:val="20"/>
            <w:szCs w:val="20"/>
            <w:u w:val="single"/>
          </w:rPr>
          <w:t>пунктом 1 статьи 15</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решения соответствующего федерального органа исполнительной власти, указанного в </w:t>
      </w:r>
      <w:hyperlink w:anchor="sub_1503">
        <w:r>
          <w:rPr>
            <w:rStyle w:val="Style15"/>
            <w:rFonts w:cs="Arial" w:ascii="Arial" w:hAnsi="Arial"/>
            <w:color w:val="008000"/>
            <w:sz w:val="20"/>
            <w:szCs w:val="20"/>
            <w:u w:val="single"/>
          </w:rPr>
          <w:t>пункте 3 статьи 15</w:t>
        </w:r>
      </w:hyperlink>
      <w:r>
        <w:rPr>
          <w:rFonts w:cs="Arial" w:ascii="Arial" w:hAnsi="Arial"/>
          <w:sz w:val="20"/>
          <w:szCs w:val="20"/>
        </w:rPr>
        <w:t xml:space="preserve"> настоящего Кодекса, о названии судна.</w:t>
      </w:r>
    </w:p>
    <w:p>
      <w:pPr>
        <w:pStyle w:val="Normal"/>
        <w:autoSpaceDE w:val="false"/>
        <w:ind w:firstLine="720"/>
        <w:jc w:val="both"/>
        <w:rPr>
          <w:rFonts w:ascii="Arial" w:hAnsi="Arial" w:cs="Arial"/>
          <w:sz w:val="20"/>
          <w:szCs w:val="20"/>
        </w:rPr>
      </w:pPr>
      <w:bookmarkStart w:id="456" w:name="sub_3802"/>
      <w:bookmarkEnd w:id="456"/>
      <w:r>
        <w:rPr>
          <w:rFonts w:cs="Arial" w:ascii="Arial" w:hAnsi="Arial"/>
          <w:sz w:val="20"/>
          <w:szCs w:val="20"/>
        </w:rPr>
        <w:t>2. При регистрации судна в бербоут-чартерном реестре выдается свидетельство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pPr>
        <w:pStyle w:val="Normal"/>
        <w:autoSpaceDE w:val="false"/>
        <w:jc w:val="both"/>
        <w:rPr>
          <w:rFonts w:ascii="Courier New" w:hAnsi="Courier New" w:cs="Courier New"/>
          <w:sz w:val="20"/>
          <w:szCs w:val="20"/>
        </w:rPr>
      </w:pPr>
      <w:bookmarkStart w:id="457" w:name="sub_3802"/>
      <w:bookmarkStart w:id="458" w:name="sub_3802"/>
      <w:bookmarkEnd w:id="4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9" w:name="sub_35005256"/>
      <w:bookmarkEnd w:id="459"/>
      <w:r>
        <w:rPr>
          <w:rFonts w:cs="Arial" w:ascii="Arial" w:hAnsi="Arial"/>
          <w:i/>
          <w:iCs/>
          <w:color w:val="800080"/>
          <w:sz w:val="20"/>
          <w:szCs w:val="20"/>
        </w:rPr>
        <w:t>См. комментарий к статье 38 настоящего Кодекса</w:t>
      </w:r>
    </w:p>
    <w:p>
      <w:pPr>
        <w:pStyle w:val="Normal"/>
        <w:autoSpaceDE w:val="false"/>
        <w:jc w:val="both"/>
        <w:rPr>
          <w:rFonts w:ascii="Arial" w:hAnsi="Arial" w:cs="Arial"/>
          <w:i/>
          <w:i/>
          <w:iCs/>
          <w:color w:val="800080"/>
          <w:sz w:val="20"/>
          <w:szCs w:val="20"/>
        </w:rPr>
      </w:pPr>
      <w:bookmarkStart w:id="460" w:name="sub_35005256"/>
      <w:bookmarkStart w:id="461" w:name="sub_35005256"/>
      <w:bookmarkEnd w:id="461"/>
      <w:r>
        <w:rPr>
          <w:rFonts w:cs="Arial" w:ascii="Arial" w:hAnsi="Arial"/>
          <w:i/>
          <w:iCs/>
          <w:color w:val="800080"/>
          <w:sz w:val="20"/>
          <w:szCs w:val="20"/>
        </w:rPr>
      </w:r>
    </w:p>
    <w:p>
      <w:pPr>
        <w:pStyle w:val="Normal"/>
        <w:autoSpaceDE w:val="false"/>
        <w:ind w:start="1612" w:hanging="892"/>
        <w:jc w:val="both"/>
        <w:rPr/>
      </w:pPr>
      <w:bookmarkStart w:id="462" w:name="sub_39"/>
      <w:bookmarkEnd w:id="462"/>
      <w:r>
        <w:rPr>
          <w:rFonts w:cs="Arial" w:ascii="Arial" w:hAnsi="Arial"/>
          <w:b/>
          <w:bCs/>
          <w:color w:val="000080"/>
          <w:sz w:val="20"/>
          <w:szCs w:val="20"/>
        </w:rPr>
        <w:t>Статья 39.</w:t>
      </w:r>
      <w:r>
        <w:rPr>
          <w:rFonts w:cs="Arial" w:ascii="Arial" w:hAnsi="Arial"/>
          <w:sz w:val="20"/>
          <w:szCs w:val="20"/>
        </w:rPr>
        <w:t xml:space="preserve"> Сведения, подлежащие внесению в Государственный судовой реестр или судовую книгу</w:t>
      </w:r>
    </w:p>
    <w:p>
      <w:pPr>
        <w:pStyle w:val="Normal"/>
        <w:autoSpaceDE w:val="false"/>
        <w:ind w:firstLine="720"/>
        <w:jc w:val="both"/>
        <w:rPr>
          <w:rFonts w:ascii="Arial" w:hAnsi="Arial" w:cs="Arial"/>
          <w:sz w:val="20"/>
          <w:szCs w:val="20"/>
        </w:rPr>
      </w:pPr>
      <w:bookmarkStart w:id="463" w:name="sub_39"/>
      <w:bookmarkStart w:id="464" w:name="sub_3901"/>
      <w:bookmarkEnd w:id="463"/>
      <w:bookmarkEnd w:id="464"/>
      <w:r>
        <w:rPr>
          <w:rFonts w:cs="Arial" w:ascii="Arial" w:hAnsi="Arial"/>
          <w:sz w:val="20"/>
          <w:szCs w:val="20"/>
        </w:rPr>
        <w:t>1. Регистрация судов осуществляется в Государственном судовом реестре или судовой книге на имя собственника (собственников).</w:t>
      </w:r>
    </w:p>
    <w:p>
      <w:pPr>
        <w:pStyle w:val="Normal"/>
        <w:autoSpaceDE w:val="false"/>
        <w:ind w:firstLine="720"/>
        <w:jc w:val="both"/>
        <w:rPr>
          <w:rFonts w:ascii="Arial" w:hAnsi="Arial" w:cs="Arial"/>
          <w:sz w:val="20"/>
          <w:szCs w:val="20"/>
        </w:rPr>
      </w:pPr>
      <w:bookmarkStart w:id="465" w:name="sub_3901"/>
      <w:bookmarkStart w:id="466" w:name="sub_3902"/>
      <w:bookmarkEnd w:id="465"/>
      <w:bookmarkEnd w:id="466"/>
      <w:r>
        <w:rPr>
          <w:rFonts w:cs="Arial" w:ascii="Arial" w:hAnsi="Arial"/>
          <w:sz w:val="20"/>
          <w:szCs w:val="20"/>
        </w:rPr>
        <w:t>2. В Государственный судовой реестр или судовую книгу вносятся следующие основные сведения:</w:t>
      </w:r>
    </w:p>
    <w:p>
      <w:pPr>
        <w:pStyle w:val="Normal"/>
        <w:autoSpaceDE w:val="false"/>
        <w:ind w:firstLine="720"/>
        <w:jc w:val="both"/>
        <w:rPr>
          <w:rFonts w:ascii="Arial" w:hAnsi="Arial" w:cs="Arial"/>
          <w:sz w:val="20"/>
          <w:szCs w:val="20"/>
        </w:rPr>
      </w:pPr>
      <w:bookmarkStart w:id="467" w:name="sub_3902"/>
      <w:bookmarkEnd w:id="467"/>
      <w:r>
        <w:rPr>
          <w:rFonts w:cs="Arial" w:ascii="Arial" w:hAnsi="Arial"/>
          <w:sz w:val="20"/>
          <w:szCs w:val="20"/>
        </w:rPr>
        <w:t>порядковый регистрационный номер судна и дата его регистрации;</w:t>
      </w:r>
    </w:p>
    <w:p>
      <w:pPr>
        <w:pStyle w:val="Normal"/>
        <w:autoSpaceDE w:val="false"/>
        <w:ind w:firstLine="720"/>
        <w:jc w:val="both"/>
        <w:rPr>
          <w:rFonts w:ascii="Arial" w:hAnsi="Arial" w:cs="Arial"/>
          <w:sz w:val="20"/>
          <w:szCs w:val="20"/>
        </w:rPr>
      </w:pPr>
      <w:r>
        <w:rPr>
          <w:rFonts w:cs="Arial" w:ascii="Arial" w:hAnsi="Arial"/>
          <w:sz w:val="20"/>
          <w:szCs w:val="20"/>
        </w:rPr>
        <w:t>название судна (настоящее и прежнее), порт (место) предыдущей регистрации судна и дата аннулирования ее (если таковые имеются);</w:t>
      </w:r>
    </w:p>
    <w:p>
      <w:pPr>
        <w:pStyle w:val="Normal"/>
        <w:autoSpaceDE w:val="false"/>
        <w:ind w:firstLine="720"/>
        <w:jc w:val="both"/>
        <w:rPr>
          <w:rFonts w:ascii="Arial" w:hAnsi="Arial" w:cs="Arial"/>
          <w:sz w:val="20"/>
          <w:szCs w:val="20"/>
        </w:rPr>
      </w:pPr>
      <w:r>
        <w:rPr>
          <w:rFonts w:cs="Arial" w:ascii="Arial" w:hAnsi="Arial"/>
          <w:sz w:val="20"/>
          <w:szCs w:val="20"/>
        </w:rPr>
        <w:t>наименование порта (места) регистрации судна и присвоенный Международной морской организацией идентификационный номер судна;</w:t>
      </w:r>
    </w:p>
    <w:p>
      <w:pPr>
        <w:pStyle w:val="Normal"/>
        <w:autoSpaceDE w:val="false"/>
        <w:ind w:firstLine="720"/>
        <w:jc w:val="both"/>
        <w:rPr>
          <w:rFonts w:ascii="Arial" w:hAnsi="Arial" w:cs="Arial"/>
          <w:sz w:val="20"/>
          <w:szCs w:val="20"/>
        </w:rPr>
      </w:pPr>
      <w:r>
        <w:rPr>
          <w:rFonts w:cs="Arial" w:ascii="Arial" w:hAnsi="Arial"/>
          <w:sz w:val="20"/>
          <w:szCs w:val="20"/>
        </w:rPr>
        <w:t>позывной сигнал судна;</w:t>
      </w:r>
    </w:p>
    <w:p>
      <w:pPr>
        <w:pStyle w:val="Normal"/>
        <w:autoSpaceDE w:val="false"/>
        <w:ind w:firstLine="720"/>
        <w:jc w:val="both"/>
        <w:rPr>
          <w:rFonts w:ascii="Arial" w:hAnsi="Arial" w:cs="Arial"/>
          <w:sz w:val="20"/>
          <w:szCs w:val="20"/>
        </w:rPr>
      </w:pPr>
      <w:r>
        <w:rPr>
          <w:rFonts w:cs="Arial" w:ascii="Arial" w:hAnsi="Arial"/>
          <w:sz w:val="20"/>
          <w:szCs w:val="20"/>
        </w:rPr>
        <w:t>наименование судостроительной верфи, место и год постройки судна;</w:t>
      </w:r>
    </w:p>
    <w:p>
      <w:pPr>
        <w:pStyle w:val="Normal"/>
        <w:autoSpaceDE w:val="false"/>
        <w:ind w:firstLine="720"/>
        <w:jc w:val="both"/>
        <w:rPr>
          <w:rFonts w:ascii="Arial" w:hAnsi="Arial" w:cs="Arial"/>
          <w:sz w:val="20"/>
          <w:szCs w:val="20"/>
        </w:rPr>
      </w:pPr>
      <w:r>
        <w:rPr>
          <w:rFonts w:cs="Arial" w:ascii="Arial" w:hAnsi="Arial"/>
          <w:sz w:val="20"/>
          <w:szCs w:val="20"/>
        </w:rPr>
        <w:t>тип и назначение судна, район его плавания;</w:t>
      </w:r>
    </w:p>
    <w:p>
      <w:pPr>
        <w:pStyle w:val="Normal"/>
        <w:autoSpaceDE w:val="false"/>
        <w:ind w:firstLine="720"/>
        <w:jc w:val="both"/>
        <w:rPr>
          <w:rFonts w:ascii="Arial" w:hAnsi="Arial" w:cs="Arial"/>
          <w:sz w:val="20"/>
          <w:szCs w:val="20"/>
        </w:rPr>
      </w:pPr>
      <w:r>
        <w:rPr>
          <w:rFonts w:cs="Arial" w:ascii="Arial" w:hAnsi="Arial"/>
          <w:sz w:val="20"/>
          <w:szCs w:val="20"/>
        </w:rPr>
        <w:t>основные технические характеристики судна, в том числе вместимость (валовая и чистая), полная грузоподъемность и главные размерения судна;</w:t>
      </w:r>
    </w:p>
    <w:p>
      <w:pPr>
        <w:pStyle w:val="Normal"/>
        <w:autoSpaceDE w:val="false"/>
        <w:ind w:firstLine="720"/>
        <w:jc w:val="both"/>
        <w:rPr>
          <w:rFonts w:ascii="Arial" w:hAnsi="Arial" w:cs="Arial"/>
          <w:sz w:val="20"/>
          <w:szCs w:val="20"/>
        </w:rPr>
      </w:pPr>
      <w:r>
        <w:rPr>
          <w:rFonts w:cs="Arial" w:ascii="Arial" w:hAnsi="Arial"/>
          <w:sz w:val="20"/>
          <w:szCs w:val="20"/>
        </w:rPr>
        <w:t>имя, гражданство и адрес собственника (собственников);</w:t>
      </w:r>
    </w:p>
    <w:p>
      <w:pPr>
        <w:pStyle w:val="Normal"/>
        <w:autoSpaceDE w:val="false"/>
        <w:ind w:firstLine="720"/>
        <w:jc w:val="both"/>
        <w:rPr>
          <w:rFonts w:ascii="Arial" w:hAnsi="Arial" w:cs="Arial"/>
          <w:sz w:val="20"/>
          <w:szCs w:val="20"/>
        </w:rPr>
      </w:pPr>
      <w:r>
        <w:rPr>
          <w:rFonts w:cs="Arial" w:ascii="Arial" w:hAnsi="Arial"/>
          <w:sz w:val="20"/>
          <w:szCs w:val="20"/>
        </w:rPr>
        <w:t>доля каждого из сособственников в общей долевой собственности, если имеется несколько собственников;</w:t>
      </w:r>
    </w:p>
    <w:p>
      <w:pPr>
        <w:pStyle w:val="Normal"/>
        <w:autoSpaceDE w:val="false"/>
        <w:ind w:firstLine="720"/>
        <w:jc w:val="both"/>
        <w:rPr>
          <w:rFonts w:ascii="Arial" w:hAnsi="Arial" w:cs="Arial"/>
          <w:sz w:val="20"/>
          <w:szCs w:val="20"/>
        </w:rPr>
      </w:pPr>
      <w:r>
        <w:rPr>
          <w:rFonts w:cs="Arial" w:ascii="Arial" w:hAnsi="Arial"/>
          <w:sz w:val="20"/>
          <w:szCs w:val="20"/>
        </w:rPr>
        <w:t>основания возникновения права собственности на судно или часть судна (договор купли-продажи, договор на постройку судна и другие);</w:t>
      </w:r>
    </w:p>
    <w:p>
      <w:pPr>
        <w:pStyle w:val="Normal"/>
        <w:autoSpaceDE w:val="false"/>
        <w:ind w:firstLine="720"/>
        <w:jc w:val="both"/>
        <w:rPr>
          <w:rFonts w:ascii="Arial" w:hAnsi="Arial" w:cs="Arial"/>
          <w:sz w:val="20"/>
          <w:szCs w:val="20"/>
        </w:rPr>
      </w:pPr>
      <w:r>
        <w:rPr>
          <w:rFonts w:cs="Arial" w:ascii="Arial" w:hAnsi="Arial"/>
          <w:sz w:val="20"/>
          <w:szCs w:val="20"/>
        </w:rPr>
        <w:t>имя и адрес судовладельца, если он не является собственником судна;</w:t>
      </w:r>
    </w:p>
    <w:p>
      <w:pPr>
        <w:pStyle w:val="Normal"/>
        <w:autoSpaceDE w:val="false"/>
        <w:ind w:firstLine="720"/>
        <w:jc w:val="both"/>
        <w:rPr>
          <w:rFonts w:ascii="Arial" w:hAnsi="Arial" w:cs="Arial"/>
          <w:sz w:val="20"/>
          <w:szCs w:val="20"/>
        </w:rPr>
      </w:pPr>
      <w:r>
        <w:rPr>
          <w:rFonts w:cs="Arial" w:ascii="Arial" w:hAnsi="Arial"/>
          <w:sz w:val="20"/>
          <w:szCs w:val="20"/>
        </w:rPr>
        <w:t>имя и адрес доверительного управляющего при передаче судна в управление ему;</w:t>
      </w:r>
    </w:p>
    <w:p>
      <w:pPr>
        <w:pStyle w:val="Normal"/>
        <w:autoSpaceDE w:val="false"/>
        <w:ind w:firstLine="720"/>
        <w:jc w:val="both"/>
        <w:rPr/>
      </w:pPr>
      <w:r>
        <w:rPr>
          <w:rFonts w:cs="Arial" w:ascii="Arial" w:hAnsi="Arial"/>
          <w:sz w:val="20"/>
          <w:szCs w:val="20"/>
        </w:rPr>
        <w:t xml:space="preserve">данные о зарегистрированной ипотеке судна, если она установлена в соответствии со </w:t>
      </w:r>
      <w:hyperlink w:anchor="sub_376">
        <w:r>
          <w:rPr>
            <w:rStyle w:val="Style15"/>
            <w:rFonts w:cs="Arial" w:ascii="Arial" w:hAnsi="Arial"/>
            <w:color w:val="008000"/>
            <w:sz w:val="20"/>
            <w:szCs w:val="20"/>
            <w:u w:val="single"/>
          </w:rPr>
          <w:t>статьями 376</w:t>
        </w:r>
      </w:hyperlink>
      <w:r>
        <w:rPr>
          <w:rFonts w:cs="Arial" w:ascii="Arial" w:hAnsi="Arial"/>
          <w:sz w:val="20"/>
          <w:szCs w:val="20"/>
        </w:rPr>
        <w:t xml:space="preserve"> и </w:t>
      </w:r>
      <w:hyperlink w:anchor="sub_377">
        <w:r>
          <w:rPr>
            <w:rStyle w:val="Style15"/>
            <w:rFonts w:cs="Arial" w:ascii="Arial" w:hAnsi="Arial"/>
            <w:color w:val="008000"/>
            <w:sz w:val="20"/>
            <w:szCs w:val="20"/>
            <w:u w:val="single"/>
          </w:rPr>
          <w:t>377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основание и дата исключения судна из Государственного реестра судов или судовой книги.</w:t>
      </w:r>
    </w:p>
    <w:p>
      <w:pPr>
        <w:pStyle w:val="Normal"/>
        <w:autoSpaceDE w:val="false"/>
        <w:ind w:firstLine="720"/>
        <w:jc w:val="both"/>
        <w:rPr>
          <w:rFonts w:ascii="Arial" w:hAnsi="Arial" w:cs="Arial"/>
          <w:sz w:val="20"/>
          <w:szCs w:val="20"/>
        </w:rPr>
      </w:pPr>
      <w:bookmarkStart w:id="468" w:name="sub_3903"/>
      <w:bookmarkEnd w:id="468"/>
      <w:r>
        <w:rPr>
          <w:rFonts w:cs="Arial" w:ascii="Arial" w:hAnsi="Arial"/>
          <w:sz w:val="20"/>
          <w:szCs w:val="20"/>
        </w:rPr>
        <w:t>3. При временном переводе судна под флаг иностранного государства в Государственный судовой реестр или судовую книгу вносятся также следующие основные сведения:</w:t>
      </w:r>
    </w:p>
    <w:p>
      <w:pPr>
        <w:pStyle w:val="Normal"/>
        <w:autoSpaceDE w:val="false"/>
        <w:ind w:firstLine="720"/>
        <w:jc w:val="both"/>
        <w:rPr>
          <w:rFonts w:ascii="Arial" w:hAnsi="Arial" w:cs="Arial"/>
          <w:sz w:val="20"/>
          <w:szCs w:val="20"/>
        </w:rPr>
      </w:pPr>
      <w:bookmarkStart w:id="469" w:name="sub_3903"/>
      <w:bookmarkEnd w:id="469"/>
      <w:r>
        <w:rPr>
          <w:rFonts w:cs="Arial" w:ascii="Arial" w:hAnsi="Arial"/>
          <w:sz w:val="20"/>
          <w:szCs w:val="20"/>
        </w:rP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p>
    <w:p>
      <w:pPr>
        <w:pStyle w:val="Normal"/>
        <w:autoSpaceDE w:val="false"/>
        <w:ind w:firstLine="720"/>
        <w:jc w:val="both"/>
        <w:rPr>
          <w:rFonts w:ascii="Arial" w:hAnsi="Arial" w:cs="Arial"/>
          <w:sz w:val="20"/>
          <w:szCs w:val="20"/>
        </w:rPr>
      </w:pPr>
      <w:r>
        <w:rPr>
          <w:rFonts w:cs="Arial" w:ascii="Arial" w:hAnsi="Arial"/>
          <w:sz w:val="20"/>
          <w:szCs w:val="20"/>
        </w:rPr>
        <w:t>срок, на который допускается перевод судна под флаг иностранного государства;</w:t>
      </w:r>
    </w:p>
    <w:p>
      <w:pPr>
        <w:pStyle w:val="Normal"/>
        <w:autoSpaceDE w:val="false"/>
        <w:ind w:firstLine="720"/>
        <w:jc w:val="both"/>
        <w:rPr>
          <w:rFonts w:ascii="Arial" w:hAnsi="Arial" w:cs="Arial"/>
          <w:sz w:val="20"/>
          <w:szCs w:val="20"/>
        </w:rPr>
      </w:pPr>
      <w:r>
        <w:rPr>
          <w:rFonts w:cs="Arial" w:ascii="Arial" w:hAnsi="Arial"/>
          <w:sz w:val="20"/>
          <w:szCs w:val="20"/>
        </w:rPr>
        <w:t>название государства, под флагом которого судну разрешено плавать;</w:t>
      </w:r>
    </w:p>
    <w:p>
      <w:pPr>
        <w:pStyle w:val="Normal"/>
        <w:autoSpaceDE w:val="false"/>
        <w:ind w:firstLine="720"/>
        <w:jc w:val="both"/>
        <w:rPr>
          <w:rFonts w:ascii="Arial" w:hAnsi="Arial" w:cs="Arial"/>
          <w:sz w:val="20"/>
          <w:szCs w:val="20"/>
        </w:rPr>
      </w:pPr>
      <w:r>
        <w:rPr>
          <w:rFonts w:cs="Arial" w:ascii="Arial" w:hAnsi="Arial"/>
          <w:sz w:val="20"/>
          <w:szCs w:val="20"/>
        </w:rPr>
        <w:t>имя и адрес фрахтователя судна по бербоут-чартеру;</w:t>
      </w:r>
    </w:p>
    <w:p>
      <w:pPr>
        <w:pStyle w:val="Normal"/>
        <w:autoSpaceDE w:val="false"/>
        <w:ind w:firstLine="720"/>
        <w:jc w:val="both"/>
        <w:rPr>
          <w:rFonts w:ascii="Arial" w:hAnsi="Arial" w:cs="Arial"/>
          <w:sz w:val="20"/>
          <w:szCs w:val="20"/>
        </w:rPr>
      </w:pPr>
      <w:r>
        <w:rPr>
          <w:rFonts w:cs="Arial" w:ascii="Arial" w:hAnsi="Arial"/>
          <w:sz w:val="20"/>
          <w:szCs w:val="20"/>
        </w:rPr>
        <w:t>дата приостановления права плавания под Государственным флагом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 w:name="sub_35007008"/>
      <w:bookmarkEnd w:id="470"/>
      <w:r>
        <w:rPr>
          <w:rFonts w:cs="Arial" w:ascii="Arial" w:hAnsi="Arial"/>
          <w:i/>
          <w:iCs/>
          <w:color w:val="800080"/>
          <w:sz w:val="20"/>
          <w:szCs w:val="20"/>
        </w:rPr>
        <w:t>См. комментарий к статье 39 настоящего Кодекса</w:t>
      </w:r>
    </w:p>
    <w:p>
      <w:pPr>
        <w:pStyle w:val="Normal"/>
        <w:autoSpaceDE w:val="false"/>
        <w:jc w:val="both"/>
        <w:rPr>
          <w:rFonts w:ascii="Arial" w:hAnsi="Arial" w:cs="Arial"/>
          <w:i/>
          <w:i/>
          <w:iCs/>
          <w:color w:val="800080"/>
          <w:sz w:val="20"/>
          <w:szCs w:val="20"/>
        </w:rPr>
      </w:pPr>
      <w:bookmarkStart w:id="471" w:name="sub_35007008"/>
      <w:bookmarkStart w:id="472" w:name="sub_35007008"/>
      <w:bookmarkEnd w:id="472"/>
      <w:r>
        <w:rPr>
          <w:rFonts w:cs="Arial" w:ascii="Arial" w:hAnsi="Arial"/>
          <w:i/>
          <w:iCs/>
          <w:color w:val="800080"/>
          <w:sz w:val="20"/>
          <w:szCs w:val="20"/>
        </w:rPr>
      </w:r>
    </w:p>
    <w:p>
      <w:pPr>
        <w:pStyle w:val="Normal"/>
        <w:autoSpaceDE w:val="false"/>
        <w:ind w:start="1612" w:hanging="892"/>
        <w:jc w:val="both"/>
        <w:rPr/>
      </w:pPr>
      <w:bookmarkStart w:id="473" w:name="sub_40"/>
      <w:bookmarkEnd w:id="473"/>
      <w:r>
        <w:rPr>
          <w:rFonts w:cs="Arial" w:ascii="Arial" w:hAnsi="Arial"/>
          <w:b/>
          <w:bCs/>
          <w:color w:val="000080"/>
          <w:sz w:val="20"/>
          <w:szCs w:val="20"/>
        </w:rPr>
        <w:t>Статья 40.</w:t>
      </w:r>
      <w:r>
        <w:rPr>
          <w:rFonts w:cs="Arial" w:ascii="Arial" w:hAnsi="Arial"/>
          <w:sz w:val="20"/>
          <w:szCs w:val="20"/>
        </w:rPr>
        <w:t xml:space="preserve"> Сведения, подлежащие внесению в бербоут-чартерный реестр</w:t>
      </w:r>
    </w:p>
    <w:p>
      <w:pPr>
        <w:pStyle w:val="Normal"/>
        <w:autoSpaceDE w:val="false"/>
        <w:ind w:firstLine="720"/>
        <w:jc w:val="both"/>
        <w:rPr>
          <w:rFonts w:ascii="Arial" w:hAnsi="Arial" w:cs="Arial"/>
          <w:sz w:val="20"/>
          <w:szCs w:val="20"/>
        </w:rPr>
      </w:pPr>
      <w:bookmarkStart w:id="474" w:name="sub_40"/>
      <w:bookmarkStart w:id="475" w:name="sub_40001"/>
      <w:bookmarkEnd w:id="474"/>
      <w:bookmarkEnd w:id="475"/>
      <w:r>
        <w:rPr>
          <w:rFonts w:cs="Arial" w:ascii="Arial" w:hAnsi="Arial"/>
          <w:sz w:val="20"/>
          <w:szCs w:val="20"/>
        </w:rPr>
        <w:t>1. Регистрация судов осуществляется в бербоут-чартерном реестре на имя фрахтователя судна по бербоут-чартеру.</w:t>
      </w:r>
    </w:p>
    <w:p>
      <w:pPr>
        <w:pStyle w:val="Normal"/>
        <w:autoSpaceDE w:val="false"/>
        <w:ind w:firstLine="720"/>
        <w:jc w:val="both"/>
        <w:rPr>
          <w:rFonts w:ascii="Arial" w:hAnsi="Arial" w:cs="Arial"/>
          <w:sz w:val="20"/>
          <w:szCs w:val="20"/>
        </w:rPr>
      </w:pPr>
      <w:bookmarkStart w:id="476" w:name="sub_40001"/>
      <w:bookmarkStart w:id="477" w:name="sub_40002"/>
      <w:bookmarkEnd w:id="476"/>
      <w:bookmarkEnd w:id="477"/>
      <w:r>
        <w:rPr>
          <w:rFonts w:cs="Arial" w:ascii="Arial" w:hAnsi="Arial"/>
          <w:sz w:val="20"/>
          <w:szCs w:val="20"/>
        </w:rPr>
        <w:t>2. В бербоут-чартерный реестр вносятся следующие основные сведения:</w:t>
      </w:r>
    </w:p>
    <w:p>
      <w:pPr>
        <w:pStyle w:val="Normal"/>
        <w:autoSpaceDE w:val="false"/>
        <w:ind w:firstLine="720"/>
        <w:jc w:val="both"/>
        <w:rPr>
          <w:rFonts w:ascii="Arial" w:hAnsi="Arial" w:cs="Arial"/>
          <w:sz w:val="20"/>
          <w:szCs w:val="20"/>
        </w:rPr>
      </w:pPr>
      <w:bookmarkStart w:id="478" w:name="sub_40002"/>
      <w:bookmarkEnd w:id="478"/>
      <w:r>
        <w:rPr>
          <w:rFonts w:cs="Arial" w:ascii="Arial" w:hAnsi="Arial"/>
          <w:sz w:val="20"/>
          <w:szCs w:val="20"/>
        </w:rPr>
        <w:t>название судна;</w:t>
      </w:r>
    </w:p>
    <w:p>
      <w:pPr>
        <w:pStyle w:val="Normal"/>
        <w:autoSpaceDE w:val="false"/>
        <w:ind w:firstLine="720"/>
        <w:jc w:val="both"/>
        <w:rPr>
          <w:rFonts w:ascii="Arial" w:hAnsi="Arial" w:cs="Arial"/>
          <w:sz w:val="20"/>
          <w:szCs w:val="20"/>
        </w:rPr>
      </w:pPr>
      <w:r>
        <w:rPr>
          <w:rFonts w:cs="Arial" w:ascii="Arial" w:hAnsi="Arial"/>
          <w:sz w:val="20"/>
          <w:szCs w:val="20"/>
        </w:rPr>
        <w:t>имя и адрес собственника судна;</w:t>
      </w:r>
    </w:p>
    <w:p>
      <w:pPr>
        <w:pStyle w:val="Normal"/>
        <w:autoSpaceDE w:val="false"/>
        <w:ind w:firstLine="720"/>
        <w:jc w:val="both"/>
        <w:rPr>
          <w:rFonts w:ascii="Arial" w:hAnsi="Arial" w:cs="Arial"/>
          <w:sz w:val="20"/>
          <w:szCs w:val="20"/>
        </w:rPr>
      </w:pPr>
      <w:r>
        <w:rPr>
          <w:rFonts w:cs="Arial" w:ascii="Arial" w:hAnsi="Arial"/>
          <w:sz w:val="20"/>
          <w:szCs w:val="20"/>
        </w:rPr>
        <w:t>имя и адрес фрахтователя судна по бербоут-чартеру;</w:t>
      </w:r>
    </w:p>
    <w:p>
      <w:pPr>
        <w:pStyle w:val="Normal"/>
        <w:autoSpaceDE w:val="false"/>
        <w:ind w:firstLine="720"/>
        <w:jc w:val="both"/>
        <w:rPr>
          <w:rFonts w:ascii="Arial" w:hAnsi="Arial" w:cs="Arial"/>
          <w:sz w:val="20"/>
          <w:szCs w:val="20"/>
        </w:rPr>
      </w:pPr>
      <w:r>
        <w:rPr>
          <w:rFonts w:cs="Arial" w:ascii="Arial" w:hAnsi="Arial"/>
          <w:sz w:val="20"/>
          <w:szCs w:val="20"/>
        </w:rPr>
        <w:t>дата заключения бербоут-чартера и срок его действия;</w:t>
      </w:r>
    </w:p>
    <w:p>
      <w:pPr>
        <w:pStyle w:val="Normal"/>
        <w:autoSpaceDE w:val="false"/>
        <w:ind w:firstLine="720"/>
        <w:jc w:val="both"/>
        <w:rPr>
          <w:rFonts w:ascii="Arial" w:hAnsi="Arial" w:cs="Arial"/>
          <w:sz w:val="20"/>
          <w:szCs w:val="20"/>
        </w:rPr>
      </w:pPr>
      <w:r>
        <w:rPr>
          <w:rFonts w:cs="Arial" w:ascii="Arial" w:hAnsi="Arial"/>
          <w:sz w:val="20"/>
          <w:szCs w:val="20"/>
        </w:rPr>
        <w:t>дата окончания срока, на который судну предоставлено право плавания под Государственным флагом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p>
    <w:p>
      <w:pPr>
        <w:pStyle w:val="Normal"/>
        <w:autoSpaceDE w:val="false"/>
        <w:ind w:firstLine="720"/>
        <w:jc w:val="both"/>
        <w:rPr>
          <w:rFonts w:ascii="Arial" w:hAnsi="Arial" w:cs="Arial"/>
          <w:sz w:val="20"/>
          <w:szCs w:val="20"/>
        </w:rPr>
      </w:pPr>
      <w:r>
        <w:rPr>
          <w:rFonts w:cs="Arial" w:ascii="Arial" w:hAnsi="Arial"/>
          <w:sz w:val="20"/>
          <w:szCs w:val="20"/>
        </w:rP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9" w:name="sub_35008088"/>
      <w:bookmarkEnd w:id="479"/>
      <w:r>
        <w:rPr>
          <w:rFonts w:cs="Arial" w:ascii="Arial" w:hAnsi="Arial"/>
          <w:i/>
          <w:iCs/>
          <w:color w:val="800080"/>
          <w:sz w:val="20"/>
          <w:szCs w:val="20"/>
        </w:rPr>
        <w:t>См. комментарий к статье 40 настоящего Кодекса</w:t>
      </w:r>
    </w:p>
    <w:p>
      <w:pPr>
        <w:pStyle w:val="Normal"/>
        <w:autoSpaceDE w:val="false"/>
        <w:jc w:val="both"/>
        <w:rPr>
          <w:rFonts w:ascii="Arial" w:hAnsi="Arial" w:cs="Arial"/>
          <w:i/>
          <w:i/>
          <w:iCs/>
          <w:color w:val="800080"/>
          <w:sz w:val="20"/>
          <w:szCs w:val="20"/>
        </w:rPr>
      </w:pPr>
      <w:bookmarkStart w:id="480" w:name="sub_35008088"/>
      <w:bookmarkStart w:id="481" w:name="sub_35008088"/>
      <w:bookmarkEnd w:id="481"/>
      <w:r>
        <w:rPr>
          <w:rFonts w:cs="Arial" w:ascii="Arial" w:hAnsi="Arial"/>
          <w:i/>
          <w:iCs/>
          <w:color w:val="800080"/>
          <w:sz w:val="20"/>
          <w:szCs w:val="20"/>
        </w:rPr>
      </w:r>
    </w:p>
    <w:p>
      <w:pPr>
        <w:pStyle w:val="Normal"/>
        <w:autoSpaceDE w:val="false"/>
        <w:ind w:start="1612" w:hanging="892"/>
        <w:jc w:val="both"/>
        <w:rPr/>
      </w:pPr>
      <w:bookmarkStart w:id="482" w:name="sub_41"/>
      <w:bookmarkEnd w:id="482"/>
      <w:r>
        <w:rPr>
          <w:rFonts w:cs="Arial" w:ascii="Arial" w:hAnsi="Arial"/>
          <w:b/>
          <w:bCs/>
          <w:color w:val="000080"/>
          <w:sz w:val="20"/>
          <w:szCs w:val="20"/>
        </w:rPr>
        <w:t>Статья 41.</w:t>
      </w:r>
      <w:r>
        <w:rPr>
          <w:rFonts w:cs="Arial" w:ascii="Arial" w:hAnsi="Arial"/>
          <w:sz w:val="20"/>
          <w:szCs w:val="20"/>
        </w:rPr>
        <w:t xml:space="preserve"> Обязанность информировать об изменении сведений, вносимых в реестры судов</w:t>
      </w:r>
    </w:p>
    <w:p>
      <w:pPr>
        <w:pStyle w:val="Normal"/>
        <w:autoSpaceDE w:val="false"/>
        <w:ind w:firstLine="720"/>
        <w:jc w:val="both"/>
        <w:rPr>
          <w:rFonts w:ascii="Arial" w:hAnsi="Arial" w:cs="Arial"/>
          <w:sz w:val="20"/>
          <w:szCs w:val="20"/>
        </w:rPr>
      </w:pPr>
      <w:bookmarkStart w:id="483" w:name="sub_41"/>
      <w:bookmarkEnd w:id="483"/>
      <w:r>
        <w:rPr>
          <w:rFonts w:cs="Arial" w:ascii="Arial" w:hAnsi="Arial"/>
          <w:sz w:val="20"/>
          <w:szCs w:val="20"/>
        </w:rPr>
        <w:t>О любом изменении сведений, вносимых в Государственный судовой реестр, судовую книгу или бербоут-чартерный реестр, собственник судна или фрахтователь судна по бербоут-чартеру обязан сообщить в орган, в котором зарегистрировано судно, в течение двух недель со дня, когда им стало известно о таком изменении.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4" w:name="sub_35008472"/>
      <w:bookmarkEnd w:id="484"/>
      <w:r>
        <w:rPr>
          <w:rFonts w:cs="Arial" w:ascii="Arial" w:hAnsi="Arial"/>
          <w:i/>
          <w:iCs/>
          <w:color w:val="800080"/>
          <w:sz w:val="20"/>
          <w:szCs w:val="20"/>
        </w:rPr>
        <w:t>См. комментарий к статье 41 настоящего Кодекса</w:t>
      </w:r>
    </w:p>
    <w:p>
      <w:pPr>
        <w:pStyle w:val="Normal"/>
        <w:autoSpaceDE w:val="false"/>
        <w:jc w:val="both"/>
        <w:rPr>
          <w:rFonts w:ascii="Arial" w:hAnsi="Arial" w:cs="Arial"/>
          <w:i/>
          <w:i/>
          <w:iCs/>
          <w:color w:val="800080"/>
          <w:sz w:val="20"/>
          <w:szCs w:val="20"/>
        </w:rPr>
      </w:pPr>
      <w:bookmarkStart w:id="485" w:name="sub_35008472"/>
      <w:bookmarkStart w:id="486" w:name="sub_35008472"/>
      <w:bookmarkEnd w:id="486"/>
      <w:r>
        <w:rPr>
          <w:rFonts w:cs="Arial" w:ascii="Arial" w:hAnsi="Arial"/>
          <w:i/>
          <w:iCs/>
          <w:color w:val="800080"/>
          <w:sz w:val="20"/>
          <w:szCs w:val="20"/>
        </w:rPr>
      </w:r>
    </w:p>
    <w:p>
      <w:pPr>
        <w:pStyle w:val="Normal"/>
        <w:autoSpaceDE w:val="false"/>
        <w:ind w:start="1612" w:hanging="892"/>
        <w:jc w:val="both"/>
        <w:rPr/>
      </w:pPr>
      <w:bookmarkStart w:id="487" w:name="sub_42"/>
      <w:bookmarkEnd w:id="487"/>
      <w:r>
        <w:rPr>
          <w:rFonts w:cs="Arial" w:ascii="Arial" w:hAnsi="Arial"/>
          <w:b/>
          <w:bCs/>
          <w:color w:val="000080"/>
          <w:sz w:val="20"/>
          <w:szCs w:val="20"/>
        </w:rPr>
        <w:t>Статья 42.</w:t>
      </w:r>
      <w:r>
        <w:rPr>
          <w:rFonts w:cs="Arial" w:ascii="Arial" w:hAnsi="Arial"/>
          <w:sz w:val="20"/>
          <w:szCs w:val="20"/>
        </w:rPr>
        <w:t xml:space="preserve"> Первоначальная регистрация судна в Государственном судовом реестре или судовой книге</w:t>
      </w:r>
    </w:p>
    <w:p>
      <w:pPr>
        <w:pStyle w:val="Normal"/>
        <w:autoSpaceDE w:val="false"/>
        <w:ind w:firstLine="720"/>
        <w:jc w:val="both"/>
        <w:rPr>
          <w:rFonts w:ascii="Arial" w:hAnsi="Arial" w:cs="Arial"/>
          <w:sz w:val="20"/>
          <w:szCs w:val="20"/>
        </w:rPr>
      </w:pPr>
      <w:bookmarkStart w:id="488" w:name="sub_42"/>
      <w:bookmarkEnd w:id="488"/>
      <w:r>
        <w:rPr>
          <w:rFonts w:cs="Arial" w:ascii="Arial" w:hAnsi="Arial"/>
          <w:sz w:val="20"/>
          <w:szCs w:val="20"/>
        </w:rPr>
        <w:t>Первоначальная регистрация построенного судна должна быть осуществлена в Государственном судовом реестре или судовой книге в течение одного месяца со дня спуска его на воду, приобретенного за пределами Российской Федерации судна - в течение одного месяца со дня его прибытия в морской порт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9" w:name="sub_35008856"/>
      <w:bookmarkEnd w:id="489"/>
      <w:r>
        <w:rPr>
          <w:rFonts w:cs="Arial" w:ascii="Arial" w:hAnsi="Arial"/>
          <w:i/>
          <w:iCs/>
          <w:color w:val="800080"/>
          <w:sz w:val="20"/>
          <w:szCs w:val="20"/>
        </w:rPr>
        <w:t>См. комментарий к статье 42 настоящего Кодекса</w:t>
      </w:r>
    </w:p>
    <w:p>
      <w:pPr>
        <w:pStyle w:val="Normal"/>
        <w:autoSpaceDE w:val="false"/>
        <w:jc w:val="both"/>
        <w:rPr>
          <w:rFonts w:ascii="Arial" w:hAnsi="Arial" w:cs="Arial"/>
          <w:i/>
          <w:i/>
          <w:iCs/>
          <w:color w:val="800080"/>
          <w:sz w:val="20"/>
          <w:szCs w:val="20"/>
        </w:rPr>
      </w:pPr>
      <w:bookmarkStart w:id="490" w:name="sub_35008856"/>
      <w:bookmarkStart w:id="491" w:name="sub_35008856"/>
      <w:bookmarkEnd w:id="491"/>
      <w:r>
        <w:rPr>
          <w:rFonts w:cs="Arial" w:ascii="Arial" w:hAnsi="Arial"/>
          <w:i/>
          <w:iCs/>
          <w:color w:val="800080"/>
          <w:sz w:val="20"/>
          <w:szCs w:val="20"/>
        </w:rPr>
      </w:r>
    </w:p>
    <w:p>
      <w:pPr>
        <w:pStyle w:val="Normal"/>
        <w:autoSpaceDE w:val="false"/>
        <w:ind w:start="1612" w:hanging="892"/>
        <w:jc w:val="both"/>
        <w:rPr/>
      </w:pPr>
      <w:bookmarkStart w:id="492" w:name="sub_43"/>
      <w:bookmarkEnd w:id="492"/>
      <w:r>
        <w:rPr>
          <w:rFonts w:cs="Arial" w:ascii="Arial" w:hAnsi="Arial"/>
          <w:b/>
          <w:bCs/>
          <w:color w:val="000080"/>
          <w:sz w:val="20"/>
          <w:szCs w:val="20"/>
        </w:rPr>
        <w:t>Статья 43.</w:t>
      </w:r>
      <w:r>
        <w:rPr>
          <w:rFonts w:cs="Arial" w:ascii="Arial" w:hAnsi="Arial"/>
          <w:sz w:val="20"/>
          <w:szCs w:val="20"/>
        </w:rPr>
        <w:t xml:space="preserve"> Изменение порта (места) регистрации судна</w:t>
      </w:r>
    </w:p>
    <w:p>
      <w:pPr>
        <w:pStyle w:val="Normal"/>
        <w:autoSpaceDE w:val="false"/>
        <w:ind w:firstLine="720"/>
        <w:jc w:val="both"/>
        <w:rPr>
          <w:rFonts w:ascii="Arial" w:hAnsi="Arial" w:cs="Arial"/>
          <w:sz w:val="20"/>
          <w:szCs w:val="20"/>
        </w:rPr>
      </w:pPr>
      <w:bookmarkStart w:id="493" w:name="sub_43"/>
      <w:bookmarkStart w:id="494" w:name="sub_4301"/>
      <w:bookmarkEnd w:id="493"/>
      <w:bookmarkEnd w:id="494"/>
      <w:r>
        <w:rPr>
          <w:rFonts w:cs="Arial" w:ascii="Arial" w:hAnsi="Arial"/>
          <w:sz w:val="20"/>
          <w:szCs w:val="20"/>
        </w:rPr>
        <w:t>1. Порт (место) регистрации судна может быть изменен по просьбе собственника судна. При изменении порта (места) регистрации судна все сведения, содержащиеся в Государственном судовом реестре или судовой книге, ведущихся в прежнем порту (месте) регистрации судна, вносятся в Государственный судовой реестр или судовую книгу, ведущиеся в новом порту (месте) регистрации судна, на основании документов, переданных капитаном прежнего порта (места) регистрации судна.</w:t>
      </w:r>
    </w:p>
    <w:p>
      <w:pPr>
        <w:pStyle w:val="Normal"/>
        <w:autoSpaceDE w:val="false"/>
        <w:ind w:firstLine="720"/>
        <w:jc w:val="both"/>
        <w:rPr>
          <w:rFonts w:ascii="Arial" w:hAnsi="Arial" w:cs="Arial"/>
          <w:sz w:val="20"/>
          <w:szCs w:val="20"/>
        </w:rPr>
      </w:pPr>
      <w:bookmarkStart w:id="495" w:name="sub_4301"/>
      <w:bookmarkStart w:id="496" w:name="sub_4302"/>
      <w:bookmarkEnd w:id="495"/>
      <w:bookmarkEnd w:id="496"/>
      <w:r>
        <w:rPr>
          <w:rFonts w:cs="Arial" w:ascii="Arial" w:hAnsi="Arial"/>
          <w:sz w:val="20"/>
          <w:szCs w:val="20"/>
        </w:rPr>
        <w:t>2. Регистрация судна в Государственном судовом реестре или судовой книге, ведущихся в новом порту (месте)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pPr>
        <w:pStyle w:val="Normal"/>
        <w:autoSpaceDE w:val="false"/>
        <w:jc w:val="both"/>
        <w:rPr>
          <w:rFonts w:ascii="Courier New" w:hAnsi="Courier New" w:cs="Courier New"/>
          <w:sz w:val="20"/>
          <w:szCs w:val="20"/>
        </w:rPr>
      </w:pPr>
      <w:bookmarkStart w:id="497" w:name="sub_4302"/>
      <w:bookmarkStart w:id="498" w:name="sub_4302"/>
      <w:bookmarkEnd w:id="4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9" w:name="sub_35009684"/>
      <w:bookmarkEnd w:id="499"/>
      <w:r>
        <w:rPr>
          <w:rFonts w:cs="Arial" w:ascii="Arial" w:hAnsi="Arial"/>
          <w:i/>
          <w:iCs/>
          <w:color w:val="800080"/>
          <w:sz w:val="20"/>
          <w:szCs w:val="20"/>
        </w:rPr>
        <w:t>См. комментарий к статье 43 настоящего Кодекса</w:t>
      </w:r>
    </w:p>
    <w:p>
      <w:pPr>
        <w:pStyle w:val="Normal"/>
        <w:autoSpaceDE w:val="false"/>
        <w:jc w:val="both"/>
        <w:rPr>
          <w:rFonts w:ascii="Arial" w:hAnsi="Arial" w:cs="Arial"/>
          <w:i/>
          <w:i/>
          <w:iCs/>
          <w:color w:val="800080"/>
          <w:sz w:val="20"/>
          <w:szCs w:val="20"/>
        </w:rPr>
      </w:pPr>
      <w:bookmarkStart w:id="500" w:name="sub_35009684"/>
      <w:bookmarkStart w:id="501" w:name="sub_35009684"/>
      <w:bookmarkEnd w:id="501"/>
      <w:r>
        <w:rPr>
          <w:rFonts w:cs="Arial" w:ascii="Arial" w:hAnsi="Arial"/>
          <w:i/>
          <w:iCs/>
          <w:color w:val="800080"/>
          <w:sz w:val="20"/>
          <w:szCs w:val="20"/>
        </w:rPr>
      </w:r>
    </w:p>
    <w:p>
      <w:pPr>
        <w:pStyle w:val="Normal"/>
        <w:autoSpaceDE w:val="false"/>
        <w:ind w:start="1612" w:hanging="892"/>
        <w:jc w:val="both"/>
        <w:rPr/>
      </w:pPr>
      <w:bookmarkStart w:id="502" w:name="sub_44"/>
      <w:bookmarkEnd w:id="502"/>
      <w:r>
        <w:rPr>
          <w:rFonts w:cs="Arial" w:ascii="Arial" w:hAnsi="Arial"/>
          <w:b/>
          <w:bCs/>
          <w:color w:val="000080"/>
          <w:sz w:val="20"/>
          <w:szCs w:val="20"/>
        </w:rPr>
        <w:t>Статья 44.</w:t>
      </w:r>
      <w:r>
        <w:rPr>
          <w:rFonts w:cs="Arial" w:ascii="Arial" w:hAnsi="Arial"/>
          <w:sz w:val="20"/>
          <w:szCs w:val="20"/>
        </w:rPr>
        <w:t xml:space="preserve"> Повторная регистрация судна</w:t>
      </w:r>
    </w:p>
    <w:p>
      <w:pPr>
        <w:pStyle w:val="Normal"/>
        <w:autoSpaceDE w:val="false"/>
        <w:ind w:firstLine="720"/>
        <w:jc w:val="both"/>
        <w:rPr>
          <w:rFonts w:ascii="Arial" w:hAnsi="Arial" w:cs="Arial"/>
          <w:sz w:val="20"/>
          <w:szCs w:val="20"/>
        </w:rPr>
      </w:pPr>
      <w:bookmarkStart w:id="503" w:name="sub_44"/>
      <w:bookmarkEnd w:id="503"/>
      <w:r>
        <w:rPr>
          <w:rFonts w:cs="Arial" w:ascii="Arial" w:hAnsi="Arial"/>
          <w:sz w:val="20"/>
          <w:szCs w:val="20"/>
        </w:rPr>
        <w:t>В случае, если в результате происшествия или любой другой причины судно перестает соответствовать сведениям, ранее внесенным в Государственный судовой реестр или судовую книгу, может быть осуществлена повторная регистрация судна после освидетельствования и получения свидетельства о годности к плаванию.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4" w:name="sub_35010068"/>
      <w:bookmarkEnd w:id="504"/>
      <w:r>
        <w:rPr>
          <w:rFonts w:cs="Arial" w:ascii="Arial" w:hAnsi="Arial"/>
          <w:i/>
          <w:iCs/>
          <w:color w:val="800080"/>
          <w:sz w:val="20"/>
          <w:szCs w:val="20"/>
        </w:rPr>
        <w:t>См. комментарий к статье 44 настоящего Кодекса</w:t>
      </w:r>
    </w:p>
    <w:p>
      <w:pPr>
        <w:pStyle w:val="Normal"/>
        <w:autoSpaceDE w:val="false"/>
        <w:jc w:val="both"/>
        <w:rPr>
          <w:rFonts w:ascii="Arial" w:hAnsi="Arial" w:cs="Arial"/>
          <w:i/>
          <w:i/>
          <w:iCs/>
          <w:color w:val="800080"/>
          <w:sz w:val="20"/>
          <w:szCs w:val="20"/>
        </w:rPr>
      </w:pPr>
      <w:bookmarkStart w:id="505" w:name="sub_35010068"/>
      <w:bookmarkStart w:id="506" w:name="sub_35010068"/>
      <w:bookmarkEnd w:id="506"/>
      <w:r>
        <w:rPr>
          <w:rFonts w:cs="Arial" w:ascii="Arial" w:hAnsi="Arial"/>
          <w:i/>
          <w:iCs/>
          <w:color w:val="800080"/>
          <w:sz w:val="20"/>
          <w:szCs w:val="20"/>
        </w:rPr>
      </w:r>
    </w:p>
    <w:p>
      <w:pPr>
        <w:pStyle w:val="Normal"/>
        <w:autoSpaceDE w:val="false"/>
        <w:ind w:start="1612" w:hanging="892"/>
        <w:jc w:val="both"/>
        <w:rPr/>
      </w:pPr>
      <w:bookmarkStart w:id="507" w:name="sub_45"/>
      <w:bookmarkEnd w:id="507"/>
      <w:r>
        <w:rPr>
          <w:rFonts w:cs="Arial" w:ascii="Arial" w:hAnsi="Arial"/>
          <w:b/>
          <w:bCs/>
          <w:color w:val="000080"/>
          <w:sz w:val="20"/>
          <w:szCs w:val="20"/>
        </w:rPr>
        <w:t>Статья 45.</w:t>
      </w:r>
      <w:r>
        <w:rPr>
          <w:rFonts w:cs="Arial" w:ascii="Arial" w:hAnsi="Arial"/>
          <w:sz w:val="20"/>
          <w:szCs w:val="20"/>
        </w:rPr>
        <w:t xml:space="preserve"> Утрата судовых документов, подтверждающих регистрацию судна</w:t>
      </w:r>
    </w:p>
    <w:p>
      <w:pPr>
        <w:pStyle w:val="Normal"/>
        <w:autoSpaceDE w:val="false"/>
        <w:ind w:firstLine="720"/>
        <w:jc w:val="both"/>
        <w:rPr>
          <w:rFonts w:ascii="Arial" w:hAnsi="Arial" w:cs="Arial"/>
          <w:sz w:val="20"/>
          <w:szCs w:val="20"/>
        </w:rPr>
      </w:pPr>
      <w:bookmarkStart w:id="508" w:name="sub_45"/>
      <w:bookmarkStart w:id="509" w:name="sub_4501"/>
      <w:bookmarkEnd w:id="508"/>
      <w:bookmarkEnd w:id="509"/>
      <w:r>
        <w:rPr>
          <w:rFonts w:cs="Arial" w:ascii="Arial" w:hAnsi="Arial"/>
          <w:sz w:val="20"/>
          <w:szCs w:val="20"/>
        </w:rPr>
        <w:t>1. 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в котором зарегистрировано судно.</w:t>
      </w:r>
    </w:p>
    <w:p>
      <w:pPr>
        <w:pStyle w:val="Normal"/>
        <w:autoSpaceDE w:val="false"/>
        <w:ind w:firstLine="720"/>
        <w:jc w:val="both"/>
        <w:rPr>
          <w:rFonts w:ascii="Arial" w:hAnsi="Arial" w:cs="Arial"/>
          <w:sz w:val="20"/>
          <w:szCs w:val="20"/>
        </w:rPr>
      </w:pPr>
      <w:bookmarkStart w:id="510" w:name="sub_4501"/>
      <w:bookmarkStart w:id="511" w:name="sub_4502"/>
      <w:bookmarkEnd w:id="510"/>
      <w:bookmarkEnd w:id="511"/>
      <w:r>
        <w:rPr>
          <w:rFonts w:cs="Arial" w:ascii="Arial" w:hAnsi="Arial"/>
          <w:sz w:val="20"/>
          <w:szCs w:val="20"/>
        </w:rPr>
        <w:t>2. В случае, если судовые документы, указанные в пункте 1 настоящей статьи, утрачены во время нахождения судна за пределами Российской Федерации, консульским учреждением Российской Федерации на основании заявления капитана судна выдаются временное свидетельство о праве плавания под Государственным флагом Российской Федерации или временный судовой билет, которые по прибытии судна в порт Российской Федерации подлежат передаче в течение десяти дней в орган, в котором зарегистрировано судно, для получения дубликатов таких судовых документов.</w:t>
      </w:r>
    </w:p>
    <w:p>
      <w:pPr>
        <w:pStyle w:val="Normal"/>
        <w:autoSpaceDE w:val="false"/>
        <w:jc w:val="both"/>
        <w:rPr>
          <w:rFonts w:ascii="Courier New" w:hAnsi="Courier New" w:cs="Courier New"/>
          <w:sz w:val="20"/>
          <w:szCs w:val="20"/>
        </w:rPr>
      </w:pPr>
      <w:bookmarkStart w:id="512" w:name="sub_4502"/>
      <w:bookmarkStart w:id="513" w:name="sub_4502"/>
      <w:bookmarkEnd w:id="5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4" w:name="sub_35010896"/>
      <w:bookmarkEnd w:id="514"/>
      <w:r>
        <w:rPr>
          <w:rFonts w:cs="Arial" w:ascii="Arial" w:hAnsi="Arial"/>
          <w:i/>
          <w:iCs/>
          <w:color w:val="800080"/>
          <w:sz w:val="20"/>
          <w:szCs w:val="20"/>
        </w:rPr>
        <w:t>См. комментарий к статье 45 настоящего Кодекса</w:t>
      </w:r>
    </w:p>
    <w:p>
      <w:pPr>
        <w:pStyle w:val="Normal"/>
        <w:autoSpaceDE w:val="false"/>
        <w:jc w:val="both"/>
        <w:rPr>
          <w:rFonts w:ascii="Arial" w:hAnsi="Arial" w:cs="Arial"/>
          <w:i/>
          <w:i/>
          <w:iCs/>
          <w:color w:val="800080"/>
          <w:sz w:val="20"/>
          <w:szCs w:val="20"/>
        </w:rPr>
      </w:pPr>
      <w:bookmarkStart w:id="515" w:name="sub_35010896"/>
      <w:bookmarkStart w:id="516" w:name="sub_35010896"/>
      <w:bookmarkEnd w:id="516"/>
      <w:r>
        <w:rPr>
          <w:rFonts w:cs="Arial" w:ascii="Arial" w:hAnsi="Arial"/>
          <w:i/>
          <w:iCs/>
          <w:color w:val="800080"/>
          <w:sz w:val="20"/>
          <w:szCs w:val="20"/>
        </w:rPr>
      </w:r>
    </w:p>
    <w:p>
      <w:pPr>
        <w:pStyle w:val="Normal"/>
        <w:autoSpaceDE w:val="false"/>
        <w:ind w:start="1612" w:hanging="892"/>
        <w:jc w:val="both"/>
        <w:rPr/>
      </w:pPr>
      <w:bookmarkStart w:id="517" w:name="sub_46"/>
      <w:bookmarkEnd w:id="517"/>
      <w:r>
        <w:rPr>
          <w:rFonts w:cs="Arial" w:ascii="Arial" w:hAnsi="Arial"/>
          <w:b/>
          <w:bCs/>
          <w:color w:val="000080"/>
          <w:sz w:val="20"/>
          <w:szCs w:val="20"/>
        </w:rPr>
        <w:t>Статья 46.</w:t>
      </w:r>
      <w:r>
        <w:rPr>
          <w:rFonts w:cs="Arial" w:ascii="Arial" w:hAnsi="Arial"/>
          <w:sz w:val="20"/>
          <w:szCs w:val="20"/>
        </w:rPr>
        <w:t xml:space="preserve"> Отказ в регистрации судна и прав на него</w:t>
      </w:r>
    </w:p>
    <w:p>
      <w:pPr>
        <w:pStyle w:val="Normal"/>
        <w:autoSpaceDE w:val="false"/>
        <w:ind w:firstLine="720"/>
        <w:jc w:val="both"/>
        <w:rPr>
          <w:rFonts w:ascii="Arial" w:hAnsi="Arial" w:cs="Arial"/>
          <w:sz w:val="20"/>
          <w:szCs w:val="20"/>
        </w:rPr>
      </w:pPr>
      <w:bookmarkStart w:id="518" w:name="sub_46"/>
      <w:bookmarkEnd w:id="518"/>
      <w:r>
        <w:rPr>
          <w:rFonts w:cs="Arial" w:ascii="Arial" w:hAnsi="Arial"/>
          <w:sz w:val="20"/>
          <w:szCs w:val="20"/>
        </w:rPr>
        <w:t>В регистрации судна и прав на него может быть отказано в случае, если:</w:t>
      </w:r>
    </w:p>
    <w:p>
      <w:pPr>
        <w:pStyle w:val="Normal"/>
        <w:autoSpaceDE w:val="false"/>
        <w:ind w:firstLine="720"/>
        <w:jc w:val="both"/>
        <w:rPr>
          <w:rFonts w:ascii="Arial" w:hAnsi="Arial" w:cs="Arial"/>
          <w:sz w:val="20"/>
          <w:szCs w:val="20"/>
        </w:rPr>
      </w:pPr>
      <w:r>
        <w:rPr>
          <w:rFonts w:cs="Arial" w:ascii="Arial" w:hAnsi="Arial"/>
          <w:sz w:val="20"/>
          <w:szCs w:val="20"/>
        </w:rPr>
        <w:t>с заявлением о регистрации обратилось ненадлежащее лицо;</w:t>
      </w:r>
    </w:p>
    <w:p>
      <w:pPr>
        <w:pStyle w:val="Normal"/>
        <w:autoSpaceDE w:val="false"/>
        <w:ind w:firstLine="720"/>
        <w:jc w:val="both"/>
        <w:rPr/>
      </w:pPr>
      <w:r>
        <w:rPr>
          <w:rFonts w:cs="Arial" w:ascii="Arial" w:hAnsi="Arial"/>
          <w:sz w:val="20"/>
          <w:szCs w:val="20"/>
        </w:rPr>
        <w:t xml:space="preserve">не соблюдены требования, предусмотренные </w:t>
      </w:r>
      <w:hyperlink w:anchor="sub_3702">
        <w:r>
          <w:rPr>
            <w:rStyle w:val="Style15"/>
            <w:rFonts w:cs="Arial" w:ascii="Arial" w:hAnsi="Arial"/>
            <w:color w:val="008000"/>
            <w:sz w:val="20"/>
            <w:szCs w:val="20"/>
            <w:u w:val="single"/>
          </w:rPr>
          <w:t>абзацем первым пункта 2 статьи 37</w:t>
        </w:r>
      </w:hyperlink>
      <w:r>
        <w:rPr>
          <w:rFonts w:cs="Arial" w:ascii="Arial" w:hAnsi="Arial"/>
          <w:sz w:val="20"/>
          <w:szCs w:val="20"/>
        </w:rPr>
        <w:t xml:space="preserve"> настоящего Кодекса, об исключении судна из прежнего реестра судов;</w:t>
      </w:r>
    </w:p>
    <w:p>
      <w:pPr>
        <w:pStyle w:val="Normal"/>
        <w:autoSpaceDE w:val="false"/>
        <w:ind w:firstLine="720"/>
        <w:jc w:val="both"/>
        <w:rPr>
          <w:rFonts w:ascii="Arial" w:hAnsi="Arial" w:cs="Arial"/>
          <w:sz w:val="20"/>
          <w:szCs w:val="20"/>
        </w:rPr>
      </w:pPr>
      <w:r>
        <w:rPr>
          <w:rFonts w:cs="Arial" w:ascii="Arial" w:hAnsi="Arial"/>
          <w:sz w:val="20"/>
          <w:szCs w:val="20"/>
        </w:rPr>
        <w:t>документы, представленные на регистрацию прав на судно, не соответствуют требованиям, предусмотренным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лицо, выдавшее правоустанавливающий документ о судне, не уполномочено распоряжаться правами на судно;</w:t>
      </w:r>
    </w:p>
    <w:p>
      <w:pPr>
        <w:pStyle w:val="Normal"/>
        <w:autoSpaceDE w:val="false"/>
        <w:ind w:firstLine="720"/>
        <w:jc w:val="both"/>
        <w:rPr>
          <w:rFonts w:ascii="Arial" w:hAnsi="Arial" w:cs="Arial"/>
          <w:sz w:val="20"/>
          <w:szCs w:val="20"/>
        </w:rPr>
      </w:pPr>
      <w:r>
        <w:rPr>
          <w:rFonts w:cs="Arial" w:ascii="Arial" w:hAnsi="Arial"/>
          <w:sz w:val="20"/>
          <w:szCs w:val="20"/>
        </w:rPr>
        <w:t>правоустанавливающий документ о судне свидетельствует об отсутствии у заявителя прав на судно;</w:t>
      </w:r>
    </w:p>
    <w:p>
      <w:pPr>
        <w:pStyle w:val="Normal"/>
        <w:autoSpaceDE w:val="false"/>
        <w:ind w:firstLine="720"/>
        <w:jc w:val="both"/>
        <w:rPr>
          <w:rFonts w:ascii="Arial" w:hAnsi="Arial" w:cs="Arial"/>
          <w:sz w:val="20"/>
          <w:szCs w:val="20"/>
        </w:rPr>
      </w:pPr>
      <w:r>
        <w:rPr>
          <w:rFonts w:cs="Arial" w:ascii="Arial" w:hAnsi="Arial"/>
          <w:sz w:val="20"/>
          <w:szCs w:val="20"/>
        </w:rPr>
        <w:t>права на судно, о регистрации которых просит заявитель, не являются правами, подлежащими регистрации в соответствии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9" w:name="sub_35011496"/>
      <w:bookmarkEnd w:id="519"/>
      <w:r>
        <w:rPr>
          <w:rFonts w:cs="Arial" w:ascii="Arial" w:hAnsi="Arial"/>
          <w:i/>
          <w:iCs/>
          <w:color w:val="800080"/>
          <w:sz w:val="20"/>
          <w:szCs w:val="20"/>
        </w:rPr>
        <w:t>См. комментарий к статье 46 настоящего Кодекса</w:t>
      </w:r>
    </w:p>
    <w:p>
      <w:pPr>
        <w:pStyle w:val="Normal"/>
        <w:autoSpaceDE w:val="false"/>
        <w:jc w:val="both"/>
        <w:rPr>
          <w:rFonts w:ascii="Arial" w:hAnsi="Arial" w:cs="Arial"/>
          <w:i/>
          <w:i/>
          <w:iCs/>
          <w:color w:val="800080"/>
          <w:sz w:val="20"/>
          <w:szCs w:val="20"/>
        </w:rPr>
      </w:pPr>
      <w:bookmarkStart w:id="520" w:name="sub_35011496"/>
      <w:bookmarkStart w:id="521" w:name="sub_35011496"/>
      <w:bookmarkEnd w:id="521"/>
      <w:r>
        <w:rPr>
          <w:rFonts w:cs="Arial" w:ascii="Arial" w:hAnsi="Arial"/>
          <w:i/>
          <w:iCs/>
          <w:color w:val="800080"/>
          <w:sz w:val="20"/>
          <w:szCs w:val="20"/>
        </w:rPr>
      </w:r>
    </w:p>
    <w:p>
      <w:pPr>
        <w:pStyle w:val="Normal"/>
        <w:autoSpaceDE w:val="false"/>
        <w:ind w:start="1612" w:hanging="892"/>
        <w:jc w:val="both"/>
        <w:rPr/>
      </w:pPr>
      <w:bookmarkStart w:id="522" w:name="sub_47"/>
      <w:bookmarkEnd w:id="522"/>
      <w:r>
        <w:rPr>
          <w:rFonts w:cs="Arial" w:ascii="Arial" w:hAnsi="Arial"/>
          <w:b/>
          <w:bCs/>
          <w:color w:val="000080"/>
          <w:sz w:val="20"/>
          <w:szCs w:val="20"/>
        </w:rPr>
        <w:t>Статья 47.</w:t>
      </w:r>
      <w:r>
        <w:rPr>
          <w:rFonts w:cs="Arial" w:ascii="Arial" w:hAnsi="Arial"/>
          <w:sz w:val="20"/>
          <w:szCs w:val="20"/>
        </w:rPr>
        <w:t xml:space="preserve"> Исключение судна из Государственного судового реестра или судовой книги</w:t>
      </w:r>
    </w:p>
    <w:p>
      <w:pPr>
        <w:pStyle w:val="Normal"/>
        <w:autoSpaceDE w:val="false"/>
        <w:ind w:firstLine="720"/>
        <w:jc w:val="both"/>
        <w:rPr>
          <w:rFonts w:ascii="Arial" w:hAnsi="Arial" w:cs="Arial"/>
          <w:sz w:val="20"/>
          <w:szCs w:val="20"/>
        </w:rPr>
      </w:pPr>
      <w:bookmarkStart w:id="523" w:name="sub_47"/>
      <w:bookmarkEnd w:id="523"/>
      <w:r>
        <w:rPr>
          <w:rFonts w:cs="Arial" w:ascii="Arial" w:hAnsi="Arial"/>
          <w:sz w:val="20"/>
          <w:szCs w:val="20"/>
        </w:rPr>
        <w:t>Из Государственного судового реестра или судовой книги подлежит обязательному исключению судно:</w:t>
      </w:r>
    </w:p>
    <w:p>
      <w:pPr>
        <w:pStyle w:val="Normal"/>
        <w:autoSpaceDE w:val="false"/>
        <w:ind w:firstLine="720"/>
        <w:jc w:val="both"/>
        <w:rPr>
          <w:rFonts w:ascii="Arial" w:hAnsi="Arial" w:cs="Arial"/>
          <w:sz w:val="20"/>
          <w:szCs w:val="20"/>
        </w:rPr>
      </w:pPr>
      <w:r>
        <w:rPr>
          <w:rFonts w:cs="Arial" w:ascii="Arial" w:hAnsi="Arial"/>
          <w:sz w:val="20"/>
          <w:szCs w:val="20"/>
        </w:rPr>
        <w:t>погибшее или пропавшее без вести;</w:t>
      </w:r>
    </w:p>
    <w:p>
      <w:pPr>
        <w:pStyle w:val="Normal"/>
        <w:autoSpaceDE w:val="false"/>
        <w:ind w:firstLine="720"/>
        <w:jc w:val="both"/>
        <w:rPr>
          <w:rFonts w:ascii="Arial" w:hAnsi="Arial" w:cs="Arial"/>
          <w:sz w:val="20"/>
          <w:szCs w:val="20"/>
        </w:rPr>
      </w:pPr>
      <w:r>
        <w:rPr>
          <w:rFonts w:cs="Arial" w:ascii="Arial" w:hAnsi="Arial"/>
          <w:sz w:val="20"/>
          <w:szCs w:val="20"/>
        </w:rPr>
        <w:t>конструктивно погибшее;</w:t>
      </w:r>
    </w:p>
    <w:p>
      <w:pPr>
        <w:pStyle w:val="Normal"/>
        <w:autoSpaceDE w:val="false"/>
        <w:ind w:firstLine="720"/>
        <w:jc w:val="both"/>
        <w:rPr>
          <w:rFonts w:ascii="Arial" w:hAnsi="Arial" w:cs="Arial"/>
          <w:sz w:val="20"/>
          <w:szCs w:val="20"/>
        </w:rPr>
      </w:pPr>
      <w:r>
        <w:rPr>
          <w:rFonts w:cs="Arial" w:ascii="Arial" w:hAnsi="Arial"/>
          <w:sz w:val="20"/>
          <w:szCs w:val="20"/>
        </w:rPr>
        <w:t>утратившее качества судна в результате перестройки или любых других изменений;</w:t>
      </w:r>
    </w:p>
    <w:p>
      <w:pPr>
        <w:pStyle w:val="Normal"/>
        <w:autoSpaceDE w:val="false"/>
        <w:ind w:firstLine="720"/>
        <w:jc w:val="both"/>
        <w:rPr/>
      </w:pPr>
      <w:r>
        <w:rPr>
          <w:rFonts w:cs="Arial" w:ascii="Arial" w:hAnsi="Arial"/>
          <w:sz w:val="20"/>
          <w:szCs w:val="20"/>
        </w:rPr>
        <w:t xml:space="preserve">переставшее соответствовать требованиям, предусмотренным </w:t>
      </w:r>
      <w:hyperlink w:anchor="sub_15">
        <w:r>
          <w:rPr>
            <w:rStyle w:val="Style15"/>
            <w:rFonts w:cs="Arial" w:ascii="Arial" w:hAnsi="Arial"/>
            <w:color w:val="008000"/>
            <w:sz w:val="20"/>
            <w:szCs w:val="20"/>
            <w:u w:val="single"/>
          </w:rPr>
          <w:t>пунктом 1 статьи 15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 w:name="sub_35012024"/>
      <w:bookmarkEnd w:id="524"/>
      <w:r>
        <w:rPr>
          <w:rFonts w:cs="Arial" w:ascii="Arial" w:hAnsi="Arial"/>
          <w:i/>
          <w:iCs/>
          <w:color w:val="800080"/>
          <w:sz w:val="20"/>
          <w:szCs w:val="20"/>
        </w:rPr>
        <w:t>См. комментарий к статье 47 настоящего Кодекса</w:t>
      </w:r>
    </w:p>
    <w:p>
      <w:pPr>
        <w:pStyle w:val="Normal"/>
        <w:autoSpaceDE w:val="false"/>
        <w:jc w:val="both"/>
        <w:rPr>
          <w:rFonts w:ascii="Arial" w:hAnsi="Arial" w:cs="Arial"/>
          <w:i/>
          <w:i/>
          <w:iCs/>
          <w:color w:val="800080"/>
          <w:sz w:val="20"/>
          <w:szCs w:val="20"/>
        </w:rPr>
      </w:pPr>
      <w:bookmarkStart w:id="525" w:name="sub_35012024"/>
      <w:bookmarkStart w:id="526" w:name="sub_35012024"/>
      <w:bookmarkEnd w:id="526"/>
      <w:r>
        <w:rPr>
          <w:rFonts w:cs="Arial" w:ascii="Arial" w:hAnsi="Arial"/>
          <w:i/>
          <w:iCs/>
          <w:color w:val="800080"/>
          <w:sz w:val="20"/>
          <w:szCs w:val="20"/>
        </w:rPr>
      </w:r>
    </w:p>
    <w:p>
      <w:pPr>
        <w:pStyle w:val="Normal"/>
        <w:autoSpaceDE w:val="false"/>
        <w:ind w:start="1612" w:hanging="892"/>
        <w:jc w:val="both"/>
        <w:rPr/>
      </w:pPr>
      <w:bookmarkStart w:id="527" w:name="sub_48"/>
      <w:bookmarkEnd w:id="527"/>
      <w:r>
        <w:rPr>
          <w:rFonts w:cs="Arial" w:ascii="Arial" w:hAnsi="Arial"/>
          <w:b/>
          <w:bCs/>
          <w:color w:val="000080"/>
          <w:sz w:val="20"/>
          <w:szCs w:val="20"/>
        </w:rPr>
        <w:t>Статья 48.</w:t>
      </w:r>
      <w:r>
        <w:rPr>
          <w:rFonts w:cs="Arial" w:ascii="Arial" w:hAnsi="Arial"/>
          <w:sz w:val="20"/>
          <w:szCs w:val="20"/>
        </w:rPr>
        <w:t xml:space="preserve"> Судно, пропавшее без вести</w:t>
      </w:r>
    </w:p>
    <w:p>
      <w:pPr>
        <w:pStyle w:val="Normal"/>
        <w:autoSpaceDE w:val="false"/>
        <w:ind w:firstLine="720"/>
        <w:jc w:val="both"/>
        <w:rPr>
          <w:rFonts w:ascii="Arial" w:hAnsi="Arial" w:cs="Arial"/>
          <w:sz w:val="20"/>
          <w:szCs w:val="20"/>
        </w:rPr>
      </w:pPr>
      <w:bookmarkStart w:id="528" w:name="sub_48"/>
      <w:bookmarkEnd w:id="528"/>
      <w:r>
        <w:rPr>
          <w:rFonts w:cs="Arial" w:ascii="Arial" w:hAnsi="Arial"/>
          <w:sz w:val="20"/>
          <w:szCs w:val="20"/>
        </w:rP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 w:name="sub_35012408"/>
      <w:bookmarkEnd w:id="529"/>
      <w:r>
        <w:rPr>
          <w:rFonts w:cs="Arial" w:ascii="Arial" w:hAnsi="Arial"/>
          <w:i/>
          <w:iCs/>
          <w:color w:val="800080"/>
          <w:sz w:val="20"/>
          <w:szCs w:val="20"/>
        </w:rPr>
        <w:t>См. комментарий к статье 48 настоящего Кодекса</w:t>
      </w:r>
    </w:p>
    <w:p>
      <w:pPr>
        <w:pStyle w:val="Normal"/>
        <w:autoSpaceDE w:val="false"/>
        <w:jc w:val="both"/>
        <w:rPr>
          <w:rFonts w:ascii="Arial" w:hAnsi="Arial" w:cs="Arial"/>
          <w:i/>
          <w:i/>
          <w:iCs/>
          <w:color w:val="800080"/>
          <w:sz w:val="20"/>
          <w:szCs w:val="20"/>
        </w:rPr>
      </w:pPr>
      <w:bookmarkStart w:id="530" w:name="sub_35012408"/>
      <w:bookmarkStart w:id="531" w:name="sub_35012408"/>
      <w:bookmarkEnd w:id="531"/>
      <w:r>
        <w:rPr>
          <w:rFonts w:cs="Arial" w:ascii="Arial" w:hAnsi="Arial"/>
          <w:i/>
          <w:iCs/>
          <w:color w:val="800080"/>
          <w:sz w:val="20"/>
          <w:szCs w:val="20"/>
        </w:rPr>
      </w:r>
    </w:p>
    <w:p>
      <w:pPr>
        <w:pStyle w:val="Normal"/>
        <w:autoSpaceDE w:val="false"/>
        <w:ind w:start="1612" w:hanging="892"/>
        <w:jc w:val="both"/>
        <w:rPr/>
      </w:pPr>
      <w:bookmarkStart w:id="532" w:name="sub_49"/>
      <w:bookmarkEnd w:id="532"/>
      <w:r>
        <w:rPr>
          <w:rFonts w:cs="Arial" w:ascii="Arial" w:hAnsi="Arial"/>
          <w:b/>
          <w:bCs/>
          <w:color w:val="000080"/>
          <w:sz w:val="20"/>
          <w:szCs w:val="20"/>
        </w:rPr>
        <w:t>Статья 49.</w:t>
      </w:r>
      <w:r>
        <w:rPr>
          <w:rFonts w:cs="Arial" w:ascii="Arial" w:hAnsi="Arial"/>
          <w:sz w:val="20"/>
          <w:szCs w:val="20"/>
        </w:rPr>
        <w:t xml:space="preserve"> Судно, конструктивно погибшее</w:t>
      </w:r>
    </w:p>
    <w:p>
      <w:pPr>
        <w:pStyle w:val="Normal"/>
        <w:autoSpaceDE w:val="false"/>
        <w:ind w:firstLine="720"/>
        <w:jc w:val="both"/>
        <w:rPr>
          <w:rFonts w:ascii="Arial" w:hAnsi="Arial" w:cs="Arial"/>
          <w:sz w:val="20"/>
          <w:szCs w:val="20"/>
        </w:rPr>
      </w:pPr>
      <w:bookmarkStart w:id="533" w:name="sub_49"/>
      <w:bookmarkEnd w:id="533"/>
      <w:r>
        <w:rPr>
          <w:rFonts w:cs="Arial" w:ascii="Arial" w:hAnsi="Arial"/>
          <w:sz w:val="20"/>
          <w:szCs w:val="20"/>
        </w:rPr>
        <w:t>Поврежденное судно считается конструктивно погибшим, если:</w:t>
      </w:r>
    </w:p>
    <w:p>
      <w:pPr>
        <w:pStyle w:val="Normal"/>
        <w:autoSpaceDE w:val="false"/>
        <w:ind w:firstLine="720"/>
        <w:jc w:val="both"/>
        <w:rPr>
          <w:rFonts w:ascii="Arial" w:hAnsi="Arial" w:cs="Arial"/>
          <w:sz w:val="20"/>
          <w:szCs w:val="20"/>
        </w:rPr>
      </w:pPr>
      <w:r>
        <w:rPr>
          <w:rFonts w:cs="Arial" w:ascii="Arial" w:hAnsi="Arial"/>
          <w:sz w:val="20"/>
          <w:szCs w:val="20"/>
        </w:rPr>
        <w:t>судно не может быть восстановлено ни в том месте, в котором судно находится, ни в любом другом месте, в которое судно может быть доставлено;</w:t>
      </w:r>
    </w:p>
    <w:p>
      <w:pPr>
        <w:pStyle w:val="Normal"/>
        <w:autoSpaceDE w:val="false"/>
        <w:ind w:firstLine="720"/>
        <w:jc w:val="both"/>
        <w:rPr>
          <w:rFonts w:ascii="Arial" w:hAnsi="Arial" w:cs="Arial"/>
          <w:sz w:val="20"/>
          <w:szCs w:val="20"/>
        </w:rPr>
      </w:pPr>
      <w:r>
        <w:rPr>
          <w:rFonts w:cs="Arial" w:ascii="Arial" w:hAnsi="Arial"/>
          <w:sz w:val="20"/>
          <w:szCs w:val="20"/>
        </w:rPr>
        <w:t>ремонт судна экономически нецелесообразен.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4" w:name="sub_35012864"/>
      <w:bookmarkEnd w:id="534"/>
      <w:r>
        <w:rPr>
          <w:rFonts w:cs="Arial" w:ascii="Arial" w:hAnsi="Arial"/>
          <w:i/>
          <w:iCs/>
          <w:color w:val="800080"/>
          <w:sz w:val="20"/>
          <w:szCs w:val="20"/>
        </w:rPr>
        <w:t>См. комментарий к статье 49 настоящего Кодекса</w:t>
      </w:r>
    </w:p>
    <w:p>
      <w:pPr>
        <w:pStyle w:val="Normal"/>
        <w:autoSpaceDE w:val="false"/>
        <w:jc w:val="both"/>
        <w:rPr>
          <w:rFonts w:ascii="Arial" w:hAnsi="Arial" w:cs="Arial"/>
          <w:i/>
          <w:i/>
          <w:iCs/>
          <w:color w:val="800080"/>
          <w:sz w:val="20"/>
          <w:szCs w:val="20"/>
        </w:rPr>
      </w:pPr>
      <w:bookmarkStart w:id="535" w:name="sub_35012864"/>
      <w:bookmarkStart w:id="536" w:name="sub_35012864"/>
      <w:bookmarkEnd w:id="536"/>
      <w:r>
        <w:rPr>
          <w:rFonts w:cs="Arial" w:ascii="Arial" w:hAnsi="Arial"/>
          <w:i/>
          <w:iCs/>
          <w:color w:val="800080"/>
          <w:sz w:val="20"/>
          <w:szCs w:val="20"/>
        </w:rPr>
      </w:r>
    </w:p>
    <w:p>
      <w:pPr>
        <w:pStyle w:val="Normal"/>
        <w:autoSpaceDE w:val="false"/>
        <w:ind w:start="1612" w:hanging="892"/>
        <w:jc w:val="both"/>
        <w:rPr/>
      </w:pPr>
      <w:bookmarkStart w:id="537" w:name="sub_50"/>
      <w:bookmarkEnd w:id="537"/>
      <w:r>
        <w:rPr>
          <w:rFonts w:cs="Arial" w:ascii="Arial" w:hAnsi="Arial"/>
          <w:b/>
          <w:bCs/>
          <w:color w:val="000080"/>
          <w:sz w:val="20"/>
          <w:szCs w:val="20"/>
        </w:rPr>
        <w:t>Статья 50.</w:t>
      </w:r>
      <w:r>
        <w:rPr>
          <w:rFonts w:cs="Arial" w:ascii="Arial" w:hAnsi="Arial"/>
          <w:sz w:val="20"/>
          <w:szCs w:val="20"/>
        </w:rPr>
        <w:t xml:space="preserve"> Открытый характер реестров судов</w:t>
      </w:r>
    </w:p>
    <w:p>
      <w:pPr>
        <w:pStyle w:val="Normal"/>
        <w:autoSpaceDE w:val="false"/>
        <w:ind w:firstLine="720"/>
        <w:jc w:val="both"/>
        <w:rPr>
          <w:rFonts w:ascii="Arial" w:hAnsi="Arial" w:cs="Arial"/>
          <w:sz w:val="20"/>
          <w:szCs w:val="20"/>
        </w:rPr>
      </w:pPr>
      <w:bookmarkStart w:id="538" w:name="sub_50"/>
      <w:bookmarkEnd w:id="538"/>
      <w:r>
        <w:rPr>
          <w:rFonts w:cs="Arial" w:ascii="Arial" w:hAnsi="Arial"/>
          <w:sz w:val="20"/>
          <w:szCs w:val="20"/>
        </w:rPr>
        <w:t>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9" w:name="sub_35013248"/>
      <w:bookmarkEnd w:id="539"/>
      <w:r>
        <w:rPr>
          <w:rFonts w:cs="Arial" w:ascii="Arial" w:hAnsi="Arial"/>
          <w:i/>
          <w:iCs/>
          <w:color w:val="800080"/>
          <w:sz w:val="20"/>
          <w:szCs w:val="20"/>
        </w:rPr>
        <w:t>См. комментарий к статье 50 настоящего Кодекса</w:t>
      </w:r>
    </w:p>
    <w:p>
      <w:pPr>
        <w:pStyle w:val="Normal"/>
        <w:autoSpaceDE w:val="false"/>
        <w:jc w:val="both"/>
        <w:rPr>
          <w:rFonts w:ascii="Arial" w:hAnsi="Arial" w:cs="Arial"/>
          <w:i/>
          <w:i/>
          <w:iCs/>
          <w:color w:val="800080"/>
          <w:sz w:val="20"/>
          <w:szCs w:val="20"/>
        </w:rPr>
      </w:pPr>
      <w:bookmarkStart w:id="540" w:name="sub_35013248"/>
      <w:bookmarkStart w:id="541" w:name="sub_35013248"/>
      <w:bookmarkEnd w:id="541"/>
      <w:r>
        <w:rPr>
          <w:rFonts w:cs="Arial" w:ascii="Arial" w:hAnsi="Arial"/>
          <w:i/>
          <w:iCs/>
          <w:color w:val="800080"/>
          <w:sz w:val="20"/>
          <w:szCs w:val="20"/>
        </w:rPr>
      </w:r>
    </w:p>
    <w:p>
      <w:pPr>
        <w:pStyle w:val="Normal"/>
        <w:autoSpaceDE w:val="false"/>
        <w:ind w:start="1612" w:hanging="892"/>
        <w:jc w:val="both"/>
        <w:rPr/>
      </w:pPr>
      <w:bookmarkStart w:id="542" w:name="sub_51"/>
      <w:bookmarkEnd w:id="542"/>
      <w:r>
        <w:rPr>
          <w:rFonts w:cs="Arial" w:ascii="Arial" w:hAnsi="Arial"/>
          <w:b/>
          <w:bCs/>
          <w:color w:val="000080"/>
          <w:sz w:val="20"/>
          <w:szCs w:val="20"/>
        </w:rPr>
        <w:t>Статья 51.</w:t>
      </w:r>
      <w:r>
        <w:rPr>
          <w:rFonts w:cs="Arial" w:ascii="Arial" w:hAnsi="Arial"/>
          <w:sz w:val="20"/>
          <w:szCs w:val="20"/>
        </w:rPr>
        <w:t xml:space="preserve"> Ответственность за нарушение правил регистрации судов</w:t>
      </w:r>
    </w:p>
    <w:p>
      <w:pPr>
        <w:pStyle w:val="Normal"/>
        <w:autoSpaceDE w:val="false"/>
        <w:ind w:firstLine="720"/>
        <w:jc w:val="both"/>
        <w:rPr>
          <w:rFonts w:ascii="Arial" w:hAnsi="Arial" w:cs="Arial"/>
          <w:sz w:val="20"/>
          <w:szCs w:val="20"/>
        </w:rPr>
      </w:pPr>
      <w:bookmarkStart w:id="543" w:name="sub_51"/>
      <w:bookmarkEnd w:id="543"/>
      <w:r>
        <w:rPr>
          <w:rFonts w:cs="Arial" w:ascii="Arial" w:hAnsi="Arial"/>
          <w:sz w:val="20"/>
          <w:szCs w:val="20"/>
        </w:rPr>
        <w:t>Лицо, уклоняющееся от обязательной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4" w:name="sub_35013632"/>
      <w:bookmarkEnd w:id="544"/>
      <w:r>
        <w:rPr>
          <w:rFonts w:cs="Arial" w:ascii="Arial" w:hAnsi="Arial"/>
          <w:i/>
          <w:iCs/>
          <w:color w:val="800080"/>
          <w:sz w:val="20"/>
          <w:szCs w:val="20"/>
        </w:rPr>
        <w:t>См. комментарий к статье 51 настоящего Кодекса</w:t>
      </w:r>
    </w:p>
    <w:p>
      <w:pPr>
        <w:pStyle w:val="Normal"/>
        <w:autoSpaceDE w:val="false"/>
        <w:jc w:val="both"/>
        <w:rPr>
          <w:rFonts w:ascii="Arial" w:hAnsi="Arial" w:cs="Arial"/>
          <w:i/>
          <w:i/>
          <w:iCs/>
          <w:color w:val="800080"/>
          <w:sz w:val="20"/>
          <w:szCs w:val="20"/>
        </w:rPr>
      </w:pPr>
      <w:bookmarkStart w:id="545" w:name="sub_35013632"/>
      <w:bookmarkStart w:id="546" w:name="sub_35013632"/>
      <w:bookmarkEnd w:id="5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7" w:name="sub_4400"/>
      <w:bookmarkEnd w:id="547"/>
      <w:r>
        <w:rPr>
          <w:rFonts w:cs="Arial" w:ascii="Arial" w:hAnsi="Arial"/>
          <w:b/>
          <w:bCs/>
          <w:color w:val="000080"/>
          <w:sz w:val="20"/>
          <w:szCs w:val="20"/>
        </w:rPr>
        <w:t>Глава IV. Экипаж судна. Капитан судна</w:t>
      </w:r>
    </w:p>
    <w:p>
      <w:pPr>
        <w:pStyle w:val="Normal"/>
        <w:autoSpaceDE w:val="false"/>
        <w:jc w:val="both"/>
        <w:rPr>
          <w:rFonts w:ascii="Courier New" w:hAnsi="Courier New" w:cs="Courier New"/>
          <w:b/>
          <w:b/>
          <w:bCs/>
          <w:color w:val="000080"/>
          <w:sz w:val="20"/>
          <w:szCs w:val="20"/>
        </w:rPr>
      </w:pPr>
      <w:bookmarkStart w:id="548" w:name="sub_4400"/>
      <w:bookmarkStart w:id="549" w:name="sub_4400"/>
      <w:bookmarkEnd w:id="5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0" w:name="sub_4001"/>
      <w:bookmarkEnd w:id="550"/>
      <w:r>
        <w:rPr>
          <w:rFonts w:cs="Arial" w:ascii="Arial" w:hAnsi="Arial"/>
          <w:b/>
          <w:bCs/>
          <w:color w:val="000080"/>
          <w:sz w:val="20"/>
          <w:szCs w:val="20"/>
        </w:rPr>
        <w:t>§ 1. Экипаж судна</w:t>
      </w:r>
    </w:p>
    <w:p>
      <w:pPr>
        <w:pStyle w:val="Normal"/>
        <w:autoSpaceDE w:val="false"/>
        <w:jc w:val="both"/>
        <w:rPr>
          <w:rFonts w:ascii="Courier New" w:hAnsi="Courier New" w:cs="Courier New"/>
          <w:b/>
          <w:b/>
          <w:bCs/>
          <w:color w:val="000080"/>
          <w:sz w:val="20"/>
          <w:szCs w:val="20"/>
        </w:rPr>
      </w:pPr>
      <w:bookmarkStart w:id="551" w:name="sub_4001"/>
      <w:bookmarkStart w:id="552" w:name="sub_4001"/>
      <w:bookmarkEnd w:id="552"/>
      <w:r>
        <w:rPr>
          <w:rFonts w:cs="Courier New" w:ascii="Courier New" w:hAnsi="Courier New"/>
          <w:b/>
          <w:bCs/>
          <w:color w:val="000080"/>
          <w:sz w:val="20"/>
          <w:szCs w:val="20"/>
        </w:rPr>
      </w:r>
    </w:p>
    <w:p>
      <w:pPr>
        <w:pStyle w:val="Normal"/>
        <w:autoSpaceDE w:val="false"/>
        <w:ind w:start="1612" w:hanging="892"/>
        <w:jc w:val="both"/>
        <w:rPr/>
      </w:pPr>
      <w:bookmarkStart w:id="553" w:name="sub_52"/>
      <w:bookmarkEnd w:id="553"/>
      <w:r>
        <w:rPr>
          <w:rFonts w:cs="Arial" w:ascii="Arial" w:hAnsi="Arial"/>
          <w:b/>
          <w:bCs/>
          <w:color w:val="000080"/>
          <w:sz w:val="20"/>
          <w:szCs w:val="20"/>
        </w:rPr>
        <w:t>Статья 52.</w:t>
      </w:r>
      <w:r>
        <w:rPr>
          <w:rFonts w:cs="Arial" w:ascii="Arial" w:hAnsi="Arial"/>
          <w:sz w:val="20"/>
          <w:szCs w:val="20"/>
        </w:rPr>
        <w:t xml:space="preserve"> Состав экипажа судна</w:t>
      </w:r>
    </w:p>
    <w:p>
      <w:pPr>
        <w:pStyle w:val="Normal"/>
        <w:autoSpaceDE w:val="false"/>
        <w:ind w:firstLine="720"/>
        <w:jc w:val="both"/>
        <w:rPr>
          <w:rFonts w:ascii="Arial" w:hAnsi="Arial" w:cs="Arial"/>
          <w:sz w:val="20"/>
          <w:szCs w:val="20"/>
        </w:rPr>
      </w:pPr>
      <w:bookmarkStart w:id="554" w:name="sub_52"/>
      <w:bookmarkStart w:id="555" w:name="sub_5201"/>
      <w:bookmarkEnd w:id="554"/>
      <w:bookmarkEnd w:id="555"/>
      <w:r>
        <w:rPr>
          <w:rFonts w:cs="Arial" w:ascii="Arial" w:hAnsi="Arial"/>
          <w:sz w:val="20"/>
          <w:szCs w:val="20"/>
        </w:rPr>
        <w:t>1. В состав экипажа судна входят капитан судна, другие лица командного состава судна и судовая команда.</w:t>
      </w:r>
    </w:p>
    <w:p>
      <w:pPr>
        <w:pStyle w:val="Normal"/>
        <w:autoSpaceDE w:val="false"/>
        <w:ind w:firstLine="720"/>
        <w:jc w:val="both"/>
        <w:rPr>
          <w:rFonts w:ascii="Arial" w:hAnsi="Arial" w:cs="Arial"/>
          <w:sz w:val="20"/>
          <w:szCs w:val="20"/>
        </w:rPr>
      </w:pPr>
      <w:bookmarkStart w:id="556" w:name="sub_5201"/>
      <w:bookmarkStart w:id="557" w:name="sub_5202"/>
      <w:bookmarkEnd w:id="556"/>
      <w:bookmarkEnd w:id="557"/>
      <w:r>
        <w:rPr>
          <w:rFonts w:cs="Arial" w:ascii="Arial" w:hAnsi="Arial"/>
          <w:sz w:val="20"/>
          <w:szCs w:val="20"/>
        </w:rPr>
        <w:t>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другие специалисты.</w:t>
      </w:r>
    </w:p>
    <w:p>
      <w:pPr>
        <w:pStyle w:val="Normal"/>
        <w:autoSpaceDE w:val="false"/>
        <w:ind w:firstLine="720"/>
        <w:jc w:val="both"/>
        <w:rPr>
          <w:rFonts w:ascii="Arial" w:hAnsi="Arial" w:cs="Arial"/>
          <w:sz w:val="20"/>
          <w:szCs w:val="20"/>
        </w:rPr>
      </w:pPr>
      <w:bookmarkStart w:id="558" w:name="sub_5202"/>
      <w:bookmarkStart w:id="559" w:name="sub_5203"/>
      <w:bookmarkEnd w:id="558"/>
      <w:bookmarkEnd w:id="559"/>
      <w:r>
        <w:rPr>
          <w:rFonts w:cs="Arial" w:ascii="Arial" w:hAnsi="Arial"/>
          <w:sz w:val="20"/>
          <w:szCs w:val="20"/>
        </w:rPr>
        <w:t>3. Судовая команда состоит из лиц, не относящихся к командному составу судна.</w:t>
      </w:r>
    </w:p>
    <w:p>
      <w:pPr>
        <w:pStyle w:val="Normal"/>
        <w:autoSpaceDE w:val="false"/>
        <w:jc w:val="both"/>
        <w:rPr>
          <w:rFonts w:ascii="Courier New" w:hAnsi="Courier New" w:cs="Courier New"/>
          <w:sz w:val="20"/>
          <w:szCs w:val="20"/>
        </w:rPr>
      </w:pPr>
      <w:bookmarkStart w:id="560" w:name="sub_5203"/>
      <w:bookmarkStart w:id="561" w:name="sub_5203"/>
      <w:bookmarkEnd w:id="5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2" w:name="sub_35015252"/>
      <w:bookmarkEnd w:id="562"/>
      <w:r>
        <w:rPr>
          <w:rFonts w:cs="Arial" w:ascii="Arial" w:hAnsi="Arial"/>
          <w:i/>
          <w:iCs/>
          <w:color w:val="800080"/>
          <w:sz w:val="20"/>
          <w:szCs w:val="20"/>
        </w:rPr>
        <w:t>См. комментарий к статье 52 настоящего Кодекса</w:t>
      </w:r>
    </w:p>
    <w:p>
      <w:pPr>
        <w:pStyle w:val="Normal"/>
        <w:autoSpaceDE w:val="false"/>
        <w:jc w:val="both"/>
        <w:rPr>
          <w:rFonts w:ascii="Arial" w:hAnsi="Arial" w:cs="Arial"/>
          <w:i/>
          <w:i/>
          <w:iCs/>
          <w:color w:val="800080"/>
          <w:sz w:val="20"/>
          <w:szCs w:val="20"/>
        </w:rPr>
      </w:pPr>
      <w:bookmarkStart w:id="563" w:name="sub_35015252"/>
      <w:bookmarkStart w:id="564" w:name="sub_35015252"/>
      <w:bookmarkEnd w:id="564"/>
      <w:r>
        <w:rPr>
          <w:rFonts w:cs="Arial" w:ascii="Arial" w:hAnsi="Arial"/>
          <w:i/>
          <w:iCs/>
          <w:color w:val="800080"/>
          <w:sz w:val="20"/>
          <w:szCs w:val="20"/>
        </w:rPr>
      </w:r>
    </w:p>
    <w:p>
      <w:pPr>
        <w:pStyle w:val="Normal"/>
        <w:autoSpaceDE w:val="false"/>
        <w:ind w:start="1612" w:hanging="892"/>
        <w:jc w:val="both"/>
        <w:rPr/>
      </w:pPr>
      <w:bookmarkStart w:id="565" w:name="sub_53"/>
      <w:bookmarkEnd w:id="565"/>
      <w:r>
        <w:rPr>
          <w:rFonts w:cs="Arial" w:ascii="Arial" w:hAnsi="Arial"/>
          <w:b/>
          <w:bCs/>
          <w:color w:val="000080"/>
          <w:sz w:val="20"/>
          <w:szCs w:val="20"/>
        </w:rPr>
        <w:t>Статья 53.</w:t>
      </w:r>
      <w:r>
        <w:rPr>
          <w:rFonts w:cs="Arial" w:ascii="Arial" w:hAnsi="Arial"/>
          <w:sz w:val="20"/>
          <w:szCs w:val="20"/>
        </w:rPr>
        <w:t xml:space="preserve"> Минимальный состав экипажа судна</w:t>
      </w:r>
    </w:p>
    <w:p>
      <w:pPr>
        <w:pStyle w:val="Normal"/>
        <w:autoSpaceDE w:val="false"/>
        <w:ind w:firstLine="720"/>
        <w:jc w:val="both"/>
        <w:rPr>
          <w:rFonts w:ascii="Arial" w:hAnsi="Arial" w:cs="Arial"/>
          <w:sz w:val="20"/>
          <w:szCs w:val="20"/>
        </w:rPr>
      </w:pPr>
      <w:bookmarkStart w:id="566" w:name="sub_53"/>
      <w:bookmarkStart w:id="567" w:name="sub_5301"/>
      <w:bookmarkEnd w:id="566"/>
      <w:bookmarkEnd w:id="567"/>
      <w:r>
        <w:rPr>
          <w:rFonts w:cs="Arial" w:ascii="Arial" w:hAnsi="Arial"/>
          <w:sz w:val="20"/>
          <w:szCs w:val="20"/>
        </w:rPr>
        <w:t>1. Каждое судно должно иметь на борту экипаж, члены которого имеют надлежащую квалификацию и состав которого достаточен по численности для:</w:t>
      </w:r>
    </w:p>
    <w:p>
      <w:pPr>
        <w:pStyle w:val="Normal"/>
        <w:autoSpaceDE w:val="false"/>
        <w:ind w:firstLine="720"/>
        <w:jc w:val="both"/>
        <w:rPr>
          <w:rFonts w:ascii="Arial" w:hAnsi="Arial" w:cs="Arial"/>
          <w:sz w:val="20"/>
          <w:szCs w:val="20"/>
        </w:rPr>
      </w:pPr>
      <w:bookmarkStart w:id="568" w:name="sub_5301"/>
      <w:bookmarkEnd w:id="568"/>
      <w:r>
        <w:rPr>
          <w:rFonts w:cs="Arial" w:ascii="Arial" w:hAnsi="Arial"/>
          <w:sz w:val="20"/>
          <w:szCs w:val="20"/>
        </w:rPr>
        <w:t>обеспечения безопасности плавания судна, защиты морской среды;</w:t>
      </w:r>
    </w:p>
    <w:p>
      <w:pPr>
        <w:pStyle w:val="Normal"/>
        <w:autoSpaceDE w:val="false"/>
        <w:ind w:firstLine="720"/>
        <w:jc w:val="both"/>
        <w:rPr>
          <w:rFonts w:ascii="Arial" w:hAnsi="Arial" w:cs="Arial"/>
          <w:sz w:val="20"/>
          <w:szCs w:val="20"/>
        </w:rPr>
      </w:pPr>
      <w:r>
        <w:rPr>
          <w:rFonts w:cs="Arial" w:ascii="Arial" w:hAnsi="Arial"/>
          <w:sz w:val="20"/>
          <w:szCs w:val="20"/>
        </w:rPr>
        <w:t>выполнения требований к соблюдению рабочего времени на борту судна;</w:t>
      </w:r>
    </w:p>
    <w:p>
      <w:pPr>
        <w:pStyle w:val="Normal"/>
        <w:autoSpaceDE w:val="false"/>
        <w:ind w:firstLine="720"/>
        <w:jc w:val="both"/>
        <w:rPr>
          <w:rFonts w:ascii="Arial" w:hAnsi="Arial" w:cs="Arial"/>
          <w:sz w:val="20"/>
          <w:szCs w:val="20"/>
        </w:rPr>
      </w:pPr>
      <w:r>
        <w:rPr>
          <w:rFonts w:cs="Arial" w:ascii="Arial" w:hAnsi="Arial"/>
          <w:sz w:val="20"/>
          <w:szCs w:val="20"/>
        </w:rPr>
        <w:t>недопущения перегрузки членов экипажа судна работой.</w:t>
      </w:r>
    </w:p>
    <w:p>
      <w:pPr>
        <w:pStyle w:val="Normal"/>
        <w:autoSpaceDE w:val="false"/>
        <w:ind w:firstLine="720"/>
        <w:jc w:val="both"/>
        <w:rPr>
          <w:rFonts w:ascii="Arial" w:hAnsi="Arial" w:cs="Arial"/>
          <w:sz w:val="20"/>
          <w:szCs w:val="20"/>
        </w:rPr>
      </w:pPr>
      <w:bookmarkStart w:id="569" w:name="sub_5302"/>
      <w:bookmarkEnd w:id="569"/>
      <w:r>
        <w:rPr>
          <w:rFonts w:cs="Arial" w:ascii="Arial" w:hAnsi="Arial"/>
          <w:sz w:val="20"/>
          <w:szCs w:val="20"/>
        </w:rPr>
        <w:t>2. В зависимости от типа и назначения судна, района плавания судна минимальный состав экипажа судна, за исключением судна рыбопромыслового флота, устанавливается федеральным органом исполнительной власти в области транспорта, судна рыбопромыслового флота - федеральным органом исполнительной власти в области рыболовства по согласованию с соответствующим профсоюзным органом.</w:t>
      </w:r>
    </w:p>
    <w:p>
      <w:pPr>
        <w:pStyle w:val="Normal"/>
        <w:autoSpaceDE w:val="false"/>
        <w:jc w:val="both"/>
        <w:rPr>
          <w:rFonts w:ascii="Courier New" w:hAnsi="Courier New" w:cs="Courier New"/>
          <w:sz w:val="20"/>
          <w:szCs w:val="20"/>
        </w:rPr>
      </w:pPr>
      <w:bookmarkStart w:id="570" w:name="sub_5302"/>
      <w:bookmarkStart w:id="571" w:name="sub_5302"/>
      <w:bookmarkEnd w:id="5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2" w:name="sub_35016188"/>
      <w:bookmarkEnd w:id="572"/>
      <w:r>
        <w:rPr>
          <w:rFonts w:cs="Arial" w:ascii="Arial" w:hAnsi="Arial"/>
          <w:i/>
          <w:iCs/>
          <w:color w:val="800080"/>
          <w:sz w:val="20"/>
          <w:szCs w:val="20"/>
        </w:rPr>
        <w:t>О минимальном составе экипажа судна рыбопромыслового флота РФ см. приказ Госкомрыболовства РФ от 23 апреля 2003 г. N 148</w:t>
      </w:r>
    </w:p>
    <w:p>
      <w:pPr>
        <w:pStyle w:val="Normal"/>
        <w:autoSpaceDE w:val="false"/>
        <w:jc w:val="both"/>
        <w:rPr>
          <w:rFonts w:ascii="Arial" w:hAnsi="Arial" w:cs="Arial"/>
          <w:i/>
          <w:i/>
          <w:iCs/>
          <w:color w:val="800080"/>
          <w:sz w:val="20"/>
          <w:szCs w:val="20"/>
        </w:rPr>
      </w:pPr>
      <w:bookmarkStart w:id="573" w:name="sub_35016188"/>
      <w:bookmarkStart w:id="574" w:name="sub_35016188"/>
      <w:bookmarkEnd w:id="57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Положение о минимальном составе экипажей самоходных транспортных судов, утвержденное приказом Минтранса РФ от 1 ноября 2002 г. N 138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минимальном составе экипажа судна, обеспечивающего безопасность, выдается соответственно капитаном морского торгового порта и капитаном морского рыбного порта, которыми осуществлена регистрация судна.</w:t>
      </w:r>
    </w:p>
    <w:p>
      <w:pPr>
        <w:pStyle w:val="Normal"/>
        <w:autoSpaceDE w:val="false"/>
        <w:ind w:firstLine="720"/>
        <w:jc w:val="both"/>
        <w:rPr>
          <w:rFonts w:ascii="Arial" w:hAnsi="Arial" w:cs="Arial"/>
          <w:sz w:val="20"/>
          <w:szCs w:val="20"/>
        </w:rPr>
      </w:pPr>
      <w:r>
        <w:rPr>
          <w:rFonts w:cs="Arial" w:ascii="Arial" w:hAnsi="Arial"/>
          <w:sz w:val="20"/>
          <w:szCs w:val="20"/>
        </w:rPr>
        <w:t>При осуществлении контроля в морских торговых портах и морских рыбных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5" w:name="sub_35016440"/>
      <w:bookmarkEnd w:id="575"/>
      <w:r>
        <w:rPr>
          <w:rFonts w:cs="Arial" w:ascii="Arial" w:hAnsi="Arial"/>
          <w:i/>
          <w:iCs/>
          <w:color w:val="800080"/>
          <w:sz w:val="20"/>
          <w:szCs w:val="20"/>
        </w:rPr>
        <w:t>См. комментарий к статье 53 настоящего Кодекса</w:t>
      </w:r>
    </w:p>
    <w:p>
      <w:pPr>
        <w:pStyle w:val="Normal"/>
        <w:autoSpaceDE w:val="false"/>
        <w:jc w:val="both"/>
        <w:rPr>
          <w:rFonts w:ascii="Arial" w:hAnsi="Arial" w:cs="Arial"/>
          <w:i/>
          <w:i/>
          <w:iCs/>
          <w:color w:val="800080"/>
          <w:sz w:val="20"/>
          <w:szCs w:val="20"/>
        </w:rPr>
      </w:pPr>
      <w:bookmarkStart w:id="576" w:name="sub_35016440"/>
      <w:bookmarkStart w:id="577" w:name="sub_35016440"/>
      <w:bookmarkEnd w:id="577"/>
      <w:r>
        <w:rPr>
          <w:rFonts w:cs="Arial" w:ascii="Arial" w:hAnsi="Arial"/>
          <w:i/>
          <w:iCs/>
          <w:color w:val="800080"/>
          <w:sz w:val="20"/>
          <w:szCs w:val="20"/>
        </w:rPr>
      </w:r>
    </w:p>
    <w:p>
      <w:pPr>
        <w:pStyle w:val="Normal"/>
        <w:autoSpaceDE w:val="false"/>
        <w:ind w:start="1612" w:hanging="892"/>
        <w:jc w:val="both"/>
        <w:rPr/>
      </w:pPr>
      <w:bookmarkStart w:id="578" w:name="sub_54"/>
      <w:bookmarkEnd w:id="578"/>
      <w:r>
        <w:rPr>
          <w:rFonts w:cs="Arial" w:ascii="Arial" w:hAnsi="Arial"/>
          <w:b/>
          <w:bCs/>
          <w:color w:val="000080"/>
          <w:sz w:val="20"/>
          <w:szCs w:val="20"/>
        </w:rPr>
        <w:t>Статья 54.</w:t>
      </w:r>
      <w:r>
        <w:rPr>
          <w:rFonts w:cs="Arial" w:ascii="Arial" w:hAnsi="Arial"/>
          <w:sz w:val="20"/>
          <w:szCs w:val="20"/>
        </w:rPr>
        <w:t xml:space="preserve"> Дипломирование членов экипажа судна</w:t>
      </w:r>
    </w:p>
    <w:p>
      <w:pPr>
        <w:pStyle w:val="Normal"/>
        <w:autoSpaceDE w:val="false"/>
        <w:ind w:firstLine="720"/>
        <w:jc w:val="both"/>
        <w:rPr>
          <w:rFonts w:ascii="Arial" w:hAnsi="Arial" w:cs="Arial"/>
          <w:sz w:val="20"/>
          <w:szCs w:val="20"/>
        </w:rPr>
      </w:pPr>
      <w:bookmarkStart w:id="579" w:name="sub_54"/>
      <w:bookmarkStart w:id="580" w:name="sub_5401"/>
      <w:bookmarkEnd w:id="579"/>
      <w:bookmarkEnd w:id="580"/>
      <w:r>
        <w:rPr>
          <w:rFonts w:cs="Arial" w:ascii="Arial" w:hAnsi="Arial"/>
          <w:sz w:val="20"/>
          <w:szCs w:val="20"/>
        </w:rPr>
        <w:t>1. К занятию должностей членов экипажа судна, за исключением должностей членов экипажа судна, используемого для промысла водных биологических ресурсов, допускаются лица, имеющие дипломы и квалификационные свидетельства, установленные положением о дипломировании членов экипажей судов, утвержденным Правительством Российской Федерации.</w:t>
      </w:r>
    </w:p>
    <w:p>
      <w:pPr>
        <w:pStyle w:val="Normal"/>
        <w:autoSpaceDE w:val="false"/>
        <w:jc w:val="both"/>
        <w:rPr>
          <w:rFonts w:ascii="Courier New" w:hAnsi="Courier New" w:cs="Courier New"/>
          <w:sz w:val="20"/>
          <w:szCs w:val="20"/>
        </w:rPr>
      </w:pPr>
      <w:bookmarkStart w:id="581" w:name="sub_5401"/>
      <w:bookmarkStart w:id="582" w:name="sub_5401"/>
      <w:bookmarkEnd w:id="5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3" w:name="sub_35017028"/>
      <w:bookmarkEnd w:id="583"/>
      <w:r>
        <w:rPr>
          <w:rFonts w:cs="Arial" w:ascii="Arial" w:hAnsi="Arial"/>
          <w:i/>
          <w:iCs/>
          <w:color w:val="800080"/>
          <w:sz w:val="20"/>
          <w:szCs w:val="20"/>
        </w:rPr>
        <w:t>См. Положение о дипломировании членов экипажей морских судов, утвержденное постановлением Правительства РФ от 4 августа 1999 г. N 900</w:t>
      </w:r>
    </w:p>
    <w:p>
      <w:pPr>
        <w:pStyle w:val="Normal"/>
        <w:autoSpaceDE w:val="false"/>
        <w:jc w:val="both"/>
        <w:rPr>
          <w:rFonts w:ascii="Arial" w:hAnsi="Arial" w:cs="Arial"/>
          <w:i/>
          <w:i/>
          <w:iCs/>
          <w:color w:val="800080"/>
          <w:sz w:val="20"/>
          <w:szCs w:val="20"/>
        </w:rPr>
      </w:pPr>
      <w:bookmarkStart w:id="584" w:name="sub_35017028"/>
      <w:bookmarkStart w:id="585" w:name="sub_35017028"/>
      <w:bookmarkEnd w:id="58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занятию должностей членов экипажа судна, используемого для промысла водных биологических ресурсов, допускаются лица, имеющие дипломы и квалификационные свидетельства, установленные утвержденным Правительством Российской Федерации положением о дипломировании членов экипажей судов, используемых для промысла водных биологических ресурсов.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6" w:name="sub_35017172"/>
      <w:bookmarkEnd w:id="586"/>
      <w:r>
        <w:rPr>
          <w:rFonts w:cs="Arial" w:ascii="Arial" w:hAnsi="Arial"/>
          <w:i/>
          <w:iCs/>
          <w:color w:val="800080"/>
          <w:sz w:val="20"/>
          <w:szCs w:val="20"/>
        </w:rPr>
        <w:t>См. Положение о дипломировании персонала судов рыбопромыслового флота Российской Федерации, утвержденное постановлением Правительства РФ от 28 июля 2000 г. N 576</w:t>
      </w:r>
    </w:p>
    <w:p>
      <w:pPr>
        <w:pStyle w:val="Normal"/>
        <w:autoSpaceDE w:val="false"/>
        <w:jc w:val="both"/>
        <w:rPr>
          <w:rFonts w:ascii="Arial" w:hAnsi="Arial" w:cs="Arial"/>
          <w:i/>
          <w:i/>
          <w:iCs/>
          <w:color w:val="800080"/>
          <w:sz w:val="20"/>
          <w:szCs w:val="20"/>
        </w:rPr>
      </w:pPr>
      <w:bookmarkStart w:id="587" w:name="sub_35017172"/>
      <w:bookmarkStart w:id="588" w:name="sub_35017172"/>
      <w:bookmarkEnd w:id="58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89" w:name="sub_5402"/>
      <w:bookmarkEnd w:id="589"/>
      <w:r>
        <w:rPr>
          <w:rFonts w:cs="Arial" w:ascii="Arial" w:hAnsi="Arial"/>
          <w:sz w:val="20"/>
          <w:szCs w:val="20"/>
        </w:rPr>
        <w:t>2. Дипломы и квалификационные свидетельства членам экипажей судов, указанных в пункте 1 настоящей статьи, выдаются соответственно капитанами морских торговых портов и капитанами морских рыбных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положениями, указанными в пункте 1 настоящей статьи, и по результатам проверки знаний квалификационными комиссиями.</w:t>
      </w:r>
    </w:p>
    <w:p>
      <w:pPr>
        <w:pStyle w:val="Normal"/>
        <w:autoSpaceDE w:val="false"/>
        <w:ind w:firstLine="720"/>
        <w:jc w:val="both"/>
        <w:rPr>
          <w:rFonts w:ascii="Arial" w:hAnsi="Arial" w:cs="Arial"/>
          <w:sz w:val="20"/>
          <w:szCs w:val="20"/>
        </w:rPr>
      </w:pPr>
      <w:bookmarkStart w:id="590" w:name="sub_5402"/>
      <w:bookmarkStart w:id="591" w:name="sub_5403"/>
      <w:bookmarkEnd w:id="590"/>
      <w:bookmarkEnd w:id="591"/>
      <w:r>
        <w:rPr>
          <w:rFonts w:cs="Arial" w:ascii="Arial" w:hAnsi="Arial"/>
          <w:sz w:val="20"/>
          <w:szCs w:val="20"/>
        </w:rPr>
        <w:t>3. Дипломы капитанов судов, дипломы лиц командного состава судов, указанных в абзаце первом пункта 1 настоящей статьи, дипломы и квалификационные свидетельства членов экипажей судов, используемых для промысла водных биологических ресурсов, считаются действительными при наличии подтверждений соответственно капитанов морских торговых портов и капитанов морских рыбных портов, удостоверяющих выдачу таких дипломов и квалификационных свидетельств в соответствии с установленными требованиями.</w:t>
      </w:r>
    </w:p>
    <w:p>
      <w:pPr>
        <w:pStyle w:val="Normal"/>
        <w:autoSpaceDE w:val="false"/>
        <w:ind w:firstLine="720"/>
        <w:jc w:val="both"/>
        <w:rPr>
          <w:rFonts w:ascii="Arial" w:hAnsi="Arial" w:cs="Arial"/>
          <w:sz w:val="20"/>
          <w:szCs w:val="20"/>
        </w:rPr>
      </w:pPr>
      <w:bookmarkStart w:id="592" w:name="sub_5403"/>
      <w:bookmarkStart w:id="593" w:name="sub_5404"/>
      <w:bookmarkEnd w:id="592"/>
      <w:bookmarkEnd w:id="593"/>
      <w:r>
        <w:rPr>
          <w:rFonts w:cs="Arial" w:ascii="Arial" w:hAnsi="Arial"/>
          <w:sz w:val="20"/>
          <w:szCs w:val="20"/>
        </w:rPr>
        <w:t>4. Дипломы и квалификационные свидетельства могут быть изъяты или аннулированы либо их действие может быть приостановлено соответственно федеральным органом исполнительной власти в области транспорта и федеральным органом исполнительной власти в области рыболовства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pPr>
        <w:pStyle w:val="Normal"/>
        <w:autoSpaceDE w:val="false"/>
        <w:ind w:firstLine="720"/>
        <w:jc w:val="both"/>
        <w:rPr>
          <w:rFonts w:ascii="Arial" w:hAnsi="Arial" w:cs="Arial"/>
          <w:sz w:val="20"/>
          <w:szCs w:val="20"/>
        </w:rPr>
      </w:pPr>
      <w:bookmarkStart w:id="594" w:name="sub_5404"/>
      <w:bookmarkStart w:id="595" w:name="sub_5405"/>
      <w:bookmarkEnd w:id="594"/>
      <w:bookmarkEnd w:id="595"/>
      <w:r>
        <w:rPr>
          <w:rFonts w:cs="Arial" w:ascii="Arial" w:hAnsi="Arial"/>
          <w:sz w:val="20"/>
          <w:szCs w:val="20"/>
        </w:rPr>
        <w:t>5. Подтверждения, предусмотренные пунктом 3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пунктом 4 настоящей статьи.</w:t>
      </w:r>
    </w:p>
    <w:p>
      <w:pPr>
        <w:pStyle w:val="Normal"/>
        <w:autoSpaceDE w:val="false"/>
        <w:jc w:val="both"/>
        <w:rPr>
          <w:rFonts w:ascii="Courier New" w:hAnsi="Courier New" w:cs="Courier New"/>
          <w:sz w:val="20"/>
          <w:szCs w:val="20"/>
        </w:rPr>
      </w:pPr>
      <w:bookmarkStart w:id="596" w:name="sub_5405"/>
      <w:bookmarkStart w:id="597" w:name="sub_5405"/>
      <w:bookmarkEnd w:id="5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8" w:name="sub_35018240"/>
      <w:bookmarkEnd w:id="598"/>
      <w:r>
        <w:rPr>
          <w:rFonts w:cs="Arial" w:ascii="Arial" w:hAnsi="Arial"/>
          <w:i/>
          <w:iCs/>
          <w:color w:val="800080"/>
          <w:sz w:val="20"/>
          <w:szCs w:val="20"/>
        </w:rPr>
        <w:t>См. комментарий к статье 54 настоящего Кодекса</w:t>
      </w:r>
    </w:p>
    <w:p>
      <w:pPr>
        <w:pStyle w:val="Normal"/>
        <w:autoSpaceDE w:val="false"/>
        <w:jc w:val="both"/>
        <w:rPr>
          <w:rFonts w:ascii="Arial" w:hAnsi="Arial" w:cs="Arial"/>
          <w:i/>
          <w:i/>
          <w:iCs/>
          <w:color w:val="800080"/>
          <w:sz w:val="20"/>
          <w:szCs w:val="20"/>
        </w:rPr>
      </w:pPr>
      <w:bookmarkStart w:id="599" w:name="sub_35018240"/>
      <w:bookmarkStart w:id="600" w:name="sub_35018240"/>
      <w:bookmarkEnd w:id="600"/>
      <w:r>
        <w:rPr>
          <w:rFonts w:cs="Arial" w:ascii="Arial" w:hAnsi="Arial"/>
          <w:i/>
          <w:iCs/>
          <w:color w:val="800080"/>
          <w:sz w:val="20"/>
          <w:szCs w:val="20"/>
        </w:rPr>
      </w:r>
    </w:p>
    <w:p>
      <w:pPr>
        <w:pStyle w:val="Normal"/>
        <w:autoSpaceDE w:val="false"/>
        <w:ind w:start="1612" w:hanging="892"/>
        <w:jc w:val="both"/>
        <w:rPr/>
      </w:pPr>
      <w:bookmarkStart w:id="601" w:name="sub_55"/>
      <w:bookmarkEnd w:id="601"/>
      <w:r>
        <w:rPr>
          <w:rFonts w:cs="Arial" w:ascii="Arial" w:hAnsi="Arial"/>
          <w:b/>
          <w:bCs/>
          <w:color w:val="000080"/>
          <w:sz w:val="20"/>
          <w:szCs w:val="20"/>
        </w:rPr>
        <w:t>Статья 55.</w:t>
      </w:r>
      <w:r>
        <w:rPr>
          <w:rFonts w:cs="Arial" w:ascii="Arial" w:hAnsi="Arial"/>
          <w:sz w:val="20"/>
          <w:szCs w:val="20"/>
        </w:rPr>
        <w:t xml:space="preserve"> Требования к состоянию здоровья лиц, допускаемых к работе на судне</w:t>
      </w:r>
    </w:p>
    <w:p>
      <w:pPr>
        <w:pStyle w:val="Normal"/>
        <w:autoSpaceDE w:val="false"/>
        <w:ind w:firstLine="720"/>
        <w:jc w:val="both"/>
        <w:rPr>
          <w:rFonts w:ascii="Arial" w:hAnsi="Arial" w:cs="Arial"/>
          <w:sz w:val="20"/>
          <w:szCs w:val="20"/>
        </w:rPr>
      </w:pPr>
      <w:bookmarkStart w:id="602" w:name="sub_55"/>
      <w:bookmarkEnd w:id="602"/>
      <w:r>
        <w:rPr>
          <w:rFonts w:cs="Arial" w:ascii="Arial" w:hAnsi="Arial"/>
          <w:sz w:val="20"/>
          <w:szCs w:val="20"/>
        </w:rPr>
        <w:t>К работе на судне допускаются лица, имеющие свидетельства, удостоверяющие их годность к такой работе по состоянию здоровья.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3" w:name="sub_35018624"/>
      <w:bookmarkEnd w:id="603"/>
      <w:r>
        <w:rPr>
          <w:rFonts w:cs="Arial" w:ascii="Arial" w:hAnsi="Arial"/>
          <w:i/>
          <w:iCs/>
          <w:color w:val="800080"/>
          <w:sz w:val="20"/>
          <w:szCs w:val="20"/>
        </w:rPr>
        <w:t>См. комментарий к статье 55 настоящего Кодекса</w:t>
      </w:r>
    </w:p>
    <w:p>
      <w:pPr>
        <w:pStyle w:val="Normal"/>
        <w:autoSpaceDE w:val="false"/>
        <w:jc w:val="both"/>
        <w:rPr>
          <w:rFonts w:ascii="Arial" w:hAnsi="Arial" w:cs="Arial"/>
          <w:i/>
          <w:i/>
          <w:iCs/>
          <w:color w:val="800080"/>
          <w:sz w:val="20"/>
          <w:szCs w:val="20"/>
        </w:rPr>
      </w:pPr>
      <w:bookmarkStart w:id="604" w:name="sub_35018624"/>
      <w:bookmarkStart w:id="605" w:name="sub_35018624"/>
      <w:bookmarkEnd w:id="605"/>
      <w:r>
        <w:rPr>
          <w:rFonts w:cs="Arial" w:ascii="Arial" w:hAnsi="Arial"/>
          <w:i/>
          <w:iCs/>
          <w:color w:val="800080"/>
          <w:sz w:val="20"/>
          <w:szCs w:val="20"/>
        </w:rPr>
      </w:r>
    </w:p>
    <w:p>
      <w:pPr>
        <w:pStyle w:val="Normal"/>
        <w:autoSpaceDE w:val="false"/>
        <w:ind w:start="1612" w:hanging="892"/>
        <w:jc w:val="both"/>
        <w:rPr/>
      </w:pPr>
      <w:bookmarkStart w:id="606" w:name="sub_56"/>
      <w:bookmarkEnd w:id="606"/>
      <w:r>
        <w:rPr>
          <w:rFonts w:cs="Arial" w:ascii="Arial" w:hAnsi="Arial"/>
          <w:b/>
          <w:bCs/>
          <w:color w:val="000080"/>
          <w:sz w:val="20"/>
          <w:szCs w:val="20"/>
        </w:rPr>
        <w:t>Статья 56.</w:t>
      </w:r>
      <w:r>
        <w:rPr>
          <w:rFonts w:cs="Arial" w:ascii="Arial" w:hAnsi="Arial"/>
          <w:sz w:val="20"/>
          <w:szCs w:val="20"/>
        </w:rPr>
        <w:t xml:space="preserve"> Гражданство членов экипажа судна</w:t>
      </w:r>
    </w:p>
    <w:p>
      <w:pPr>
        <w:pStyle w:val="Normal"/>
        <w:autoSpaceDE w:val="false"/>
        <w:ind w:firstLine="720"/>
        <w:jc w:val="both"/>
        <w:rPr>
          <w:rFonts w:ascii="Arial" w:hAnsi="Arial" w:cs="Arial"/>
          <w:sz w:val="20"/>
          <w:szCs w:val="20"/>
        </w:rPr>
      </w:pPr>
      <w:bookmarkStart w:id="607" w:name="sub_56"/>
      <w:bookmarkStart w:id="608" w:name="sub_5601"/>
      <w:bookmarkEnd w:id="607"/>
      <w:bookmarkEnd w:id="608"/>
      <w:r>
        <w:rPr>
          <w:rFonts w:cs="Arial" w:ascii="Arial" w:hAnsi="Arial"/>
          <w:sz w:val="20"/>
          <w:szCs w:val="20"/>
        </w:rPr>
        <w:t>1. В состав экипажа судна, плавающего под Государственным флагом Российской Федерации, кроме граждан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pPr>
        <w:pStyle w:val="Normal"/>
        <w:autoSpaceDE w:val="false"/>
        <w:ind w:firstLine="720"/>
        <w:jc w:val="both"/>
        <w:rPr>
          <w:rFonts w:ascii="Arial" w:hAnsi="Arial" w:cs="Arial"/>
          <w:sz w:val="20"/>
          <w:szCs w:val="20"/>
        </w:rPr>
      </w:pPr>
      <w:bookmarkStart w:id="609" w:name="sub_5601"/>
      <w:bookmarkStart w:id="610" w:name="sub_562"/>
      <w:bookmarkEnd w:id="609"/>
      <w:bookmarkEnd w:id="610"/>
      <w:r>
        <w:rPr>
          <w:rFonts w:cs="Arial" w:ascii="Arial" w:hAnsi="Arial"/>
          <w:sz w:val="20"/>
          <w:szCs w:val="20"/>
        </w:rPr>
        <w:t>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законодательством Российской Федерации о привлечении и об использовании в Российской Федерации труда иностранных граждан и лиц без гражданства.</w:t>
      </w:r>
    </w:p>
    <w:p>
      <w:pPr>
        <w:pStyle w:val="Normal"/>
        <w:autoSpaceDE w:val="false"/>
        <w:jc w:val="both"/>
        <w:rPr>
          <w:rFonts w:ascii="Courier New" w:hAnsi="Courier New" w:cs="Courier New"/>
          <w:sz w:val="20"/>
          <w:szCs w:val="20"/>
        </w:rPr>
      </w:pPr>
      <w:bookmarkStart w:id="611" w:name="sub_562"/>
      <w:bookmarkStart w:id="612" w:name="sub_562"/>
      <w:bookmarkEnd w:id="6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3" w:name="sub_35019452"/>
      <w:bookmarkEnd w:id="613"/>
      <w:r>
        <w:rPr>
          <w:rFonts w:cs="Arial" w:ascii="Arial" w:hAnsi="Arial"/>
          <w:i/>
          <w:iCs/>
          <w:color w:val="800080"/>
          <w:sz w:val="20"/>
          <w:szCs w:val="20"/>
        </w:rPr>
        <w:t>См. комментарий к статье 56 настоящего Кодекса</w:t>
      </w:r>
    </w:p>
    <w:p>
      <w:pPr>
        <w:pStyle w:val="Normal"/>
        <w:autoSpaceDE w:val="false"/>
        <w:jc w:val="both"/>
        <w:rPr>
          <w:rFonts w:ascii="Arial" w:hAnsi="Arial" w:cs="Arial"/>
          <w:i/>
          <w:i/>
          <w:iCs/>
          <w:color w:val="800080"/>
          <w:sz w:val="20"/>
          <w:szCs w:val="20"/>
        </w:rPr>
      </w:pPr>
      <w:bookmarkStart w:id="614" w:name="sub_35019452"/>
      <w:bookmarkStart w:id="615" w:name="sub_35019452"/>
      <w:bookmarkEnd w:id="615"/>
      <w:r>
        <w:rPr>
          <w:rFonts w:cs="Arial" w:ascii="Arial" w:hAnsi="Arial"/>
          <w:i/>
          <w:iCs/>
          <w:color w:val="800080"/>
          <w:sz w:val="20"/>
          <w:szCs w:val="20"/>
        </w:rPr>
      </w:r>
    </w:p>
    <w:p>
      <w:pPr>
        <w:pStyle w:val="Normal"/>
        <w:autoSpaceDE w:val="false"/>
        <w:ind w:start="1612" w:hanging="892"/>
        <w:jc w:val="both"/>
        <w:rPr/>
      </w:pPr>
      <w:bookmarkStart w:id="616" w:name="sub_57"/>
      <w:bookmarkEnd w:id="616"/>
      <w:r>
        <w:rPr>
          <w:rFonts w:cs="Arial" w:ascii="Arial" w:hAnsi="Arial"/>
          <w:b/>
          <w:bCs/>
          <w:color w:val="000080"/>
          <w:sz w:val="20"/>
          <w:szCs w:val="20"/>
        </w:rPr>
        <w:t>Статья 57.</w:t>
      </w:r>
      <w:r>
        <w:rPr>
          <w:rFonts w:cs="Arial" w:ascii="Arial" w:hAnsi="Arial"/>
          <w:sz w:val="20"/>
          <w:szCs w:val="20"/>
        </w:rPr>
        <w:t xml:space="preserve"> Трудовые отношения на судне</w:t>
      </w:r>
    </w:p>
    <w:p>
      <w:pPr>
        <w:pStyle w:val="Normal"/>
        <w:autoSpaceDE w:val="false"/>
        <w:ind w:firstLine="720"/>
        <w:jc w:val="both"/>
        <w:rPr>
          <w:rFonts w:ascii="Arial" w:hAnsi="Arial" w:cs="Arial"/>
          <w:sz w:val="20"/>
          <w:szCs w:val="20"/>
        </w:rPr>
      </w:pPr>
      <w:bookmarkStart w:id="617" w:name="sub_57"/>
      <w:bookmarkStart w:id="618" w:name="sub_5701"/>
      <w:bookmarkEnd w:id="617"/>
      <w:bookmarkEnd w:id="618"/>
      <w:r>
        <w:rPr>
          <w:rFonts w:cs="Arial" w:ascii="Arial" w:hAnsi="Arial"/>
          <w:sz w:val="20"/>
          <w:szCs w:val="20"/>
        </w:rPr>
        <w:t>1. Порядок приема на работу членов экипажа судна, их права и обязанности, условия труда и оплаты труда, а также порядок и основания их увольнения определяются законодательством Российской Федерации о труде, настоящим Кодексом, уставами службы на судах и уставами о дисциплине, генеральными и отраслевыми тарифными соглашениями, коллективными договорами и трудовыми договорами.</w:t>
      </w:r>
    </w:p>
    <w:p>
      <w:pPr>
        <w:pStyle w:val="Normal"/>
        <w:autoSpaceDE w:val="false"/>
        <w:jc w:val="both"/>
        <w:rPr>
          <w:rFonts w:ascii="Courier New" w:hAnsi="Courier New" w:cs="Courier New"/>
          <w:sz w:val="20"/>
          <w:szCs w:val="20"/>
        </w:rPr>
      </w:pPr>
      <w:bookmarkStart w:id="619" w:name="sub_5701"/>
      <w:bookmarkStart w:id="620" w:name="sub_5701"/>
      <w:bookmarkEnd w:id="6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1" w:name="sub_35020040"/>
      <w:bookmarkEnd w:id="621"/>
      <w:r>
        <w:rPr>
          <w:rFonts w:cs="Arial" w:ascii="Arial" w:hAnsi="Arial"/>
          <w:i/>
          <w:iCs/>
          <w:color w:val="800080"/>
          <w:sz w:val="20"/>
          <w:szCs w:val="20"/>
        </w:rPr>
        <w:t>О рабочем времени и времени отдыха работников плавающего состава судов морского флота см. Положение, утвержденное постановлением Минтруда РФ от 20 февраля 1996 г. N 11</w:t>
      </w:r>
    </w:p>
    <w:p>
      <w:pPr>
        <w:pStyle w:val="Normal"/>
        <w:autoSpaceDE w:val="false"/>
        <w:jc w:val="both"/>
        <w:rPr>
          <w:rFonts w:ascii="Arial" w:hAnsi="Arial" w:cs="Arial"/>
          <w:i/>
          <w:i/>
          <w:iCs/>
          <w:color w:val="800080"/>
          <w:sz w:val="20"/>
          <w:szCs w:val="20"/>
        </w:rPr>
      </w:pPr>
      <w:bookmarkStart w:id="622" w:name="sub_35020040"/>
      <w:bookmarkStart w:id="623" w:name="sub_35020040"/>
      <w:bookmarkEnd w:id="62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24" w:name="sub_5702"/>
      <w:bookmarkEnd w:id="624"/>
      <w:r>
        <w:rPr>
          <w:rFonts w:cs="Arial" w:ascii="Arial" w:hAnsi="Arial"/>
          <w:sz w:val="20"/>
          <w:szCs w:val="20"/>
        </w:rPr>
        <w:t>2. Никто из членов экипажа судна не может быть принят на работу на судно без согласия капитана судна.</w:t>
      </w:r>
    </w:p>
    <w:p>
      <w:pPr>
        <w:pStyle w:val="Normal"/>
        <w:autoSpaceDE w:val="false"/>
        <w:ind w:firstLine="720"/>
        <w:jc w:val="both"/>
        <w:rPr>
          <w:rFonts w:ascii="Arial" w:hAnsi="Arial" w:cs="Arial"/>
          <w:sz w:val="20"/>
          <w:szCs w:val="20"/>
        </w:rPr>
      </w:pPr>
      <w:bookmarkStart w:id="625" w:name="sub_5702"/>
      <w:bookmarkStart w:id="626" w:name="sub_5703"/>
      <w:bookmarkEnd w:id="625"/>
      <w:bookmarkEnd w:id="626"/>
      <w:r>
        <w:rPr>
          <w:rFonts w:cs="Arial" w:ascii="Arial" w:hAnsi="Arial"/>
          <w:sz w:val="20"/>
          <w:szCs w:val="20"/>
        </w:rPr>
        <w:t>3. Устав службы на судах, за исключением судов рыбопромыслового флота, утверждается федеральным органом исполнительной власти в области транспорта, устав службы на судах рыбопромыслового флота - федеральным органом исполнительной власти в области рыболовства, уставы о дисциплине - Правительством Российской Федерации.</w:t>
      </w:r>
    </w:p>
    <w:p>
      <w:pPr>
        <w:pStyle w:val="Normal"/>
        <w:autoSpaceDE w:val="false"/>
        <w:jc w:val="both"/>
        <w:rPr>
          <w:rFonts w:ascii="Courier New" w:hAnsi="Courier New" w:cs="Courier New"/>
          <w:sz w:val="20"/>
          <w:szCs w:val="20"/>
        </w:rPr>
      </w:pPr>
      <w:bookmarkStart w:id="627" w:name="sub_5703"/>
      <w:bookmarkStart w:id="628" w:name="sub_5703"/>
      <w:bookmarkEnd w:id="6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9" w:name="sub_35020628"/>
      <w:bookmarkEnd w:id="629"/>
      <w:r>
        <w:rPr>
          <w:rFonts w:cs="Arial" w:ascii="Arial" w:hAnsi="Arial"/>
          <w:i/>
          <w:iCs/>
          <w:color w:val="800080"/>
          <w:sz w:val="20"/>
          <w:szCs w:val="20"/>
        </w:rPr>
        <w:t>См.:</w:t>
      </w:r>
    </w:p>
    <w:p>
      <w:pPr>
        <w:pStyle w:val="Normal"/>
        <w:autoSpaceDE w:val="false"/>
        <w:ind w:start="139" w:firstLine="139"/>
        <w:jc w:val="both"/>
        <w:rPr>
          <w:rFonts w:ascii="Arial" w:hAnsi="Arial" w:cs="Arial"/>
          <w:i/>
          <w:i/>
          <w:iCs/>
          <w:color w:val="800080"/>
          <w:sz w:val="20"/>
          <w:szCs w:val="20"/>
        </w:rPr>
      </w:pPr>
      <w:bookmarkStart w:id="630" w:name="sub_35020628"/>
      <w:bookmarkEnd w:id="630"/>
      <w:r>
        <w:rPr>
          <w:rFonts w:cs="Arial" w:ascii="Arial" w:hAnsi="Arial"/>
          <w:i/>
          <w:iCs/>
          <w:color w:val="800080"/>
          <w:sz w:val="20"/>
          <w:szCs w:val="20"/>
        </w:rPr>
        <w:t>Устав о дисциплине работников морского транспорта, утвержденный постановлением Правительства РФ от 23 мая 2000 г. N 395,</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о дисциплине экипажей судов обеспечения Военно-Морского Флота, утвержденный постановлением Правительства РФ от 22 сентября 2000 г. N 715,</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Устав о дисциплине работников рыбопромыслового флота Российской Федерации, утвержденный постановлением Правительства РФ от 21 сентября 2000 г. N 708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57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31" w:name="sub_58"/>
      <w:bookmarkEnd w:id="631"/>
      <w:r>
        <w:rPr>
          <w:rFonts w:cs="Arial" w:ascii="Arial" w:hAnsi="Arial"/>
          <w:b/>
          <w:bCs/>
          <w:color w:val="000080"/>
          <w:sz w:val="20"/>
          <w:szCs w:val="20"/>
        </w:rPr>
        <w:t>Статья 58.</w:t>
      </w:r>
      <w:r>
        <w:rPr>
          <w:rFonts w:cs="Arial" w:ascii="Arial" w:hAnsi="Arial"/>
          <w:sz w:val="20"/>
          <w:szCs w:val="20"/>
        </w:rPr>
        <w:t xml:space="preserve"> Репатриация членов экипажа судна</w:t>
      </w:r>
    </w:p>
    <w:p>
      <w:pPr>
        <w:pStyle w:val="Normal"/>
        <w:autoSpaceDE w:val="false"/>
        <w:ind w:firstLine="720"/>
        <w:jc w:val="both"/>
        <w:rPr>
          <w:rFonts w:ascii="Arial" w:hAnsi="Arial" w:cs="Arial"/>
          <w:sz w:val="20"/>
          <w:szCs w:val="20"/>
        </w:rPr>
      </w:pPr>
      <w:bookmarkStart w:id="632" w:name="sub_58"/>
      <w:bookmarkStart w:id="633" w:name="sub_5801"/>
      <w:bookmarkEnd w:id="632"/>
      <w:bookmarkEnd w:id="633"/>
      <w:r>
        <w:rPr>
          <w:rFonts w:cs="Arial" w:ascii="Arial" w:hAnsi="Arial"/>
          <w:sz w:val="20"/>
          <w:szCs w:val="20"/>
        </w:rPr>
        <w:t>1. Члены экипажа судна имеют право на репатриацию в случае:</w:t>
      </w:r>
    </w:p>
    <w:p>
      <w:pPr>
        <w:pStyle w:val="Normal"/>
        <w:autoSpaceDE w:val="false"/>
        <w:ind w:firstLine="720"/>
        <w:jc w:val="both"/>
        <w:rPr>
          <w:rFonts w:ascii="Arial" w:hAnsi="Arial" w:cs="Arial"/>
          <w:sz w:val="20"/>
          <w:szCs w:val="20"/>
        </w:rPr>
      </w:pPr>
      <w:bookmarkStart w:id="634" w:name="sub_5801"/>
      <w:bookmarkStart w:id="635" w:name="sub_58011"/>
      <w:bookmarkEnd w:id="634"/>
      <w:bookmarkEnd w:id="635"/>
      <w:r>
        <w:rPr>
          <w:rFonts w:cs="Arial" w:ascii="Arial" w:hAnsi="Arial"/>
          <w:sz w:val="20"/>
          <w:szCs w:val="20"/>
        </w:rPr>
        <w:t>1) истечения за пределами Российской Федерации срока действия трудового договора, заключенного на определенный срок или на определенный рейс;</w:t>
      </w:r>
    </w:p>
    <w:p>
      <w:pPr>
        <w:pStyle w:val="Normal"/>
        <w:autoSpaceDE w:val="false"/>
        <w:ind w:firstLine="720"/>
        <w:jc w:val="both"/>
        <w:rPr>
          <w:rFonts w:ascii="Arial" w:hAnsi="Arial" w:cs="Arial"/>
          <w:sz w:val="20"/>
          <w:szCs w:val="20"/>
        </w:rPr>
      </w:pPr>
      <w:bookmarkStart w:id="636" w:name="sub_58011"/>
      <w:bookmarkStart w:id="637" w:name="sub_58012"/>
      <w:bookmarkEnd w:id="636"/>
      <w:bookmarkEnd w:id="637"/>
      <w:r>
        <w:rPr>
          <w:rFonts w:cs="Arial" w:ascii="Arial" w:hAnsi="Arial"/>
          <w:sz w:val="20"/>
          <w:szCs w:val="20"/>
        </w:rP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pPr>
        <w:pStyle w:val="Normal"/>
        <w:autoSpaceDE w:val="false"/>
        <w:ind w:firstLine="720"/>
        <w:jc w:val="both"/>
        <w:rPr>
          <w:rFonts w:ascii="Arial" w:hAnsi="Arial" w:cs="Arial"/>
          <w:sz w:val="20"/>
          <w:szCs w:val="20"/>
        </w:rPr>
      </w:pPr>
      <w:bookmarkStart w:id="638" w:name="sub_58012"/>
      <w:bookmarkStart w:id="639" w:name="sub_58013"/>
      <w:bookmarkEnd w:id="638"/>
      <w:bookmarkEnd w:id="639"/>
      <w:r>
        <w:rPr>
          <w:rFonts w:cs="Arial" w:ascii="Arial" w:hAnsi="Arial"/>
          <w:sz w:val="20"/>
          <w:szCs w:val="20"/>
        </w:rPr>
        <w:t>3) кораблекрушения;</w:t>
      </w:r>
    </w:p>
    <w:p>
      <w:pPr>
        <w:pStyle w:val="Normal"/>
        <w:autoSpaceDE w:val="false"/>
        <w:ind w:firstLine="720"/>
        <w:jc w:val="both"/>
        <w:rPr>
          <w:rFonts w:ascii="Arial" w:hAnsi="Arial" w:cs="Arial"/>
          <w:sz w:val="20"/>
          <w:szCs w:val="20"/>
        </w:rPr>
      </w:pPr>
      <w:bookmarkStart w:id="640" w:name="sub_58013"/>
      <w:bookmarkStart w:id="641" w:name="sub_58014"/>
      <w:bookmarkEnd w:id="640"/>
      <w:bookmarkEnd w:id="641"/>
      <w:r>
        <w:rPr>
          <w:rFonts w:cs="Arial" w:ascii="Arial" w:hAnsi="Arial"/>
          <w:sz w:val="20"/>
          <w:szCs w:val="20"/>
        </w:rPr>
        <w:t>4) заболевания или травмы, требующих лечения вне судна;</w:t>
      </w:r>
    </w:p>
    <w:p>
      <w:pPr>
        <w:pStyle w:val="Normal"/>
        <w:autoSpaceDE w:val="false"/>
        <w:ind w:firstLine="720"/>
        <w:jc w:val="both"/>
        <w:rPr>
          <w:rFonts w:ascii="Arial" w:hAnsi="Arial" w:cs="Arial"/>
          <w:sz w:val="20"/>
          <w:szCs w:val="20"/>
        </w:rPr>
      </w:pPr>
      <w:bookmarkStart w:id="642" w:name="sub_58014"/>
      <w:bookmarkStart w:id="643" w:name="sub_58015"/>
      <w:bookmarkEnd w:id="642"/>
      <w:bookmarkEnd w:id="643"/>
      <w:r>
        <w:rPr>
          <w:rFonts w:cs="Arial" w:ascii="Arial" w:hAnsi="Arial"/>
          <w:sz w:val="20"/>
          <w:szCs w:val="20"/>
        </w:rP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pPr>
        <w:pStyle w:val="Normal"/>
        <w:autoSpaceDE w:val="false"/>
        <w:ind w:firstLine="720"/>
        <w:jc w:val="both"/>
        <w:rPr>
          <w:rFonts w:ascii="Arial" w:hAnsi="Arial" w:cs="Arial"/>
          <w:sz w:val="20"/>
          <w:szCs w:val="20"/>
        </w:rPr>
      </w:pPr>
      <w:bookmarkStart w:id="644" w:name="sub_58015"/>
      <w:bookmarkStart w:id="645" w:name="sub_58016"/>
      <w:bookmarkEnd w:id="644"/>
      <w:bookmarkEnd w:id="645"/>
      <w:r>
        <w:rPr>
          <w:rFonts w:cs="Arial" w:ascii="Arial" w:hAnsi="Arial"/>
          <w:sz w:val="20"/>
          <w:szCs w:val="20"/>
        </w:rPr>
        <w:t>6) направления судна без согласия членов экипажа судна в зону военных действий или зону эпидемиологической опасности;</w:t>
      </w:r>
    </w:p>
    <w:p>
      <w:pPr>
        <w:pStyle w:val="Normal"/>
        <w:autoSpaceDE w:val="false"/>
        <w:ind w:firstLine="720"/>
        <w:jc w:val="both"/>
        <w:rPr>
          <w:rFonts w:ascii="Arial" w:hAnsi="Arial" w:cs="Arial"/>
          <w:sz w:val="20"/>
          <w:szCs w:val="20"/>
        </w:rPr>
      </w:pPr>
      <w:bookmarkStart w:id="646" w:name="sub_58016"/>
      <w:bookmarkStart w:id="647" w:name="sub_58017"/>
      <w:bookmarkEnd w:id="646"/>
      <w:bookmarkEnd w:id="647"/>
      <w:r>
        <w:rPr>
          <w:rFonts w:cs="Arial" w:ascii="Arial" w:hAnsi="Arial"/>
          <w:sz w:val="20"/>
          <w:szCs w:val="20"/>
        </w:rPr>
        <w:t>7) истечения определенного коллективным договором максимального срока работы члена экипажа судна на борту судна.</w:t>
      </w:r>
    </w:p>
    <w:p>
      <w:pPr>
        <w:pStyle w:val="Normal"/>
        <w:autoSpaceDE w:val="false"/>
        <w:ind w:firstLine="720"/>
        <w:jc w:val="both"/>
        <w:rPr>
          <w:rFonts w:ascii="Arial" w:hAnsi="Arial" w:cs="Arial"/>
          <w:sz w:val="20"/>
          <w:szCs w:val="20"/>
        </w:rPr>
      </w:pPr>
      <w:bookmarkStart w:id="648" w:name="sub_58017"/>
      <w:bookmarkStart w:id="649" w:name="sub_5802"/>
      <w:bookmarkEnd w:id="648"/>
      <w:bookmarkEnd w:id="649"/>
      <w:r>
        <w:rPr>
          <w:rFonts w:cs="Arial" w:ascii="Arial" w:hAnsi="Arial"/>
          <w:sz w:val="20"/>
          <w:szCs w:val="20"/>
        </w:rP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pPr>
        <w:pStyle w:val="Normal"/>
        <w:autoSpaceDE w:val="false"/>
        <w:ind w:firstLine="720"/>
        <w:jc w:val="both"/>
        <w:rPr>
          <w:rFonts w:ascii="Arial" w:hAnsi="Arial" w:cs="Arial"/>
          <w:sz w:val="20"/>
          <w:szCs w:val="20"/>
        </w:rPr>
      </w:pPr>
      <w:bookmarkStart w:id="650" w:name="sub_5802"/>
      <w:bookmarkStart w:id="651" w:name="sub_5803"/>
      <w:bookmarkEnd w:id="650"/>
      <w:bookmarkEnd w:id="651"/>
      <w:r>
        <w:rPr>
          <w:rFonts w:cs="Arial" w:ascii="Arial" w:hAnsi="Arial"/>
          <w:sz w:val="20"/>
          <w:szCs w:val="20"/>
        </w:rPr>
        <w:t>3. Судовладелец обязан организовать надлежащую и быструю репатриацию. Репатриация осуществляется воздушным транспортом.</w:t>
      </w:r>
    </w:p>
    <w:p>
      <w:pPr>
        <w:pStyle w:val="Normal"/>
        <w:autoSpaceDE w:val="false"/>
        <w:ind w:firstLine="720"/>
        <w:jc w:val="both"/>
        <w:rPr>
          <w:rFonts w:ascii="Arial" w:hAnsi="Arial" w:cs="Arial"/>
          <w:sz w:val="20"/>
          <w:szCs w:val="20"/>
        </w:rPr>
      </w:pPr>
      <w:bookmarkStart w:id="652" w:name="sub_5803"/>
      <w:bookmarkStart w:id="653" w:name="sub_5804"/>
      <w:bookmarkEnd w:id="652"/>
      <w:bookmarkEnd w:id="653"/>
      <w:r>
        <w:rPr>
          <w:rFonts w:cs="Arial" w:ascii="Arial" w:hAnsi="Arial"/>
          <w:sz w:val="20"/>
          <w:szCs w:val="20"/>
        </w:rPr>
        <w:t>4. Расходы на репатриацию несет судовладелец.</w:t>
      </w:r>
    </w:p>
    <w:p>
      <w:pPr>
        <w:pStyle w:val="Normal"/>
        <w:autoSpaceDE w:val="false"/>
        <w:ind w:firstLine="720"/>
        <w:jc w:val="both"/>
        <w:rPr>
          <w:rFonts w:ascii="Arial" w:hAnsi="Arial" w:cs="Arial"/>
          <w:sz w:val="20"/>
          <w:szCs w:val="20"/>
        </w:rPr>
      </w:pPr>
      <w:bookmarkStart w:id="654" w:name="sub_5804"/>
      <w:bookmarkEnd w:id="654"/>
      <w:r>
        <w:rPr>
          <w:rFonts w:cs="Arial" w:ascii="Arial" w:hAnsi="Arial"/>
          <w:sz w:val="20"/>
          <w:szCs w:val="20"/>
        </w:rPr>
        <w:t>Расходы на репатриацию включают в себя:</w:t>
      </w:r>
    </w:p>
    <w:p>
      <w:pPr>
        <w:pStyle w:val="Normal"/>
        <w:autoSpaceDE w:val="false"/>
        <w:ind w:firstLine="720"/>
        <w:jc w:val="both"/>
        <w:rPr>
          <w:rFonts w:ascii="Arial" w:hAnsi="Arial" w:cs="Arial"/>
          <w:sz w:val="20"/>
          <w:szCs w:val="20"/>
        </w:rPr>
      </w:pPr>
      <w:bookmarkStart w:id="655" w:name="sub_58041"/>
      <w:bookmarkEnd w:id="655"/>
      <w:r>
        <w:rPr>
          <w:rFonts w:cs="Arial" w:ascii="Arial" w:hAnsi="Arial"/>
          <w:sz w:val="20"/>
          <w:szCs w:val="20"/>
        </w:rPr>
        <w:t>1) плату за:</w:t>
      </w:r>
    </w:p>
    <w:p>
      <w:pPr>
        <w:pStyle w:val="Normal"/>
        <w:autoSpaceDE w:val="false"/>
        <w:ind w:firstLine="720"/>
        <w:jc w:val="both"/>
        <w:rPr>
          <w:rFonts w:ascii="Arial" w:hAnsi="Arial" w:cs="Arial"/>
          <w:sz w:val="20"/>
          <w:szCs w:val="20"/>
        </w:rPr>
      </w:pPr>
      <w:bookmarkStart w:id="656" w:name="sub_58041"/>
      <w:bookmarkEnd w:id="656"/>
      <w:r>
        <w:rPr>
          <w:rFonts w:cs="Arial" w:ascii="Arial" w:hAnsi="Arial"/>
          <w:sz w:val="20"/>
          <w:szCs w:val="20"/>
        </w:rPr>
        <w:t>проезд члена экипажа судна к месту репатриации, указанному в пункте 2 настоящей статьи;</w:t>
      </w:r>
    </w:p>
    <w:p>
      <w:pPr>
        <w:pStyle w:val="Normal"/>
        <w:autoSpaceDE w:val="false"/>
        <w:ind w:firstLine="720"/>
        <w:jc w:val="both"/>
        <w:rPr>
          <w:rFonts w:ascii="Arial" w:hAnsi="Arial" w:cs="Arial"/>
          <w:sz w:val="20"/>
          <w:szCs w:val="20"/>
        </w:rPr>
      </w:pPr>
      <w:r>
        <w:rPr>
          <w:rFonts w:cs="Arial" w:ascii="Arial" w:hAnsi="Arial"/>
          <w:sz w:val="20"/>
          <w:szCs w:val="20"/>
        </w:rP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pPr>
        <w:pStyle w:val="Normal"/>
        <w:autoSpaceDE w:val="false"/>
        <w:ind w:firstLine="720"/>
        <w:jc w:val="both"/>
        <w:rPr>
          <w:rFonts w:ascii="Arial" w:hAnsi="Arial" w:cs="Arial"/>
          <w:sz w:val="20"/>
          <w:szCs w:val="20"/>
        </w:rPr>
      </w:pPr>
      <w:r>
        <w:rPr>
          <w:rFonts w:cs="Arial" w:ascii="Arial" w:hAnsi="Arial"/>
          <w:sz w:val="20"/>
          <w:szCs w:val="20"/>
        </w:rP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pPr>
        <w:pStyle w:val="Normal"/>
        <w:autoSpaceDE w:val="false"/>
        <w:ind w:firstLine="720"/>
        <w:jc w:val="both"/>
        <w:rPr>
          <w:rFonts w:ascii="Arial" w:hAnsi="Arial" w:cs="Arial"/>
          <w:sz w:val="20"/>
          <w:szCs w:val="20"/>
        </w:rPr>
      </w:pPr>
      <w:r>
        <w:rPr>
          <w:rFonts w:cs="Arial" w:ascii="Arial" w:hAnsi="Arial"/>
          <w:sz w:val="20"/>
          <w:szCs w:val="20"/>
        </w:rPr>
        <w:t>провоз 30 килограммов багажа члена экипажа судна до места репатриации;</w:t>
      </w:r>
    </w:p>
    <w:p>
      <w:pPr>
        <w:pStyle w:val="Normal"/>
        <w:autoSpaceDE w:val="false"/>
        <w:ind w:firstLine="720"/>
        <w:jc w:val="both"/>
        <w:rPr>
          <w:rFonts w:ascii="Arial" w:hAnsi="Arial" w:cs="Arial"/>
          <w:sz w:val="20"/>
          <w:szCs w:val="20"/>
        </w:rPr>
      </w:pPr>
      <w:bookmarkStart w:id="657" w:name="sub_58042"/>
      <w:bookmarkEnd w:id="657"/>
      <w:r>
        <w:rPr>
          <w:rFonts w:cs="Arial" w:ascii="Arial" w:hAnsi="Arial"/>
          <w:sz w:val="20"/>
          <w:szCs w:val="20"/>
        </w:rP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pPr>
        <w:pStyle w:val="Normal"/>
        <w:autoSpaceDE w:val="false"/>
        <w:ind w:firstLine="720"/>
        <w:jc w:val="both"/>
        <w:rPr>
          <w:rFonts w:ascii="Arial" w:hAnsi="Arial" w:cs="Arial"/>
          <w:sz w:val="20"/>
          <w:szCs w:val="20"/>
        </w:rPr>
      </w:pPr>
      <w:bookmarkStart w:id="658" w:name="sub_58042"/>
      <w:bookmarkStart w:id="659" w:name="sub_5805"/>
      <w:bookmarkEnd w:id="658"/>
      <w:bookmarkEnd w:id="659"/>
      <w:r>
        <w:rPr>
          <w:rFonts w:cs="Arial" w:ascii="Arial" w:hAnsi="Arial"/>
          <w:sz w:val="20"/>
          <w:szCs w:val="20"/>
        </w:rPr>
        <w:t>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законодательством Российской Федерации о труде.</w:t>
      </w:r>
    </w:p>
    <w:p>
      <w:pPr>
        <w:pStyle w:val="Normal"/>
        <w:autoSpaceDE w:val="false"/>
        <w:jc w:val="both"/>
        <w:rPr>
          <w:rFonts w:ascii="Courier New" w:hAnsi="Courier New" w:cs="Courier New"/>
          <w:sz w:val="20"/>
          <w:szCs w:val="20"/>
        </w:rPr>
      </w:pPr>
      <w:bookmarkStart w:id="660" w:name="sub_5805"/>
      <w:bookmarkStart w:id="661" w:name="sub_5805"/>
      <w:bookmarkEnd w:id="6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2" w:name="sub_35024012"/>
      <w:bookmarkEnd w:id="662"/>
      <w:r>
        <w:rPr>
          <w:rFonts w:cs="Arial" w:ascii="Arial" w:hAnsi="Arial"/>
          <w:i/>
          <w:iCs/>
          <w:color w:val="800080"/>
          <w:sz w:val="20"/>
          <w:szCs w:val="20"/>
        </w:rPr>
        <w:t>См. комментарий к статье 58 настоящего Кодекса</w:t>
      </w:r>
    </w:p>
    <w:p>
      <w:pPr>
        <w:pStyle w:val="Normal"/>
        <w:autoSpaceDE w:val="false"/>
        <w:jc w:val="both"/>
        <w:rPr>
          <w:rFonts w:ascii="Arial" w:hAnsi="Arial" w:cs="Arial"/>
          <w:i/>
          <w:i/>
          <w:iCs/>
          <w:color w:val="800080"/>
          <w:sz w:val="20"/>
          <w:szCs w:val="20"/>
        </w:rPr>
      </w:pPr>
      <w:bookmarkStart w:id="663" w:name="sub_35024012"/>
      <w:bookmarkStart w:id="664" w:name="sub_35024012"/>
      <w:bookmarkEnd w:id="664"/>
      <w:r>
        <w:rPr>
          <w:rFonts w:cs="Arial" w:ascii="Arial" w:hAnsi="Arial"/>
          <w:i/>
          <w:iCs/>
          <w:color w:val="800080"/>
          <w:sz w:val="20"/>
          <w:szCs w:val="20"/>
        </w:rPr>
      </w:r>
    </w:p>
    <w:p>
      <w:pPr>
        <w:pStyle w:val="Normal"/>
        <w:autoSpaceDE w:val="false"/>
        <w:ind w:start="1612" w:hanging="892"/>
        <w:jc w:val="both"/>
        <w:rPr/>
      </w:pPr>
      <w:bookmarkStart w:id="665" w:name="sub_59"/>
      <w:bookmarkEnd w:id="665"/>
      <w:r>
        <w:rPr>
          <w:rFonts w:cs="Arial" w:ascii="Arial" w:hAnsi="Arial"/>
          <w:b/>
          <w:bCs/>
          <w:color w:val="000080"/>
          <w:sz w:val="20"/>
          <w:szCs w:val="20"/>
        </w:rPr>
        <w:t>Статья 59.</w:t>
      </w:r>
      <w:r>
        <w:rPr>
          <w:rFonts w:cs="Arial" w:ascii="Arial" w:hAnsi="Arial"/>
          <w:sz w:val="20"/>
          <w:szCs w:val="20"/>
        </w:rPr>
        <w:t xml:space="preserve"> Имущество члена экипажа судна</w:t>
      </w:r>
    </w:p>
    <w:p>
      <w:pPr>
        <w:pStyle w:val="Normal"/>
        <w:autoSpaceDE w:val="false"/>
        <w:ind w:firstLine="720"/>
        <w:jc w:val="both"/>
        <w:rPr>
          <w:rFonts w:ascii="Arial" w:hAnsi="Arial" w:cs="Arial"/>
          <w:sz w:val="20"/>
          <w:szCs w:val="20"/>
        </w:rPr>
      </w:pPr>
      <w:bookmarkStart w:id="666" w:name="sub_59"/>
      <w:bookmarkEnd w:id="666"/>
      <w:r>
        <w:rPr>
          <w:rFonts w:cs="Arial" w:ascii="Arial" w:hAnsi="Arial"/>
          <w:sz w:val="20"/>
          <w:szCs w:val="20"/>
        </w:rP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7" w:name="sub_35024396"/>
      <w:bookmarkEnd w:id="667"/>
      <w:r>
        <w:rPr>
          <w:rFonts w:cs="Arial" w:ascii="Arial" w:hAnsi="Arial"/>
          <w:i/>
          <w:iCs/>
          <w:color w:val="800080"/>
          <w:sz w:val="20"/>
          <w:szCs w:val="20"/>
        </w:rPr>
        <w:t>См. комментарий к статье 59 настоящего Кодекса</w:t>
      </w:r>
    </w:p>
    <w:p>
      <w:pPr>
        <w:pStyle w:val="Normal"/>
        <w:autoSpaceDE w:val="false"/>
        <w:jc w:val="both"/>
        <w:rPr>
          <w:rFonts w:ascii="Arial" w:hAnsi="Arial" w:cs="Arial"/>
          <w:i/>
          <w:i/>
          <w:iCs/>
          <w:color w:val="800080"/>
          <w:sz w:val="20"/>
          <w:szCs w:val="20"/>
        </w:rPr>
      </w:pPr>
      <w:bookmarkStart w:id="668" w:name="sub_35024396"/>
      <w:bookmarkStart w:id="669" w:name="sub_35024396"/>
      <w:bookmarkEnd w:id="669"/>
      <w:r>
        <w:rPr>
          <w:rFonts w:cs="Arial" w:ascii="Arial" w:hAnsi="Arial"/>
          <w:i/>
          <w:iCs/>
          <w:color w:val="800080"/>
          <w:sz w:val="20"/>
          <w:szCs w:val="20"/>
        </w:rPr>
      </w:r>
    </w:p>
    <w:p>
      <w:pPr>
        <w:pStyle w:val="Normal"/>
        <w:autoSpaceDE w:val="false"/>
        <w:ind w:start="1612" w:hanging="892"/>
        <w:jc w:val="both"/>
        <w:rPr/>
      </w:pPr>
      <w:bookmarkStart w:id="670" w:name="sub_60"/>
      <w:bookmarkEnd w:id="670"/>
      <w:r>
        <w:rPr>
          <w:rFonts w:cs="Arial" w:ascii="Arial" w:hAnsi="Arial"/>
          <w:b/>
          <w:bCs/>
          <w:color w:val="000080"/>
          <w:sz w:val="20"/>
          <w:szCs w:val="20"/>
        </w:rPr>
        <w:t>Статья 60.</w:t>
      </w:r>
      <w:r>
        <w:rPr>
          <w:rFonts w:cs="Arial" w:ascii="Arial" w:hAnsi="Arial"/>
          <w:sz w:val="20"/>
          <w:szCs w:val="20"/>
        </w:rPr>
        <w:t xml:space="preserve"> Обязанности судовладельца</w:t>
      </w:r>
    </w:p>
    <w:p>
      <w:pPr>
        <w:pStyle w:val="Normal"/>
        <w:autoSpaceDE w:val="false"/>
        <w:ind w:firstLine="720"/>
        <w:jc w:val="both"/>
        <w:rPr>
          <w:rFonts w:ascii="Arial" w:hAnsi="Arial" w:cs="Arial"/>
          <w:sz w:val="20"/>
          <w:szCs w:val="20"/>
        </w:rPr>
      </w:pPr>
      <w:bookmarkStart w:id="671" w:name="sub_60"/>
      <w:bookmarkStart w:id="672" w:name="sub_601"/>
      <w:bookmarkEnd w:id="671"/>
      <w:bookmarkEnd w:id="672"/>
      <w:r>
        <w:rPr>
          <w:rFonts w:cs="Arial" w:ascii="Arial" w:hAnsi="Arial"/>
          <w:sz w:val="20"/>
          <w:szCs w:val="20"/>
        </w:rPr>
        <w:t>1. Судовладелец обязан обеспечить членам экипажа судна:</w:t>
      </w:r>
    </w:p>
    <w:p>
      <w:pPr>
        <w:pStyle w:val="Normal"/>
        <w:autoSpaceDE w:val="false"/>
        <w:ind w:firstLine="720"/>
        <w:jc w:val="both"/>
        <w:rPr>
          <w:rFonts w:ascii="Arial" w:hAnsi="Arial" w:cs="Arial"/>
          <w:sz w:val="20"/>
          <w:szCs w:val="20"/>
        </w:rPr>
      </w:pPr>
      <w:bookmarkStart w:id="673" w:name="sub_601"/>
      <w:bookmarkEnd w:id="673"/>
      <w:r>
        <w:rPr>
          <w:rFonts w:cs="Arial" w:ascii="Arial" w:hAnsi="Arial"/>
          <w:sz w:val="20"/>
          <w:szCs w:val="20"/>
        </w:rPr>
        <w:t>безопасные условия труда;</w:t>
      </w:r>
    </w:p>
    <w:p>
      <w:pPr>
        <w:pStyle w:val="Normal"/>
        <w:autoSpaceDE w:val="false"/>
        <w:ind w:firstLine="720"/>
        <w:jc w:val="both"/>
        <w:rPr>
          <w:rFonts w:ascii="Arial" w:hAnsi="Arial" w:cs="Arial"/>
          <w:sz w:val="20"/>
          <w:szCs w:val="20"/>
        </w:rPr>
      </w:pPr>
      <w:r>
        <w:rPr>
          <w:rFonts w:cs="Arial" w:ascii="Arial" w:hAnsi="Arial"/>
          <w:sz w:val="20"/>
          <w:szCs w:val="20"/>
        </w:rPr>
        <w:t>охрану их здоровья;</w:t>
      </w:r>
    </w:p>
    <w:p>
      <w:pPr>
        <w:pStyle w:val="Normal"/>
        <w:autoSpaceDE w:val="false"/>
        <w:ind w:firstLine="720"/>
        <w:jc w:val="both"/>
        <w:rPr>
          <w:rFonts w:ascii="Arial" w:hAnsi="Arial" w:cs="Arial"/>
          <w:sz w:val="20"/>
          <w:szCs w:val="20"/>
        </w:rPr>
      </w:pPr>
      <w:r>
        <w:rPr>
          <w:rFonts w:cs="Arial" w:ascii="Arial" w:hAnsi="Arial"/>
          <w:sz w:val="20"/>
          <w:szCs w:val="20"/>
        </w:rPr>
        <w:t>наличие спасательных средств;</w:t>
      </w:r>
    </w:p>
    <w:p>
      <w:pPr>
        <w:pStyle w:val="Normal"/>
        <w:autoSpaceDE w:val="false"/>
        <w:ind w:firstLine="720"/>
        <w:jc w:val="both"/>
        <w:rPr>
          <w:rFonts w:ascii="Arial" w:hAnsi="Arial" w:cs="Arial"/>
          <w:sz w:val="20"/>
          <w:szCs w:val="20"/>
        </w:rPr>
      </w:pPr>
      <w:r>
        <w:rPr>
          <w:rFonts w:cs="Arial" w:ascii="Arial" w:hAnsi="Arial"/>
          <w:sz w:val="20"/>
          <w:szCs w:val="20"/>
        </w:rPr>
        <w:t>бесперебойное снабжение продовольствием и водой;</w:t>
      </w:r>
    </w:p>
    <w:p>
      <w:pPr>
        <w:pStyle w:val="Normal"/>
        <w:autoSpaceDE w:val="false"/>
        <w:ind w:firstLine="720"/>
        <w:jc w:val="both"/>
        <w:rPr>
          <w:rFonts w:ascii="Arial" w:hAnsi="Arial" w:cs="Arial"/>
          <w:sz w:val="20"/>
          <w:szCs w:val="20"/>
        </w:rPr>
      </w:pPr>
      <w:r>
        <w:rPr>
          <w:rFonts w:cs="Arial" w:ascii="Arial" w:hAnsi="Arial"/>
          <w:sz w:val="20"/>
          <w:szCs w:val="20"/>
        </w:rPr>
        <w:t>наличие надлежащих помещений (кают, столовых, санитарных узлов, медицинских пунктов и помещений для отдыха);</w:t>
      </w:r>
    </w:p>
    <w:p>
      <w:pPr>
        <w:pStyle w:val="Normal"/>
        <w:autoSpaceDE w:val="false"/>
        <w:ind w:firstLine="720"/>
        <w:jc w:val="both"/>
        <w:rPr>
          <w:rFonts w:ascii="Arial" w:hAnsi="Arial" w:cs="Arial"/>
          <w:sz w:val="20"/>
          <w:szCs w:val="20"/>
        </w:rPr>
      </w:pPr>
      <w:r>
        <w:rPr>
          <w:rFonts w:cs="Arial" w:ascii="Arial" w:hAnsi="Arial"/>
          <w:sz w:val="20"/>
          <w:szCs w:val="20"/>
        </w:rPr>
        <w:t>культурно-бытовое обслуживание.</w:t>
      </w:r>
    </w:p>
    <w:p>
      <w:pPr>
        <w:pStyle w:val="Normal"/>
        <w:autoSpaceDE w:val="false"/>
        <w:ind w:firstLine="720"/>
        <w:jc w:val="both"/>
        <w:rPr>
          <w:rFonts w:ascii="Arial" w:hAnsi="Arial" w:cs="Arial"/>
          <w:sz w:val="20"/>
          <w:szCs w:val="20"/>
        </w:rPr>
      </w:pPr>
      <w:bookmarkStart w:id="674" w:name="sub_60002"/>
      <w:bookmarkEnd w:id="674"/>
      <w:r>
        <w:rPr>
          <w:rFonts w:cs="Arial" w:ascii="Arial" w:hAnsi="Arial"/>
          <w:sz w:val="20"/>
          <w:szCs w:val="20"/>
        </w:rPr>
        <w:t>2. Судовладелец обязан страховать:</w:t>
      </w:r>
    </w:p>
    <w:p>
      <w:pPr>
        <w:pStyle w:val="Normal"/>
        <w:autoSpaceDE w:val="false"/>
        <w:ind w:firstLine="720"/>
        <w:jc w:val="both"/>
        <w:rPr>
          <w:rFonts w:ascii="Arial" w:hAnsi="Arial" w:cs="Arial"/>
          <w:sz w:val="20"/>
          <w:szCs w:val="20"/>
        </w:rPr>
      </w:pPr>
      <w:bookmarkStart w:id="675" w:name="sub_60002"/>
      <w:bookmarkEnd w:id="675"/>
      <w:r>
        <w:rPr>
          <w:rFonts w:cs="Arial" w:ascii="Arial" w:hAnsi="Arial"/>
          <w:sz w:val="20"/>
          <w:szCs w:val="20"/>
        </w:rPr>
        <w:t>заработную плату и другие причитающиеся членам экипажа судна суммы, в том числе расходы на репатриацию;</w:t>
      </w:r>
    </w:p>
    <w:p>
      <w:pPr>
        <w:pStyle w:val="Normal"/>
        <w:autoSpaceDE w:val="false"/>
        <w:ind w:firstLine="720"/>
        <w:jc w:val="both"/>
        <w:rPr>
          <w:rFonts w:ascii="Arial" w:hAnsi="Arial" w:cs="Arial"/>
          <w:sz w:val="20"/>
          <w:szCs w:val="20"/>
        </w:rPr>
      </w:pPr>
      <w:r>
        <w:rPr>
          <w:rFonts w:cs="Arial" w:ascii="Arial" w:hAnsi="Arial"/>
          <w:sz w:val="20"/>
          <w:szCs w:val="20"/>
        </w:rPr>
        <w:t>жизнь и здоровье членов экипажа судна при исполнении ими трудовых обязанностей.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6" w:name="sub_35025512"/>
      <w:bookmarkEnd w:id="676"/>
      <w:r>
        <w:rPr>
          <w:rFonts w:cs="Arial" w:ascii="Arial" w:hAnsi="Arial"/>
          <w:i/>
          <w:iCs/>
          <w:color w:val="800080"/>
          <w:sz w:val="20"/>
          <w:szCs w:val="20"/>
        </w:rPr>
        <w:t>См. комментарий к статье 60 настоящего Кодекса</w:t>
      </w:r>
    </w:p>
    <w:p>
      <w:pPr>
        <w:pStyle w:val="Normal"/>
        <w:autoSpaceDE w:val="false"/>
        <w:jc w:val="both"/>
        <w:rPr>
          <w:rFonts w:ascii="Arial" w:hAnsi="Arial" w:cs="Arial"/>
          <w:i/>
          <w:i/>
          <w:iCs/>
          <w:color w:val="800080"/>
          <w:sz w:val="20"/>
          <w:szCs w:val="20"/>
        </w:rPr>
      </w:pPr>
      <w:bookmarkStart w:id="677" w:name="sub_35025512"/>
      <w:bookmarkStart w:id="678" w:name="sub_35025512"/>
      <w:bookmarkEnd w:id="67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9" w:name="sub_4002"/>
      <w:bookmarkEnd w:id="679"/>
      <w:r>
        <w:rPr>
          <w:rFonts w:cs="Arial" w:ascii="Arial" w:hAnsi="Arial"/>
          <w:b/>
          <w:bCs/>
          <w:color w:val="000080"/>
          <w:sz w:val="20"/>
          <w:szCs w:val="20"/>
        </w:rPr>
        <w:t>§ 2. Капитан судна</w:t>
      </w:r>
    </w:p>
    <w:p>
      <w:pPr>
        <w:pStyle w:val="Normal"/>
        <w:autoSpaceDE w:val="false"/>
        <w:jc w:val="both"/>
        <w:rPr>
          <w:rFonts w:ascii="Courier New" w:hAnsi="Courier New" w:cs="Courier New"/>
          <w:b/>
          <w:b/>
          <w:bCs/>
          <w:color w:val="000080"/>
          <w:sz w:val="20"/>
          <w:szCs w:val="20"/>
        </w:rPr>
      </w:pPr>
      <w:bookmarkStart w:id="680" w:name="sub_4002"/>
      <w:bookmarkStart w:id="681" w:name="sub_4002"/>
      <w:bookmarkEnd w:id="681"/>
      <w:r>
        <w:rPr>
          <w:rFonts w:cs="Courier New" w:ascii="Courier New" w:hAnsi="Courier New"/>
          <w:b/>
          <w:bCs/>
          <w:color w:val="000080"/>
          <w:sz w:val="20"/>
          <w:szCs w:val="20"/>
        </w:rPr>
      </w:r>
    </w:p>
    <w:p>
      <w:pPr>
        <w:pStyle w:val="Normal"/>
        <w:autoSpaceDE w:val="false"/>
        <w:ind w:start="1612" w:hanging="892"/>
        <w:jc w:val="both"/>
        <w:rPr/>
      </w:pPr>
      <w:bookmarkStart w:id="682" w:name="sub_61"/>
      <w:bookmarkEnd w:id="682"/>
      <w:r>
        <w:rPr>
          <w:rFonts w:cs="Arial" w:ascii="Arial" w:hAnsi="Arial"/>
          <w:b/>
          <w:bCs/>
          <w:color w:val="000080"/>
          <w:sz w:val="20"/>
          <w:szCs w:val="20"/>
        </w:rPr>
        <w:t>Статья 61.</w:t>
      </w:r>
      <w:r>
        <w:rPr>
          <w:rFonts w:cs="Arial" w:ascii="Arial" w:hAnsi="Arial"/>
          <w:sz w:val="20"/>
          <w:szCs w:val="20"/>
        </w:rPr>
        <w:t xml:space="preserve"> Управление судном и другие обязанности капитана судна</w:t>
      </w:r>
    </w:p>
    <w:p>
      <w:pPr>
        <w:pStyle w:val="Normal"/>
        <w:autoSpaceDE w:val="false"/>
        <w:ind w:firstLine="720"/>
        <w:jc w:val="both"/>
        <w:rPr>
          <w:rFonts w:ascii="Arial" w:hAnsi="Arial" w:cs="Arial"/>
          <w:sz w:val="20"/>
          <w:szCs w:val="20"/>
        </w:rPr>
      </w:pPr>
      <w:bookmarkStart w:id="683" w:name="sub_61"/>
      <w:bookmarkEnd w:id="683"/>
      <w:r>
        <w:rPr>
          <w:rFonts w:cs="Arial" w:ascii="Arial" w:hAnsi="Arial"/>
          <w:sz w:val="20"/>
          <w:szCs w:val="20"/>
        </w:rP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4" w:name="sub_35026172"/>
      <w:bookmarkEnd w:id="684"/>
      <w:r>
        <w:rPr>
          <w:rFonts w:cs="Arial" w:ascii="Arial" w:hAnsi="Arial"/>
          <w:i/>
          <w:iCs/>
          <w:color w:val="800080"/>
          <w:sz w:val="20"/>
          <w:szCs w:val="20"/>
        </w:rPr>
        <w:t>См. комментарий к статье 61 настоящего Кодекса</w:t>
      </w:r>
    </w:p>
    <w:p>
      <w:pPr>
        <w:pStyle w:val="Normal"/>
        <w:autoSpaceDE w:val="false"/>
        <w:jc w:val="both"/>
        <w:rPr>
          <w:rFonts w:ascii="Arial" w:hAnsi="Arial" w:cs="Arial"/>
          <w:i/>
          <w:i/>
          <w:iCs/>
          <w:color w:val="800080"/>
          <w:sz w:val="20"/>
          <w:szCs w:val="20"/>
        </w:rPr>
      </w:pPr>
      <w:bookmarkStart w:id="685" w:name="sub_35026172"/>
      <w:bookmarkStart w:id="686" w:name="sub_35026172"/>
      <w:bookmarkEnd w:id="686"/>
      <w:r>
        <w:rPr>
          <w:rFonts w:cs="Arial" w:ascii="Arial" w:hAnsi="Arial"/>
          <w:i/>
          <w:iCs/>
          <w:color w:val="800080"/>
          <w:sz w:val="20"/>
          <w:szCs w:val="20"/>
        </w:rPr>
      </w:r>
    </w:p>
    <w:p>
      <w:pPr>
        <w:pStyle w:val="Normal"/>
        <w:autoSpaceDE w:val="false"/>
        <w:ind w:start="1612" w:hanging="892"/>
        <w:jc w:val="both"/>
        <w:rPr/>
      </w:pPr>
      <w:bookmarkStart w:id="687" w:name="sub_62"/>
      <w:bookmarkEnd w:id="687"/>
      <w:r>
        <w:rPr>
          <w:rFonts w:cs="Arial" w:ascii="Arial" w:hAnsi="Arial"/>
          <w:b/>
          <w:bCs/>
          <w:color w:val="000080"/>
          <w:sz w:val="20"/>
          <w:szCs w:val="20"/>
        </w:rPr>
        <w:t>Статья 62.</w:t>
      </w:r>
      <w:r>
        <w:rPr>
          <w:rFonts w:cs="Arial" w:ascii="Arial" w:hAnsi="Arial"/>
          <w:sz w:val="20"/>
          <w:szCs w:val="20"/>
        </w:rPr>
        <w:t xml:space="preserve"> Обязанность оказать помощь любому лицу, терпящему бедствие на море</w:t>
      </w:r>
    </w:p>
    <w:p>
      <w:pPr>
        <w:pStyle w:val="Normal"/>
        <w:autoSpaceDE w:val="false"/>
        <w:ind w:firstLine="720"/>
        <w:jc w:val="both"/>
        <w:rPr>
          <w:rFonts w:ascii="Arial" w:hAnsi="Arial" w:cs="Arial"/>
          <w:sz w:val="20"/>
          <w:szCs w:val="20"/>
        </w:rPr>
      </w:pPr>
      <w:bookmarkStart w:id="688" w:name="sub_62"/>
      <w:bookmarkStart w:id="689" w:name="sub_621"/>
      <w:bookmarkEnd w:id="688"/>
      <w:bookmarkEnd w:id="689"/>
      <w:r>
        <w:rPr>
          <w:rFonts w:cs="Arial" w:ascii="Arial" w:hAnsi="Arial"/>
          <w:sz w:val="20"/>
          <w:szCs w:val="20"/>
        </w:rPr>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pPr>
        <w:pStyle w:val="Normal"/>
        <w:autoSpaceDE w:val="false"/>
        <w:ind w:firstLine="720"/>
        <w:jc w:val="both"/>
        <w:rPr>
          <w:rFonts w:ascii="Arial" w:hAnsi="Arial" w:cs="Arial"/>
          <w:sz w:val="20"/>
          <w:szCs w:val="20"/>
        </w:rPr>
      </w:pPr>
      <w:bookmarkStart w:id="690" w:name="sub_621"/>
      <w:bookmarkStart w:id="691" w:name="sub_6202"/>
      <w:bookmarkEnd w:id="690"/>
      <w:bookmarkEnd w:id="691"/>
      <w:r>
        <w:rPr>
          <w:rFonts w:cs="Arial" w:ascii="Arial" w:hAnsi="Arial"/>
          <w:sz w:val="20"/>
          <w:szCs w:val="20"/>
        </w:rPr>
        <w:t>2. За нарушение обязанности, указанной в пункте 1 настоящей статьи, капитан судна несет уголовную ответственность в соответствии с уголовным законодательством Российской Федерации.</w:t>
      </w:r>
    </w:p>
    <w:p>
      <w:pPr>
        <w:pStyle w:val="Normal"/>
        <w:autoSpaceDE w:val="false"/>
        <w:jc w:val="both"/>
        <w:rPr>
          <w:rFonts w:ascii="Courier New" w:hAnsi="Courier New" w:cs="Courier New"/>
          <w:sz w:val="20"/>
          <w:szCs w:val="20"/>
        </w:rPr>
      </w:pPr>
      <w:bookmarkStart w:id="692" w:name="sub_6202"/>
      <w:bookmarkStart w:id="693" w:name="sub_6202"/>
      <w:bookmarkEnd w:id="6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4" w:name="sub_35027000"/>
      <w:bookmarkEnd w:id="694"/>
      <w:r>
        <w:rPr>
          <w:rFonts w:cs="Arial" w:ascii="Arial" w:hAnsi="Arial"/>
          <w:i/>
          <w:iCs/>
          <w:color w:val="800080"/>
          <w:sz w:val="20"/>
          <w:szCs w:val="20"/>
        </w:rPr>
        <w:t>См. комментарий к статье 62 настоящего Кодекса</w:t>
      </w:r>
    </w:p>
    <w:p>
      <w:pPr>
        <w:pStyle w:val="Normal"/>
        <w:autoSpaceDE w:val="false"/>
        <w:jc w:val="both"/>
        <w:rPr>
          <w:rFonts w:ascii="Arial" w:hAnsi="Arial" w:cs="Arial"/>
          <w:i/>
          <w:i/>
          <w:iCs/>
          <w:color w:val="800080"/>
          <w:sz w:val="20"/>
          <w:szCs w:val="20"/>
        </w:rPr>
      </w:pPr>
      <w:bookmarkStart w:id="695" w:name="sub_35027000"/>
      <w:bookmarkStart w:id="696" w:name="sub_35027000"/>
      <w:bookmarkEnd w:id="696"/>
      <w:r>
        <w:rPr>
          <w:rFonts w:cs="Arial" w:ascii="Arial" w:hAnsi="Arial"/>
          <w:i/>
          <w:iCs/>
          <w:color w:val="800080"/>
          <w:sz w:val="20"/>
          <w:szCs w:val="20"/>
        </w:rPr>
      </w:r>
    </w:p>
    <w:p>
      <w:pPr>
        <w:pStyle w:val="Normal"/>
        <w:autoSpaceDE w:val="false"/>
        <w:ind w:start="1612" w:hanging="892"/>
        <w:jc w:val="both"/>
        <w:rPr/>
      </w:pPr>
      <w:bookmarkStart w:id="697" w:name="sub_63"/>
      <w:bookmarkEnd w:id="697"/>
      <w:r>
        <w:rPr>
          <w:rFonts w:cs="Arial" w:ascii="Arial" w:hAnsi="Arial"/>
          <w:b/>
          <w:bCs/>
          <w:color w:val="000080"/>
          <w:sz w:val="20"/>
          <w:szCs w:val="20"/>
        </w:rPr>
        <w:t>Статья 63.</w:t>
      </w:r>
      <w:r>
        <w:rPr>
          <w:rFonts w:cs="Arial" w:ascii="Arial" w:hAnsi="Arial"/>
          <w:sz w:val="20"/>
          <w:szCs w:val="20"/>
        </w:rPr>
        <w:t xml:space="preserve"> Обязанность оказать помощь после столкновения судов</w:t>
      </w:r>
    </w:p>
    <w:p>
      <w:pPr>
        <w:pStyle w:val="Normal"/>
        <w:autoSpaceDE w:val="false"/>
        <w:ind w:firstLine="720"/>
        <w:jc w:val="both"/>
        <w:rPr>
          <w:rFonts w:ascii="Arial" w:hAnsi="Arial" w:cs="Arial"/>
          <w:sz w:val="20"/>
          <w:szCs w:val="20"/>
        </w:rPr>
      </w:pPr>
      <w:bookmarkStart w:id="698" w:name="sub_63"/>
      <w:bookmarkStart w:id="699" w:name="sub_6301"/>
      <w:bookmarkEnd w:id="698"/>
      <w:bookmarkEnd w:id="699"/>
      <w:r>
        <w:rPr>
          <w:rFonts w:cs="Arial" w:ascii="Arial" w:hAnsi="Arial"/>
          <w:sz w:val="20"/>
          <w:szCs w:val="20"/>
        </w:rP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p>
      <w:pPr>
        <w:pStyle w:val="Normal"/>
        <w:autoSpaceDE w:val="false"/>
        <w:ind w:firstLine="720"/>
        <w:jc w:val="both"/>
        <w:rPr>
          <w:rFonts w:ascii="Arial" w:hAnsi="Arial" w:cs="Arial"/>
          <w:sz w:val="20"/>
          <w:szCs w:val="20"/>
        </w:rPr>
      </w:pPr>
      <w:bookmarkStart w:id="700" w:name="sub_6301"/>
      <w:bookmarkStart w:id="701" w:name="sub_6302"/>
      <w:bookmarkEnd w:id="700"/>
      <w:bookmarkEnd w:id="701"/>
      <w:r>
        <w:rPr>
          <w:rFonts w:cs="Arial" w:ascii="Arial" w:hAnsi="Arial"/>
          <w:sz w:val="20"/>
          <w:szCs w:val="20"/>
        </w:rPr>
        <w:t>2. Капитаны судов обязаны, если это возможно, сообщить друг другу названия своих судов, порты их регистрации, а также порты отправления и назначения.</w:t>
      </w:r>
    </w:p>
    <w:p>
      <w:pPr>
        <w:pStyle w:val="Normal"/>
        <w:autoSpaceDE w:val="false"/>
        <w:ind w:firstLine="720"/>
        <w:jc w:val="both"/>
        <w:rPr>
          <w:rFonts w:ascii="Arial" w:hAnsi="Arial" w:cs="Arial"/>
          <w:sz w:val="20"/>
          <w:szCs w:val="20"/>
        </w:rPr>
      </w:pPr>
      <w:bookmarkStart w:id="702" w:name="sub_6302"/>
      <w:bookmarkStart w:id="703" w:name="sub_6303"/>
      <w:bookmarkEnd w:id="702"/>
      <w:bookmarkEnd w:id="703"/>
      <w:r>
        <w:rPr>
          <w:rFonts w:cs="Arial" w:ascii="Arial" w:hAnsi="Arial"/>
          <w:sz w:val="20"/>
          <w:szCs w:val="20"/>
        </w:rPr>
        <w:t>3. Судовладелец не несет ответственность за нарушение капитаном судна обязанностей, указанных в пунктах 1 и 2 настоящей статьи.</w:t>
      </w:r>
    </w:p>
    <w:p>
      <w:pPr>
        <w:pStyle w:val="Normal"/>
        <w:autoSpaceDE w:val="false"/>
        <w:jc w:val="both"/>
        <w:rPr>
          <w:rFonts w:ascii="Courier New" w:hAnsi="Courier New" w:cs="Courier New"/>
          <w:sz w:val="20"/>
          <w:szCs w:val="20"/>
        </w:rPr>
      </w:pPr>
      <w:bookmarkStart w:id="704" w:name="sub_6303"/>
      <w:bookmarkStart w:id="705" w:name="sub_6303"/>
      <w:bookmarkEnd w:id="7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6" w:name="sub_35028068"/>
      <w:bookmarkEnd w:id="706"/>
      <w:r>
        <w:rPr>
          <w:rFonts w:cs="Arial" w:ascii="Arial" w:hAnsi="Arial"/>
          <w:i/>
          <w:iCs/>
          <w:color w:val="800080"/>
          <w:sz w:val="20"/>
          <w:szCs w:val="20"/>
        </w:rPr>
        <w:t>См. комментарий к статье 63 настоящего Кодекса</w:t>
      </w:r>
    </w:p>
    <w:p>
      <w:pPr>
        <w:pStyle w:val="Normal"/>
        <w:autoSpaceDE w:val="false"/>
        <w:jc w:val="both"/>
        <w:rPr>
          <w:rFonts w:ascii="Arial" w:hAnsi="Arial" w:cs="Arial"/>
          <w:i/>
          <w:i/>
          <w:iCs/>
          <w:color w:val="800080"/>
          <w:sz w:val="20"/>
          <w:szCs w:val="20"/>
        </w:rPr>
      </w:pPr>
      <w:bookmarkStart w:id="707" w:name="sub_35028068"/>
      <w:bookmarkStart w:id="708" w:name="sub_35028068"/>
      <w:bookmarkEnd w:id="708"/>
      <w:r>
        <w:rPr>
          <w:rFonts w:cs="Arial" w:ascii="Arial" w:hAnsi="Arial"/>
          <w:i/>
          <w:iCs/>
          <w:color w:val="800080"/>
          <w:sz w:val="20"/>
          <w:szCs w:val="20"/>
        </w:rPr>
      </w:r>
    </w:p>
    <w:p>
      <w:pPr>
        <w:pStyle w:val="Normal"/>
        <w:autoSpaceDE w:val="false"/>
        <w:ind w:start="1612" w:hanging="892"/>
        <w:jc w:val="both"/>
        <w:rPr/>
      </w:pPr>
      <w:bookmarkStart w:id="709" w:name="sub_64"/>
      <w:bookmarkEnd w:id="709"/>
      <w:r>
        <w:rPr>
          <w:rFonts w:cs="Arial" w:ascii="Arial" w:hAnsi="Arial"/>
          <w:b/>
          <w:bCs/>
          <w:color w:val="000080"/>
          <w:sz w:val="20"/>
          <w:szCs w:val="20"/>
        </w:rPr>
        <w:t>Статья 64.</w:t>
      </w:r>
      <w:r>
        <w:rPr>
          <w:rFonts w:cs="Arial" w:ascii="Arial" w:hAnsi="Arial"/>
          <w:sz w:val="20"/>
          <w:szCs w:val="20"/>
        </w:rPr>
        <w:t xml:space="preserve"> Обязанность капитана судна оказать неотложную медицинскую помощь</w:t>
      </w:r>
    </w:p>
    <w:p>
      <w:pPr>
        <w:pStyle w:val="Normal"/>
        <w:autoSpaceDE w:val="false"/>
        <w:ind w:firstLine="720"/>
        <w:jc w:val="both"/>
        <w:rPr>
          <w:rFonts w:ascii="Arial" w:hAnsi="Arial" w:cs="Arial"/>
          <w:sz w:val="20"/>
          <w:szCs w:val="20"/>
        </w:rPr>
      </w:pPr>
      <w:bookmarkStart w:id="710" w:name="sub_64"/>
      <w:bookmarkEnd w:id="710"/>
      <w:r>
        <w:rPr>
          <w:rFonts w:cs="Arial" w:ascii="Arial" w:hAnsi="Arial"/>
          <w:sz w:val="20"/>
          <w:szCs w:val="20"/>
        </w:rP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1" w:name="sub_35028452"/>
      <w:bookmarkEnd w:id="711"/>
      <w:r>
        <w:rPr>
          <w:rFonts w:cs="Arial" w:ascii="Arial" w:hAnsi="Arial"/>
          <w:i/>
          <w:iCs/>
          <w:color w:val="800080"/>
          <w:sz w:val="20"/>
          <w:szCs w:val="20"/>
        </w:rPr>
        <w:t>См. комментарий к статье 64 настоящего Кодекса</w:t>
      </w:r>
    </w:p>
    <w:p>
      <w:pPr>
        <w:pStyle w:val="Normal"/>
        <w:autoSpaceDE w:val="false"/>
        <w:jc w:val="both"/>
        <w:rPr>
          <w:rFonts w:ascii="Arial" w:hAnsi="Arial" w:cs="Arial"/>
          <w:i/>
          <w:i/>
          <w:iCs/>
          <w:color w:val="800080"/>
          <w:sz w:val="20"/>
          <w:szCs w:val="20"/>
        </w:rPr>
      </w:pPr>
      <w:bookmarkStart w:id="712" w:name="sub_35028452"/>
      <w:bookmarkStart w:id="713" w:name="sub_35028452"/>
      <w:bookmarkEnd w:id="713"/>
      <w:r>
        <w:rPr>
          <w:rFonts w:cs="Arial" w:ascii="Arial" w:hAnsi="Arial"/>
          <w:i/>
          <w:iCs/>
          <w:color w:val="800080"/>
          <w:sz w:val="20"/>
          <w:szCs w:val="20"/>
        </w:rPr>
      </w:r>
    </w:p>
    <w:p>
      <w:pPr>
        <w:pStyle w:val="Normal"/>
        <w:autoSpaceDE w:val="false"/>
        <w:ind w:start="1612" w:hanging="892"/>
        <w:jc w:val="both"/>
        <w:rPr/>
      </w:pPr>
      <w:bookmarkStart w:id="714" w:name="sub_65"/>
      <w:bookmarkEnd w:id="714"/>
      <w:r>
        <w:rPr>
          <w:rFonts w:cs="Arial" w:ascii="Arial" w:hAnsi="Arial"/>
          <w:b/>
          <w:bCs/>
          <w:color w:val="000080"/>
          <w:sz w:val="20"/>
          <w:szCs w:val="20"/>
        </w:rPr>
        <w:t>Статья 65.</w:t>
      </w:r>
      <w:r>
        <w:rPr>
          <w:rFonts w:cs="Arial" w:ascii="Arial" w:hAnsi="Arial"/>
          <w:sz w:val="20"/>
          <w:szCs w:val="20"/>
        </w:rPr>
        <w:t xml:space="preserve"> Обязанность капитана судна в случае военных действий или иных случаях военной опасности</w:t>
      </w:r>
    </w:p>
    <w:p>
      <w:pPr>
        <w:pStyle w:val="Normal"/>
        <w:autoSpaceDE w:val="false"/>
        <w:ind w:firstLine="720"/>
        <w:jc w:val="both"/>
        <w:rPr>
          <w:rFonts w:ascii="Arial" w:hAnsi="Arial" w:cs="Arial"/>
          <w:sz w:val="20"/>
          <w:szCs w:val="20"/>
        </w:rPr>
      </w:pPr>
      <w:bookmarkStart w:id="715" w:name="sub_65"/>
      <w:bookmarkEnd w:id="715"/>
      <w:r>
        <w:rPr>
          <w:rFonts w:cs="Arial" w:ascii="Arial" w:hAnsi="Arial"/>
          <w:sz w:val="20"/>
          <w:szCs w:val="20"/>
        </w:rP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6" w:name="sub_35028836"/>
      <w:bookmarkEnd w:id="716"/>
      <w:r>
        <w:rPr>
          <w:rFonts w:cs="Arial" w:ascii="Arial" w:hAnsi="Arial"/>
          <w:i/>
          <w:iCs/>
          <w:color w:val="800080"/>
          <w:sz w:val="20"/>
          <w:szCs w:val="20"/>
        </w:rPr>
        <w:t>См. комментарий к статье 65 настоящего Кодекса</w:t>
      </w:r>
    </w:p>
    <w:p>
      <w:pPr>
        <w:pStyle w:val="Normal"/>
        <w:autoSpaceDE w:val="false"/>
        <w:jc w:val="both"/>
        <w:rPr>
          <w:rFonts w:ascii="Arial" w:hAnsi="Arial" w:cs="Arial"/>
          <w:i/>
          <w:i/>
          <w:iCs/>
          <w:color w:val="800080"/>
          <w:sz w:val="20"/>
          <w:szCs w:val="20"/>
        </w:rPr>
      </w:pPr>
      <w:bookmarkStart w:id="717" w:name="sub_35028836"/>
      <w:bookmarkStart w:id="718" w:name="sub_35028836"/>
      <w:bookmarkEnd w:id="718"/>
      <w:r>
        <w:rPr>
          <w:rFonts w:cs="Arial" w:ascii="Arial" w:hAnsi="Arial"/>
          <w:i/>
          <w:iCs/>
          <w:color w:val="800080"/>
          <w:sz w:val="20"/>
          <w:szCs w:val="20"/>
        </w:rPr>
      </w:r>
    </w:p>
    <w:p>
      <w:pPr>
        <w:pStyle w:val="Normal"/>
        <w:autoSpaceDE w:val="false"/>
        <w:ind w:start="1612" w:hanging="892"/>
        <w:jc w:val="both"/>
        <w:rPr/>
      </w:pPr>
      <w:bookmarkStart w:id="719" w:name="sub_66"/>
      <w:bookmarkEnd w:id="719"/>
      <w:r>
        <w:rPr>
          <w:rFonts w:cs="Arial" w:ascii="Arial" w:hAnsi="Arial"/>
          <w:b/>
          <w:bCs/>
          <w:color w:val="000080"/>
          <w:sz w:val="20"/>
          <w:szCs w:val="20"/>
        </w:rPr>
        <w:t>Статья 66.</w:t>
      </w:r>
      <w:r>
        <w:rPr>
          <w:rFonts w:cs="Arial" w:ascii="Arial" w:hAnsi="Arial"/>
          <w:sz w:val="20"/>
          <w:szCs w:val="20"/>
        </w:rPr>
        <w:t xml:space="preserve"> Оставление судна его экипажем</w:t>
      </w:r>
    </w:p>
    <w:p>
      <w:pPr>
        <w:pStyle w:val="Normal"/>
        <w:autoSpaceDE w:val="false"/>
        <w:ind w:firstLine="720"/>
        <w:jc w:val="both"/>
        <w:rPr>
          <w:rFonts w:ascii="Arial" w:hAnsi="Arial" w:cs="Arial"/>
          <w:sz w:val="20"/>
          <w:szCs w:val="20"/>
        </w:rPr>
      </w:pPr>
      <w:bookmarkStart w:id="720" w:name="sub_66"/>
      <w:bookmarkEnd w:id="720"/>
      <w:r>
        <w:rPr>
          <w:rFonts w:cs="Arial" w:ascii="Arial" w:hAnsi="Arial"/>
          <w:sz w:val="20"/>
          <w:szCs w:val="20"/>
        </w:rP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1" w:name="sub_35029220"/>
      <w:bookmarkEnd w:id="721"/>
      <w:r>
        <w:rPr>
          <w:rFonts w:cs="Arial" w:ascii="Arial" w:hAnsi="Arial"/>
          <w:i/>
          <w:iCs/>
          <w:color w:val="800080"/>
          <w:sz w:val="20"/>
          <w:szCs w:val="20"/>
        </w:rPr>
        <w:t>См. комментарий к статье 66 настоящего Кодекса</w:t>
      </w:r>
    </w:p>
    <w:p>
      <w:pPr>
        <w:pStyle w:val="Normal"/>
        <w:autoSpaceDE w:val="false"/>
        <w:jc w:val="both"/>
        <w:rPr>
          <w:rFonts w:ascii="Arial" w:hAnsi="Arial" w:cs="Arial"/>
          <w:i/>
          <w:i/>
          <w:iCs/>
          <w:color w:val="800080"/>
          <w:sz w:val="20"/>
          <w:szCs w:val="20"/>
        </w:rPr>
      </w:pPr>
      <w:bookmarkStart w:id="722" w:name="sub_35029220"/>
      <w:bookmarkStart w:id="723" w:name="sub_35029220"/>
      <w:bookmarkEnd w:id="723"/>
      <w:r>
        <w:rPr>
          <w:rFonts w:cs="Arial" w:ascii="Arial" w:hAnsi="Arial"/>
          <w:i/>
          <w:iCs/>
          <w:color w:val="800080"/>
          <w:sz w:val="20"/>
          <w:szCs w:val="20"/>
        </w:rPr>
      </w:r>
    </w:p>
    <w:p>
      <w:pPr>
        <w:pStyle w:val="Normal"/>
        <w:autoSpaceDE w:val="false"/>
        <w:ind w:start="1612" w:hanging="892"/>
        <w:jc w:val="both"/>
        <w:rPr/>
      </w:pPr>
      <w:bookmarkStart w:id="724" w:name="sub_67"/>
      <w:bookmarkEnd w:id="724"/>
      <w:r>
        <w:rPr>
          <w:rFonts w:cs="Arial" w:ascii="Arial" w:hAnsi="Arial"/>
          <w:b/>
          <w:bCs/>
          <w:color w:val="000080"/>
          <w:sz w:val="20"/>
          <w:szCs w:val="20"/>
        </w:rPr>
        <w:t>Статья 67.</w:t>
      </w:r>
      <w:r>
        <w:rPr>
          <w:rFonts w:cs="Arial" w:ascii="Arial" w:hAnsi="Arial"/>
          <w:sz w:val="20"/>
          <w:szCs w:val="20"/>
        </w:rPr>
        <w:t xml:space="preserve"> Поддержание порядка на судне</w:t>
      </w:r>
    </w:p>
    <w:p>
      <w:pPr>
        <w:pStyle w:val="Normal"/>
        <w:autoSpaceDE w:val="false"/>
        <w:ind w:firstLine="720"/>
        <w:jc w:val="both"/>
        <w:rPr>
          <w:rFonts w:ascii="Arial" w:hAnsi="Arial" w:cs="Arial"/>
          <w:sz w:val="20"/>
          <w:szCs w:val="20"/>
        </w:rPr>
      </w:pPr>
      <w:bookmarkStart w:id="725" w:name="sub_67"/>
      <w:bookmarkStart w:id="726" w:name="sub_671"/>
      <w:bookmarkEnd w:id="725"/>
      <w:bookmarkEnd w:id="726"/>
      <w:r>
        <w:rPr>
          <w:rFonts w:cs="Arial" w:ascii="Arial" w:hAnsi="Arial"/>
          <w:sz w:val="20"/>
          <w:szCs w:val="20"/>
        </w:rPr>
        <w:t>1. Распоряжения капитана судна в пределах его полномочий подлежат исполнению всеми находящимися на судне лицами.</w:t>
      </w:r>
    </w:p>
    <w:p>
      <w:pPr>
        <w:pStyle w:val="Normal"/>
        <w:autoSpaceDE w:val="false"/>
        <w:ind w:firstLine="720"/>
        <w:jc w:val="both"/>
        <w:rPr>
          <w:rFonts w:ascii="Arial" w:hAnsi="Arial" w:cs="Arial"/>
          <w:sz w:val="20"/>
          <w:szCs w:val="20"/>
        </w:rPr>
      </w:pPr>
      <w:bookmarkStart w:id="727" w:name="sub_671"/>
      <w:bookmarkStart w:id="728" w:name="sub_6702"/>
      <w:bookmarkEnd w:id="727"/>
      <w:bookmarkEnd w:id="728"/>
      <w:r>
        <w:rPr>
          <w:rFonts w:cs="Arial" w:ascii="Arial" w:hAnsi="Arial"/>
          <w:sz w:val="20"/>
          <w:szCs w:val="20"/>
        </w:rPr>
        <w:t>2. Капитан судна имеет право применять поощрения и налагать дисциплинарные взыскания на членов экипажа судна в случаях и в порядке, которые предусмотрены уставом о дисциплине.</w:t>
      </w:r>
    </w:p>
    <w:p>
      <w:pPr>
        <w:pStyle w:val="Normal"/>
        <w:autoSpaceDE w:val="false"/>
        <w:ind w:firstLine="720"/>
        <w:jc w:val="both"/>
        <w:rPr/>
      </w:pPr>
      <w:bookmarkStart w:id="729" w:name="sub_6702"/>
      <w:bookmarkStart w:id="730" w:name="sub_67021"/>
      <w:bookmarkEnd w:id="729"/>
      <w:bookmarkEnd w:id="730"/>
      <w:r>
        <w:rPr>
          <w:rFonts w:cs="Arial" w:ascii="Arial" w:hAnsi="Arial"/>
          <w:sz w:val="20"/>
          <w:szCs w:val="20"/>
        </w:rPr>
        <w:t xml:space="preserve">Капитан судна имеет право в случае необходимости отстранить от исполнения служебных обязанностей любого члена экипажа судна. В таком случае соответственно применяются правила, установленные </w:t>
      </w:r>
      <w:hyperlink w:anchor="sub_58">
        <w:r>
          <w:rPr>
            <w:rStyle w:val="Style15"/>
            <w:rFonts w:cs="Arial" w:ascii="Arial" w:hAnsi="Arial"/>
            <w:color w:val="008000"/>
            <w:sz w:val="20"/>
            <w:szCs w:val="20"/>
            <w:u w:val="single"/>
          </w:rPr>
          <w:t>статьей 58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731" w:name="sub_67021"/>
      <w:bookmarkStart w:id="732" w:name="sub_6703"/>
      <w:bookmarkEnd w:id="731"/>
      <w:bookmarkEnd w:id="732"/>
      <w:r>
        <w:rPr>
          <w:rFonts w:cs="Arial" w:ascii="Arial" w:hAnsi="Arial"/>
          <w:sz w:val="20"/>
          <w:szCs w:val="20"/>
        </w:rP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pPr>
        <w:pStyle w:val="Normal"/>
        <w:autoSpaceDE w:val="false"/>
        <w:jc w:val="both"/>
        <w:rPr>
          <w:rFonts w:ascii="Courier New" w:hAnsi="Courier New" w:cs="Courier New"/>
          <w:sz w:val="20"/>
          <w:szCs w:val="20"/>
        </w:rPr>
      </w:pPr>
      <w:bookmarkStart w:id="733" w:name="sub_6703"/>
      <w:bookmarkStart w:id="734" w:name="sub_6703"/>
      <w:bookmarkEnd w:id="7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5" w:name="sub_35030500"/>
      <w:bookmarkEnd w:id="735"/>
      <w:r>
        <w:rPr>
          <w:rFonts w:cs="Arial" w:ascii="Arial" w:hAnsi="Arial"/>
          <w:i/>
          <w:iCs/>
          <w:color w:val="800080"/>
          <w:sz w:val="20"/>
          <w:szCs w:val="20"/>
        </w:rPr>
        <w:t>См. комментарий к статье 67 настоящего Кодекса</w:t>
      </w:r>
    </w:p>
    <w:p>
      <w:pPr>
        <w:pStyle w:val="Normal"/>
        <w:autoSpaceDE w:val="false"/>
        <w:jc w:val="both"/>
        <w:rPr>
          <w:rFonts w:ascii="Arial" w:hAnsi="Arial" w:cs="Arial"/>
          <w:i/>
          <w:i/>
          <w:iCs/>
          <w:color w:val="800080"/>
          <w:sz w:val="20"/>
          <w:szCs w:val="20"/>
        </w:rPr>
      </w:pPr>
      <w:bookmarkStart w:id="736" w:name="sub_35030500"/>
      <w:bookmarkStart w:id="737" w:name="sub_35030500"/>
      <w:bookmarkEnd w:id="737"/>
      <w:r>
        <w:rPr>
          <w:rFonts w:cs="Arial" w:ascii="Arial" w:hAnsi="Arial"/>
          <w:i/>
          <w:iCs/>
          <w:color w:val="800080"/>
          <w:sz w:val="20"/>
          <w:szCs w:val="20"/>
        </w:rPr>
      </w:r>
    </w:p>
    <w:p>
      <w:pPr>
        <w:pStyle w:val="Normal"/>
        <w:autoSpaceDE w:val="false"/>
        <w:ind w:start="1612" w:hanging="892"/>
        <w:jc w:val="both"/>
        <w:rPr/>
      </w:pPr>
      <w:bookmarkStart w:id="738" w:name="sub_68"/>
      <w:bookmarkEnd w:id="738"/>
      <w:r>
        <w:rPr>
          <w:rFonts w:cs="Arial" w:ascii="Arial" w:hAnsi="Arial"/>
          <w:b/>
          <w:bCs/>
          <w:color w:val="000080"/>
          <w:sz w:val="20"/>
          <w:szCs w:val="20"/>
        </w:rPr>
        <w:t>Статья 68.</w:t>
      </w:r>
      <w:r>
        <w:rPr>
          <w:rFonts w:cs="Arial" w:ascii="Arial" w:hAnsi="Arial"/>
          <w:sz w:val="20"/>
          <w:szCs w:val="20"/>
        </w:rPr>
        <w:t xml:space="preserve"> Взаимоотношения капитана судна, других членов экипажа судна и консульских учреждений Российской Федерации</w:t>
      </w:r>
    </w:p>
    <w:p>
      <w:pPr>
        <w:pStyle w:val="Normal"/>
        <w:autoSpaceDE w:val="false"/>
        <w:ind w:firstLine="720"/>
        <w:jc w:val="both"/>
        <w:rPr>
          <w:rFonts w:ascii="Arial" w:hAnsi="Arial" w:cs="Arial"/>
          <w:sz w:val="20"/>
          <w:szCs w:val="20"/>
        </w:rPr>
      </w:pPr>
      <w:bookmarkStart w:id="739" w:name="sub_68"/>
      <w:bookmarkEnd w:id="739"/>
      <w:r>
        <w:rPr>
          <w:rFonts w:cs="Arial" w:ascii="Arial" w:hAnsi="Arial"/>
          <w:sz w:val="20"/>
          <w:szCs w:val="20"/>
        </w:rPr>
        <w:t>Взаимоотношения капитана судна, других членов экипажа судна и консульских учреждений Российской Федерации определяются Консульским уставом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0" w:name="sub_35030884"/>
      <w:bookmarkEnd w:id="740"/>
      <w:r>
        <w:rPr>
          <w:rFonts w:cs="Arial" w:ascii="Arial" w:hAnsi="Arial"/>
          <w:i/>
          <w:iCs/>
          <w:color w:val="800080"/>
          <w:sz w:val="20"/>
          <w:szCs w:val="20"/>
        </w:rPr>
        <w:t>См. комментарий к статье 68 настоящего Кодекса</w:t>
      </w:r>
    </w:p>
    <w:p>
      <w:pPr>
        <w:pStyle w:val="Normal"/>
        <w:autoSpaceDE w:val="false"/>
        <w:jc w:val="both"/>
        <w:rPr>
          <w:rFonts w:ascii="Arial" w:hAnsi="Arial" w:cs="Arial"/>
          <w:i/>
          <w:i/>
          <w:iCs/>
          <w:color w:val="800080"/>
          <w:sz w:val="20"/>
          <w:szCs w:val="20"/>
        </w:rPr>
      </w:pPr>
      <w:bookmarkStart w:id="741" w:name="sub_35030884"/>
      <w:bookmarkStart w:id="742" w:name="sub_35030884"/>
      <w:bookmarkEnd w:id="742"/>
      <w:r>
        <w:rPr>
          <w:rFonts w:cs="Arial" w:ascii="Arial" w:hAnsi="Arial"/>
          <w:i/>
          <w:iCs/>
          <w:color w:val="800080"/>
          <w:sz w:val="20"/>
          <w:szCs w:val="20"/>
        </w:rPr>
      </w:r>
    </w:p>
    <w:p>
      <w:pPr>
        <w:pStyle w:val="Normal"/>
        <w:autoSpaceDE w:val="false"/>
        <w:ind w:start="1612" w:hanging="892"/>
        <w:jc w:val="both"/>
        <w:rPr/>
      </w:pPr>
      <w:bookmarkStart w:id="743" w:name="sub_69"/>
      <w:bookmarkEnd w:id="743"/>
      <w:r>
        <w:rPr>
          <w:rFonts w:cs="Arial" w:ascii="Arial" w:hAnsi="Arial"/>
          <w:b/>
          <w:bCs/>
          <w:color w:val="000080"/>
          <w:sz w:val="20"/>
          <w:szCs w:val="20"/>
        </w:rPr>
        <w:t>Статья 69.</w:t>
      </w:r>
      <w:r>
        <w:rPr>
          <w:rFonts w:cs="Arial" w:ascii="Arial" w:hAnsi="Arial"/>
          <w:sz w:val="20"/>
          <w:szCs w:val="20"/>
        </w:rPr>
        <w:t xml:space="preserve"> Капитан судна как орган дознания</w:t>
      </w:r>
    </w:p>
    <w:p>
      <w:pPr>
        <w:pStyle w:val="Normal"/>
        <w:autoSpaceDE w:val="false"/>
        <w:ind w:firstLine="720"/>
        <w:jc w:val="both"/>
        <w:rPr>
          <w:rFonts w:ascii="Arial" w:hAnsi="Arial" w:cs="Arial"/>
          <w:sz w:val="20"/>
          <w:szCs w:val="20"/>
        </w:rPr>
      </w:pPr>
      <w:bookmarkStart w:id="744" w:name="sub_69"/>
      <w:bookmarkStart w:id="745" w:name="sub_691"/>
      <w:bookmarkEnd w:id="744"/>
      <w:bookmarkEnd w:id="745"/>
      <w:r>
        <w:rPr>
          <w:rFonts w:cs="Arial" w:ascii="Arial" w:hAnsi="Arial"/>
          <w:sz w:val="20"/>
          <w:szCs w:val="20"/>
        </w:rPr>
        <w:t>1.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выполняет функции органа дознания, руководствуясь при этом уголовно-процессуальным законодательством Российской Федерации, а также инструкцией о производстве дознания на судах, находящихся в плавании, утвержденной Генеральным прокурором Российской Федерации по согласованию с федеральным органом исполнительной власти в области транспорта и федеральным органом исполнительной власти в области рыболовства.</w:t>
      </w:r>
    </w:p>
    <w:p>
      <w:pPr>
        <w:pStyle w:val="Normal"/>
        <w:autoSpaceDE w:val="false"/>
        <w:ind w:firstLine="720"/>
        <w:jc w:val="both"/>
        <w:rPr>
          <w:rFonts w:ascii="Arial" w:hAnsi="Arial" w:cs="Arial"/>
          <w:sz w:val="20"/>
          <w:szCs w:val="20"/>
        </w:rPr>
      </w:pPr>
      <w:bookmarkStart w:id="746" w:name="sub_691"/>
      <w:bookmarkEnd w:id="746"/>
      <w:r>
        <w:rPr>
          <w:rFonts w:cs="Arial" w:ascii="Arial" w:hAnsi="Arial"/>
          <w:sz w:val="20"/>
          <w:szCs w:val="20"/>
        </w:rPr>
        <w:t>В инструкции, указанной в абзаце первом настоящего пункта, должны предусматриваться права и обязанности капитана судна в отношении производства дознания, обеспечения лицу, подозреваемому в совершении преступления, возможности защищаться установленными законом средствами и способами, охраны его личных и имущественных прав, а также основания и порядок задержания лица, подозреваемого в совершении преступления, условия его содержания на судне.</w:t>
      </w:r>
    </w:p>
    <w:p>
      <w:pPr>
        <w:pStyle w:val="Normal"/>
        <w:autoSpaceDE w:val="false"/>
        <w:ind w:firstLine="720"/>
        <w:jc w:val="both"/>
        <w:rPr>
          <w:rFonts w:ascii="Arial" w:hAnsi="Arial" w:cs="Arial"/>
          <w:sz w:val="20"/>
          <w:szCs w:val="20"/>
        </w:rPr>
      </w:pPr>
      <w:bookmarkStart w:id="747" w:name="sub_6902"/>
      <w:bookmarkEnd w:id="747"/>
      <w:r>
        <w:rPr>
          <w:rFonts w:cs="Arial" w:ascii="Arial" w:hAnsi="Arial"/>
          <w:sz w:val="20"/>
          <w:szCs w:val="20"/>
        </w:rPr>
        <w:t>2. Капитан судна вправе задержать лицо, подозреваемое в совершении преступления, предусмотренного уголовным законодательством Российской Федерации, до передачи его компетентным органам в первом порту Российской Федерации, в который зайдет судно. В случае необходимости капитан судна должен направить такое лицо вместе с материалами дознания в Российскую Федерацию на другом судне, плавающем под Государственным флагом Российской Федерации.</w:t>
      </w:r>
    </w:p>
    <w:p>
      <w:pPr>
        <w:pStyle w:val="Normal"/>
        <w:autoSpaceDE w:val="false"/>
        <w:ind w:firstLine="720"/>
        <w:jc w:val="both"/>
        <w:rPr>
          <w:rFonts w:ascii="Arial" w:hAnsi="Arial" w:cs="Arial"/>
          <w:sz w:val="20"/>
          <w:szCs w:val="20"/>
        </w:rPr>
      </w:pPr>
      <w:bookmarkStart w:id="748" w:name="sub_6902"/>
      <w:bookmarkEnd w:id="748"/>
      <w:r>
        <w:rPr>
          <w:rFonts w:cs="Arial" w:ascii="Arial" w:hAnsi="Arial"/>
          <w:sz w:val="20"/>
          <w:szCs w:val="20"/>
        </w:rP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лица без гражданства, постоянным местом жительства которого является Российская Федерация. В данном случае капитан судна обязан, если это практически осуществимо, по возможности до входа судна в территориальное море иностранного государства, направить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pPr>
        <w:pStyle w:val="Normal"/>
        <w:autoSpaceDE w:val="false"/>
        <w:ind w:firstLine="720"/>
        <w:jc w:val="both"/>
        <w:rPr>
          <w:rFonts w:ascii="Arial" w:hAnsi="Arial" w:cs="Arial"/>
          <w:sz w:val="20"/>
          <w:szCs w:val="20"/>
        </w:rPr>
      </w:pPr>
      <w:bookmarkStart w:id="749" w:name="sub_693"/>
      <w:bookmarkEnd w:id="749"/>
      <w:r>
        <w:rPr>
          <w:rFonts w:cs="Arial" w:ascii="Arial" w:hAnsi="Arial"/>
          <w:sz w:val="20"/>
          <w:szCs w:val="20"/>
        </w:rPr>
        <w:t>3. В случае обнаружения на судне во время пребывания его в порту Российской Федерации признаков преступления, предусмотренного уголовным законодательством Российской Федерации, капитан судна обязан немедленно информировать об этом компетентные органы.</w:t>
      </w:r>
    </w:p>
    <w:p>
      <w:pPr>
        <w:pStyle w:val="Normal"/>
        <w:autoSpaceDE w:val="false"/>
        <w:jc w:val="both"/>
        <w:rPr>
          <w:rFonts w:ascii="Courier New" w:hAnsi="Courier New" w:cs="Courier New"/>
          <w:sz w:val="20"/>
          <w:szCs w:val="20"/>
        </w:rPr>
      </w:pPr>
      <w:bookmarkStart w:id="750" w:name="sub_693"/>
      <w:bookmarkStart w:id="751" w:name="sub_693"/>
      <w:bookmarkEnd w:id="7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2" w:name="sub_35032024"/>
      <w:bookmarkEnd w:id="752"/>
      <w:r>
        <w:rPr>
          <w:rFonts w:cs="Arial" w:ascii="Arial" w:hAnsi="Arial"/>
          <w:i/>
          <w:iCs/>
          <w:color w:val="800080"/>
          <w:sz w:val="20"/>
          <w:szCs w:val="20"/>
        </w:rPr>
        <w:t>См. комментарий к статье 69 настоящего Кодекса</w:t>
      </w:r>
    </w:p>
    <w:p>
      <w:pPr>
        <w:pStyle w:val="Normal"/>
        <w:autoSpaceDE w:val="false"/>
        <w:jc w:val="both"/>
        <w:rPr>
          <w:rFonts w:ascii="Arial" w:hAnsi="Arial" w:cs="Arial"/>
          <w:i/>
          <w:i/>
          <w:iCs/>
          <w:color w:val="800080"/>
          <w:sz w:val="20"/>
          <w:szCs w:val="20"/>
        </w:rPr>
      </w:pPr>
      <w:bookmarkStart w:id="753" w:name="sub_35032024"/>
      <w:bookmarkStart w:id="754" w:name="sub_35032024"/>
      <w:bookmarkEnd w:id="754"/>
      <w:r>
        <w:rPr>
          <w:rFonts w:cs="Arial" w:ascii="Arial" w:hAnsi="Arial"/>
          <w:i/>
          <w:iCs/>
          <w:color w:val="800080"/>
          <w:sz w:val="20"/>
          <w:szCs w:val="20"/>
        </w:rPr>
      </w:r>
    </w:p>
    <w:p>
      <w:pPr>
        <w:pStyle w:val="Normal"/>
        <w:autoSpaceDE w:val="false"/>
        <w:ind w:start="1612" w:hanging="892"/>
        <w:jc w:val="both"/>
        <w:rPr/>
      </w:pPr>
      <w:bookmarkStart w:id="755" w:name="sub_70"/>
      <w:bookmarkEnd w:id="755"/>
      <w:r>
        <w:rPr>
          <w:rFonts w:cs="Arial" w:ascii="Arial" w:hAnsi="Arial"/>
          <w:b/>
          <w:bCs/>
          <w:color w:val="000080"/>
          <w:sz w:val="20"/>
          <w:szCs w:val="20"/>
        </w:rPr>
        <w:t>Статья 70.</w:t>
      </w:r>
      <w:r>
        <w:rPr>
          <w:rFonts w:cs="Arial" w:ascii="Arial" w:hAnsi="Arial"/>
          <w:sz w:val="20"/>
          <w:szCs w:val="20"/>
        </w:rPr>
        <w:t xml:space="preserve"> Обязанности капитана судна в случаях оставления завещания, рождения на судне ребенка и смерти на судне</w:t>
      </w:r>
    </w:p>
    <w:p>
      <w:pPr>
        <w:pStyle w:val="Normal"/>
        <w:autoSpaceDE w:val="false"/>
        <w:ind w:firstLine="720"/>
        <w:jc w:val="both"/>
        <w:rPr>
          <w:rFonts w:ascii="Arial" w:hAnsi="Arial" w:cs="Arial"/>
          <w:sz w:val="20"/>
          <w:szCs w:val="20"/>
        </w:rPr>
      </w:pPr>
      <w:bookmarkStart w:id="756" w:name="sub_70"/>
      <w:bookmarkStart w:id="757" w:name="sub_701"/>
      <w:bookmarkEnd w:id="756"/>
      <w:bookmarkEnd w:id="757"/>
      <w:r>
        <w:rPr>
          <w:rFonts w:cs="Arial" w:ascii="Arial" w:hAnsi="Arial"/>
          <w:sz w:val="20"/>
          <w:szCs w:val="20"/>
        </w:rP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pPr>
        <w:pStyle w:val="Normal"/>
        <w:autoSpaceDE w:val="false"/>
        <w:ind w:firstLine="720"/>
        <w:jc w:val="both"/>
        <w:rPr>
          <w:rFonts w:ascii="Arial" w:hAnsi="Arial" w:cs="Arial"/>
          <w:sz w:val="20"/>
          <w:szCs w:val="20"/>
        </w:rPr>
      </w:pPr>
      <w:bookmarkStart w:id="758" w:name="sub_701"/>
      <w:bookmarkStart w:id="759" w:name="sub_7002"/>
      <w:bookmarkEnd w:id="758"/>
      <w:bookmarkEnd w:id="759"/>
      <w:r>
        <w:rPr>
          <w:rFonts w:cs="Arial" w:ascii="Arial" w:hAnsi="Arial"/>
          <w:sz w:val="20"/>
          <w:szCs w:val="20"/>
        </w:rPr>
        <w:t>2. Капитан судна обязан сделать запись в судовом журнале о каждом случае рождения ребенка на судне и о каждом случае смерти на судне.</w:t>
      </w:r>
    </w:p>
    <w:p>
      <w:pPr>
        <w:pStyle w:val="Normal"/>
        <w:autoSpaceDE w:val="false"/>
        <w:ind w:firstLine="720"/>
        <w:jc w:val="both"/>
        <w:rPr>
          <w:rFonts w:ascii="Arial" w:hAnsi="Arial" w:cs="Arial"/>
          <w:sz w:val="20"/>
          <w:szCs w:val="20"/>
        </w:rPr>
      </w:pPr>
      <w:bookmarkStart w:id="760" w:name="sub_7002"/>
      <w:bookmarkStart w:id="761" w:name="sub_7003"/>
      <w:bookmarkEnd w:id="760"/>
      <w:bookmarkEnd w:id="761"/>
      <w:r>
        <w:rPr>
          <w:rFonts w:cs="Arial" w:ascii="Arial" w:hAnsi="Arial"/>
          <w:sz w:val="20"/>
          <w:szCs w:val="20"/>
        </w:rPr>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pPr>
        <w:pStyle w:val="Normal"/>
        <w:autoSpaceDE w:val="false"/>
        <w:ind w:firstLine="720"/>
        <w:jc w:val="both"/>
        <w:rPr>
          <w:rFonts w:ascii="Arial" w:hAnsi="Arial" w:cs="Arial"/>
          <w:sz w:val="20"/>
          <w:szCs w:val="20"/>
        </w:rPr>
      </w:pPr>
      <w:bookmarkStart w:id="762" w:name="sub_7003"/>
      <w:bookmarkEnd w:id="762"/>
      <w:r>
        <w:rPr>
          <w:rFonts w:cs="Arial" w:ascii="Arial" w:hAnsi="Arial"/>
          <w:sz w:val="20"/>
          <w:szCs w:val="20"/>
        </w:rPr>
        <w:t>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акта.</w:t>
      </w:r>
    </w:p>
    <w:p>
      <w:pPr>
        <w:pStyle w:val="Normal"/>
        <w:autoSpaceDE w:val="false"/>
        <w:ind w:firstLine="720"/>
        <w:jc w:val="both"/>
        <w:rPr>
          <w:rFonts w:ascii="Arial" w:hAnsi="Arial" w:cs="Arial"/>
          <w:sz w:val="20"/>
          <w:szCs w:val="20"/>
        </w:rPr>
      </w:pPr>
      <w:bookmarkStart w:id="763" w:name="sub_704"/>
      <w:bookmarkEnd w:id="763"/>
      <w:r>
        <w:rPr>
          <w:rFonts w:cs="Arial" w:ascii="Arial" w:hAnsi="Arial"/>
          <w:sz w:val="20"/>
          <w:szCs w:val="20"/>
        </w:rP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pPr>
        <w:pStyle w:val="Normal"/>
        <w:autoSpaceDE w:val="false"/>
        <w:jc w:val="both"/>
        <w:rPr>
          <w:rFonts w:ascii="Courier New" w:hAnsi="Courier New" w:cs="Courier New"/>
          <w:sz w:val="20"/>
          <w:szCs w:val="20"/>
        </w:rPr>
      </w:pPr>
      <w:bookmarkStart w:id="764" w:name="sub_704"/>
      <w:bookmarkStart w:id="765" w:name="sub_704"/>
      <w:bookmarkEnd w:id="7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6" w:name="sub_35033368"/>
      <w:bookmarkEnd w:id="766"/>
      <w:r>
        <w:rPr>
          <w:rFonts w:cs="Arial" w:ascii="Arial" w:hAnsi="Arial"/>
          <w:i/>
          <w:iCs/>
          <w:color w:val="800080"/>
          <w:sz w:val="20"/>
          <w:szCs w:val="20"/>
        </w:rPr>
        <w:t>См. комментарий к статье 70 настоящего Кодекса</w:t>
      </w:r>
    </w:p>
    <w:p>
      <w:pPr>
        <w:pStyle w:val="Normal"/>
        <w:autoSpaceDE w:val="false"/>
        <w:jc w:val="both"/>
        <w:rPr>
          <w:rFonts w:ascii="Arial" w:hAnsi="Arial" w:cs="Arial"/>
          <w:i/>
          <w:i/>
          <w:iCs/>
          <w:color w:val="800080"/>
          <w:sz w:val="20"/>
          <w:szCs w:val="20"/>
        </w:rPr>
      </w:pPr>
      <w:bookmarkStart w:id="767" w:name="sub_35033368"/>
      <w:bookmarkStart w:id="768" w:name="sub_35033368"/>
      <w:bookmarkEnd w:id="768"/>
      <w:r>
        <w:rPr>
          <w:rFonts w:cs="Arial" w:ascii="Arial" w:hAnsi="Arial"/>
          <w:i/>
          <w:iCs/>
          <w:color w:val="800080"/>
          <w:sz w:val="20"/>
          <w:szCs w:val="20"/>
        </w:rPr>
      </w:r>
    </w:p>
    <w:p>
      <w:pPr>
        <w:pStyle w:val="Normal"/>
        <w:autoSpaceDE w:val="false"/>
        <w:ind w:start="1612" w:hanging="892"/>
        <w:jc w:val="both"/>
        <w:rPr/>
      </w:pPr>
      <w:bookmarkStart w:id="769" w:name="sub_71"/>
      <w:bookmarkEnd w:id="769"/>
      <w:r>
        <w:rPr>
          <w:rFonts w:cs="Arial" w:ascii="Arial" w:hAnsi="Arial"/>
          <w:b/>
          <w:bCs/>
          <w:color w:val="000080"/>
          <w:sz w:val="20"/>
          <w:szCs w:val="20"/>
        </w:rPr>
        <w:t>Статья 71.</w:t>
      </w:r>
      <w:r>
        <w:rPr>
          <w:rFonts w:cs="Arial" w:ascii="Arial" w:hAnsi="Arial"/>
          <w:sz w:val="20"/>
          <w:szCs w:val="20"/>
        </w:rPr>
        <w:t xml:space="preserve"> Капитан судна как представитель судовладельца и грузовладельца</w:t>
      </w:r>
    </w:p>
    <w:p>
      <w:pPr>
        <w:pStyle w:val="Normal"/>
        <w:autoSpaceDE w:val="false"/>
        <w:ind w:firstLine="720"/>
        <w:jc w:val="both"/>
        <w:rPr>
          <w:rFonts w:ascii="Arial" w:hAnsi="Arial" w:cs="Arial"/>
          <w:sz w:val="20"/>
          <w:szCs w:val="20"/>
        </w:rPr>
      </w:pPr>
      <w:bookmarkStart w:id="770" w:name="sub_71"/>
      <w:bookmarkEnd w:id="770"/>
      <w:r>
        <w:rPr>
          <w:rFonts w:cs="Arial" w:ascii="Arial" w:hAnsi="Arial"/>
          <w:sz w:val="20"/>
          <w:szCs w:val="20"/>
        </w:rP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1" w:name="sub_35033752"/>
      <w:bookmarkEnd w:id="771"/>
      <w:r>
        <w:rPr>
          <w:rFonts w:cs="Arial" w:ascii="Arial" w:hAnsi="Arial"/>
          <w:i/>
          <w:iCs/>
          <w:color w:val="800080"/>
          <w:sz w:val="20"/>
          <w:szCs w:val="20"/>
        </w:rPr>
        <w:t>См. комментарий к статье 71 настоящего Кодекса</w:t>
      </w:r>
    </w:p>
    <w:p>
      <w:pPr>
        <w:pStyle w:val="Normal"/>
        <w:autoSpaceDE w:val="false"/>
        <w:jc w:val="both"/>
        <w:rPr>
          <w:rFonts w:ascii="Arial" w:hAnsi="Arial" w:cs="Arial"/>
          <w:i/>
          <w:i/>
          <w:iCs/>
          <w:color w:val="800080"/>
          <w:sz w:val="20"/>
          <w:szCs w:val="20"/>
        </w:rPr>
      </w:pPr>
      <w:bookmarkStart w:id="772" w:name="sub_35033752"/>
      <w:bookmarkStart w:id="773" w:name="sub_35033752"/>
      <w:bookmarkEnd w:id="773"/>
      <w:r>
        <w:rPr>
          <w:rFonts w:cs="Arial" w:ascii="Arial" w:hAnsi="Arial"/>
          <w:i/>
          <w:iCs/>
          <w:color w:val="800080"/>
          <w:sz w:val="20"/>
          <w:szCs w:val="20"/>
        </w:rPr>
      </w:r>
    </w:p>
    <w:p>
      <w:pPr>
        <w:pStyle w:val="Normal"/>
        <w:autoSpaceDE w:val="false"/>
        <w:ind w:start="1612" w:hanging="892"/>
        <w:jc w:val="both"/>
        <w:rPr/>
      </w:pPr>
      <w:bookmarkStart w:id="774" w:name="sub_72"/>
      <w:bookmarkEnd w:id="774"/>
      <w:r>
        <w:rPr>
          <w:rFonts w:cs="Arial" w:ascii="Arial" w:hAnsi="Arial"/>
          <w:b/>
          <w:bCs/>
          <w:color w:val="000080"/>
          <w:sz w:val="20"/>
          <w:szCs w:val="20"/>
        </w:rPr>
        <w:t>Статья 72.</w:t>
      </w:r>
      <w:r>
        <w:rPr>
          <w:rFonts w:cs="Arial" w:ascii="Arial" w:hAnsi="Arial"/>
          <w:sz w:val="20"/>
          <w:szCs w:val="20"/>
        </w:rPr>
        <w:t xml:space="preserve"> Неотложная надобность в деньгах для продолжения плавания</w:t>
      </w:r>
    </w:p>
    <w:p>
      <w:pPr>
        <w:pStyle w:val="Normal"/>
        <w:autoSpaceDE w:val="false"/>
        <w:ind w:firstLine="720"/>
        <w:jc w:val="both"/>
        <w:rPr>
          <w:rFonts w:ascii="Arial" w:hAnsi="Arial" w:cs="Arial"/>
          <w:sz w:val="20"/>
          <w:szCs w:val="20"/>
        </w:rPr>
      </w:pPr>
      <w:bookmarkStart w:id="775" w:name="sub_72"/>
      <w:bookmarkStart w:id="776" w:name="sub_7201"/>
      <w:bookmarkEnd w:id="775"/>
      <w:bookmarkEnd w:id="776"/>
      <w:r>
        <w:rPr>
          <w:rFonts w:cs="Arial" w:ascii="Arial" w:hAnsi="Arial"/>
          <w:sz w:val="20"/>
          <w:szCs w:val="20"/>
        </w:rP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pPr>
        <w:pStyle w:val="Normal"/>
        <w:autoSpaceDE w:val="false"/>
        <w:ind w:firstLine="720"/>
        <w:jc w:val="both"/>
        <w:rPr>
          <w:rFonts w:ascii="Arial" w:hAnsi="Arial" w:cs="Arial"/>
          <w:sz w:val="20"/>
          <w:szCs w:val="20"/>
        </w:rPr>
      </w:pPr>
      <w:bookmarkStart w:id="777" w:name="sub_7201"/>
      <w:bookmarkEnd w:id="777"/>
      <w:r>
        <w:rPr>
          <w:rFonts w:cs="Arial" w:ascii="Arial" w:hAnsi="Arial"/>
          <w:sz w:val="20"/>
          <w:szCs w:val="20"/>
        </w:rP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pPr>
        <w:pStyle w:val="Normal"/>
        <w:autoSpaceDE w:val="false"/>
        <w:ind w:firstLine="720"/>
        <w:jc w:val="both"/>
        <w:rPr>
          <w:rFonts w:ascii="Arial" w:hAnsi="Arial" w:cs="Arial"/>
          <w:sz w:val="20"/>
          <w:szCs w:val="20"/>
        </w:rPr>
      </w:pPr>
      <w:bookmarkStart w:id="778" w:name="sub_7202"/>
      <w:bookmarkEnd w:id="778"/>
      <w:r>
        <w:rPr>
          <w:rFonts w:cs="Arial" w:ascii="Arial" w:hAnsi="Arial"/>
          <w:sz w:val="20"/>
          <w:szCs w:val="20"/>
        </w:rP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pPr>
        <w:pStyle w:val="Normal"/>
        <w:autoSpaceDE w:val="false"/>
        <w:jc w:val="both"/>
        <w:rPr>
          <w:rFonts w:ascii="Courier New" w:hAnsi="Courier New" w:cs="Courier New"/>
          <w:sz w:val="20"/>
          <w:szCs w:val="20"/>
        </w:rPr>
      </w:pPr>
      <w:bookmarkStart w:id="779" w:name="sub_7202"/>
      <w:bookmarkStart w:id="780" w:name="sub_7202"/>
      <w:bookmarkEnd w:id="7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1" w:name="sub_35034616"/>
      <w:bookmarkEnd w:id="781"/>
      <w:r>
        <w:rPr>
          <w:rFonts w:cs="Arial" w:ascii="Arial" w:hAnsi="Arial"/>
          <w:i/>
          <w:iCs/>
          <w:color w:val="800080"/>
          <w:sz w:val="20"/>
          <w:szCs w:val="20"/>
        </w:rPr>
        <w:t>См. комментарий к статье 72 настоящего Кодекса</w:t>
      </w:r>
    </w:p>
    <w:p>
      <w:pPr>
        <w:pStyle w:val="Normal"/>
        <w:autoSpaceDE w:val="false"/>
        <w:jc w:val="both"/>
        <w:rPr>
          <w:rFonts w:ascii="Arial" w:hAnsi="Arial" w:cs="Arial"/>
          <w:i/>
          <w:i/>
          <w:iCs/>
          <w:color w:val="800080"/>
          <w:sz w:val="20"/>
          <w:szCs w:val="20"/>
        </w:rPr>
      </w:pPr>
      <w:bookmarkStart w:id="782" w:name="sub_35034616"/>
      <w:bookmarkStart w:id="783" w:name="sub_35034616"/>
      <w:bookmarkEnd w:id="783"/>
      <w:r>
        <w:rPr>
          <w:rFonts w:cs="Arial" w:ascii="Arial" w:hAnsi="Arial"/>
          <w:i/>
          <w:iCs/>
          <w:color w:val="800080"/>
          <w:sz w:val="20"/>
          <w:szCs w:val="20"/>
        </w:rPr>
      </w:r>
    </w:p>
    <w:p>
      <w:pPr>
        <w:pStyle w:val="Normal"/>
        <w:autoSpaceDE w:val="false"/>
        <w:ind w:start="1612" w:hanging="892"/>
        <w:jc w:val="both"/>
        <w:rPr/>
      </w:pPr>
      <w:bookmarkStart w:id="784" w:name="sub_73"/>
      <w:bookmarkEnd w:id="784"/>
      <w:r>
        <w:rPr>
          <w:rFonts w:cs="Arial" w:ascii="Arial" w:hAnsi="Arial"/>
          <w:b/>
          <w:bCs/>
          <w:color w:val="000080"/>
          <w:sz w:val="20"/>
          <w:szCs w:val="20"/>
        </w:rPr>
        <w:t>Статья 73.</w:t>
      </w:r>
      <w:r>
        <w:rPr>
          <w:rFonts w:cs="Arial" w:ascii="Arial" w:hAnsi="Arial"/>
          <w:sz w:val="20"/>
          <w:szCs w:val="20"/>
        </w:rPr>
        <w:t xml:space="preserve"> Возложение обязанностей капитана судна на старшего помощника капитана судна</w:t>
      </w:r>
    </w:p>
    <w:p>
      <w:pPr>
        <w:pStyle w:val="Normal"/>
        <w:autoSpaceDE w:val="false"/>
        <w:ind w:firstLine="720"/>
        <w:jc w:val="both"/>
        <w:rPr>
          <w:rFonts w:ascii="Arial" w:hAnsi="Arial" w:cs="Arial"/>
          <w:sz w:val="20"/>
          <w:szCs w:val="20"/>
        </w:rPr>
      </w:pPr>
      <w:bookmarkStart w:id="785" w:name="sub_73"/>
      <w:bookmarkEnd w:id="785"/>
      <w:r>
        <w:rPr>
          <w:rFonts w:cs="Arial" w:ascii="Arial" w:hAnsi="Arial"/>
          <w:sz w:val="20"/>
          <w:szCs w:val="20"/>
        </w:rP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6" w:name="sub_35035000"/>
      <w:bookmarkEnd w:id="786"/>
      <w:r>
        <w:rPr>
          <w:rFonts w:cs="Arial" w:ascii="Arial" w:hAnsi="Arial"/>
          <w:i/>
          <w:iCs/>
          <w:color w:val="800080"/>
          <w:sz w:val="20"/>
          <w:szCs w:val="20"/>
        </w:rPr>
        <w:t>См. комментарий к статье 73 настоящего Кодекса</w:t>
      </w:r>
    </w:p>
    <w:p>
      <w:pPr>
        <w:pStyle w:val="Normal"/>
        <w:autoSpaceDE w:val="false"/>
        <w:jc w:val="both"/>
        <w:rPr>
          <w:rFonts w:ascii="Arial" w:hAnsi="Arial" w:cs="Arial"/>
          <w:i/>
          <w:i/>
          <w:iCs/>
          <w:color w:val="800080"/>
          <w:sz w:val="20"/>
          <w:szCs w:val="20"/>
        </w:rPr>
      </w:pPr>
      <w:bookmarkStart w:id="787" w:name="sub_35035000"/>
      <w:bookmarkStart w:id="788" w:name="sub_35035000"/>
      <w:bookmarkEnd w:id="78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9" w:name="sub_500"/>
      <w:bookmarkEnd w:id="789"/>
      <w:r>
        <w:rPr>
          <w:rFonts w:cs="Arial" w:ascii="Arial" w:hAnsi="Arial"/>
          <w:b/>
          <w:bCs/>
          <w:color w:val="000080"/>
          <w:sz w:val="20"/>
          <w:szCs w:val="20"/>
        </w:rPr>
        <w:t>Глава V. Государственный портовый контроль</w:t>
      </w:r>
    </w:p>
    <w:p>
      <w:pPr>
        <w:pStyle w:val="Normal"/>
        <w:autoSpaceDE w:val="false"/>
        <w:jc w:val="both"/>
        <w:rPr>
          <w:rFonts w:ascii="Courier New" w:hAnsi="Courier New" w:cs="Courier New"/>
          <w:b/>
          <w:b/>
          <w:bCs/>
          <w:color w:val="000080"/>
          <w:sz w:val="20"/>
          <w:szCs w:val="20"/>
        </w:rPr>
      </w:pPr>
      <w:bookmarkStart w:id="790" w:name="sub_500"/>
      <w:bookmarkStart w:id="791" w:name="sub_500"/>
      <w:bookmarkEnd w:id="791"/>
      <w:r>
        <w:rPr>
          <w:rFonts w:cs="Courier New" w:ascii="Courier New" w:hAnsi="Courier New"/>
          <w:b/>
          <w:bCs/>
          <w:color w:val="000080"/>
          <w:sz w:val="20"/>
          <w:szCs w:val="20"/>
        </w:rPr>
      </w:r>
    </w:p>
    <w:p>
      <w:pPr>
        <w:pStyle w:val="Normal"/>
        <w:autoSpaceDE w:val="false"/>
        <w:ind w:start="1612" w:hanging="892"/>
        <w:jc w:val="both"/>
        <w:rPr/>
      </w:pPr>
      <w:bookmarkStart w:id="792" w:name="sub_74"/>
      <w:bookmarkEnd w:id="792"/>
      <w:r>
        <w:rPr>
          <w:rFonts w:cs="Arial" w:ascii="Arial" w:hAnsi="Arial"/>
          <w:b/>
          <w:bCs/>
          <w:color w:val="000080"/>
          <w:sz w:val="20"/>
          <w:szCs w:val="20"/>
        </w:rPr>
        <w:t>Статья 74.</w:t>
      </w:r>
      <w:r>
        <w:rPr>
          <w:rFonts w:cs="Arial" w:ascii="Arial" w:hAnsi="Arial"/>
          <w:sz w:val="20"/>
          <w:szCs w:val="20"/>
        </w:rPr>
        <w:t xml:space="preserve"> Капитан морского порта</w:t>
      </w:r>
    </w:p>
    <w:p>
      <w:pPr>
        <w:pStyle w:val="Normal"/>
        <w:autoSpaceDE w:val="false"/>
        <w:ind w:firstLine="720"/>
        <w:jc w:val="both"/>
        <w:rPr>
          <w:rFonts w:ascii="Arial" w:hAnsi="Arial" w:cs="Arial"/>
          <w:sz w:val="20"/>
          <w:szCs w:val="20"/>
        </w:rPr>
      </w:pPr>
      <w:bookmarkStart w:id="793" w:name="sub_74"/>
      <w:bookmarkStart w:id="794" w:name="sub_7401"/>
      <w:bookmarkEnd w:id="793"/>
      <w:bookmarkEnd w:id="794"/>
      <w:r>
        <w:rPr>
          <w:rFonts w:cs="Arial" w:ascii="Arial" w:hAnsi="Arial"/>
          <w:sz w:val="20"/>
          <w:szCs w:val="20"/>
        </w:rPr>
        <w:t>1. Функции по обеспечению безопасности мореплавания и порядка в морском порту осуществляет капитан морского порта.</w:t>
      </w:r>
    </w:p>
    <w:p>
      <w:pPr>
        <w:pStyle w:val="Normal"/>
        <w:autoSpaceDE w:val="false"/>
        <w:ind w:firstLine="720"/>
        <w:jc w:val="both"/>
        <w:rPr>
          <w:rFonts w:ascii="Arial" w:hAnsi="Arial" w:cs="Arial"/>
          <w:sz w:val="20"/>
          <w:szCs w:val="20"/>
        </w:rPr>
      </w:pPr>
      <w:bookmarkStart w:id="795" w:name="sub_7401"/>
      <w:bookmarkStart w:id="796" w:name="sub_7402"/>
      <w:bookmarkEnd w:id="795"/>
      <w:bookmarkEnd w:id="796"/>
      <w:r>
        <w:rPr>
          <w:rFonts w:cs="Arial" w:ascii="Arial" w:hAnsi="Arial"/>
          <w:sz w:val="20"/>
          <w:szCs w:val="20"/>
        </w:rPr>
        <w:t>2. Капитан морского порта действует в соответствии с положением о капитане морского порта, утвержденным федеральным органом исполнительной власти в области транспорта, капитан морского рыбного порта - в соответствии с положением о капитане морского рыбного порта, утвержденным федеральным органом исполнительной власти в области рыболовства по согласованию с федеральным органом исполнительной власти в области транспорта.</w:t>
      </w:r>
    </w:p>
    <w:p>
      <w:pPr>
        <w:pStyle w:val="Normal"/>
        <w:autoSpaceDE w:val="false"/>
        <w:jc w:val="both"/>
        <w:rPr>
          <w:rFonts w:ascii="Courier New" w:hAnsi="Courier New" w:cs="Courier New"/>
          <w:sz w:val="20"/>
          <w:szCs w:val="20"/>
        </w:rPr>
      </w:pPr>
      <w:bookmarkStart w:id="797" w:name="sub_7402"/>
      <w:bookmarkStart w:id="798" w:name="sub_7402"/>
      <w:bookmarkEnd w:id="7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9" w:name="sub_35036104"/>
      <w:bookmarkEnd w:id="799"/>
      <w:r>
        <w:rPr>
          <w:rFonts w:cs="Arial" w:ascii="Arial" w:hAnsi="Arial"/>
          <w:i/>
          <w:iCs/>
          <w:color w:val="800080"/>
          <w:sz w:val="20"/>
          <w:szCs w:val="20"/>
        </w:rPr>
        <w:t>См. комментарий к статье 74 настоящего Кодекса</w:t>
      </w:r>
    </w:p>
    <w:p>
      <w:pPr>
        <w:pStyle w:val="Normal"/>
        <w:autoSpaceDE w:val="false"/>
        <w:jc w:val="both"/>
        <w:rPr>
          <w:rFonts w:ascii="Arial" w:hAnsi="Arial" w:cs="Arial"/>
          <w:i/>
          <w:i/>
          <w:iCs/>
          <w:color w:val="800080"/>
          <w:sz w:val="20"/>
          <w:szCs w:val="20"/>
        </w:rPr>
      </w:pPr>
      <w:bookmarkStart w:id="800" w:name="sub_35036104"/>
      <w:bookmarkStart w:id="801" w:name="sub_35036104"/>
      <w:bookmarkEnd w:id="801"/>
      <w:r>
        <w:rPr>
          <w:rFonts w:cs="Arial" w:ascii="Arial" w:hAnsi="Arial"/>
          <w:i/>
          <w:iCs/>
          <w:color w:val="800080"/>
          <w:sz w:val="20"/>
          <w:szCs w:val="20"/>
        </w:rPr>
      </w:r>
    </w:p>
    <w:p>
      <w:pPr>
        <w:pStyle w:val="Normal"/>
        <w:autoSpaceDE w:val="false"/>
        <w:ind w:start="1612" w:hanging="892"/>
        <w:jc w:val="both"/>
        <w:rPr/>
      </w:pPr>
      <w:bookmarkStart w:id="802" w:name="sub_75"/>
      <w:bookmarkEnd w:id="802"/>
      <w:r>
        <w:rPr>
          <w:rFonts w:cs="Arial" w:ascii="Arial" w:hAnsi="Arial"/>
          <w:b/>
          <w:bCs/>
          <w:color w:val="000080"/>
          <w:sz w:val="20"/>
          <w:szCs w:val="20"/>
        </w:rPr>
        <w:t>Статья 75.</w:t>
      </w:r>
      <w:r>
        <w:rPr>
          <w:rFonts w:cs="Arial" w:ascii="Arial" w:hAnsi="Arial"/>
          <w:sz w:val="20"/>
          <w:szCs w:val="20"/>
        </w:rPr>
        <w:t xml:space="preserve"> Подчиненность капитана морского порта</w:t>
      </w:r>
    </w:p>
    <w:p>
      <w:pPr>
        <w:pStyle w:val="Normal"/>
        <w:autoSpaceDE w:val="false"/>
        <w:ind w:firstLine="720"/>
        <w:jc w:val="both"/>
        <w:rPr>
          <w:rFonts w:ascii="Arial" w:hAnsi="Arial" w:cs="Arial"/>
          <w:sz w:val="20"/>
          <w:szCs w:val="20"/>
        </w:rPr>
      </w:pPr>
      <w:bookmarkStart w:id="803" w:name="sub_75"/>
      <w:bookmarkEnd w:id="803"/>
      <w:r>
        <w:rPr>
          <w:rFonts w:cs="Arial" w:ascii="Arial" w:hAnsi="Arial"/>
          <w:sz w:val="20"/>
          <w:szCs w:val="20"/>
        </w:rPr>
        <w:t>Капитан морского порта подчиняется непосредственно федеральному органу исполнительной власти в области транспорта, капитан морского рыбного порта - федеральному органу исполнительной власти в области рыболовства.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4" w:name="sub_35036488"/>
      <w:bookmarkEnd w:id="804"/>
      <w:r>
        <w:rPr>
          <w:rFonts w:cs="Arial" w:ascii="Arial" w:hAnsi="Arial"/>
          <w:i/>
          <w:iCs/>
          <w:color w:val="800080"/>
          <w:sz w:val="20"/>
          <w:szCs w:val="20"/>
        </w:rPr>
        <w:t>См. комментарий к статье 75 настоящего Кодекса</w:t>
      </w:r>
    </w:p>
    <w:p>
      <w:pPr>
        <w:pStyle w:val="Normal"/>
        <w:autoSpaceDE w:val="false"/>
        <w:jc w:val="both"/>
        <w:rPr>
          <w:rFonts w:ascii="Arial" w:hAnsi="Arial" w:cs="Arial"/>
          <w:i/>
          <w:i/>
          <w:iCs/>
          <w:color w:val="800080"/>
          <w:sz w:val="20"/>
          <w:szCs w:val="20"/>
        </w:rPr>
      </w:pPr>
      <w:bookmarkStart w:id="805" w:name="sub_35036488"/>
      <w:bookmarkStart w:id="806" w:name="sub_35036488"/>
      <w:bookmarkEnd w:id="806"/>
      <w:r>
        <w:rPr>
          <w:rFonts w:cs="Arial" w:ascii="Arial" w:hAnsi="Arial"/>
          <w:i/>
          <w:iCs/>
          <w:color w:val="800080"/>
          <w:sz w:val="20"/>
          <w:szCs w:val="20"/>
        </w:rPr>
      </w:r>
    </w:p>
    <w:p>
      <w:pPr>
        <w:pStyle w:val="Normal"/>
        <w:autoSpaceDE w:val="false"/>
        <w:ind w:start="1612" w:hanging="892"/>
        <w:jc w:val="both"/>
        <w:rPr/>
      </w:pPr>
      <w:bookmarkStart w:id="807" w:name="sub_76"/>
      <w:bookmarkEnd w:id="807"/>
      <w:r>
        <w:rPr>
          <w:rFonts w:cs="Arial" w:ascii="Arial" w:hAnsi="Arial"/>
          <w:b/>
          <w:bCs/>
          <w:color w:val="000080"/>
          <w:sz w:val="20"/>
          <w:szCs w:val="20"/>
        </w:rPr>
        <w:t>Статья 76.</w:t>
      </w:r>
      <w:r>
        <w:rPr>
          <w:rFonts w:cs="Arial" w:ascii="Arial" w:hAnsi="Arial"/>
          <w:sz w:val="20"/>
          <w:szCs w:val="20"/>
        </w:rPr>
        <w:t xml:space="preserve"> Функции капитана морского торгового порта и капитана морского рыбного порта</w:t>
      </w:r>
    </w:p>
    <w:p>
      <w:pPr>
        <w:pStyle w:val="Normal"/>
        <w:autoSpaceDE w:val="false"/>
        <w:ind w:firstLine="720"/>
        <w:jc w:val="both"/>
        <w:rPr>
          <w:rFonts w:ascii="Arial" w:hAnsi="Arial" w:cs="Arial"/>
          <w:sz w:val="20"/>
          <w:szCs w:val="20"/>
        </w:rPr>
      </w:pPr>
      <w:bookmarkStart w:id="808" w:name="sub_76"/>
      <w:bookmarkEnd w:id="808"/>
      <w:r>
        <w:rPr>
          <w:rFonts w:cs="Arial" w:ascii="Arial" w:hAnsi="Arial"/>
          <w:sz w:val="20"/>
          <w:szCs w:val="20"/>
        </w:rPr>
        <w:t>На капитана морского торгового порта и капитана морского рыбного порта соответственно возлагается осуществление следующих функций по обеспечению безопасности мореплавания и порядка в указанных портах:</w:t>
      </w:r>
    </w:p>
    <w:p>
      <w:pPr>
        <w:pStyle w:val="Normal"/>
        <w:autoSpaceDE w:val="false"/>
        <w:ind w:firstLine="720"/>
        <w:jc w:val="both"/>
        <w:rPr>
          <w:rFonts w:ascii="Arial" w:hAnsi="Arial" w:cs="Arial"/>
          <w:sz w:val="20"/>
          <w:szCs w:val="20"/>
        </w:rPr>
      </w:pPr>
      <w:r>
        <w:rPr>
          <w:rFonts w:cs="Arial" w:ascii="Arial" w:hAnsi="Arial"/>
          <w:sz w:val="20"/>
          <w:szCs w:val="20"/>
        </w:rPr>
        <w:t>контроль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w:t>
      </w:r>
    </w:p>
    <w:p>
      <w:pPr>
        <w:pStyle w:val="Normal"/>
        <w:autoSpaceDE w:val="false"/>
        <w:ind w:firstLine="720"/>
        <w:jc w:val="both"/>
        <w:rPr>
          <w:rFonts w:ascii="Arial" w:hAnsi="Arial" w:cs="Arial"/>
          <w:sz w:val="20"/>
          <w:szCs w:val="20"/>
        </w:rPr>
      </w:pPr>
      <w:r>
        <w:rPr>
          <w:rFonts w:cs="Arial" w:ascii="Arial" w:hAnsi="Arial"/>
          <w:sz w:val="20"/>
          <w:szCs w:val="20"/>
        </w:rPr>
        <w:t>регистрация судов и выдача соответствующих судовых документов;</w:t>
      </w:r>
    </w:p>
    <w:p>
      <w:pPr>
        <w:pStyle w:val="Normal"/>
        <w:autoSpaceDE w:val="false"/>
        <w:ind w:firstLine="720"/>
        <w:jc w:val="both"/>
        <w:rPr>
          <w:rFonts w:ascii="Arial" w:hAnsi="Arial" w:cs="Arial"/>
          <w:sz w:val="20"/>
          <w:szCs w:val="20"/>
        </w:rPr>
      </w:pPr>
      <w:r>
        <w:rPr>
          <w:rFonts w:cs="Arial" w:ascii="Arial" w:hAnsi="Arial"/>
          <w:sz w:val="20"/>
          <w:szCs w:val="20"/>
        </w:rP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p>
    <w:p>
      <w:pPr>
        <w:pStyle w:val="Normal"/>
        <w:autoSpaceDE w:val="false"/>
        <w:ind w:firstLine="720"/>
        <w:jc w:val="both"/>
        <w:rPr>
          <w:rFonts w:ascii="Arial" w:hAnsi="Arial" w:cs="Arial"/>
          <w:sz w:val="20"/>
          <w:szCs w:val="20"/>
        </w:rPr>
      </w:pPr>
      <w:r>
        <w:rPr>
          <w:rFonts w:cs="Arial" w:ascii="Arial" w:hAnsi="Arial"/>
          <w:sz w:val="20"/>
          <w:szCs w:val="20"/>
        </w:rPr>
        <w:t>выдача дипломов, квалификационных свидетельств, подтверждений их выдачи и паспортов моряка членам экипажей судов;</w:t>
      </w:r>
    </w:p>
    <w:p>
      <w:pPr>
        <w:pStyle w:val="Normal"/>
        <w:autoSpaceDE w:val="false"/>
        <w:ind w:firstLine="720"/>
        <w:jc w:val="both"/>
        <w:rPr>
          <w:rFonts w:ascii="Arial" w:hAnsi="Arial" w:cs="Arial"/>
          <w:sz w:val="20"/>
          <w:szCs w:val="20"/>
        </w:rPr>
      </w:pPr>
      <w:r>
        <w:rPr>
          <w:rFonts w:cs="Arial" w:ascii="Arial" w:hAnsi="Arial"/>
          <w:sz w:val="20"/>
          <w:szCs w:val="20"/>
        </w:rPr>
        <w:t>проверка судовых документов, дипломов, квалификационных свидетельств и подтверждений выдачи дипломов и квалификационных свидетельств;</w:t>
      </w:r>
    </w:p>
    <w:p>
      <w:pPr>
        <w:pStyle w:val="Normal"/>
        <w:autoSpaceDE w:val="false"/>
        <w:ind w:firstLine="720"/>
        <w:jc w:val="both"/>
        <w:rPr>
          <w:rFonts w:ascii="Arial" w:hAnsi="Arial" w:cs="Arial"/>
          <w:sz w:val="20"/>
          <w:szCs w:val="20"/>
        </w:rPr>
      </w:pPr>
      <w:r>
        <w:rPr>
          <w:rFonts w:cs="Arial" w:ascii="Arial" w:hAnsi="Arial"/>
          <w:sz w:val="20"/>
          <w:szCs w:val="20"/>
        </w:rPr>
        <w:t>контроль за соблюдением требований, касающихся порядка захода судов в порт и выхода их из порта;</w:t>
      </w:r>
    </w:p>
    <w:p>
      <w:pPr>
        <w:pStyle w:val="Normal"/>
        <w:autoSpaceDE w:val="false"/>
        <w:ind w:firstLine="720"/>
        <w:jc w:val="both"/>
        <w:rPr>
          <w:rFonts w:ascii="Arial" w:hAnsi="Arial" w:cs="Arial"/>
          <w:sz w:val="20"/>
          <w:szCs w:val="20"/>
        </w:rPr>
      </w:pPr>
      <w:r>
        <w:rPr>
          <w:rFonts w:cs="Arial" w:ascii="Arial" w:hAnsi="Arial"/>
          <w:sz w:val="20"/>
          <w:szCs w:val="20"/>
        </w:rPr>
        <w:t>оформление прихода судов в порты и выхода их из портов. В случае, если морской торговый порт и морской рыбный порт имеют смежные акватории, капитан морского торгового порта оформляет приход судов в морской торговый порт и выход судов из него, за исключением судов, используемых для промысла водных биологических ресурсов; капитан морского рыбного порта оформляет приход судов, используемых для промысла водных биологических ресурсов, в морской рыбный порт и выход таких судов из него;</w:t>
      </w:r>
    </w:p>
    <w:p>
      <w:pPr>
        <w:pStyle w:val="Normal"/>
        <w:autoSpaceDE w:val="false"/>
        <w:ind w:firstLine="720"/>
        <w:jc w:val="both"/>
        <w:rPr>
          <w:rFonts w:ascii="Arial" w:hAnsi="Arial" w:cs="Arial"/>
          <w:sz w:val="20"/>
          <w:szCs w:val="20"/>
        </w:rPr>
      </w:pPr>
      <w:r>
        <w:rPr>
          <w:rFonts w:cs="Arial" w:ascii="Arial" w:hAnsi="Arial"/>
          <w:sz w:val="20"/>
          <w:szCs w:val="20"/>
        </w:rPr>
        <w:t>контроль за деятельностью лоцманской службы и системой управления движением судов;</w:t>
      </w:r>
    </w:p>
    <w:p>
      <w:pPr>
        <w:pStyle w:val="Normal"/>
        <w:autoSpaceDE w:val="false"/>
        <w:ind w:firstLine="720"/>
        <w:jc w:val="both"/>
        <w:rPr>
          <w:rFonts w:ascii="Arial" w:hAnsi="Arial" w:cs="Arial"/>
          <w:sz w:val="20"/>
          <w:szCs w:val="20"/>
        </w:rPr>
      </w:pPr>
      <w:bookmarkStart w:id="809" w:name="sub_7610"/>
      <w:bookmarkEnd w:id="809"/>
      <w:r>
        <w:rPr>
          <w:rFonts w:cs="Arial" w:ascii="Arial" w:hAnsi="Arial"/>
          <w:sz w:val="20"/>
          <w:szCs w:val="20"/>
        </w:rPr>
        <w:t>контроль за ледокольной проводкой судов на подходах к порту и в пределах акватории порта;</w:t>
      </w:r>
    </w:p>
    <w:p>
      <w:pPr>
        <w:pStyle w:val="Normal"/>
        <w:autoSpaceDE w:val="false"/>
        <w:ind w:firstLine="720"/>
        <w:jc w:val="both"/>
        <w:rPr>
          <w:rFonts w:ascii="Arial" w:hAnsi="Arial" w:cs="Arial"/>
          <w:sz w:val="20"/>
          <w:szCs w:val="20"/>
        </w:rPr>
      </w:pPr>
      <w:bookmarkStart w:id="810" w:name="sub_7610"/>
      <w:bookmarkEnd w:id="810"/>
      <w:r>
        <w:rPr>
          <w:rFonts w:cs="Arial" w:ascii="Arial" w:hAnsi="Arial"/>
          <w:sz w:val="20"/>
          <w:szCs w:val="20"/>
        </w:rPr>
        <w:t>выдача разрешений на подъем затонувшего в море имущества и проведение в порту строительных, гидротехнических и иных работ;</w:t>
      </w:r>
    </w:p>
    <w:p>
      <w:pPr>
        <w:pStyle w:val="Normal"/>
        <w:autoSpaceDE w:val="false"/>
        <w:ind w:firstLine="720"/>
        <w:jc w:val="both"/>
        <w:rPr>
          <w:rFonts w:ascii="Arial" w:hAnsi="Arial" w:cs="Arial"/>
          <w:sz w:val="20"/>
          <w:szCs w:val="20"/>
        </w:rPr>
      </w:pPr>
      <w:bookmarkStart w:id="811" w:name="sub_7612"/>
      <w:bookmarkEnd w:id="811"/>
      <w:r>
        <w:rPr>
          <w:rFonts w:cs="Arial" w:ascii="Arial" w:hAnsi="Arial"/>
          <w:sz w:val="20"/>
          <w:szCs w:val="20"/>
        </w:rPr>
        <w:t>расследование аварийных случаев с судами. Расследование аварийных случаев с судами осуществляется в соответствии с положением, утвержденным федеральным органом исполнительной власти в области транспорта по согласованию с Генеральным прокурором Российской Федерации, федеральным органом исполнительной власти в области рыболовства и федеральным органом исполнительной власти в области обороны.</w:t>
      </w:r>
    </w:p>
    <w:p>
      <w:pPr>
        <w:pStyle w:val="Normal"/>
        <w:autoSpaceDE w:val="false"/>
        <w:jc w:val="both"/>
        <w:rPr>
          <w:rFonts w:ascii="Courier New" w:hAnsi="Courier New" w:cs="Courier New"/>
          <w:sz w:val="20"/>
          <w:szCs w:val="20"/>
        </w:rPr>
      </w:pPr>
      <w:bookmarkStart w:id="812" w:name="sub_7612"/>
      <w:bookmarkStart w:id="813" w:name="sub_7612"/>
      <w:bookmarkEnd w:id="8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4" w:name="sub_35037620"/>
      <w:bookmarkEnd w:id="814"/>
      <w:r>
        <w:rPr>
          <w:rFonts w:cs="Arial" w:ascii="Arial" w:hAnsi="Arial"/>
          <w:i/>
          <w:iCs/>
          <w:color w:val="800080"/>
          <w:sz w:val="20"/>
          <w:szCs w:val="20"/>
        </w:rPr>
        <w:t>См. комментарий к статье 76 настоящего Кодекса</w:t>
      </w:r>
    </w:p>
    <w:p>
      <w:pPr>
        <w:pStyle w:val="Normal"/>
        <w:autoSpaceDE w:val="false"/>
        <w:jc w:val="both"/>
        <w:rPr>
          <w:rFonts w:ascii="Arial" w:hAnsi="Arial" w:cs="Arial"/>
          <w:i/>
          <w:i/>
          <w:iCs/>
          <w:color w:val="800080"/>
          <w:sz w:val="20"/>
          <w:szCs w:val="20"/>
        </w:rPr>
      </w:pPr>
      <w:bookmarkStart w:id="815" w:name="sub_35037620"/>
      <w:bookmarkStart w:id="816" w:name="sub_35037620"/>
      <w:bookmarkEnd w:id="816"/>
      <w:r>
        <w:rPr>
          <w:rFonts w:cs="Arial" w:ascii="Arial" w:hAnsi="Arial"/>
          <w:i/>
          <w:iCs/>
          <w:color w:val="800080"/>
          <w:sz w:val="20"/>
          <w:szCs w:val="20"/>
        </w:rPr>
      </w:r>
    </w:p>
    <w:p>
      <w:pPr>
        <w:pStyle w:val="Normal"/>
        <w:autoSpaceDE w:val="false"/>
        <w:ind w:start="1612" w:hanging="892"/>
        <w:jc w:val="both"/>
        <w:rPr/>
      </w:pPr>
      <w:bookmarkStart w:id="817" w:name="sub_77"/>
      <w:bookmarkEnd w:id="817"/>
      <w:r>
        <w:rPr>
          <w:rFonts w:cs="Arial" w:ascii="Arial" w:hAnsi="Arial"/>
          <w:b/>
          <w:bCs/>
          <w:color w:val="000080"/>
          <w:sz w:val="20"/>
          <w:szCs w:val="20"/>
        </w:rPr>
        <w:t>Статья 77.</w:t>
      </w:r>
      <w:r>
        <w:rPr>
          <w:rFonts w:cs="Arial" w:ascii="Arial" w:hAnsi="Arial"/>
          <w:sz w:val="20"/>
          <w:szCs w:val="20"/>
        </w:rPr>
        <w:t xml:space="preserve"> Функции капитанов морских специализированных портов</w:t>
      </w:r>
    </w:p>
    <w:p>
      <w:pPr>
        <w:pStyle w:val="Normal"/>
        <w:autoSpaceDE w:val="false"/>
        <w:ind w:firstLine="720"/>
        <w:jc w:val="both"/>
        <w:rPr/>
      </w:pPr>
      <w:bookmarkStart w:id="818" w:name="sub_77"/>
      <w:bookmarkEnd w:id="818"/>
      <w:r>
        <w:rPr>
          <w:rFonts w:cs="Arial" w:ascii="Arial" w:hAnsi="Arial"/>
          <w:sz w:val="20"/>
          <w:szCs w:val="20"/>
        </w:rPr>
        <w:t xml:space="preserve">Капитаны морских специализированных портов, за исключением капитанов портов, предназначенных для обслуживания спортивных и прогулочных судов, осуществляют указанные в </w:t>
      </w:r>
      <w:hyperlink w:anchor="sub_76">
        <w:r>
          <w:rPr>
            <w:rStyle w:val="Style15"/>
            <w:rFonts w:cs="Arial" w:ascii="Arial" w:hAnsi="Arial"/>
            <w:color w:val="008000"/>
            <w:sz w:val="20"/>
            <w:szCs w:val="20"/>
            <w:u w:val="single"/>
          </w:rPr>
          <w:t>статье 76</w:t>
        </w:r>
      </w:hyperlink>
      <w:r>
        <w:rPr>
          <w:rFonts w:cs="Arial" w:ascii="Arial" w:hAnsi="Arial"/>
          <w:sz w:val="20"/>
          <w:szCs w:val="20"/>
        </w:rPr>
        <w:t xml:space="preserve"> настоящего Кодекса функции в пределах, установленных федеральным органом исполнительной власти в области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 w:name="sub_35038004"/>
      <w:bookmarkEnd w:id="819"/>
      <w:r>
        <w:rPr>
          <w:rFonts w:cs="Arial" w:ascii="Arial" w:hAnsi="Arial"/>
          <w:i/>
          <w:iCs/>
          <w:color w:val="800080"/>
          <w:sz w:val="20"/>
          <w:szCs w:val="20"/>
        </w:rPr>
        <w:t>См. комментарий к статье 77 настоящего Кодекса</w:t>
      </w:r>
    </w:p>
    <w:p>
      <w:pPr>
        <w:pStyle w:val="Normal"/>
        <w:autoSpaceDE w:val="false"/>
        <w:jc w:val="both"/>
        <w:rPr>
          <w:rFonts w:ascii="Arial" w:hAnsi="Arial" w:cs="Arial"/>
          <w:i/>
          <w:i/>
          <w:iCs/>
          <w:color w:val="800080"/>
          <w:sz w:val="20"/>
          <w:szCs w:val="20"/>
        </w:rPr>
      </w:pPr>
      <w:bookmarkStart w:id="820" w:name="sub_35038004"/>
      <w:bookmarkStart w:id="821" w:name="sub_35038004"/>
      <w:bookmarkEnd w:id="821"/>
      <w:r>
        <w:rPr>
          <w:rFonts w:cs="Arial" w:ascii="Arial" w:hAnsi="Arial"/>
          <w:i/>
          <w:iCs/>
          <w:color w:val="800080"/>
          <w:sz w:val="20"/>
          <w:szCs w:val="20"/>
        </w:rPr>
      </w:r>
    </w:p>
    <w:p>
      <w:pPr>
        <w:pStyle w:val="Normal"/>
        <w:autoSpaceDE w:val="false"/>
        <w:ind w:start="1612" w:hanging="892"/>
        <w:jc w:val="both"/>
        <w:rPr/>
      </w:pPr>
      <w:bookmarkStart w:id="822" w:name="sub_78"/>
      <w:bookmarkEnd w:id="822"/>
      <w:r>
        <w:rPr>
          <w:rFonts w:cs="Arial" w:ascii="Arial" w:hAnsi="Arial"/>
          <w:b/>
          <w:bCs/>
          <w:color w:val="000080"/>
          <w:sz w:val="20"/>
          <w:szCs w:val="20"/>
        </w:rPr>
        <w:t>Статья 78.</w:t>
      </w:r>
      <w:r>
        <w:rPr>
          <w:rFonts w:cs="Arial" w:ascii="Arial" w:hAnsi="Arial"/>
          <w:sz w:val="20"/>
          <w:szCs w:val="20"/>
        </w:rPr>
        <w:t xml:space="preserve"> Распоряжения капитана морского порта</w:t>
      </w:r>
    </w:p>
    <w:p>
      <w:pPr>
        <w:pStyle w:val="Normal"/>
        <w:autoSpaceDE w:val="false"/>
        <w:ind w:firstLine="720"/>
        <w:jc w:val="both"/>
        <w:rPr>
          <w:rFonts w:ascii="Arial" w:hAnsi="Arial" w:cs="Arial"/>
          <w:sz w:val="20"/>
          <w:szCs w:val="20"/>
        </w:rPr>
      </w:pPr>
      <w:bookmarkStart w:id="823" w:name="sub_78"/>
      <w:bookmarkEnd w:id="823"/>
      <w:r>
        <w:rPr>
          <w:rFonts w:cs="Arial" w:ascii="Arial" w:hAnsi="Arial"/>
          <w:sz w:val="20"/>
          <w:szCs w:val="20"/>
        </w:rPr>
        <w:t>Распоряжения капитана морского порта по относящимся к его полномочиям вопросам обеспечения безопасности мореплавания и порядка в морском порту обязательны для всех находящихся в порту судов, организаций и граждан.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4" w:name="sub_35038388"/>
      <w:bookmarkEnd w:id="824"/>
      <w:r>
        <w:rPr>
          <w:rFonts w:cs="Arial" w:ascii="Arial" w:hAnsi="Arial"/>
          <w:i/>
          <w:iCs/>
          <w:color w:val="800080"/>
          <w:sz w:val="20"/>
          <w:szCs w:val="20"/>
        </w:rPr>
        <w:t>См. комментарий к статье 78 настоящего Кодекса</w:t>
      </w:r>
    </w:p>
    <w:p>
      <w:pPr>
        <w:pStyle w:val="Normal"/>
        <w:autoSpaceDE w:val="false"/>
        <w:jc w:val="both"/>
        <w:rPr>
          <w:rFonts w:ascii="Arial" w:hAnsi="Arial" w:cs="Arial"/>
          <w:i/>
          <w:i/>
          <w:iCs/>
          <w:color w:val="800080"/>
          <w:sz w:val="20"/>
          <w:szCs w:val="20"/>
        </w:rPr>
      </w:pPr>
      <w:bookmarkStart w:id="825" w:name="sub_35038388"/>
      <w:bookmarkStart w:id="826" w:name="sub_35038388"/>
      <w:bookmarkEnd w:id="826"/>
      <w:r>
        <w:rPr>
          <w:rFonts w:cs="Arial" w:ascii="Arial" w:hAnsi="Arial"/>
          <w:i/>
          <w:iCs/>
          <w:color w:val="800080"/>
          <w:sz w:val="20"/>
          <w:szCs w:val="20"/>
        </w:rPr>
      </w:r>
    </w:p>
    <w:p>
      <w:pPr>
        <w:pStyle w:val="Normal"/>
        <w:autoSpaceDE w:val="false"/>
        <w:ind w:start="1612" w:hanging="892"/>
        <w:jc w:val="both"/>
        <w:rPr/>
      </w:pPr>
      <w:bookmarkStart w:id="827" w:name="sub_79"/>
      <w:bookmarkEnd w:id="827"/>
      <w:r>
        <w:rPr>
          <w:rFonts w:cs="Arial" w:ascii="Arial" w:hAnsi="Arial"/>
          <w:b/>
          <w:bCs/>
          <w:color w:val="000080"/>
          <w:sz w:val="20"/>
          <w:szCs w:val="20"/>
        </w:rPr>
        <w:t>Статья 79.</w:t>
      </w:r>
      <w:r>
        <w:rPr>
          <w:rFonts w:cs="Arial" w:ascii="Arial" w:hAnsi="Arial"/>
          <w:sz w:val="20"/>
          <w:szCs w:val="20"/>
        </w:rPr>
        <w:t xml:space="preserve"> Контроль за судами</w:t>
      </w:r>
    </w:p>
    <w:p>
      <w:pPr>
        <w:pStyle w:val="Normal"/>
        <w:autoSpaceDE w:val="false"/>
        <w:ind w:firstLine="720"/>
        <w:jc w:val="both"/>
        <w:rPr>
          <w:rFonts w:ascii="Arial" w:hAnsi="Arial" w:cs="Arial"/>
          <w:sz w:val="20"/>
          <w:szCs w:val="20"/>
        </w:rPr>
      </w:pPr>
      <w:bookmarkStart w:id="828" w:name="sub_79"/>
      <w:bookmarkStart w:id="829" w:name="sub_7901"/>
      <w:bookmarkEnd w:id="828"/>
      <w:bookmarkEnd w:id="829"/>
      <w:r>
        <w:rPr>
          <w:rFonts w:cs="Arial" w:ascii="Arial" w:hAnsi="Arial"/>
          <w:sz w:val="20"/>
          <w:szCs w:val="20"/>
        </w:rPr>
        <w:t>1. Контроль за судами, выходящими в море, осуществляет капитан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укомплектования экипажей судов.</w:t>
      </w:r>
    </w:p>
    <w:p>
      <w:pPr>
        <w:pStyle w:val="Normal"/>
        <w:autoSpaceDE w:val="false"/>
        <w:ind w:firstLine="720"/>
        <w:jc w:val="both"/>
        <w:rPr>
          <w:rFonts w:ascii="Arial" w:hAnsi="Arial" w:cs="Arial"/>
          <w:sz w:val="20"/>
          <w:szCs w:val="20"/>
        </w:rPr>
      </w:pPr>
      <w:bookmarkStart w:id="830" w:name="sub_7901"/>
      <w:bookmarkStart w:id="831" w:name="sub_7902"/>
      <w:bookmarkEnd w:id="830"/>
      <w:bookmarkEnd w:id="831"/>
      <w:r>
        <w:rPr>
          <w:rFonts w:cs="Arial" w:ascii="Arial" w:hAnsi="Arial"/>
          <w:sz w:val="20"/>
          <w:szCs w:val="20"/>
        </w:rPr>
        <w:t>2. В случае отсутствия судовых документов или наличия достаточных оснований полагать, что судно не удовлетворяет требованиям безопасности мореплавания, капитан морского порта может подвергнуть судно осмотру.</w:t>
      </w:r>
    </w:p>
    <w:p>
      <w:pPr>
        <w:pStyle w:val="Normal"/>
        <w:autoSpaceDE w:val="false"/>
        <w:ind w:firstLine="720"/>
        <w:jc w:val="both"/>
        <w:rPr>
          <w:rFonts w:ascii="Arial" w:hAnsi="Arial" w:cs="Arial"/>
          <w:sz w:val="20"/>
          <w:szCs w:val="20"/>
        </w:rPr>
      </w:pPr>
      <w:bookmarkStart w:id="832" w:name="sub_7902"/>
      <w:bookmarkStart w:id="833" w:name="sub_7903"/>
      <w:bookmarkEnd w:id="832"/>
      <w:bookmarkEnd w:id="833"/>
      <w:r>
        <w:rPr>
          <w:rFonts w:cs="Arial" w:ascii="Arial" w:hAnsi="Arial"/>
          <w:sz w:val="20"/>
          <w:szCs w:val="20"/>
        </w:rPr>
        <w:t>3. В целях проверки устранения недостатков, препятствующих выдаче разрешения на выход судна из морского порта, капитан морского порта может провести контрольный осмотр судна.</w:t>
      </w:r>
    </w:p>
    <w:p>
      <w:pPr>
        <w:pStyle w:val="Normal"/>
        <w:autoSpaceDE w:val="false"/>
        <w:jc w:val="both"/>
        <w:rPr>
          <w:rFonts w:ascii="Courier New" w:hAnsi="Courier New" w:cs="Courier New"/>
          <w:sz w:val="20"/>
          <w:szCs w:val="20"/>
        </w:rPr>
      </w:pPr>
      <w:bookmarkStart w:id="834" w:name="sub_7903"/>
      <w:bookmarkStart w:id="835" w:name="sub_7903"/>
      <w:bookmarkEnd w:id="8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6" w:name="sub_35039456"/>
      <w:bookmarkEnd w:id="836"/>
      <w:r>
        <w:rPr>
          <w:rFonts w:cs="Arial" w:ascii="Arial" w:hAnsi="Arial"/>
          <w:i/>
          <w:iCs/>
          <w:color w:val="800080"/>
          <w:sz w:val="20"/>
          <w:szCs w:val="20"/>
        </w:rPr>
        <w:t>См. комментарий к статье 79 настоящего Кодекса</w:t>
      </w:r>
    </w:p>
    <w:p>
      <w:pPr>
        <w:pStyle w:val="Normal"/>
        <w:autoSpaceDE w:val="false"/>
        <w:jc w:val="both"/>
        <w:rPr>
          <w:rFonts w:ascii="Arial" w:hAnsi="Arial" w:cs="Arial"/>
          <w:i/>
          <w:i/>
          <w:iCs/>
          <w:color w:val="800080"/>
          <w:sz w:val="20"/>
          <w:szCs w:val="20"/>
        </w:rPr>
      </w:pPr>
      <w:bookmarkStart w:id="837" w:name="sub_35039456"/>
      <w:bookmarkStart w:id="838" w:name="sub_35039456"/>
      <w:bookmarkEnd w:id="83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39" w:name="sub_80"/>
      <w:bookmarkStart w:id="840" w:name="sub_35039700"/>
      <w:bookmarkEnd w:id="839"/>
      <w:bookmarkEnd w:id="840"/>
      <w:r>
        <w:rPr>
          <w:rFonts w:cs="Arial" w:ascii="Arial" w:hAnsi="Arial"/>
          <w:i/>
          <w:iCs/>
          <w:color w:val="800080"/>
          <w:sz w:val="20"/>
          <w:szCs w:val="20"/>
        </w:rPr>
        <w:t>Федеральным законом от 30 июня 2003 г. N 86-ФЗ в статью 80 настоящего Кодекса внесены изменения, вступающие в силу с 1 июля 2003 г.</w:t>
      </w:r>
    </w:p>
    <w:p>
      <w:pPr>
        <w:pStyle w:val="Normal"/>
        <w:autoSpaceDE w:val="false"/>
        <w:ind w:start="139" w:firstLine="139"/>
        <w:jc w:val="both"/>
        <w:rPr>
          <w:rFonts w:ascii="Arial" w:hAnsi="Arial" w:cs="Arial"/>
          <w:i/>
          <w:i/>
          <w:iCs/>
          <w:color w:val="800080"/>
          <w:sz w:val="20"/>
          <w:szCs w:val="20"/>
        </w:rPr>
      </w:pPr>
      <w:hyperlink w:anchor="sub_80">
        <w:bookmarkStart w:id="841" w:name="sub_80"/>
        <w:bookmarkStart w:id="842" w:name="sub_35039700"/>
        <w:bookmarkEnd w:id="841"/>
        <w:bookmarkEnd w:id="84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80.</w:t>
      </w:r>
      <w:r>
        <w:rPr>
          <w:rFonts w:cs="Arial" w:ascii="Arial" w:hAnsi="Arial"/>
          <w:sz w:val="20"/>
          <w:szCs w:val="20"/>
        </w:rPr>
        <w:t xml:space="preserve"> Разрешение на выход судов из морского порта</w:t>
      </w:r>
    </w:p>
    <w:p>
      <w:pPr>
        <w:pStyle w:val="Normal"/>
        <w:autoSpaceDE w:val="false"/>
        <w:ind w:firstLine="720"/>
        <w:jc w:val="both"/>
        <w:rPr>
          <w:rFonts w:ascii="Arial" w:hAnsi="Arial" w:cs="Arial"/>
          <w:sz w:val="20"/>
          <w:szCs w:val="20"/>
        </w:rPr>
      </w:pPr>
      <w:bookmarkStart w:id="843" w:name="sub_801"/>
      <w:bookmarkEnd w:id="843"/>
      <w:r>
        <w:rPr>
          <w:rFonts w:cs="Arial" w:ascii="Arial" w:hAnsi="Arial"/>
          <w:sz w:val="20"/>
          <w:szCs w:val="20"/>
        </w:rPr>
        <w:t>1. Каждое судно до выхода из морского порта обязано получить разрешение капитана морского порта на выход из морского порта.</w:t>
      </w:r>
    </w:p>
    <w:p>
      <w:pPr>
        <w:pStyle w:val="Normal"/>
        <w:autoSpaceDE w:val="false"/>
        <w:ind w:firstLine="720"/>
        <w:jc w:val="both"/>
        <w:rPr>
          <w:rFonts w:ascii="Arial" w:hAnsi="Arial" w:cs="Arial"/>
          <w:sz w:val="20"/>
          <w:szCs w:val="20"/>
        </w:rPr>
      </w:pPr>
      <w:bookmarkStart w:id="844" w:name="sub_801"/>
      <w:bookmarkEnd w:id="844"/>
      <w:r>
        <w:rPr>
          <w:rFonts w:cs="Arial" w:ascii="Arial" w:hAnsi="Arial"/>
          <w:sz w:val="20"/>
          <w:szCs w:val="20"/>
        </w:rPr>
        <w:t>Капитан морского порта имеет право отказать в выдаче разрешения на выход судна из морского порта в случае:</w:t>
      </w:r>
    </w:p>
    <w:p>
      <w:pPr>
        <w:pStyle w:val="Normal"/>
        <w:autoSpaceDE w:val="false"/>
        <w:ind w:firstLine="720"/>
        <w:jc w:val="both"/>
        <w:rPr>
          <w:rFonts w:ascii="Arial" w:hAnsi="Arial" w:cs="Arial"/>
          <w:sz w:val="20"/>
          <w:szCs w:val="20"/>
        </w:rPr>
      </w:pPr>
      <w:bookmarkStart w:id="845" w:name="sub_80101"/>
      <w:bookmarkEnd w:id="845"/>
      <w:r>
        <w:rPr>
          <w:rFonts w:cs="Arial" w:ascii="Arial" w:hAnsi="Arial"/>
          <w:sz w:val="20"/>
          <w:szCs w:val="20"/>
        </w:rP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w:t>
      </w:r>
    </w:p>
    <w:p>
      <w:pPr>
        <w:pStyle w:val="Normal"/>
        <w:autoSpaceDE w:val="false"/>
        <w:ind w:firstLine="720"/>
        <w:jc w:val="both"/>
        <w:rPr>
          <w:rFonts w:ascii="Arial" w:hAnsi="Arial" w:cs="Arial"/>
          <w:sz w:val="20"/>
          <w:szCs w:val="20"/>
        </w:rPr>
      </w:pPr>
      <w:bookmarkStart w:id="846" w:name="sub_80101"/>
      <w:bookmarkStart w:id="847" w:name="sub_80102"/>
      <w:bookmarkEnd w:id="846"/>
      <w:bookmarkEnd w:id="847"/>
      <w:r>
        <w:rPr>
          <w:rFonts w:cs="Arial" w:ascii="Arial" w:hAnsi="Arial"/>
          <w:sz w:val="20"/>
          <w:szCs w:val="20"/>
        </w:rPr>
        <w:t>2) нарушения требований, предъявляемых к судовым документам;</w:t>
      </w:r>
    </w:p>
    <w:p>
      <w:pPr>
        <w:pStyle w:val="Normal"/>
        <w:autoSpaceDE w:val="false"/>
        <w:ind w:firstLine="720"/>
        <w:jc w:val="both"/>
        <w:rPr>
          <w:rFonts w:ascii="Arial" w:hAnsi="Arial" w:cs="Arial"/>
          <w:sz w:val="20"/>
          <w:szCs w:val="20"/>
        </w:rPr>
      </w:pPr>
      <w:bookmarkStart w:id="848" w:name="sub_80102"/>
      <w:bookmarkStart w:id="849" w:name="sub_80103"/>
      <w:bookmarkEnd w:id="848"/>
      <w:bookmarkEnd w:id="849"/>
      <w:r>
        <w:rPr>
          <w:rFonts w:cs="Arial" w:ascii="Arial" w:hAnsi="Arial"/>
          <w:sz w:val="20"/>
          <w:szCs w:val="20"/>
        </w:rP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w:t>
      </w:r>
    </w:p>
    <w:p>
      <w:pPr>
        <w:pStyle w:val="Normal"/>
        <w:autoSpaceDE w:val="false"/>
        <w:ind w:firstLine="720"/>
        <w:jc w:val="both"/>
        <w:rPr>
          <w:rFonts w:ascii="Arial" w:hAnsi="Arial" w:cs="Arial"/>
          <w:sz w:val="20"/>
          <w:szCs w:val="20"/>
        </w:rPr>
      </w:pPr>
      <w:bookmarkStart w:id="850" w:name="sub_80103"/>
      <w:bookmarkStart w:id="851" w:name="sub_8014"/>
      <w:bookmarkEnd w:id="850"/>
      <w:bookmarkEnd w:id="851"/>
      <w:r>
        <w:rPr>
          <w:rFonts w:cs="Arial" w:ascii="Arial" w:hAnsi="Arial"/>
          <w:sz w:val="20"/>
          <w:szCs w:val="20"/>
        </w:rPr>
        <w:t>4) неуплаты установленных портовых сборов.</w:t>
      </w:r>
    </w:p>
    <w:p>
      <w:pPr>
        <w:pStyle w:val="Normal"/>
        <w:autoSpaceDE w:val="false"/>
        <w:ind w:firstLine="720"/>
        <w:jc w:val="both"/>
        <w:rPr>
          <w:rFonts w:ascii="Arial" w:hAnsi="Arial" w:cs="Arial"/>
          <w:sz w:val="20"/>
          <w:szCs w:val="20"/>
        </w:rPr>
      </w:pPr>
      <w:bookmarkStart w:id="852" w:name="sub_8014"/>
      <w:bookmarkStart w:id="853" w:name="sub_802"/>
      <w:bookmarkEnd w:id="852"/>
      <w:bookmarkEnd w:id="853"/>
      <w:r>
        <w:rPr>
          <w:rFonts w:cs="Arial" w:ascii="Arial" w:hAnsi="Arial"/>
          <w:sz w:val="20"/>
          <w:szCs w:val="20"/>
        </w:rPr>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p>
    <w:p>
      <w:pPr>
        <w:pStyle w:val="Normal"/>
        <w:autoSpaceDE w:val="false"/>
        <w:jc w:val="both"/>
        <w:rPr>
          <w:rFonts w:ascii="Courier New" w:hAnsi="Courier New" w:cs="Courier New"/>
          <w:sz w:val="20"/>
          <w:szCs w:val="20"/>
        </w:rPr>
      </w:pPr>
      <w:bookmarkStart w:id="854" w:name="sub_802"/>
      <w:bookmarkStart w:id="855" w:name="sub_802"/>
      <w:bookmarkEnd w:id="8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6" w:name="sub_35041084"/>
      <w:bookmarkEnd w:id="856"/>
      <w:r>
        <w:rPr>
          <w:rFonts w:cs="Arial" w:ascii="Arial" w:hAnsi="Arial"/>
          <w:i/>
          <w:iCs/>
          <w:color w:val="800080"/>
          <w:sz w:val="20"/>
          <w:szCs w:val="20"/>
        </w:rPr>
        <w:t>См. комментарий к статье 80 настоящего Кодекса</w:t>
      </w:r>
    </w:p>
    <w:p>
      <w:pPr>
        <w:pStyle w:val="Normal"/>
        <w:autoSpaceDE w:val="false"/>
        <w:jc w:val="both"/>
        <w:rPr>
          <w:rFonts w:ascii="Arial" w:hAnsi="Arial" w:cs="Arial"/>
          <w:i/>
          <w:i/>
          <w:iCs/>
          <w:color w:val="800080"/>
          <w:sz w:val="20"/>
          <w:szCs w:val="20"/>
        </w:rPr>
      </w:pPr>
      <w:bookmarkStart w:id="857" w:name="sub_35041084"/>
      <w:bookmarkStart w:id="858" w:name="sub_35041084"/>
      <w:bookmarkEnd w:id="858"/>
      <w:r>
        <w:rPr>
          <w:rFonts w:cs="Arial" w:ascii="Arial" w:hAnsi="Arial"/>
          <w:i/>
          <w:iCs/>
          <w:color w:val="800080"/>
          <w:sz w:val="20"/>
          <w:szCs w:val="20"/>
        </w:rPr>
      </w:r>
    </w:p>
    <w:p>
      <w:pPr>
        <w:pStyle w:val="Normal"/>
        <w:autoSpaceDE w:val="false"/>
        <w:ind w:start="1612" w:hanging="892"/>
        <w:jc w:val="both"/>
        <w:rPr/>
      </w:pPr>
      <w:bookmarkStart w:id="859" w:name="sub_81"/>
      <w:bookmarkEnd w:id="859"/>
      <w:r>
        <w:rPr>
          <w:rFonts w:cs="Arial" w:ascii="Arial" w:hAnsi="Arial"/>
          <w:b/>
          <w:bCs/>
          <w:color w:val="000080"/>
          <w:sz w:val="20"/>
          <w:szCs w:val="20"/>
        </w:rPr>
        <w:t>Статья 81.</w:t>
      </w:r>
      <w:r>
        <w:rPr>
          <w:rFonts w:cs="Arial" w:ascii="Arial" w:hAnsi="Arial"/>
          <w:sz w:val="20"/>
          <w:szCs w:val="20"/>
        </w:rPr>
        <w:t xml:space="preserve"> Задержание судна и груза портовыми властями</w:t>
      </w:r>
    </w:p>
    <w:p>
      <w:pPr>
        <w:pStyle w:val="Normal"/>
        <w:autoSpaceDE w:val="false"/>
        <w:ind w:firstLine="720"/>
        <w:jc w:val="both"/>
        <w:rPr>
          <w:rFonts w:ascii="Arial" w:hAnsi="Arial" w:cs="Arial"/>
          <w:sz w:val="20"/>
          <w:szCs w:val="20"/>
        </w:rPr>
      </w:pPr>
      <w:bookmarkStart w:id="860" w:name="sub_81"/>
      <w:bookmarkStart w:id="861" w:name="sub_8101"/>
      <w:bookmarkEnd w:id="860"/>
      <w:bookmarkEnd w:id="861"/>
      <w:r>
        <w:rPr>
          <w:rFonts w:cs="Arial" w:ascii="Arial" w:hAnsi="Arial"/>
          <w:sz w:val="20"/>
          <w:szCs w:val="20"/>
        </w:rPr>
        <w:t>1. Портовые власти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могут задержать судно и груз впредь до предоставления судовладельцем и грузовладельцем достаточного обеспечения.</w:t>
      </w:r>
    </w:p>
    <w:p>
      <w:pPr>
        <w:pStyle w:val="Normal"/>
        <w:autoSpaceDE w:val="false"/>
        <w:ind w:firstLine="720"/>
        <w:jc w:val="both"/>
        <w:rPr>
          <w:rFonts w:ascii="Arial" w:hAnsi="Arial" w:cs="Arial"/>
          <w:sz w:val="20"/>
          <w:szCs w:val="20"/>
        </w:rPr>
      </w:pPr>
      <w:bookmarkStart w:id="862" w:name="sub_8101"/>
      <w:bookmarkEnd w:id="862"/>
      <w:r>
        <w:rPr>
          <w:rFonts w:cs="Arial" w:ascii="Arial" w:hAnsi="Arial"/>
          <w:sz w:val="20"/>
          <w:szCs w:val="20"/>
        </w:rPr>
        <w:t>Ответственность за убытки, причиненные необоснованным задержанием судна и груза, несет лицо, по требованию которого состоялось задержание.</w:t>
      </w:r>
    </w:p>
    <w:p>
      <w:pPr>
        <w:pStyle w:val="Normal"/>
        <w:autoSpaceDE w:val="false"/>
        <w:ind w:firstLine="720"/>
        <w:jc w:val="both"/>
        <w:rPr>
          <w:rFonts w:ascii="Arial" w:hAnsi="Arial" w:cs="Arial"/>
          <w:sz w:val="20"/>
          <w:szCs w:val="20"/>
        </w:rPr>
      </w:pPr>
      <w:bookmarkStart w:id="863" w:name="sub_8102"/>
      <w:bookmarkEnd w:id="863"/>
      <w:r>
        <w:rPr>
          <w:rFonts w:cs="Arial" w:ascii="Arial" w:hAnsi="Arial"/>
          <w:sz w:val="20"/>
          <w:szCs w:val="20"/>
        </w:rPr>
        <w:t>2. Распоряжение портовых властей о задержании судна и груза по требованиям, перечисленным в пункте 1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законом налагать арест третейским судом по морским делам, судно и груз подлежат немедленному освобождению.</w:t>
      </w:r>
    </w:p>
    <w:p>
      <w:pPr>
        <w:pStyle w:val="Normal"/>
        <w:autoSpaceDE w:val="false"/>
        <w:jc w:val="both"/>
        <w:rPr>
          <w:rFonts w:ascii="Courier New" w:hAnsi="Courier New" w:cs="Courier New"/>
          <w:sz w:val="20"/>
          <w:szCs w:val="20"/>
        </w:rPr>
      </w:pPr>
      <w:bookmarkStart w:id="864" w:name="sub_8102"/>
      <w:bookmarkStart w:id="865" w:name="sub_8102"/>
      <w:bookmarkEnd w:id="8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6" w:name="sub_35041948"/>
      <w:bookmarkEnd w:id="866"/>
      <w:r>
        <w:rPr>
          <w:rFonts w:cs="Arial" w:ascii="Arial" w:hAnsi="Arial"/>
          <w:i/>
          <w:iCs/>
          <w:color w:val="800080"/>
          <w:sz w:val="20"/>
          <w:szCs w:val="20"/>
        </w:rPr>
        <w:t>См. комментарий к статье 81 настоящего Кодекса</w:t>
      </w:r>
    </w:p>
    <w:p>
      <w:pPr>
        <w:pStyle w:val="Normal"/>
        <w:autoSpaceDE w:val="false"/>
        <w:jc w:val="both"/>
        <w:rPr>
          <w:rFonts w:ascii="Arial" w:hAnsi="Arial" w:cs="Arial"/>
          <w:i/>
          <w:i/>
          <w:iCs/>
          <w:color w:val="800080"/>
          <w:sz w:val="20"/>
          <w:szCs w:val="20"/>
        </w:rPr>
      </w:pPr>
      <w:bookmarkStart w:id="867" w:name="sub_35041948"/>
      <w:bookmarkStart w:id="868" w:name="sub_35041948"/>
      <w:bookmarkEnd w:id="868"/>
      <w:r>
        <w:rPr>
          <w:rFonts w:cs="Arial" w:ascii="Arial" w:hAnsi="Arial"/>
          <w:i/>
          <w:iCs/>
          <w:color w:val="800080"/>
          <w:sz w:val="20"/>
          <w:szCs w:val="20"/>
        </w:rPr>
      </w:r>
    </w:p>
    <w:p>
      <w:pPr>
        <w:pStyle w:val="Normal"/>
        <w:autoSpaceDE w:val="false"/>
        <w:ind w:start="1612" w:hanging="892"/>
        <w:jc w:val="both"/>
        <w:rPr/>
      </w:pPr>
      <w:bookmarkStart w:id="869" w:name="sub_82"/>
      <w:bookmarkEnd w:id="869"/>
      <w:r>
        <w:rPr>
          <w:rFonts w:cs="Arial" w:ascii="Arial" w:hAnsi="Arial"/>
          <w:b/>
          <w:bCs/>
          <w:color w:val="000080"/>
          <w:sz w:val="20"/>
          <w:szCs w:val="20"/>
        </w:rPr>
        <w:t>Статья 82.</w:t>
      </w:r>
      <w:r>
        <w:rPr>
          <w:rFonts w:cs="Arial" w:ascii="Arial" w:hAnsi="Arial"/>
          <w:sz w:val="20"/>
          <w:szCs w:val="20"/>
        </w:rPr>
        <w:t xml:space="preserve"> Строительство в зоне действия средств навигационной обстановки</w:t>
      </w:r>
    </w:p>
    <w:p>
      <w:pPr>
        <w:pStyle w:val="Normal"/>
        <w:autoSpaceDE w:val="false"/>
        <w:ind w:firstLine="720"/>
        <w:jc w:val="both"/>
        <w:rPr/>
      </w:pPr>
      <w:bookmarkStart w:id="870" w:name="sub_82"/>
      <w:bookmarkEnd w:id="870"/>
      <w:r>
        <w:rPr>
          <w:rFonts w:cs="Arial" w:ascii="Arial" w:hAnsi="Arial"/>
          <w:sz w:val="20"/>
          <w:szCs w:val="20"/>
        </w:rPr>
        <w:t xml:space="preserve">Строительство в зоне действия средств навигационной обстановки морских путей должно быть согласовано с федеральным органом исполнительной власти в области транспорта и федеральным органом исполнительной власти в области обороны, в случаях, предусмотренных </w:t>
      </w:r>
      <w:hyperlink w:anchor="sub_7610">
        <w:r>
          <w:rPr>
            <w:rStyle w:val="Style15"/>
            <w:rFonts w:cs="Arial" w:ascii="Arial" w:hAnsi="Arial"/>
            <w:color w:val="008000"/>
            <w:sz w:val="20"/>
            <w:szCs w:val="20"/>
            <w:u w:val="single"/>
          </w:rPr>
          <w:t>абзацем десятым статьи 76</w:t>
        </w:r>
      </w:hyperlink>
      <w:r>
        <w:rPr>
          <w:rFonts w:cs="Arial" w:ascii="Arial" w:hAnsi="Arial"/>
          <w:sz w:val="20"/>
          <w:szCs w:val="20"/>
        </w:rPr>
        <w:t xml:space="preserve"> настоящего Кодекса, с капитаном соответствующего морского 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1" w:name="sub_35042332"/>
      <w:bookmarkEnd w:id="871"/>
      <w:r>
        <w:rPr>
          <w:rFonts w:cs="Arial" w:ascii="Arial" w:hAnsi="Arial"/>
          <w:i/>
          <w:iCs/>
          <w:color w:val="800080"/>
          <w:sz w:val="20"/>
          <w:szCs w:val="20"/>
        </w:rPr>
        <w:t>См. комментарий к статье 82 настоящего Кодекса</w:t>
      </w:r>
    </w:p>
    <w:p>
      <w:pPr>
        <w:pStyle w:val="Normal"/>
        <w:autoSpaceDE w:val="false"/>
        <w:jc w:val="both"/>
        <w:rPr>
          <w:rFonts w:ascii="Arial" w:hAnsi="Arial" w:cs="Arial"/>
          <w:i/>
          <w:i/>
          <w:iCs/>
          <w:color w:val="800080"/>
          <w:sz w:val="20"/>
          <w:szCs w:val="20"/>
        </w:rPr>
      </w:pPr>
      <w:bookmarkStart w:id="872" w:name="sub_35042332"/>
      <w:bookmarkStart w:id="873" w:name="sub_35042332"/>
      <w:bookmarkEnd w:id="873"/>
      <w:r>
        <w:rPr>
          <w:rFonts w:cs="Arial" w:ascii="Arial" w:hAnsi="Arial"/>
          <w:i/>
          <w:iCs/>
          <w:color w:val="800080"/>
          <w:sz w:val="20"/>
          <w:szCs w:val="20"/>
        </w:rPr>
      </w:r>
    </w:p>
    <w:p>
      <w:pPr>
        <w:pStyle w:val="Normal"/>
        <w:autoSpaceDE w:val="false"/>
        <w:ind w:start="1612" w:hanging="892"/>
        <w:jc w:val="both"/>
        <w:rPr/>
      </w:pPr>
      <w:bookmarkStart w:id="874" w:name="sub_83"/>
      <w:bookmarkEnd w:id="874"/>
      <w:r>
        <w:rPr>
          <w:rFonts w:cs="Arial" w:ascii="Arial" w:hAnsi="Arial"/>
          <w:b/>
          <w:bCs/>
          <w:color w:val="000080"/>
          <w:sz w:val="20"/>
          <w:szCs w:val="20"/>
        </w:rPr>
        <w:t>Статья 83.</w:t>
      </w:r>
      <w:r>
        <w:rPr>
          <w:rFonts w:cs="Arial" w:ascii="Arial" w:hAnsi="Arial"/>
          <w:sz w:val="20"/>
          <w:szCs w:val="20"/>
        </w:rPr>
        <w:t xml:space="preserve"> Привлечение судов к спасанию людей и судов</w:t>
      </w:r>
    </w:p>
    <w:p>
      <w:pPr>
        <w:pStyle w:val="Normal"/>
        <w:autoSpaceDE w:val="false"/>
        <w:ind w:firstLine="720"/>
        <w:jc w:val="both"/>
        <w:rPr>
          <w:rFonts w:ascii="Arial" w:hAnsi="Arial" w:cs="Arial"/>
          <w:sz w:val="20"/>
          <w:szCs w:val="20"/>
        </w:rPr>
      </w:pPr>
      <w:bookmarkStart w:id="875" w:name="sub_83"/>
      <w:bookmarkEnd w:id="875"/>
      <w:r>
        <w:rPr>
          <w:rFonts w:cs="Arial" w:ascii="Arial" w:hAnsi="Arial"/>
          <w:sz w:val="20"/>
          <w:szCs w:val="20"/>
        </w:rP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6" w:name="sub_35042716"/>
      <w:bookmarkEnd w:id="876"/>
      <w:r>
        <w:rPr>
          <w:rFonts w:cs="Arial" w:ascii="Arial" w:hAnsi="Arial"/>
          <w:i/>
          <w:iCs/>
          <w:color w:val="800080"/>
          <w:sz w:val="20"/>
          <w:szCs w:val="20"/>
        </w:rPr>
        <w:t>См. комментарий к статье 83 настоящего Кодекса</w:t>
      </w:r>
    </w:p>
    <w:p>
      <w:pPr>
        <w:pStyle w:val="Normal"/>
        <w:autoSpaceDE w:val="false"/>
        <w:jc w:val="both"/>
        <w:rPr>
          <w:rFonts w:ascii="Arial" w:hAnsi="Arial" w:cs="Arial"/>
          <w:i/>
          <w:i/>
          <w:iCs/>
          <w:color w:val="800080"/>
          <w:sz w:val="20"/>
          <w:szCs w:val="20"/>
        </w:rPr>
      </w:pPr>
      <w:bookmarkStart w:id="877" w:name="sub_35042716"/>
      <w:bookmarkStart w:id="878" w:name="sub_35042716"/>
      <w:bookmarkEnd w:id="878"/>
      <w:r>
        <w:rPr>
          <w:rFonts w:cs="Arial" w:ascii="Arial" w:hAnsi="Arial"/>
          <w:i/>
          <w:iCs/>
          <w:color w:val="800080"/>
          <w:sz w:val="20"/>
          <w:szCs w:val="20"/>
        </w:rPr>
      </w:r>
    </w:p>
    <w:p>
      <w:pPr>
        <w:pStyle w:val="Normal"/>
        <w:autoSpaceDE w:val="false"/>
        <w:ind w:start="1612" w:hanging="892"/>
        <w:jc w:val="both"/>
        <w:rPr/>
      </w:pPr>
      <w:bookmarkStart w:id="879" w:name="sub_84"/>
      <w:bookmarkEnd w:id="879"/>
      <w:r>
        <w:rPr>
          <w:rFonts w:cs="Arial" w:ascii="Arial" w:hAnsi="Arial"/>
          <w:b/>
          <w:bCs/>
          <w:color w:val="000080"/>
          <w:sz w:val="20"/>
          <w:szCs w:val="20"/>
        </w:rPr>
        <w:t>Статья 84.</w:t>
      </w:r>
      <w:r>
        <w:rPr>
          <w:rFonts w:cs="Arial" w:ascii="Arial" w:hAnsi="Arial"/>
          <w:sz w:val="20"/>
          <w:szCs w:val="20"/>
        </w:rPr>
        <w:t xml:space="preserve"> Ответственность за нарушение правил, касающихся безопасности мореплавания и порядка в порту</w:t>
      </w:r>
    </w:p>
    <w:p>
      <w:pPr>
        <w:pStyle w:val="Normal"/>
        <w:autoSpaceDE w:val="false"/>
        <w:ind w:firstLine="720"/>
        <w:jc w:val="both"/>
        <w:rPr>
          <w:rFonts w:ascii="Arial" w:hAnsi="Arial" w:cs="Arial"/>
          <w:sz w:val="20"/>
          <w:szCs w:val="20"/>
        </w:rPr>
      </w:pPr>
      <w:bookmarkStart w:id="880" w:name="sub_84"/>
      <w:bookmarkEnd w:id="880"/>
      <w:r>
        <w:rPr>
          <w:rFonts w:cs="Arial" w:ascii="Arial" w:hAnsi="Arial"/>
          <w:sz w:val="20"/>
          <w:szCs w:val="20"/>
        </w:rPr>
        <w:t>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1" w:name="sub_35043100"/>
      <w:bookmarkEnd w:id="881"/>
      <w:r>
        <w:rPr>
          <w:rFonts w:cs="Arial" w:ascii="Arial" w:hAnsi="Arial"/>
          <w:i/>
          <w:iCs/>
          <w:color w:val="800080"/>
          <w:sz w:val="20"/>
          <w:szCs w:val="20"/>
        </w:rPr>
        <w:t>См. комментарий к статье 84 настоящего Кодекса</w:t>
      </w:r>
    </w:p>
    <w:p>
      <w:pPr>
        <w:pStyle w:val="Normal"/>
        <w:autoSpaceDE w:val="false"/>
        <w:jc w:val="both"/>
        <w:rPr>
          <w:rFonts w:ascii="Arial" w:hAnsi="Arial" w:cs="Arial"/>
          <w:i/>
          <w:i/>
          <w:iCs/>
          <w:color w:val="800080"/>
          <w:sz w:val="20"/>
          <w:szCs w:val="20"/>
        </w:rPr>
      </w:pPr>
      <w:bookmarkStart w:id="882" w:name="sub_35043100"/>
      <w:bookmarkStart w:id="883" w:name="sub_35043100"/>
      <w:bookmarkEnd w:id="88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4" w:name="sub_600"/>
      <w:bookmarkEnd w:id="884"/>
      <w:r>
        <w:rPr>
          <w:rFonts w:cs="Arial" w:ascii="Arial" w:hAnsi="Arial"/>
          <w:b/>
          <w:bCs/>
          <w:color w:val="000080"/>
          <w:sz w:val="20"/>
          <w:szCs w:val="20"/>
        </w:rPr>
        <w:t>Глава VI. Морские лоцманы</w:t>
      </w:r>
    </w:p>
    <w:p>
      <w:pPr>
        <w:pStyle w:val="Normal"/>
        <w:autoSpaceDE w:val="false"/>
        <w:jc w:val="both"/>
        <w:rPr>
          <w:rFonts w:ascii="Courier New" w:hAnsi="Courier New" w:cs="Courier New"/>
          <w:b/>
          <w:b/>
          <w:bCs/>
          <w:color w:val="000080"/>
          <w:sz w:val="20"/>
          <w:szCs w:val="20"/>
        </w:rPr>
      </w:pPr>
      <w:bookmarkStart w:id="885" w:name="sub_600"/>
      <w:bookmarkStart w:id="886" w:name="sub_600"/>
      <w:bookmarkEnd w:id="8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7" w:name="sub_6001"/>
      <w:bookmarkEnd w:id="887"/>
      <w:r>
        <w:rPr>
          <w:rFonts w:cs="Arial" w:ascii="Arial" w:hAnsi="Arial"/>
          <w:b/>
          <w:bCs/>
          <w:color w:val="000080"/>
          <w:sz w:val="20"/>
          <w:szCs w:val="20"/>
        </w:rPr>
        <w:t>§ 1. Лоцманская проводка судов</w:t>
      </w:r>
    </w:p>
    <w:p>
      <w:pPr>
        <w:pStyle w:val="Normal"/>
        <w:autoSpaceDE w:val="false"/>
        <w:jc w:val="both"/>
        <w:rPr>
          <w:rFonts w:ascii="Courier New" w:hAnsi="Courier New" w:cs="Courier New"/>
          <w:b/>
          <w:b/>
          <w:bCs/>
          <w:color w:val="000080"/>
          <w:sz w:val="20"/>
          <w:szCs w:val="20"/>
        </w:rPr>
      </w:pPr>
      <w:bookmarkStart w:id="888" w:name="sub_6001"/>
      <w:bookmarkStart w:id="889" w:name="sub_6001"/>
      <w:bookmarkEnd w:id="889"/>
      <w:r>
        <w:rPr>
          <w:rFonts w:cs="Courier New" w:ascii="Courier New" w:hAnsi="Courier New"/>
          <w:b/>
          <w:bCs/>
          <w:color w:val="000080"/>
          <w:sz w:val="20"/>
          <w:szCs w:val="20"/>
        </w:rPr>
      </w:r>
    </w:p>
    <w:p>
      <w:pPr>
        <w:pStyle w:val="Normal"/>
        <w:autoSpaceDE w:val="false"/>
        <w:ind w:start="1612" w:hanging="892"/>
        <w:jc w:val="both"/>
        <w:rPr/>
      </w:pPr>
      <w:bookmarkStart w:id="890" w:name="sub_85"/>
      <w:bookmarkEnd w:id="890"/>
      <w:r>
        <w:rPr>
          <w:rFonts w:cs="Arial" w:ascii="Arial" w:hAnsi="Arial"/>
          <w:b/>
          <w:bCs/>
          <w:color w:val="000080"/>
          <w:sz w:val="20"/>
          <w:szCs w:val="20"/>
        </w:rPr>
        <w:t>Статья 85.</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891" w:name="sub_85"/>
      <w:bookmarkEnd w:id="891"/>
      <w:r>
        <w:rPr>
          <w:rFonts w:cs="Arial" w:ascii="Arial" w:hAnsi="Arial"/>
          <w:sz w:val="20"/>
          <w:szCs w:val="20"/>
        </w:rP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2" w:name="sub_35044036"/>
      <w:bookmarkEnd w:id="892"/>
      <w:r>
        <w:rPr>
          <w:rFonts w:cs="Arial" w:ascii="Arial" w:hAnsi="Arial"/>
          <w:i/>
          <w:iCs/>
          <w:color w:val="800080"/>
          <w:sz w:val="20"/>
          <w:szCs w:val="20"/>
        </w:rPr>
        <w:t>См. комментарий к статье 85 настоящего Кодекса</w:t>
      </w:r>
    </w:p>
    <w:p>
      <w:pPr>
        <w:pStyle w:val="Normal"/>
        <w:autoSpaceDE w:val="false"/>
        <w:jc w:val="both"/>
        <w:rPr>
          <w:rFonts w:ascii="Arial" w:hAnsi="Arial" w:cs="Arial"/>
          <w:i/>
          <w:i/>
          <w:iCs/>
          <w:color w:val="800080"/>
          <w:sz w:val="20"/>
          <w:szCs w:val="20"/>
        </w:rPr>
      </w:pPr>
      <w:bookmarkStart w:id="893" w:name="sub_35044036"/>
      <w:bookmarkStart w:id="894" w:name="sub_35044036"/>
      <w:bookmarkEnd w:id="894"/>
      <w:r>
        <w:rPr>
          <w:rFonts w:cs="Arial" w:ascii="Arial" w:hAnsi="Arial"/>
          <w:i/>
          <w:iCs/>
          <w:color w:val="800080"/>
          <w:sz w:val="20"/>
          <w:szCs w:val="20"/>
        </w:rPr>
      </w:r>
    </w:p>
    <w:p>
      <w:pPr>
        <w:pStyle w:val="Normal"/>
        <w:autoSpaceDE w:val="false"/>
        <w:ind w:start="1612" w:hanging="892"/>
        <w:jc w:val="both"/>
        <w:rPr/>
      </w:pPr>
      <w:bookmarkStart w:id="895" w:name="sub_86"/>
      <w:bookmarkEnd w:id="895"/>
      <w:r>
        <w:rPr>
          <w:rFonts w:cs="Arial" w:ascii="Arial" w:hAnsi="Arial"/>
          <w:b/>
          <w:bCs/>
          <w:color w:val="000080"/>
          <w:sz w:val="20"/>
          <w:szCs w:val="20"/>
        </w:rPr>
        <w:t>Статья 86.</w:t>
      </w:r>
      <w:r>
        <w:rPr>
          <w:rFonts w:cs="Arial" w:ascii="Arial" w:hAnsi="Arial"/>
          <w:sz w:val="20"/>
          <w:szCs w:val="20"/>
        </w:rPr>
        <w:t xml:space="preserve"> Цели лоцманской проводки судов</w:t>
      </w:r>
    </w:p>
    <w:p>
      <w:pPr>
        <w:pStyle w:val="Normal"/>
        <w:autoSpaceDE w:val="false"/>
        <w:ind w:firstLine="720"/>
        <w:jc w:val="both"/>
        <w:rPr>
          <w:rFonts w:ascii="Arial" w:hAnsi="Arial" w:cs="Arial"/>
          <w:sz w:val="20"/>
          <w:szCs w:val="20"/>
        </w:rPr>
      </w:pPr>
      <w:bookmarkStart w:id="896" w:name="sub_86"/>
      <w:bookmarkEnd w:id="896"/>
      <w:r>
        <w:rPr>
          <w:rFonts w:cs="Arial" w:ascii="Arial" w:hAnsi="Arial"/>
          <w:sz w:val="20"/>
          <w:szCs w:val="20"/>
        </w:rPr>
        <w:t>Лоцманская проводка судов осуществляется в целях:</w:t>
      </w:r>
    </w:p>
    <w:p>
      <w:pPr>
        <w:pStyle w:val="Normal"/>
        <w:autoSpaceDE w:val="false"/>
        <w:ind w:firstLine="720"/>
        <w:jc w:val="both"/>
        <w:rPr>
          <w:rFonts w:ascii="Arial" w:hAnsi="Arial" w:cs="Arial"/>
          <w:sz w:val="20"/>
          <w:szCs w:val="20"/>
        </w:rPr>
      </w:pPr>
      <w:r>
        <w:rPr>
          <w:rFonts w:cs="Arial" w:ascii="Arial" w:hAnsi="Arial"/>
          <w:sz w:val="20"/>
          <w:szCs w:val="20"/>
        </w:rPr>
        <w:t>обеспечения безопасности плавания судов и предотвращения происшествий с судами;</w:t>
      </w:r>
    </w:p>
    <w:p>
      <w:pPr>
        <w:pStyle w:val="Normal"/>
        <w:autoSpaceDE w:val="false"/>
        <w:ind w:firstLine="720"/>
        <w:jc w:val="both"/>
        <w:rPr>
          <w:rFonts w:ascii="Arial" w:hAnsi="Arial" w:cs="Arial"/>
          <w:sz w:val="20"/>
          <w:szCs w:val="20"/>
        </w:rPr>
      </w:pPr>
      <w:r>
        <w:rPr>
          <w:rFonts w:cs="Arial" w:ascii="Arial" w:hAnsi="Arial"/>
          <w:sz w:val="20"/>
          <w:szCs w:val="20"/>
        </w:rPr>
        <w:t>защиты морской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7" w:name="sub_35044492"/>
      <w:bookmarkEnd w:id="897"/>
      <w:r>
        <w:rPr>
          <w:rFonts w:cs="Arial" w:ascii="Arial" w:hAnsi="Arial"/>
          <w:i/>
          <w:iCs/>
          <w:color w:val="800080"/>
          <w:sz w:val="20"/>
          <w:szCs w:val="20"/>
        </w:rPr>
        <w:t>См. комментарий к статье 86 настоящего Кодекса</w:t>
      </w:r>
    </w:p>
    <w:p>
      <w:pPr>
        <w:pStyle w:val="Normal"/>
        <w:autoSpaceDE w:val="false"/>
        <w:jc w:val="both"/>
        <w:rPr>
          <w:rFonts w:ascii="Arial" w:hAnsi="Arial" w:cs="Arial"/>
          <w:i/>
          <w:i/>
          <w:iCs/>
          <w:color w:val="800080"/>
          <w:sz w:val="20"/>
          <w:szCs w:val="20"/>
        </w:rPr>
      </w:pPr>
      <w:bookmarkStart w:id="898" w:name="sub_35044492"/>
      <w:bookmarkStart w:id="899" w:name="sub_35044492"/>
      <w:bookmarkEnd w:id="899"/>
      <w:r>
        <w:rPr>
          <w:rFonts w:cs="Arial" w:ascii="Arial" w:hAnsi="Arial"/>
          <w:i/>
          <w:iCs/>
          <w:color w:val="800080"/>
          <w:sz w:val="20"/>
          <w:szCs w:val="20"/>
        </w:rPr>
      </w:r>
    </w:p>
    <w:p>
      <w:pPr>
        <w:pStyle w:val="Normal"/>
        <w:autoSpaceDE w:val="false"/>
        <w:ind w:start="1612" w:hanging="892"/>
        <w:jc w:val="both"/>
        <w:rPr/>
      </w:pPr>
      <w:bookmarkStart w:id="900" w:name="sub_87"/>
      <w:bookmarkEnd w:id="900"/>
      <w:r>
        <w:rPr>
          <w:rFonts w:cs="Arial" w:ascii="Arial" w:hAnsi="Arial"/>
          <w:b/>
          <w:bCs/>
          <w:color w:val="000080"/>
          <w:sz w:val="20"/>
          <w:szCs w:val="20"/>
        </w:rPr>
        <w:t>Статья 87.</w:t>
      </w:r>
      <w:r>
        <w:rPr>
          <w:rFonts w:cs="Arial" w:ascii="Arial" w:hAnsi="Arial"/>
          <w:sz w:val="20"/>
          <w:szCs w:val="20"/>
        </w:rPr>
        <w:t xml:space="preserve"> Морские лоцманы</w:t>
      </w:r>
    </w:p>
    <w:p>
      <w:pPr>
        <w:pStyle w:val="Normal"/>
        <w:autoSpaceDE w:val="false"/>
        <w:ind w:firstLine="720"/>
        <w:jc w:val="both"/>
        <w:rPr>
          <w:rFonts w:ascii="Arial" w:hAnsi="Arial" w:cs="Arial"/>
          <w:sz w:val="20"/>
          <w:szCs w:val="20"/>
        </w:rPr>
      </w:pPr>
      <w:bookmarkStart w:id="901" w:name="sub_87"/>
      <w:bookmarkStart w:id="902" w:name="sub_8701"/>
      <w:bookmarkEnd w:id="901"/>
      <w:bookmarkEnd w:id="902"/>
      <w:r>
        <w:rPr>
          <w:rFonts w:cs="Arial" w:ascii="Arial" w:hAnsi="Arial"/>
          <w:sz w:val="20"/>
          <w:szCs w:val="20"/>
        </w:rP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pPr>
        <w:pStyle w:val="Normal"/>
        <w:autoSpaceDE w:val="false"/>
        <w:ind w:firstLine="720"/>
        <w:jc w:val="both"/>
        <w:rPr>
          <w:rFonts w:ascii="Arial" w:hAnsi="Arial" w:cs="Arial"/>
          <w:sz w:val="20"/>
          <w:szCs w:val="20"/>
        </w:rPr>
      </w:pPr>
      <w:bookmarkStart w:id="903" w:name="sub_8701"/>
      <w:bookmarkStart w:id="904" w:name="sub_8712"/>
      <w:bookmarkEnd w:id="903"/>
      <w:bookmarkEnd w:id="904"/>
      <w:r>
        <w:rPr>
          <w:rFonts w:cs="Arial" w:ascii="Arial" w:hAnsi="Arial"/>
          <w:sz w:val="20"/>
          <w:szCs w:val="20"/>
        </w:rPr>
        <w:t>Морскими лоцманами являются граждане Российской Федерации, удовлетворяющие требованиям положения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p>
    <w:p>
      <w:pPr>
        <w:pStyle w:val="Normal"/>
        <w:autoSpaceDE w:val="false"/>
        <w:jc w:val="both"/>
        <w:rPr>
          <w:rFonts w:ascii="Courier New" w:hAnsi="Courier New" w:cs="Courier New"/>
          <w:sz w:val="20"/>
          <w:szCs w:val="20"/>
        </w:rPr>
      </w:pPr>
      <w:bookmarkStart w:id="905" w:name="sub_8712"/>
      <w:bookmarkStart w:id="906" w:name="sub_8712"/>
      <w:bookmarkEnd w:id="9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7" w:name="sub_35045292"/>
      <w:bookmarkEnd w:id="907"/>
      <w:r>
        <w:rPr>
          <w:rFonts w:cs="Arial" w:ascii="Arial" w:hAnsi="Arial"/>
          <w:i/>
          <w:iCs/>
          <w:color w:val="800080"/>
          <w:sz w:val="20"/>
          <w:szCs w:val="20"/>
        </w:rPr>
        <w:t>См.Положение о государственных морских лоцманах, утвержденное приказом Минморфлота СССР от 26 апреля 1973 г. N 74</w:t>
      </w:r>
    </w:p>
    <w:p>
      <w:pPr>
        <w:pStyle w:val="Normal"/>
        <w:autoSpaceDE w:val="false"/>
        <w:jc w:val="both"/>
        <w:rPr>
          <w:rFonts w:ascii="Arial" w:hAnsi="Arial" w:cs="Arial"/>
          <w:i/>
          <w:i/>
          <w:iCs/>
          <w:color w:val="800080"/>
          <w:sz w:val="20"/>
          <w:szCs w:val="20"/>
        </w:rPr>
      </w:pPr>
      <w:bookmarkStart w:id="908" w:name="sub_35045292"/>
      <w:bookmarkStart w:id="909" w:name="sub_35045292"/>
      <w:bookmarkEnd w:id="90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910" w:name="sub_8702"/>
      <w:bookmarkStart w:id="911" w:name="sub_35045536"/>
      <w:bookmarkEnd w:id="910"/>
      <w:bookmarkEnd w:id="911"/>
      <w:r>
        <w:rPr>
          <w:rFonts w:cs="Arial" w:ascii="Arial" w:hAnsi="Arial"/>
          <w:i/>
          <w:iCs/>
          <w:color w:val="800080"/>
          <w:sz w:val="20"/>
          <w:szCs w:val="20"/>
        </w:rPr>
        <w:t>Постановлением Конституционного Суда РФ от 6 апреля 2004 г. N 7-П положение пункта 2 статьи 87 настоящего Кодекса признано не соответствующим Конституции РФ</w:t>
      </w:r>
    </w:p>
    <w:p>
      <w:pPr>
        <w:pStyle w:val="Normal"/>
        <w:autoSpaceDE w:val="false"/>
        <w:jc w:val="both"/>
        <w:rPr>
          <w:rFonts w:ascii="Arial" w:hAnsi="Arial" w:cs="Arial"/>
          <w:i/>
          <w:i/>
          <w:iCs/>
          <w:color w:val="800080"/>
          <w:sz w:val="20"/>
          <w:szCs w:val="20"/>
        </w:rPr>
      </w:pPr>
      <w:bookmarkStart w:id="912" w:name="sub_8702"/>
      <w:bookmarkStart w:id="913" w:name="sub_35045536"/>
      <w:bookmarkStart w:id="914" w:name="sub_8702"/>
      <w:bookmarkStart w:id="915" w:name="sub_35045536"/>
      <w:bookmarkEnd w:id="914"/>
      <w:bookmarkEnd w:id="915"/>
      <w:r>
        <w:rPr>
          <w:rFonts w:cs="Arial" w:ascii="Arial" w:hAnsi="Arial"/>
          <w:i/>
          <w:iCs/>
          <w:color w:val="80008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2. Морской лоцман (далее - лоцман) является работником лоцманской службы государственной организации.</w:t>
      </w:r>
    </w:p>
    <w:p>
      <w:pPr>
        <w:pStyle w:val="Normal"/>
        <w:autoSpaceDE w:val="false"/>
        <w:ind w:firstLine="698"/>
        <w:jc w:val="both"/>
        <w:rPr>
          <w:rFonts w:ascii="Arial" w:hAnsi="Arial" w:cs="Arial"/>
          <w:strike/>
          <w:color w:val="808000"/>
        </w:rPr>
      </w:pPr>
      <w:bookmarkStart w:id="916" w:name="sub_87022"/>
      <w:bookmarkEnd w:id="916"/>
      <w:r>
        <w:rPr>
          <w:rFonts w:cs="Arial" w:ascii="Arial" w:hAnsi="Arial"/>
          <w:strike/>
          <w:color w:val="808000"/>
        </w:rPr>
        <w:t>Негосударственные организации по лоцманской проводке судов создаются с учетом особенностей, определяемых постановлением Правительства Российской Федерации, и требований, установленных настоящим Кодексом и иными правовыми актами Российской Федерации.</w:t>
      </w:r>
    </w:p>
    <w:p>
      <w:pPr>
        <w:pStyle w:val="Normal"/>
        <w:autoSpaceDE w:val="false"/>
        <w:ind w:firstLine="698"/>
        <w:jc w:val="both"/>
        <w:rPr>
          <w:rFonts w:ascii="Arial" w:hAnsi="Arial" w:cs="Arial"/>
          <w:strike/>
          <w:color w:val="808000"/>
        </w:rPr>
      </w:pPr>
      <w:bookmarkStart w:id="917" w:name="sub_87022"/>
      <w:bookmarkStart w:id="918" w:name="sub_87023"/>
      <w:bookmarkEnd w:id="917"/>
      <w:bookmarkEnd w:id="918"/>
      <w:r>
        <w:rPr>
          <w:rFonts w:cs="Arial" w:ascii="Arial" w:hAnsi="Arial"/>
          <w:strike/>
          <w:color w:val="808000"/>
        </w:rPr>
        <w:t>Перечень портов, в которых допускается деятельность негосударственных организаций по лоцманской проводке судов, устанавливается Правительством Российской Федерации.</w:t>
      </w:r>
    </w:p>
    <w:p>
      <w:pPr>
        <w:pStyle w:val="Normal"/>
        <w:autoSpaceDE w:val="false"/>
        <w:jc w:val="both"/>
        <w:rPr>
          <w:rFonts w:ascii="Courier New" w:hAnsi="Courier New" w:cs="Courier New"/>
          <w:strike/>
          <w:color w:val="808000"/>
          <w:sz w:val="20"/>
          <w:szCs w:val="20"/>
        </w:rPr>
      </w:pPr>
      <w:bookmarkStart w:id="919" w:name="sub_87023"/>
      <w:bookmarkStart w:id="920" w:name="sub_87023"/>
      <w:bookmarkEnd w:id="920"/>
      <w:r>
        <w:rPr>
          <w:rFonts w:cs="Courier New" w:ascii="Courier New" w:hAnsi="Courier New"/>
          <w:strike/>
          <w:color w:val="808000"/>
          <w:sz w:val="20"/>
          <w:szCs w:val="20"/>
        </w:rPr>
      </w:r>
    </w:p>
    <w:p>
      <w:pPr>
        <w:pStyle w:val="Normal"/>
        <w:autoSpaceDE w:val="false"/>
        <w:ind w:start="139" w:firstLine="139"/>
        <w:jc w:val="both"/>
        <w:rPr>
          <w:rFonts w:ascii="Arial" w:hAnsi="Arial" w:cs="Arial"/>
          <w:i/>
          <w:i/>
          <w:iCs/>
          <w:color w:val="800080"/>
          <w:sz w:val="20"/>
          <w:szCs w:val="20"/>
        </w:rPr>
      </w:pPr>
      <w:bookmarkStart w:id="921" w:name="sub_35046136"/>
      <w:bookmarkEnd w:id="921"/>
      <w:r>
        <w:rPr>
          <w:rFonts w:cs="Arial" w:ascii="Arial" w:hAnsi="Arial"/>
          <w:i/>
          <w:iCs/>
          <w:color w:val="800080"/>
          <w:sz w:val="20"/>
          <w:szCs w:val="20"/>
        </w:rPr>
        <w:t>См. комментарий к статье 87 настоящего Кодекса</w:t>
      </w:r>
    </w:p>
    <w:p>
      <w:pPr>
        <w:pStyle w:val="Normal"/>
        <w:autoSpaceDE w:val="false"/>
        <w:jc w:val="both"/>
        <w:rPr>
          <w:rFonts w:ascii="Arial" w:hAnsi="Arial" w:cs="Arial"/>
          <w:i/>
          <w:i/>
          <w:iCs/>
          <w:color w:val="800080"/>
          <w:sz w:val="20"/>
          <w:szCs w:val="20"/>
        </w:rPr>
      </w:pPr>
      <w:bookmarkStart w:id="922" w:name="sub_35046136"/>
      <w:bookmarkStart w:id="923" w:name="sub_35046136"/>
      <w:bookmarkEnd w:id="923"/>
      <w:r>
        <w:rPr>
          <w:rFonts w:cs="Arial" w:ascii="Arial" w:hAnsi="Arial"/>
          <w:i/>
          <w:iCs/>
          <w:color w:val="800080"/>
          <w:sz w:val="20"/>
          <w:szCs w:val="20"/>
        </w:rPr>
      </w:r>
    </w:p>
    <w:p>
      <w:pPr>
        <w:pStyle w:val="Normal"/>
        <w:autoSpaceDE w:val="false"/>
        <w:ind w:start="1612" w:hanging="892"/>
        <w:jc w:val="both"/>
        <w:rPr/>
      </w:pPr>
      <w:bookmarkStart w:id="924" w:name="sub_88"/>
      <w:bookmarkEnd w:id="924"/>
      <w:r>
        <w:rPr>
          <w:rFonts w:cs="Arial" w:ascii="Arial" w:hAnsi="Arial"/>
          <w:b/>
          <w:bCs/>
          <w:color w:val="000080"/>
          <w:sz w:val="20"/>
          <w:szCs w:val="20"/>
        </w:rPr>
        <w:t>Статья 88.</w:t>
      </w:r>
      <w:r>
        <w:rPr>
          <w:rFonts w:cs="Arial" w:ascii="Arial" w:hAnsi="Arial"/>
          <w:sz w:val="20"/>
          <w:szCs w:val="20"/>
        </w:rPr>
        <w:t xml:space="preserve"> Государственный надзор за деятельностью организаций, осуществляющих лоцманскую проводку судов</w:t>
      </w:r>
    </w:p>
    <w:p>
      <w:pPr>
        <w:pStyle w:val="Normal"/>
        <w:autoSpaceDE w:val="false"/>
        <w:ind w:firstLine="720"/>
        <w:jc w:val="both"/>
        <w:rPr>
          <w:rFonts w:ascii="Arial" w:hAnsi="Arial" w:cs="Arial"/>
          <w:sz w:val="20"/>
          <w:szCs w:val="20"/>
        </w:rPr>
      </w:pPr>
      <w:bookmarkStart w:id="925" w:name="sub_88"/>
      <w:bookmarkStart w:id="926" w:name="sub_8801"/>
      <w:bookmarkEnd w:id="925"/>
      <w:bookmarkEnd w:id="926"/>
      <w:r>
        <w:rPr>
          <w:rFonts w:cs="Arial" w:ascii="Arial" w:hAnsi="Arial"/>
          <w:sz w:val="20"/>
          <w:szCs w:val="20"/>
        </w:rPr>
        <w:t>1. Государственный надзор за деятельностью лоцманских служб государственных организаций и за деятельностью негосударственных организаций по лоцманской проводке судов в пределах своей компетенции осуществляют федеральный орган исполнительной власти в области транспорта и федеральный орган исполнительной власти в области рыболовства.</w:t>
      </w:r>
    </w:p>
    <w:p>
      <w:pPr>
        <w:pStyle w:val="Normal"/>
        <w:autoSpaceDE w:val="false"/>
        <w:ind w:firstLine="720"/>
        <w:jc w:val="both"/>
        <w:rPr>
          <w:rFonts w:ascii="Arial" w:hAnsi="Arial" w:cs="Arial"/>
          <w:sz w:val="20"/>
          <w:szCs w:val="20"/>
        </w:rPr>
      </w:pPr>
      <w:bookmarkStart w:id="927" w:name="sub_8801"/>
      <w:bookmarkStart w:id="928" w:name="sub_8802"/>
      <w:bookmarkEnd w:id="927"/>
      <w:bookmarkEnd w:id="928"/>
      <w:r>
        <w:rPr>
          <w:rFonts w:cs="Arial" w:ascii="Arial" w:hAnsi="Arial"/>
          <w:sz w:val="20"/>
          <w:szCs w:val="20"/>
        </w:rPr>
        <w:t>2. В порядке осуществления государственного надзора за деятельностью негосударственных организаций по лоцманской проводке судов соответственно федеральный орган исполнительной власти в области транспорта и федеральный орган исполнительной власти в области рыболовства вправе принимать решение:</w:t>
      </w:r>
    </w:p>
    <w:p>
      <w:pPr>
        <w:pStyle w:val="Normal"/>
        <w:autoSpaceDE w:val="false"/>
        <w:ind w:firstLine="720"/>
        <w:jc w:val="both"/>
        <w:rPr>
          <w:rFonts w:ascii="Arial" w:hAnsi="Arial" w:cs="Arial"/>
          <w:sz w:val="20"/>
          <w:szCs w:val="20"/>
        </w:rPr>
      </w:pPr>
      <w:bookmarkStart w:id="929" w:name="sub_8802"/>
      <w:bookmarkEnd w:id="929"/>
      <w:r>
        <w:rPr>
          <w:rFonts w:cs="Arial" w:ascii="Arial" w:hAnsi="Arial"/>
          <w:sz w:val="20"/>
          <w:szCs w:val="20"/>
        </w:rPr>
        <w:t>об осуществлении обязательной лоцманской проводки судов лоцманами таких организаций в соответствующем районе и о ее объеме;</w:t>
      </w:r>
    </w:p>
    <w:p>
      <w:pPr>
        <w:pStyle w:val="Normal"/>
        <w:autoSpaceDE w:val="false"/>
        <w:ind w:firstLine="720"/>
        <w:jc w:val="both"/>
        <w:rPr/>
      </w:pPr>
      <w:r>
        <w:rPr>
          <w:rFonts w:cs="Arial" w:ascii="Arial" w:hAnsi="Arial"/>
          <w:sz w:val="20"/>
          <w:szCs w:val="20"/>
        </w:rPr>
        <w:t xml:space="preserve">о прекращении деятельности таких организаций, не отвечающих требованиям к их оснащенности, численности и квалификации их работников для определенных </w:t>
      </w:r>
      <w:hyperlink w:anchor="sub_86">
        <w:r>
          <w:rPr>
            <w:rStyle w:val="Style15"/>
            <w:rFonts w:cs="Arial" w:ascii="Arial" w:hAnsi="Arial"/>
            <w:color w:val="008000"/>
            <w:sz w:val="20"/>
            <w:szCs w:val="20"/>
            <w:u w:val="single"/>
          </w:rPr>
          <w:t>статьей 86</w:t>
        </w:r>
      </w:hyperlink>
      <w:r>
        <w:rPr>
          <w:rFonts w:cs="Arial" w:ascii="Arial" w:hAnsi="Arial"/>
          <w:sz w:val="20"/>
          <w:szCs w:val="20"/>
        </w:rPr>
        <w:t xml:space="preserve"> настоящего Кодекса целей лоцманской проводки судов.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0" w:name="sub_35047036"/>
      <w:bookmarkEnd w:id="930"/>
      <w:r>
        <w:rPr>
          <w:rFonts w:cs="Arial" w:ascii="Arial" w:hAnsi="Arial"/>
          <w:i/>
          <w:iCs/>
          <w:color w:val="800080"/>
          <w:sz w:val="20"/>
          <w:szCs w:val="20"/>
        </w:rPr>
        <w:t>См. комментарий к статье 88 настоящего Кодекса</w:t>
      </w:r>
    </w:p>
    <w:p>
      <w:pPr>
        <w:pStyle w:val="Normal"/>
        <w:autoSpaceDE w:val="false"/>
        <w:jc w:val="both"/>
        <w:rPr>
          <w:rFonts w:ascii="Arial" w:hAnsi="Arial" w:cs="Arial"/>
          <w:i/>
          <w:i/>
          <w:iCs/>
          <w:color w:val="800080"/>
          <w:sz w:val="20"/>
          <w:szCs w:val="20"/>
        </w:rPr>
      </w:pPr>
      <w:bookmarkStart w:id="931" w:name="sub_35047036"/>
      <w:bookmarkStart w:id="932" w:name="sub_35047036"/>
      <w:bookmarkEnd w:id="932"/>
      <w:r>
        <w:rPr>
          <w:rFonts w:cs="Arial" w:ascii="Arial" w:hAnsi="Arial"/>
          <w:i/>
          <w:iCs/>
          <w:color w:val="800080"/>
          <w:sz w:val="20"/>
          <w:szCs w:val="20"/>
        </w:rPr>
      </w:r>
    </w:p>
    <w:p>
      <w:pPr>
        <w:pStyle w:val="Normal"/>
        <w:autoSpaceDE w:val="false"/>
        <w:ind w:start="1612" w:hanging="892"/>
        <w:jc w:val="both"/>
        <w:rPr/>
      </w:pPr>
      <w:bookmarkStart w:id="933" w:name="sub_89"/>
      <w:bookmarkEnd w:id="933"/>
      <w:r>
        <w:rPr>
          <w:rFonts w:cs="Arial" w:ascii="Arial" w:hAnsi="Arial"/>
          <w:b/>
          <w:bCs/>
          <w:color w:val="000080"/>
          <w:sz w:val="20"/>
          <w:szCs w:val="20"/>
        </w:rPr>
        <w:t>Статья 89.</w:t>
      </w:r>
      <w:r>
        <w:rPr>
          <w:rFonts w:cs="Arial" w:ascii="Arial" w:hAnsi="Arial"/>
          <w:sz w:val="20"/>
          <w:szCs w:val="20"/>
        </w:rPr>
        <w:t xml:space="preserve"> Установление районов обязательной и районов необязательной лоцманской проводки судов</w:t>
      </w:r>
    </w:p>
    <w:p>
      <w:pPr>
        <w:pStyle w:val="Normal"/>
        <w:autoSpaceDE w:val="false"/>
        <w:ind w:firstLine="720"/>
        <w:jc w:val="both"/>
        <w:rPr>
          <w:rFonts w:ascii="Arial" w:hAnsi="Arial" w:cs="Arial"/>
          <w:sz w:val="20"/>
          <w:szCs w:val="20"/>
        </w:rPr>
      </w:pPr>
      <w:bookmarkStart w:id="934" w:name="sub_89"/>
      <w:bookmarkEnd w:id="934"/>
      <w:r>
        <w:rPr>
          <w:rFonts w:cs="Arial" w:ascii="Arial" w:hAnsi="Arial"/>
          <w:sz w:val="20"/>
          <w:szCs w:val="20"/>
        </w:rPr>
        <w:t>Федеральный орган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 устанавливает районы обязательной и районы необязательной лоцманской проводки судов и доводит такие районы до всеобщего сведения в обязательных постановлениях в морских портах, лоциях и "Извещениях мореплавателям".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5" w:name="sub_35047420"/>
      <w:bookmarkEnd w:id="935"/>
      <w:r>
        <w:rPr>
          <w:rFonts w:cs="Arial" w:ascii="Arial" w:hAnsi="Arial"/>
          <w:i/>
          <w:iCs/>
          <w:color w:val="800080"/>
          <w:sz w:val="20"/>
          <w:szCs w:val="20"/>
        </w:rPr>
        <w:t>См. комментарий к статье 89 настоящего Кодекса</w:t>
      </w:r>
    </w:p>
    <w:p>
      <w:pPr>
        <w:pStyle w:val="Normal"/>
        <w:autoSpaceDE w:val="false"/>
        <w:jc w:val="both"/>
        <w:rPr>
          <w:rFonts w:ascii="Arial" w:hAnsi="Arial" w:cs="Arial"/>
          <w:i/>
          <w:i/>
          <w:iCs/>
          <w:color w:val="800080"/>
          <w:sz w:val="20"/>
          <w:szCs w:val="20"/>
        </w:rPr>
      </w:pPr>
      <w:bookmarkStart w:id="936" w:name="sub_35047420"/>
      <w:bookmarkStart w:id="937" w:name="sub_35047420"/>
      <w:bookmarkEnd w:id="937"/>
      <w:r>
        <w:rPr>
          <w:rFonts w:cs="Arial" w:ascii="Arial" w:hAnsi="Arial"/>
          <w:i/>
          <w:iCs/>
          <w:color w:val="800080"/>
          <w:sz w:val="20"/>
          <w:szCs w:val="20"/>
        </w:rPr>
      </w:r>
    </w:p>
    <w:p>
      <w:pPr>
        <w:pStyle w:val="Normal"/>
        <w:autoSpaceDE w:val="false"/>
        <w:ind w:start="1612" w:hanging="892"/>
        <w:jc w:val="both"/>
        <w:rPr/>
      </w:pPr>
      <w:bookmarkStart w:id="938" w:name="sub_90"/>
      <w:bookmarkEnd w:id="938"/>
      <w:r>
        <w:rPr>
          <w:rFonts w:cs="Arial" w:ascii="Arial" w:hAnsi="Arial"/>
          <w:b/>
          <w:bCs/>
          <w:color w:val="000080"/>
          <w:sz w:val="20"/>
          <w:szCs w:val="20"/>
        </w:rPr>
        <w:t>Статья 90.</w:t>
      </w:r>
      <w:r>
        <w:rPr>
          <w:rFonts w:cs="Arial" w:ascii="Arial" w:hAnsi="Arial"/>
          <w:sz w:val="20"/>
          <w:szCs w:val="20"/>
        </w:rPr>
        <w:t xml:space="preserve"> Обязательная лоцманская проводка судов</w:t>
      </w:r>
    </w:p>
    <w:p>
      <w:pPr>
        <w:pStyle w:val="Normal"/>
        <w:autoSpaceDE w:val="false"/>
        <w:ind w:firstLine="720"/>
        <w:jc w:val="both"/>
        <w:rPr>
          <w:rFonts w:ascii="Arial" w:hAnsi="Arial" w:cs="Arial"/>
          <w:sz w:val="20"/>
          <w:szCs w:val="20"/>
        </w:rPr>
      </w:pPr>
      <w:bookmarkStart w:id="939" w:name="sub_90"/>
      <w:bookmarkStart w:id="940" w:name="sub_9001"/>
      <w:bookmarkEnd w:id="939"/>
      <w:bookmarkEnd w:id="940"/>
      <w:r>
        <w:rPr>
          <w:rFonts w:cs="Arial" w:ascii="Arial" w:hAnsi="Arial"/>
          <w:sz w:val="20"/>
          <w:szCs w:val="20"/>
        </w:rPr>
        <w:t>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w:t>
      </w:r>
    </w:p>
    <w:p>
      <w:pPr>
        <w:pStyle w:val="Normal"/>
        <w:autoSpaceDE w:val="false"/>
        <w:ind w:firstLine="720"/>
        <w:jc w:val="both"/>
        <w:rPr>
          <w:rFonts w:ascii="Arial" w:hAnsi="Arial" w:cs="Arial"/>
          <w:sz w:val="20"/>
          <w:szCs w:val="20"/>
        </w:rPr>
      </w:pPr>
      <w:bookmarkStart w:id="941" w:name="sub_9001"/>
      <w:bookmarkEnd w:id="941"/>
      <w:r>
        <w:rPr>
          <w:rFonts w:cs="Arial" w:ascii="Arial" w:hAnsi="Arial"/>
          <w:sz w:val="20"/>
          <w:szCs w:val="20"/>
        </w:rPr>
        <w:t>Капитан судна, нарушивший установленное настоящим пунктом правило, несет административную ответственность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942" w:name="sub_9002"/>
      <w:bookmarkEnd w:id="942"/>
      <w:r>
        <w:rPr>
          <w:rFonts w:cs="Arial" w:ascii="Arial" w:hAnsi="Arial"/>
          <w:sz w:val="20"/>
          <w:szCs w:val="20"/>
        </w:rPr>
        <w:t>2. Категории судов, освобождаемых от обязательной лоцманской проводки, устанавливаются капитанами морских портов и доводятся до всеобщего сведения в обязательных постановлениях в морских портах.</w:t>
      </w:r>
    </w:p>
    <w:p>
      <w:pPr>
        <w:pStyle w:val="Normal"/>
        <w:autoSpaceDE w:val="false"/>
        <w:ind w:firstLine="720"/>
        <w:jc w:val="both"/>
        <w:rPr>
          <w:rFonts w:ascii="Arial" w:hAnsi="Arial" w:cs="Arial"/>
          <w:sz w:val="20"/>
          <w:szCs w:val="20"/>
        </w:rPr>
      </w:pPr>
      <w:bookmarkStart w:id="943" w:name="sub_9002"/>
      <w:bookmarkStart w:id="944" w:name="sub_9003"/>
      <w:bookmarkEnd w:id="943"/>
      <w:bookmarkEnd w:id="944"/>
      <w:r>
        <w:rPr>
          <w:rFonts w:cs="Arial" w:ascii="Arial" w:hAnsi="Arial"/>
          <w:sz w:val="20"/>
          <w:szCs w:val="20"/>
        </w:rPr>
        <w:t>3. Порядок лоцманской проводки судов в морском торговом порту и морском рыбном порту, имеющих смежные акватории, устанавливается капитаном морского торгового порта по согласованию с капитаном морского рыбного порта.</w:t>
      </w:r>
    </w:p>
    <w:p>
      <w:pPr>
        <w:pStyle w:val="Normal"/>
        <w:autoSpaceDE w:val="false"/>
        <w:jc w:val="both"/>
        <w:rPr>
          <w:rFonts w:ascii="Courier New" w:hAnsi="Courier New" w:cs="Courier New"/>
          <w:sz w:val="20"/>
          <w:szCs w:val="20"/>
        </w:rPr>
      </w:pPr>
      <w:bookmarkStart w:id="945" w:name="sub_9003"/>
      <w:bookmarkStart w:id="946" w:name="sub_9003"/>
      <w:bookmarkEnd w:id="9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7" w:name="sub_35048524"/>
      <w:bookmarkEnd w:id="947"/>
      <w:r>
        <w:rPr>
          <w:rFonts w:cs="Arial" w:ascii="Arial" w:hAnsi="Arial"/>
          <w:i/>
          <w:iCs/>
          <w:color w:val="800080"/>
          <w:sz w:val="20"/>
          <w:szCs w:val="20"/>
        </w:rPr>
        <w:t>О районах обязательной лоцманской проводки см. справку</w:t>
      </w:r>
    </w:p>
    <w:p>
      <w:pPr>
        <w:pStyle w:val="Normal"/>
        <w:autoSpaceDE w:val="false"/>
        <w:jc w:val="both"/>
        <w:rPr>
          <w:rFonts w:ascii="Arial" w:hAnsi="Arial" w:cs="Arial"/>
          <w:i/>
          <w:i/>
          <w:iCs/>
          <w:color w:val="800080"/>
          <w:sz w:val="20"/>
          <w:szCs w:val="20"/>
        </w:rPr>
      </w:pPr>
      <w:bookmarkStart w:id="948" w:name="sub_35048524"/>
      <w:bookmarkStart w:id="949" w:name="sub_35048524"/>
      <w:bookmarkEnd w:id="94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90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50" w:name="sub_91"/>
      <w:bookmarkEnd w:id="950"/>
      <w:r>
        <w:rPr>
          <w:rFonts w:cs="Arial" w:ascii="Arial" w:hAnsi="Arial"/>
          <w:b/>
          <w:bCs/>
          <w:color w:val="000080"/>
          <w:sz w:val="20"/>
          <w:szCs w:val="20"/>
        </w:rPr>
        <w:t>Статья 91.</w:t>
      </w:r>
      <w:r>
        <w:rPr>
          <w:rFonts w:cs="Arial" w:ascii="Arial" w:hAnsi="Arial"/>
          <w:sz w:val="20"/>
          <w:szCs w:val="20"/>
        </w:rPr>
        <w:t xml:space="preserve"> Необязательная лоцманская проводка судов</w:t>
      </w:r>
    </w:p>
    <w:p>
      <w:pPr>
        <w:pStyle w:val="Normal"/>
        <w:autoSpaceDE w:val="false"/>
        <w:ind w:firstLine="720"/>
        <w:jc w:val="both"/>
        <w:rPr>
          <w:rFonts w:ascii="Arial" w:hAnsi="Arial" w:cs="Arial"/>
          <w:sz w:val="20"/>
          <w:szCs w:val="20"/>
        </w:rPr>
      </w:pPr>
      <w:bookmarkStart w:id="951" w:name="sub_91"/>
      <w:bookmarkStart w:id="952" w:name="sub_9101"/>
      <w:bookmarkEnd w:id="951"/>
      <w:bookmarkEnd w:id="952"/>
      <w:r>
        <w:rPr>
          <w:rFonts w:cs="Arial" w:ascii="Arial" w:hAnsi="Arial"/>
          <w:sz w:val="20"/>
          <w:szCs w:val="20"/>
        </w:rPr>
        <w:t>1. В районах, в которых лоцманская проводка судов является необязательной, капитан судна может взять на судно лоцмана, если в этом есть необходимость.</w:t>
      </w:r>
    </w:p>
    <w:p>
      <w:pPr>
        <w:pStyle w:val="Normal"/>
        <w:autoSpaceDE w:val="false"/>
        <w:ind w:firstLine="720"/>
        <w:jc w:val="both"/>
        <w:rPr>
          <w:rFonts w:ascii="Arial" w:hAnsi="Arial" w:cs="Arial"/>
          <w:sz w:val="20"/>
          <w:szCs w:val="20"/>
        </w:rPr>
      </w:pPr>
      <w:bookmarkStart w:id="953" w:name="sub_9101"/>
      <w:bookmarkStart w:id="954" w:name="sub_9102"/>
      <w:bookmarkEnd w:id="953"/>
      <w:bookmarkEnd w:id="954"/>
      <w:r>
        <w:rPr>
          <w:rFonts w:cs="Arial" w:ascii="Arial" w:hAnsi="Arial"/>
          <w:sz w:val="20"/>
          <w:szCs w:val="20"/>
        </w:rPr>
        <w:t>2.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w:t>
      </w:r>
    </w:p>
    <w:p>
      <w:pPr>
        <w:pStyle w:val="Normal"/>
        <w:autoSpaceDE w:val="false"/>
        <w:ind w:firstLine="720"/>
        <w:jc w:val="both"/>
        <w:rPr>
          <w:rFonts w:ascii="Arial" w:hAnsi="Arial" w:cs="Arial"/>
          <w:sz w:val="20"/>
          <w:szCs w:val="20"/>
        </w:rPr>
      </w:pPr>
      <w:bookmarkStart w:id="955" w:name="sub_9102"/>
      <w:bookmarkEnd w:id="955"/>
      <w:r>
        <w:rPr>
          <w:rFonts w:cs="Arial" w:ascii="Arial" w:hAnsi="Arial"/>
          <w:sz w:val="20"/>
          <w:szCs w:val="20"/>
        </w:rPr>
        <w:t>сами или перевозимые ими грузы могут создавать угрозу причинения ущерба морской среде. Категории таких судов доводятся до всеобщего сведения в обязательных постановлениях в морских портах, лоциях и "Извещениях мореплавателям";</w:t>
      </w:r>
    </w:p>
    <w:p>
      <w:pPr>
        <w:pStyle w:val="Normal"/>
        <w:autoSpaceDE w:val="false"/>
        <w:ind w:firstLine="720"/>
        <w:jc w:val="both"/>
        <w:rPr>
          <w:rFonts w:ascii="Arial" w:hAnsi="Arial" w:cs="Arial"/>
          <w:sz w:val="20"/>
          <w:szCs w:val="20"/>
        </w:rPr>
      </w:pPr>
      <w:r>
        <w:rPr>
          <w:rFonts w:cs="Arial" w:ascii="Arial" w:hAnsi="Arial"/>
          <w:sz w:val="20"/>
          <w:szCs w:val="20"/>
        </w:rPr>
        <w:t>имеют серьезные повреждения корпусов, механизмов или оборудования, что может существенно влиять на безопасность мореплавания в порту. В таком случае капитан судна уведомляется о том, что его судно должно следовать под лоцманской проводкой.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6" w:name="sub_35049496"/>
      <w:bookmarkEnd w:id="956"/>
      <w:r>
        <w:rPr>
          <w:rFonts w:cs="Arial" w:ascii="Arial" w:hAnsi="Arial"/>
          <w:i/>
          <w:iCs/>
          <w:color w:val="800080"/>
          <w:sz w:val="20"/>
          <w:szCs w:val="20"/>
        </w:rPr>
        <w:t>См. комментарий к статье 91 настоящего Кодекса</w:t>
      </w:r>
    </w:p>
    <w:p>
      <w:pPr>
        <w:pStyle w:val="Normal"/>
        <w:autoSpaceDE w:val="false"/>
        <w:jc w:val="both"/>
        <w:rPr>
          <w:rFonts w:ascii="Arial" w:hAnsi="Arial" w:cs="Arial"/>
          <w:i/>
          <w:i/>
          <w:iCs/>
          <w:color w:val="800080"/>
          <w:sz w:val="20"/>
          <w:szCs w:val="20"/>
        </w:rPr>
      </w:pPr>
      <w:bookmarkStart w:id="957" w:name="sub_35049496"/>
      <w:bookmarkStart w:id="958" w:name="sub_35049496"/>
      <w:bookmarkEnd w:id="958"/>
      <w:r>
        <w:rPr>
          <w:rFonts w:cs="Arial" w:ascii="Arial" w:hAnsi="Arial"/>
          <w:i/>
          <w:iCs/>
          <w:color w:val="800080"/>
          <w:sz w:val="20"/>
          <w:szCs w:val="20"/>
        </w:rPr>
      </w:r>
    </w:p>
    <w:p>
      <w:pPr>
        <w:pStyle w:val="Normal"/>
        <w:autoSpaceDE w:val="false"/>
        <w:ind w:start="1612" w:hanging="892"/>
        <w:jc w:val="both"/>
        <w:rPr/>
      </w:pPr>
      <w:bookmarkStart w:id="959" w:name="sub_92"/>
      <w:bookmarkEnd w:id="959"/>
      <w:r>
        <w:rPr>
          <w:rFonts w:cs="Arial" w:ascii="Arial" w:hAnsi="Arial"/>
          <w:b/>
          <w:bCs/>
          <w:color w:val="000080"/>
          <w:sz w:val="20"/>
          <w:szCs w:val="20"/>
        </w:rPr>
        <w:t>Статья 92.</w:t>
      </w:r>
      <w:r>
        <w:rPr>
          <w:rFonts w:cs="Arial" w:ascii="Arial" w:hAnsi="Arial"/>
          <w:sz w:val="20"/>
          <w:szCs w:val="20"/>
        </w:rPr>
        <w:t xml:space="preserve"> Выполнение лоцманом обязанностей публично-правового характера</w:t>
      </w:r>
    </w:p>
    <w:p>
      <w:pPr>
        <w:pStyle w:val="Normal"/>
        <w:autoSpaceDE w:val="false"/>
        <w:ind w:firstLine="720"/>
        <w:jc w:val="both"/>
        <w:rPr>
          <w:rFonts w:ascii="Arial" w:hAnsi="Arial" w:cs="Arial"/>
          <w:sz w:val="20"/>
          <w:szCs w:val="20"/>
        </w:rPr>
      </w:pPr>
      <w:bookmarkStart w:id="960" w:name="sub_92"/>
      <w:bookmarkEnd w:id="960"/>
      <w:r>
        <w:rPr>
          <w:rFonts w:cs="Arial" w:ascii="Arial" w:hAnsi="Arial"/>
          <w:sz w:val="20"/>
          <w:szCs w:val="20"/>
        </w:rPr>
        <w:t>Во время лоцманской проводки судна лоцман обязан немедленно сообщать капитану морского порта о:</w:t>
      </w:r>
    </w:p>
    <w:p>
      <w:pPr>
        <w:pStyle w:val="Normal"/>
        <w:autoSpaceDE w:val="false"/>
        <w:ind w:firstLine="720"/>
        <w:jc w:val="both"/>
        <w:rPr>
          <w:rFonts w:ascii="Arial" w:hAnsi="Arial" w:cs="Arial"/>
          <w:sz w:val="20"/>
          <w:szCs w:val="20"/>
        </w:rPr>
      </w:pPr>
      <w:r>
        <w:rPr>
          <w:rFonts w:cs="Arial" w:ascii="Arial" w:hAnsi="Arial"/>
          <w:sz w:val="20"/>
          <w:szCs w:val="20"/>
        </w:rPr>
        <w:t>любых переменах на фарватерах, которые могут создавать угрозу безопасности мореплавания;</w:t>
      </w:r>
    </w:p>
    <w:p>
      <w:pPr>
        <w:pStyle w:val="Normal"/>
        <w:autoSpaceDE w:val="false"/>
        <w:ind w:firstLine="720"/>
        <w:jc w:val="both"/>
        <w:rPr>
          <w:rFonts w:ascii="Arial" w:hAnsi="Arial" w:cs="Arial"/>
          <w:sz w:val="20"/>
          <w:szCs w:val="20"/>
        </w:rPr>
      </w:pPr>
      <w:r>
        <w:rPr>
          <w:rFonts w:cs="Arial" w:ascii="Arial" w:hAnsi="Arial"/>
          <w:sz w:val="20"/>
          <w:szCs w:val="20"/>
        </w:rPr>
        <w:t>любых происшествиях с судном, лоцманскую проводку которого он осуществляет, и с другими судами в обслуживаемом им районе;</w:t>
      </w:r>
    </w:p>
    <w:p>
      <w:pPr>
        <w:pStyle w:val="Normal"/>
        <w:autoSpaceDE w:val="false"/>
        <w:ind w:firstLine="720"/>
        <w:jc w:val="both"/>
        <w:rPr>
          <w:rFonts w:ascii="Arial" w:hAnsi="Arial" w:cs="Arial"/>
          <w:sz w:val="20"/>
          <w:szCs w:val="20"/>
        </w:rPr>
      </w:pPr>
      <w:r>
        <w:rPr>
          <w:rFonts w:cs="Arial" w:ascii="Arial" w:hAnsi="Arial"/>
          <w:sz w:val="20"/>
          <w:szCs w:val="20"/>
        </w:rP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1" w:name="sub_35049988"/>
      <w:bookmarkEnd w:id="961"/>
      <w:r>
        <w:rPr>
          <w:rFonts w:cs="Arial" w:ascii="Arial" w:hAnsi="Arial"/>
          <w:i/>
          <w:iCs/>
          <w:color w:val="800080"/>
          <w:sz w:val="20"/>
          <w:szCs w:val="20"/>
        </w:rPr>
        <w:t>См. комментарий к статье 92 настоящего Кодекса</w:t>
      </w:r>
    </w:p>
    <w:p>
      <w:pPr>
        <w:pStyle w:val="Normal"/>
        <w:autoSpaceDE w:val="false"/>
        <w:jc w:val="both"/>
        <w:rPr>
          <w:rFonts w:ascii="Arial" w:hAnsi="Arial" w:cs="Arial"/>
          <w:i/>
          <w:i/>
          <w:iCs/>
          <w:color w:val="800080"/>
          <w:sz w:val="20"/>
          <w:szCs w:val="20"/>
        </w:rPr>
      </w:pPr>
      <w:bookmarkStart w:id="962" w:name="sub_35049988"/>
      <w:bookmarkStart w:id="963" w:name="sub_35049988"/>
      <w:bookmarkEnd w:id="96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4" w:name="sub_6002"/>
      <w:bookmarkEnd w:id="964"/>
      <w:r>
        <w:rPr>
          <w:rFonts w:cs="Arial" w:ascii="Arial" w:hAnsi="Arial"/>
          <w:b/>
          <w:bCs/>
          <w:color w:val="000080"/>
          <w:sz w:val="20"/>
          <w:szCs w:val="20"/>
        </w:rPr>
        <w:t>§ 2. Взаимоотношения лоцмана и капитана судна</w:t>
      </w:r>
    </w:p>
    <w:p>
      <w:pPr>
        <w:pStyle w:val="Normal"/>
        <w:autoSpaceDE w:val="false"/>
        <w:jc w:val="both"/>
        <w:rPr>
          <w:rFonts w:ascii="Courier New" w:hAnsi="Courier New" w:cs="Courier New"/>
          <w:b/>
          <w:b/>
          <w:bCs/>
          <w:color w:val="000080"/>
          <w:sz w:val="20"/>
          <w:szCs w:val="20"/>
        </w:rPr>
      </w:pPr>
      <w:bookmarkStart w:id="965" w:name="sub_6002"/>
      <w:bookmarkStart w:id="966" w:name="sub_6002"/>
      <w:bookmarkEnd w:id="966"/>
      <w:r>
        <w:rPr>
          <w:rFonts w:cs="Courier New" w:ascii="Courier New" w:hAnsi="Courier New"/>
          <w:b/>
          <w:bCs/>
          <w:color w:val="000080"/>
          <w:sz w:val="20"/>
          <w:szCs w:val="20"/>
        </w:rPr>
      </w:r>
    </w:p>
    <w:p>
      <w:pPr>
        <w:pStyle w:val="Normal"/>
        <w:autoSpaceDE w:val="false"/>
        <w:ind w:start="1612" w:hanging="892"/>
        <w:jc w:val="both"/>
        <w:rPr/>
      </w:pPr>
      <w:bookmarkStart w:id="967" w:name="sub_93"/>
      <w:bookmarkEnd w:id="967"/>
      <w:r>
        <w:rPr>
          <w:rFonts w:cs="Arial" w:ascii="Arial" w:hAnsi="Arial"/>
          <w:b/>
          <w:bCs/>
          <w:color w:val="000080"/>
          <w:sz w:val="20"/>
          <w:szCs w:val="20"/>
        </w:rPr>
        <w:t>Статья 93.</w:t>
      </w:r>
      <w:r>
        <w:rPr>
          <w:rFonts w:cs="Arial" w:ascii="Arial" w:hAnsi="Arial"/>
          <w:sz w:val="20"/>
          <w:szCs w:val="20"/>
        </w:rPr>
        <w:t xml:space="preserve"> Лоцманское удостоверение</w:t>
      </w:r>
    </w:p>
    <w:p>
      <w:pPr>
        <w:pStyle w:val="Normal"/>
        <w:autoSpaceDE w:val="false"/>
        <w:ind w:firstLine="720"/>
        <w:jc w:val="both"/>
        <w:rPr>
          <w:rFonts w:ascii="Arial" w:hAnsi="Arial" w:cs="Arial"/>
          <w:sz w:val="20"/>
          <w:szCs w:val="20"/>
        </w:rPr>
      </w:pPr>
      <w:bookmarkStart w:id="968" w:name="sub_93"/>
      <w:bookmarkStart w:id="969" w:name="sub_9301"/>
      <w:bookmarkEnd w:id="968"/>
      <w:bookmarkEnd w:id="969"/>
      <w:r>
        <w:rPr>
          <w:rFonts w:cs="Arial" w:ascii="Arial" w:hAnsi="Arial"/>
          <w:sz w:val="20"/>
          <w:szCs w:val="20"/>
        </w:rPr>
        <w:t>1. Прибывший на судно лоцман обязан предъявить капитану судна лоцманское удостоверение.</w:t>
      </w:r>
    </w:p>
    <w:p>
      <w:pPr>
        <w:pStyle w:val="Normal"/>
        <w:autoSpaceDE w:val="false"/>
        <w:ind w:firstLine="720"/>
        <w:jc w:val="both"/>
        <w:rPr>
          <w:rFonts w:ascii="Arial" w:hAnsi="Arial" w:cs="Arial"/>
          <w:sz w:val="20"/>
          <w:szCs w:val="20"/>
        </w:rPr>
      </w:pPr>
      <w:bookmarkStart w:id="970" w:name="sub_9301"/>
      <w:bookmarkStart w:id="971" w:name="sub_9302"/>
      <w:bookmarkEnd w:id="970"/>
      <w:bookmarkEnd w:id="971"/>
      <w:r>
        <w:rPr>
          <w:rFonts w:cs="Arial" w:ascii="Arial" w:hAnsi="Arial"/>
          <w:sz w:val="20"/>
          <w:szCs w:val="20"/>
        </w:rPr>
        <w:t>2. Капитан судна не вправе брать на судно в качестве лоцмана лицо, не имеющее лоцманского удостовеpения.</w:t>
      </w:r>
    </w:p>
    <w:p>
      <w:pPr>
        <w:pStyle w:val="Normal"/>
        <w:autoSpaceDE w:val="false"/>
        <w:jc w:val="both"/>
        <w:rPr>
          <w:rFonts w:ascii="Courier New" w:hAnsi="Courier New" w:cs="Courier New"/>
          <w:sz w:val="20"/>
          <w:szCs w:val="20"/>
        </w:rPr>
      </w:pPr>
      <w:bookmarkStart w:id="972" w:name="sub_9302"/>
      <w:bookmarkStart w:id="973" w:name="sub_9302"/>
      <w:bookmarkEnd w:id="9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4" w:name="sub_35051092"/>
      <w:bookmarkEnd w:id="974"/>
      <w:r>
        <w:rPr>
          <w:rFonts w:cs="Arial" w:ascii="Arial" w:hAnsi="Arial"/>
          <w:i/>
          <w:iCs/>
          <w:color w:val="800080"/>
          <w:sz w:val="20"/>
          <w:szCs w:val="20"/>
        </w:rPr>
        <w:t>См. комментарий к статье 93 настоящего Кодекса</w:t>
      </w:r>
    </w:p>
    <w:p>
      <w:pPr>
        <w:pStyle w:val="Normal"/>
        <w:autoSpaceDE w:val="false"/>
        <w:jc w:val="both"/>
        <w:rPr>
          <w:rFonts w:ascii="Arial" w:hAnsi="Arial" w:cs="Arial"/>
          <w:i/>
          <w:i/>
          <w:iCs/>
          <w:color w:val="800080"/>
          <w:sz w:val="20"/>
          <w:szCs w:val="20"/>
        </w:rPr>
      </w:pPr>
      <w:bookmarkStart w:id="975" w:name="sub_35051092"/>
      <w:bookmarkStart w:id="976" w:name="sub_35051092"/>
      <w:bookmarkEnd w:id="976"/>
      <w:r>
        <w:rPr>
          <w:rFonts w:cs="Arial" w:ascii="Arial" w:hAnsi="Arial"/>
          <w:i/>
          <w:iCs/>
          <w:color w:val="800080"/>
          <w:sz w:val="20"/>
          <w:szCs w:val="20"/>
        </w:rPr>
      </w:r>
    </w:p>
    <w:p>
      <w:pPr>
        <w:pStyle w:val="Normal"/>
        <w:autoSpaceDE w:val="false"/>
        <w:ind w:start="1612" w:hanging="892"/>
        <w:jc w:val="both"/>
        <w:rPr/>
      </w:pPr>
      <w:bookmarkStart w:id="977" w:name="sub_94"/>
      <w:bookmarkEnd w:id="977"/>
      <w:r>
        <w:rPr>
          <w:rFonts w:cs="Arial" w:ascii="Arial" w:hAnsi="Arial"/>
          <w:b/>
          <w:bCs/>
          <w:color w:val="000080"/>
          <w:sz w:val="20"/>
          <w:szCs w:val="20"/>
        </w:rPr>
        <w:t>Статья 94.</w:t>
      </w:r>
      <w:r>
        <w:rPr>
          <w:rFonts w:cs="Arial" w:ascii="Arial" w:hAnsi="Arial"/>
          <w:sz w:val="20"/>
          <w:szCs w:val="20"/>
        </w:rPr>
        <w:t xml:space="preserve"> Обеспечение безопасной посадки и безопасной высадки лоцмана</w:t>
      </w:r>
    </w:p>
    <w:p>
      <w:pPr>
        <w:pStyle w:val="Normal"/>
        <w:autoSpaceDE w:val="false"/>
        <w:ind w:firstLine="720"/>
        <w:jc w:val="both"/>
        <w:rPr>
          <w:rFonts w:ascii="Arial" w:hAnsi="Arial" w:cs="Arial"/>
          <w:sz w:val="20"/>
          <w:szCs w:val="20"/>
        </w:rPr>
      </w:pPr>
      <w:bookmarkStart w:id="978" w:name="sub_94"/>
      <w:bookmarkStart w:id="979" w:name="sub_9401"/>
      <w:bookmarkEnd w:id="978"/>
      <w:bookmarkEnd w:id="979"/>
      <w:r>
        <w:rPr>
          <w:rFonts w:cs="Arial" w:ascii="Arial" w:hAnsi="Arial"/>
          <w:sz w:val="20"/>
          <w:szCs w:val="20"/>
        </w:rP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p>
    <w:p>
      <w:pPr>
        <w:pStyle w:val="Normal"/>
        <w:autoSpaceDE w:val="false"/>
        <w:ind w:firstLine="720"/>
        <w:jc w:val="both"/>
        <w:rPr>
          <w:rFonts w:ascii="Arial" w:hAnsi="Arial" w:cs="Arial"/>
          <w:sz w:val="20"/>
          <w:szCs w:val="20"/>
        </w:rPr>
      </w:pPr>
      <w:bookmarkStart w:id="980" w:name="sub_9401"/>
      <w:bookmarkStart w:id="981" w:name="sub_9402"/>
      <w:bookmarkEnd w:id="980"/>
      <w:bookmarkEnd w:id="981"/>
      <w:r>
        <w:rPr>
          <w:rFonts w:cs="Arial" w:ascii="Arial" w:hAnsi="Arial"/>
          <w:sz w:val="20"/>
          <w:szCs w:val="20"/>
        </w:rPr>
        <w:t>2. Правила, установленные пунктом 1 настоящей статьи, применяются и к стажеру, если в целях прохождения практики стажер сопровождает лоцмана.</w:t>
      </w:r>
    </w:p>
    <w:p>
      <w:pPr>
        <w:pStyle w:val="Normal"/>
        <w:autoSpaceDE w:val="false"/>
        <w:jc w:val="both"/>
        <w:rPr>
          <w:rFonts w:ascii="Courier New" w:hAnsi="Courier New" w:cs="Courier New"/>
          <w:sz w:val="20"/>
          <w:szCs w:val="20"/>
        </w:rPr>
      </w:pPr>
      <w:bookmarkStart w:id="982" w:name="sub_9402"/>
      <w:bookmarkStart w:id="983" w:name="sub_9402"/>
      <w:bookmarkEnd w:id="9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4" w:name="sub_35051920"/>
      <w:bookmarkEnd w:id="984"/>
      <w:r>
        <w:rPr>
          <w:rFonts w:cs="Arial" w:ascii="Arial" w:hAnsi="Arial"/>
          <w:i/>
          <w:iCs/>
          <w:color w:val="800080"/>
          <w:sz w:val="20"/>
          <w:szCs w:val="20"/>
        </w:rPr>
        <w:t>См. комментарий к статье 94 настоящего Кодекса</w:t>
      </w:r>
    </w:p>
    <w:p>
      <w:pPr>
        <w:pStyle w:val="Normal"/>
        <w:autoSpaceDE w:val="false"/>
        <w:jc w:val="both"/>
        <w:rPr>
          <w:rFonts w:ascii="Arial" w:hAnsi="Arial" w:cs="Arial"/>
          <w:i/>
          <w:i/>
          <w:iCs/>
          <w:color w:val="800080"/>
          <w:sz w:val="20"/>
          <w:szCs w:val="20"/>
        </w:rPr>
      </w:pPr>
      <w:bookmarkStart w:id="985" w:name="sub_35051920"/>
      <w:bookmarkStart w:id="986" w:name="sub_35051920"/>
      <w:bookmarkEnd w:id="986"/>
      <w:r>
        <w:rPr>
          <w:rFonts w:cs="Arial" w:ascii="Arial" w:hAnsi="Arial"/>
          <w:i/>
          <w:iCs/>
          <w:color w:val="800080"/>
          <w:sz w:val="20"/>
          <w:szCs w:val="20"/>
        </w:rPr>
      </w:r>
    </w:p>
    <w:p>
      <w:pPr>
        <w:pStyle w:val="Normal"/>
        <w:autoSpaceDE w:val="false"/>
        <w:ind w:start="1612" w:hanging="892"/>
        <w:jc w:val="both"/>
        <w:rPr/>
      </w:pPr>
      <w:bookmarkStart w:id="987" w:name="sub_95"/>
      <w:bookmarkEnd w:id="987"/>
      <w:r>
        <w:rPr>
          <w:rFonts w:cs="Arial" w:ascii="Arial" w:hAnsi="Arial"/>
          <w:b/>
          <w:bCs/>
          <w:color w:val="000080"/>
          <w:sz w:val="20"/>
          <w:szCs w:val="20"/>
        </w:rPr>
        <w:t>Статья 95.</w:t>
      </w:r>
      <w:r>
        <w:rPr>
          <w:rFonts w:cs="Arial" w:ascii="Arial" w:hAnsi="Arial"/>
          <w:sz w:val="20"/>
          <w:szCs w:val="20"/>
        </w:rPr>
        <w:t xml:space="preserve"> Объявление капитаном судна данных о судне</w:t>
      </w:r>
    </w:p>
    <w:p>
      <w:pPr>
        <w:pStyle w:val="Normal"/>
        <w:autoSpaceDE w:val="false"/>
        <w:ind w:firstLine="720"/>
        <w:jc w:val="both"/>
        <w:rPr>
          <w:rFonts w:ascii="Arial" w:hAnsi="Arial" w:cs="Arial"/>
          <w:sz w:val="20"/>
          <w:szCs w:val="20"/>
        </w:rPr>
      </w:pPr>
      <w:bookmarkStart w:id="988" w:name="sub_95"/>
      <w:bookmarkStart w:id="989" w:name="sub_9501"/>
      <w:bookmarkEnd w:id="988"/>
      <w:bookmarkEnd w:id="989"/>
      <w:r>
        <w:rPr>
          <w:rFonts w:cs="Arial" w:ascii="Arial" w:hAnsi="Arial"/>
          <w:sz w:val="20"/>
          <w:szCs w:val="20"/>
        </w:rP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p>
    <w:p>
      <w:pPr>
        <w:pStyle w:val="Normal"/>
        <w:autoSpaceDE w:val="false"/>
        <w:ind w:firstLine="720"/>
        <w:jc w:val="both"/>
        <w:rPr>
          <w:rFonts w:ascii="Arial" w:hAnsi="Arial" w:cs="Arial"/>
          <w:sz w:val="20"/>
          <w:szCs w:val="20"/>
        </w:rPr>
      </w:pPr>
      <w:bookmarkStart w:id="990" w:name="sub_9501"/>
      <w:bookmarkEnd w:id="990"/>
      <w:r>
        <w:rPr>
          <w:rFonts w:cs="Arial" w:ascii="Arial" w:hAnsi="Arial"/>
          <w:sz w:val="20"/>
          <w:szCs w:val="20"/>
        </w:rP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p>
    <w:p>
      <w:pPr>
        <w:pStyle w:val="Normal"/>
        <w:autoSpaceDE w:val="false"/>
        <w:ind w:firstLine="720"/>
        <w:jc w:val="both"/>
        <w:rPr>
          <w:rFonts w:ascii="Arial" w:hAnsi="Arial" w:cs="Arial"/>
          <w:sz w:val="20"/>
          <w:szCs w:val="20"/>
        </w:rPr>
      </w:pPr>
      <w:bookmarkStart w:id="991" w:name="sub_9502"/>
      <w:bookmarkEnd w:id="991"/>
      <w:r>
        <w:rPr>
          <w:rFonts w:cs="Arial" w:ascii="Arial" w:hAnsi="Arial"/>
          <w:sz w:val="20"/>
          <w:szCs w:val="20"/>
        </w:rPr>
        <w:t>2. За необъявление или неправильное объявление данных о судне, предусмотренных пунктом 1 настоящей статьи, капитан судна несет административную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992" w:name="sub_9502"/>
      <w:bookmarkStart w:id="993" w:name="sub_9502"/>
      <w:bookmarkEnd w:id="9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4" w:name="sub_35052784"/>
      <w:bookmarkEnd w:id="994"/>
      <w:r>
        <w:rPr>
          <w:rFonts w:cs="Arial" w:ascii="Arial" w:hAnsi="Arial"/>
          <w:i/>
          <w:iCs/>
          <w:color w:val="800080"/>
          <w:sz w:val="20"/>
          <w:szCs w:val="20"/>
        </w:rPr>
        <w:t>См. комментарий к статье 95 настоящего Кодекса</w:t>
      </w:r>
    </w:p>
    <w:p>
      <w:pPr>
        <w:pStyle w:val="Normal"/>
        <w:autoSpaceDE w:val="false"/>
        <w:jc w:val="both"/>
        <w:rPr>
          <w:rFonts w:ascii="Arial" w:hAnsi="Arial" w:cs="Arial"/>
          <w:i/>
          <w:i/>
          <w:iCs/>
          <w:color w:val="800080"/>
          <w:sz w:val="20"/>
          <w:szCs w:val="20"/>
        </w:rPr>
      </w:pPr>
      <w:bookmarkStart w:id="995" w:name="sub_35052784"/>
      <w:bookmarkStart w:id="996" w:name="sub_35052784"/>
      <w:bookmarkEnd w:id="996"/>
      <w:r>
        <w:rPr>
          <w:rFonts w:cs="Arial" w:ascii="Arial" w:hAnsi="Arial"/>
          <w:i/>
          <w:iCs/>
          <w:color w:val="800080"/>
          <w:sz w:val="20"/>
          <w:szCs w:val="20"/>
        </w:rPr>
      </w:r>
    </w:p>
    <w:p>
      <w:pPr>
        <w:pStyle w:val="Normal"/>
        <w:autoSpaceDE w:val="false"/>
        <w:ind w:start="1612" w:hanging="892"/>
        <w:jc w:val="both"/>
        <w:rPr/>
      </w:pPr>
      <w:bookmarkStart w:id="997" w:name="sub_96"/>
      <w:bookmarkEnd w:id="997"/>
      <w:r>
        <w:rPr>
          <w:rFonts w:cs="Arial" w:ascii="Arial" w:hAnsi="Arial"/>
          <w:b/>
          <w:bCs/>
          <w:color w:val="000080"/>
          <w:sz w:val="20"/>
          <w:szCs w:val="20"/>
        </w:rPr>
        <w:t>Статья 96.</w:t>
      </w:r>
      <w:r>
        <w:rPr>
          <w:rFonts w:cs="Arial" w:ascii="Arial" w:hAnsi="Arial"/>
          <w:sz w:val="20"/>
          <w:szCs w:val="20"/>
        </w:rPr>
        <w:t xml:space="preserve"> Взаимоотношения капитана судна и лоцмана</w:t>
      </w:r>
    </w:p>
    <w:p>
      <w:pPr>
        <w:pStyle w:val="Normal"/>
        <w:autoSpaceDE w:val="false"/>
        <w:ind w:firstLine="720"/>
        <w:jc w:val="both"/>
        <w:rPr>
          <w:rFonts w:ascii="Arial" w:hAnsi="Arial" w:cs="Arial"/>
          <w:sz w:val="20"/>
          <w:szCs w:val="20"/>
        </w:rPr>
      </w:pPr>
      <w:bookmarkStart w:id="998" w:name="sub_96"/>
      <w:bookmarkEnd w:id="998"/>
      <w:r>
        <w:rPr>
          <w:rFonts w:cs="Arial" w:ascii="Arial" w:hAnsi="Arial"/>
          <w:sz w:val="20"/>
          <w:szCs w:val="20"/>
        </w:rP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9" w:name="sub_35053168"/>
      <w:bookmarkEnd w:id="999"/>
      <w:r>
        <w:rPr>
          <w:rFonts w:cs="Arial" w:ascii="Arial" w:hAnsi="Arial"/>
          <w:i/>
          <w:iCs/>
          <w:color w:val="800080"/>
          <w:sz w:val="20"/>
          <w:szCs w:val="20"/>
        </w:rPr>
        <w:t>См. комментарий к статье 96 настоящего Кодекса</w:t>
      </w:r>
    </w:p>
    <w:p>
      <w:pPr>
        <w:pStyle w:val="Normal"/>
        <w:autoSpaceDE w:val="false"/>
        <w:jc w:val="both"/>
        <w:rPr>
          <w:rFonts w:ascii="Arial" w:hAnsi="Arial" w:cs="Arial"/>
          <w:i/>
          <w:i/>
          <w:iCs/>
          <w:color w:val="800080"/>
          <w:sz w:val="20"/>
          <w:szCs w:val="20"/>
        </w:rPr>
      </w:pPr>
      <w:bookmarkStart w:id="1000" w:name="sub_35053168"/>
      <w:bookmarkStart w:id="1001" w:name="sub_35053168"/>
      <w:bookmarkEnd w:id="1001"/>
      <w:r>
        <w:rPr>
          <w:rFonts w:cs="Arial" w:ascii="Arial" w:hAnsi="Arial"/>
          <w:i/>
          <w:iCs/>
          <w:color w:val="800080"/>
          <w:sz w:val="20"/>
          <w:szCs w:val="20"/>
        </w:rPr>
      </w:r>
    </w:p>
    <w:p>
      <w:pPr>
        <w:pStyle w:val="Normal"/>
        <w:autoSpaceDE w:val="false"/>
        <w:ind w:start="1612" w:hanging="892"/>
        <w:jc w:val="both"/>
        <w:rPr/>
      </w:pPr>
      <w:bookmarkStart w:id="1002" w:name="sub_97"/>
      <w:bookmarkEnd w:id="1002"/>
      <w:r>
        <w:rPr>
          <w:rFonts w:cs="Arial" w:ascii="Arial" w:hAnsi="Arial"/>
          <w:b/>
          <w:bCs/>
          <w:color w:val="000080"/>
          <w:sz w:val="20"/>
          <w:szCs w:val="20"/>
        </w:rPr>
        <w:t>Статья 97.</w:t>
      </w:r>
      <w:r>
        <w:rPr>
          <w:rFonts w:cs="Arial" w:ascii="Arial" w:hAnsi="Arial"/>
          <w:sz w:val="20"/>
          <w:szCs w:val="20"/>
        </w:rPr>
        <w:t xml:space="preserve"> Распоряжения лоцмана рулевому</w:t>
      </w:r>
    </w:p>
    <w:p>
      <w:pPr>
        <w:pStyle w:val="Normal"/>
        <w:autoSpaceDE w:val="false"/>
        <w:ind w:firstLine="720"/>
        <w:jc w:val="both"/>
        <w:rPr>
          <w:rFonts w:ascii="Arial" w:hAnsi="Arial" w:cs="Arial"/>
          <w:sz w:val="20"/>
          <w:szCs w:val="20"/>
        </w:rPr>
      </w:pPr>
      <w:bookmarkStart w:id="1003" w:name="sub_97"/>
      <w:bookmarkEnd w:id="1003"/>
      <w:r>
        <w:rPr>
          <w:rFonts w:cs="Arial" w:ascii="Arial" w:hAnsi="Arial"/>
          <w:sz w:val="20"/>
          <w:szCs w:val="20"/>
        </w:rP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4" w:name="sub_35053552"/>
      <w:bookmarkEnd w:id="1004"/>
      <w:r>
        <w:rPr>
          <w:rFonts w:cs="Arial" w:ascii="Arial" w:hAnsi="Arial"/>
          <w:i/>
          <w:iCs/>
          <w:color w:val="800080"/>
          <w:sz w:val="20"/>
          <w:szCs w:val="20"/>
        </w:rPr>
        <w:t>См. комментарий к статье 97 настоящего Кодекса</w:t>
      </w:r>
    </w:p>
    <w:p>
      <w:pPr>
        <w:pStyle w:val="Normal"/>
        <w:autoSpaceDE w:val="false"/>
        <w:jc w:val="both"/>
        <w:rPr>
          <w:rFonts w:ascii="Arial" w:hAnsi="Arial" w:cs="Arial"/>
          <w:i/>
          <w:i/>
          <w:iCs/>
          <w:color w:val="800080"/>
          <w:sz w:val="20"/>
          <w:szCs w:val="20"/>
        </w:rPr>
      </w:pPr>
      <w:bookmarkStart w:id="1005" w:name="sub_35053552"/>
      <w:bookmarkStart w:id="1006" w:name="sub_35053552"/>
      <w:bookmarkEnd w:id="1006"/>
      <w:r>
        <w:rPr>
          <w:rFonts w:cs="Arial" w:ascii="Arial" w:hAnsi="Arial"/>
          <w:i/>
          <w:iCs/>
          <w:color w:val="800080"/>
          <w:sz w:val="20"/>
          <w:szCs w:val="20"/>
        </w:rPr>
      </w:r>
    </w:p>
    <w:p>
      <w:pPr>
        <w:pStyle w:val="Normal"/>
        <w:autoSpaceDE w:val="false"/>
        <w:ind w:start="1612" w:hanging="892"/>
        <w:jc w:val="both"/>
        <w:rPr/>
      </w:pPr>
      <w:bookmarkStart w:id="1007" w:name="sub_98"/>
      <w:bookmarkEnd w:id="1007"/>
      <w:r>
        <w:rPr>
          <w:rFonts w:cs="Arial" w:ascii="Arial" w:hAnsi="Arial"/>
          <w:b/>
          <w:bCs/>
          <w:color w:val="000080"/>
          <w:sz w:val="20"/>
          <w:szCs w:val="20"/>
        </w:rPr>
        <w:t>Статья 98.</w:t>
      </w:r>
      <w:r>
        <w:rPr>
          <w:rFonts w:cs="Arial" w:ascii="Arial" w:hAnsi="Arial"/>
          <w:sz w:val="20"/>
          <w:szCs w:val="20"/>
        </w:rPr>
        <w:t xml:space="preserve"> Временное оставление мостика капитаном судна</w:t>
      </w:r>
    </w:p>
    <w:p>
      <w:pPr>
        <w:pStyle w:val="Normal"/>
        <w:autoSpaceDE w:val="false"/>
        <w:ind w:firstLine="720"/>
        <w:jc w:val="both"/>
        <w:rPr>
          <w:rFonts w:ascii="Arial" w:hAnsi="Arial" w:cs="Arial"/>
          <w:sz w:val="20"/>
          <w:szCs w:val="20"/>
        </w:rPr>
      </w:pPr>
      <w:bookmarkStart w:id="1008" w:name="sub_98"/>
      <w:bookmarkEnd w:id="1008"/>
      <w:r>
        <w:rPr>
          <w:rFonts w:cs="Arial" w:ascii="Arial" w:hAnsi="Arial"/>
          <w:sz w:val="20"/>
          <w:szCs w:val="20"/>
        </w:rP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9" w:name="sub_35053936"/>
      <w:bookmarkEnd w:id="1009"/>
      <w:r>
        <w:rPr>
          <w:rFonts w:cs="Arial" w:ascii="Arial" w:hAnsi="Arial"/>
          <w:i/>
          <w:iCs/>
          <w:color w:val="800080"/>
          <w:sz w:val="20"/>
          <w:szCs w:val="20"/>
        </w:rPr>
        <w:t>См. комментарий к статье 98 настоящего Кодекса</w:t>
      </w:r>
    </w:p>
    <w:p>
      <w:pPr>
        <w:pStyle w:val="Normal"/>
        <w:autoSpaceDE w:val="false"/>
        <w:jc w:val="both"/>
        <w:rPr>
          <w:rFonts w:ascii="Arial" w:hAnsi="Arial" w:cs="Arial"/>
          <w:i/>
          <w:i/>
          <w:iCs/>
          <w:color w:val="800080"/>
          <w:sz w:val="20"/>
          <w:szCs w:val="20"/>
        </w:rPr>
      </w:pPr>
      <w:bookmarkStart w:id="1010" w:name="sub_35053936"/>
      <w:bookmarkStart w:id="1011" w:name="sub_35053936"/>
      <w:bookmarkEnd w:id="1011"/>
      <w:r>
        <w:rPr>
          <w:rFonts w:cs="Arial" w:ascii="Arial" w:hAnsi="Arial"/>
          <w:i/>
          <w:iCs/>
          <w:color w:val="800080"/>
          <w:sz w:val="20"/>
          <w:szCs w:val="20"/>
        </w:rPr>
      </w:r>
    </w:p>
    <w:p>
      <w:pPr>
        <w:pStyle w:val="Normal"/>
        <w:autoSpaceDE w:val="false"/>
        <w:ind w:start="1612" w:hanging="892"/>
        <w:jc w:val="both"/>
        <w:rPr/>
      </w:pPr>
      <w:bookmarkStart w:id="1012" w:name="sub_99"/>
      <w:bookmarkEnd w:id="1012"/>
      <w:r>
        <w:rPr>
          <w:rFonts w:cs="Arial" w:ascii="Arial" w:hAnsi="Arial"/>
          <w:b/>
          <w:bCs/>
          <w:color w:val="000080"/>
          <w:sz w:val="20"/>
          <w:szCs w:val="20"/>
        </w:rPr>
        <w:t>Статья 99.</w:t>
      </w:r>
      <w:r>
        <w:rPr>
          <w:rFonts w:cs="Arial" w:ascii="Arial" w:hAnsi="Arial"/>
          <w:sz w:val="20"/>
          <w:szCs w:val="20"/>
        </w:rPr>
        <w:t xml:space="preserve"> Приостановление лоцманской проводки судна лоцманом</w:t>
      </w:r>
    </w:p>
    <w:p>
      <w:pPr>
        <w:pStyle w:val="Normal"/>
        <w:autoSpaceDE w:val="false"/>
        <w:ind w:firstLine="720"/>
        <w:jc w:val="both"/>
        <w:rPr>
          <w:rFonts w:ascii="Arial" w:hAnsi="Arial" w:cs="Arial"/>
          <w:sz w:val="20"/>
          <w:szCs w:val="20"/>
        </w:rPr>
      </w:pPr>
      <w:bookmarkStart w:id="1013" w:name="sub_99"/>
      <w:bookmarkEnd w:id="1013"/>
      <w:r>
        <w:rPr>
          <w:rFonts w:cs="Arial" w:ascii="Arial" w:hAnsi="Arial"/>
          <w:sz w:val="20"/>
          <w:szCs w:val="20"/>
        </w:rP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4" w:name="sub_35054320"/>
      <w:bookmarkEnd w:id="1014"/>
      <w:r>
        <w:rPr>
          <w:rFonts w:cs="Arial" w:ascii="Arial" w:hAnsi="Arial"/>
          <w:i/>
          <w:iCs/>
          <w:color w:val="800080"/>
          <w:sz w:val="20"/>
          <w:szCs w:val="20"/>
        </w:rPr>
        <w:t>См. комментарий к статье 99 настоящего Кодекса</w:t>
      </w:r>
    </w:p>
    <w:p>
      <w:pPr>
        <w:pStyle w:val="Normal"/>
        <w:autoSpaceDE w:val="false"/>
        <w:jc w:val="both"/>
        <w:rPr>
          <w:rFonts w:ascii="Arial" w:hAnsi="Arial" w:cs="Arial"/>
          <w:i/>
          <w:i/>
          <w:iCs/>
          <w:color w:val="800080"/>
          <w:sz w:val="20"/>
          <w:szCs w:val="20"/>
        </w:rPr>
      </w:pPr>
      <w:bookmarkStart w:id="1015" w:name="sub_35054320"/>
      <w:bookmarkStart w:id="1016" w:name="sub_35054320"/>
      <w:bookmarkEnd w:id="1016"/>
      <w:r>
        <w:rPr>
          <w:rFonts w:cs="Arial" w:ascii="Arial" w:hAnsi="Arial"/>
          <w:i/>
          <w:iCs/>
          <w:color w:val="800080"/>
          <w:sz w:val="20"/>
          <w:szCs w:val="20"/>
        </w:rPr>
      </w:r>
    </w:p>
    <w:p>
      <w:pPr>
        <w:pStyle w:val="Normal"/>
        <w:autoSpaceDE w:val="false"/>
        <w:ind w:start="1612" w:hanging="892"/>
        <w:jc w:val="both"/>
        <w:rPr/>
      </w:pPr>
      <w:bookmarkStart w:id="1017" w:name="sub_100"/>
      <w:bookmarkEnd w:id="1017"/>
      <w:r>
        <w:rPr>
          <w:rFonts w:cs="Arial" w:ascii="Arial" w:hAnsi="Arial"/>
          <w:b/>
          <w:bCs/>
          <w:color w:val="000080"/>
          <w:sz w:val="20"/>
          <w:szCs w:val="20"/>
        </w:rPr>
        <w:t>Статья 100.</w:t>
      </w:r>
      <w:r>
        <w:rPr>
          <w:rFonts w:cs="Arial" w:ascii="Arial" w:hAnsi="Arial"/>
          <w:sz w:val="20"/>
          <w:szCs w:val="20"/>
        </w:rPr>
        <w:t xml:space="preserve"> Оставление судна лоцманом</w:t>
      </w:r>
    </w:p>
    <w:p>
      <w:pPr>
        <w:pStyle w:val="Normal"/>
        <w:autoSpaceDE w:val="false"/>
        <w:ind w:firstLine="720"/>
        <w:jc w:val="both"/>
        <w:rPr>
          <w:rFonts w:ascii="Arial" w:hAnsi="Arial" w:cs="Arial"/>
          <w:sz w:val="20"/>
          <w:szCs w:val="20"/>
        </w:rPr>
      </w:pPr>
      <w:bookmarkStart w:id="1018" w:name="sub_100"/>
      <w:bookmarkEnd w:id="1018"/>
      <w:r>
        <w:rPr>
          <w:rFonts w:cs="Arial" w:ascii="Arial" w:hAnsi="Arial"/>
          <w:sz w:val="20"/>
          <w:szCs w:val="20"/>
        </w:rP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9" w:name="sub_35054704"/>
      <w:bookmarkEnd w:id="1019"/>
      <w:r>
        <w:rPr>
          <w:rFonts w:cs="Arial" w:ascii="Arial" w:hAnsi="Arial"/>
          <w:i/>
          <w:iCs/>
          <w:color w:val="800080"/>
          <w:sz w:val="20"/>
          <w:szCs w:val="20"/>
        </w:rPr>
        <w:t>См. комментарий к статье 100 настоящего Кодекса</w:t>
      </w:r>
    </w:p>
    <w:p>
      <w:pPr>
        <w:pStyle w:val="Normal"/>
        <w:autoSpaceDE w:val="false"/>
        <w:jc w:val="both"/>
        <w:rPr>
          <w:rFonts w:ascii="Arial" w:hAnsi="Arial" w:cs="Arial"/>
          <w:i/>
          <w:i/>
          <w:iCs/>
          <w:color w:val="800080"/>
          <w:sz w:val="20"/>
          <w:szCs w:val="20"/>
        </w:rPr>
      </w:pPr>
      <w:bookmarkStart w:id="1020" w:name="sub_35054704"/>
      <w:bookmarkStart w:id="1021" w:name="sub_35054704"/>
      <w:bookmarkEnd w:id="1021"/>
      <w:r>
        <w:rPr>
          <w:rFonts w:cs="Arial" w:ascii="Arial" w:hAnsi="Arial"/>
          <w:i/>
          <w:iCs/>
          <w:color w:val="800080"/>
          <w:sz w:val="20"/>
          <w:szCs w:val="20"/>
        </w:rPr>
      </w:r>
    </w:p>
    <w:p>
      <w:pPr>
        <w:pStyle w:val="Normal"/>
        <w:autoSpaceDE w:val="false"/>
        <w:ind w:start="1612" w:hanging="892"/>
        <w:jc w:val="both"/>
        <w:rPr/>
      </w:pPr>
      <w:bookmarkStart w:id="1022" w:name="sub_101"/>
      <w:bookmarkEnd w:id="1022"/>
      <w:r>
        <w:rPr>
          <w:rFonts w:cs="Arial" w:ascii="Arial" w:hAnsi="Arial"/>
          <w:b/>
          <w:bCs/>
          <w:color w:val="000080"/>
          <w:sz w:val="20"/>
          <w:szCs w:val="20"/>
        </w:rPr>
        <w:t>Статья 101.</w:t>
      </w:r>
      <w:r>
        <w:rPr>
          <w:rFonts w:cs="Arial" w:ascii="Arial" w:hAnsi="Arial"/>
          <w:sz w:val="20"/>
          <w:szCs w:val="20"/>
        </w:rPr>
        <w:t xml:space="preserve"> Возвращение лоцмана</w:t>
      </w:r>
    </w:p>
    <w:p>
      <w:pPr>
        <w:pStyle w:val="Normal"/>
        <w:autoSpaceDE w:val="false"/>
        <w:ind w:firstLine="720"/>
        <w:jc w:val="both"/>
        <w:rPr>
          <w:rFonts w:ascii="Arial" w:hAnsi="Arial" w:cs="Arial"/>
          <w:sz w:val="20"/>
          <w:szCs w:val="20"/>
        </w:rPr>
      </w:pPr>
      <w:bookmarkStart w:id="1023" w:name="sub_101"/>
      <w:bookmarkStart w:id="1024" w:name="sub_10101"/>
      <w:bookmarkEnd w:id="1023"/>
      <w:bookmarkEnd w:id="1024"/>
      <w:r>
        <w:rPr>
          <w:rFonts w:cs="Arial" w:ascii="Arial" w:hAnsi="Arial"/>
          <w:sz w:val="20"/>
          <w:szCs w:val="20"/>
        </w:rPr>
        <w:t>1. Капитан судна не вправе увозить лоцмана за пределы обслуживаемого им района.</w:t>
      </w:r>
    </w:p>
    <w:p>
      <w:pPr>
        <w:pStyle w:val="Normal"/>
        <w:autoSpaceDE w:val="false"/>
        <w:ind w:firstLine="720"/>
        <w:jc w:val="both"/>
        <w:rPr>
          <w:rFonts w:ascii="Arial" w:hAnsi="Arial" w:cs="Arial"/>
          <w:sz w:val="20"/>
          <w:szCs w:val="20"/>
        </w:rPr>
      </w:pPr>
      <w:bookmarkStart w:id="1025" w:name="sub_10101"/>
      <w:bookmarkStart w:id="1026" w:name="sub_10102"/>
      <w:bookmarkEnd w:id="1025"/>
      <w:bookmarkEnd w:id="1026"/>
      <w:r>
        <w:rPr>
          <w:rFonts w:cs="Arial" w:ascii="Arial" w:hAnsi="Arial"/>
          <w:sz w:val="20"/>
          <w:szCs w:val="20"/>
        </w:rP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p>
    <w:p>
      <w:pPr>
        <w:pStyle w:val="Normal"/>
        <w:autoSpaceDE w:val="false"/>
        <w:ind w:firstLine="720"/>
        <w:jc w:val="both"/>
        <w:rPr>
          <w:rFonts w:ascii="Arial" w:hAnsi="Arial" w:cs="Arial"/>
          <w:sz w:val="20"/>
          <w:szCs w:val="20"/>
        </w:rPr>
      </w:pPr>
      <w:bookmarkStart w:id="1027" w:name="sub_10102"/>
      <w:bookmarkEnd w:id="1027"/>
      <w:r>
        <w:rPr>
          <w:rFonts w:cs="Arial" w:ascii="Arial" w:hAnsi="Arial"/>
          <w:sz w:val="20"/>
          <w:szCs w:val="20"/>
        </w:rP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8" w:name="sub_35055568"/>
      <w:bookmarkEnd w:id="1028"/>
      <w:r>
        <w:rPr>
          <w:rFonts w:cs="Arial" w:ascii="Arial" w:hAnsi="Arial"/>
          <w:i/>
          <w:iCs/>
          <w:color w:val="800080"/>
          <w:sz w:val="20"/>
          <w:szCs w:val="20"/>
        </w:rPr>
        <w:t>См. комментарий к статье 101 настоящего Кодекса</w:t>
      </w:r>
    </w:p>
    <w:p>
      <w:pPr>
        <w:pStyle w:val="Normal"/>
        <w:autoSpaceDE w:val="false"/>
        <w:jc w:val="both"/>
        <w:rPr>
          <w:rFonts w:ascii="Arial" w:hAnsi="Arial" w:cs="Arial"/>
          <w:i/>
          <w:i/>
          <w:iCs/>
          <w:color w:val="800080"/>
          <w:sz w:val="20"/>
          <w:szCs w:val="20"/>
        </w:rPr>
      </w:pPr>
      <w:bookmarkStart w:id="1029" w:name="sub_35055568"/>
      <w:bookmarkStart w:id="1030" w:name="sub_35055568"/>
      <w:bookmarkEnd w:id="1030"/>
      <w:r>
        <w:rPr>
          <w:rFonts w:cs="Arial" w:ascii="Arial" w:hAnsi="Arial"/>
          <w:i/>
          <w:iCs/>
          <w:color w:val="800080"/>
          <w:sz w:val="20"/>
          <w:szCs w:val="20"/>
        </w:rPr>
      </w:r>
    </w:p>
    <w:p>
      <w:pPr>
        <w:pStyle w:val="Normal"/>
        <w:autoSpaceDE w:val="false"/>
        <w:ind w:start="1612" w:hanging="892"/>
        <w:jc w:val="both"/>
        <w:rPr/>
      </w:pPr>
      <w:bookmarkStart w:id="1031" w:name="sub_102"/>
      <w:bookmarkEnd w:id="1031"/>
      <w:r>
        <w:rPr>
          <w:rFonts w:cs="Arial" w:ascii="Arial" w:hAnsi="Arial"/>
          <w:b/>
          <w:bCs/>
          <w:color w:val="000080"/>
          <w:sz w:val="20"/>
          <w:szCs w:val="20"/>
        </w:rPr>
        <w:t>Статья 102.</w:t>
      </w:r>
      <w:r>
        <w:rPr>
          <w:rFonts w:cs="Arial" w:ascii="Arial" w:hAnsi="Arial"/>
          <w:sz w:val="20"/>
          <w:szCs w:val="20"/>
        </w:rPr>
        <w:t xml:space="preserve"> Ответственность лоцмана и капитана судна</w:t>
      </w:r>
    </w:p>
    <w:p>
      <w:pPr>
        <w:pStyle w:val="Normal"/>
        <w:autoSpaceDE w:val="false"/>
        <w:ind w:firstLine="720"/>
        <w:jc w:val="both"/>
        <w:rPr>
          <w:rFonts w:ascii="Arial" w:hAnsi="Arial" w:cs="Arial"/>
          <w:sz w:val="20"/>
          <w:szCs w:val="20"/>
        </w:rPr>
      </w:pPr>
      <w:bookmarkStart w:id="1032" w:name="sub_102"/>
      <w:bookmarkStart w:id="1033" w:name="sub_10201"/>
      <w:bookmarkEnd w:id="1032"/>
      <w:bookmarkEnd w:id="1033"/>
      <w:r>
        <w:rPr>
          <w:rFonts w:cs="Arial" w:ascii="Arial" w:hAnsi="Arial"/>
          <w:sz w:val="20"/>
          <w:szCs w:val="20"/>
        </w:rPr>
        <w:t>1. Присутствие на судне лоцмана не устраняет ответственность капитана судна за управление судном.</w:t>
      </w:r>
    </w:p>
    <w:p>
      <w:pPr>
        <w:pStyle w:val="Normal"/>
        <w:autoSpaceDE w:val="false"/>
        <w:ind w:firstLine="720"/>
        <w:jc w:val="both"/>
        <w:rPr>
          <w:rFonts w:ascii="Arial" w:hAnsi="Arial" w:cs="Arial"/>
          <w:sz w:val="20"/>
          <w:szCs w:val="20"/>
        </w:rPr>
      </w:pPr>
      <w:bookmarkStart w:id="1034" w:name="sub_10201"/>
      <w:bookmarkEnd w:id="1034"/>
      <w:r>
        <w:rPr>
          <w:rFonts w:cs="Arial" w:ascii="Arial" w:hAnsi="Arial"/>
          <w:sz w:val="20"/>
          <w:szCs w:val="20"/>
        </w:rP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p>
    <w:p>
      <w:pPr>
        <w:pStyle w:val="Normal"/>
        <w:autoSpaceDE w:val="false"/>
        <w:ind w:firstLine="720"/>
        <w:jc w:val="both"/>
        <w:rPr>
          <w:rFonts w:ascii="Arial" w:hAnsi="Arial" w:cs="Arial"/>
          <w:sz w:val="20"/>
          <w:szCs w:val="20"/>
        </w:rPr>
      </w:pPr>
      <w:bookmarkStart w:id="1035" w:name="sub_10202"/>
      <w:bookmarkEnd w:id="1035"/>
      <w:r>
        <w:rPr>
          <w:rFonts w:cs="Arial" w:ascii="Arial" w:hAnsi="Arial"/>
          <w:sz w:val="20"/>
          <w:szCs w:val="20"/>
        </w:rPr>
        <w:t>2. Лоцман, виновный в ненадлежащей лоцманской проводке судна, может быть лишен лоцманского удостоверения.</w:t>
      </w:r>
    </w:p>
    <w:p>
      <w:pPr>
        <w:pStyle w:val="Normal"/>
        <w:autoSpaceDE w:val="false"/>
        <w:jc w:val="both"/>
        <w:rPr>
          <w:rFonts w:ascii="Courier New" w:hAnsi="Courier New" w:cs="Courier New"/>
          <w:sz w:val="20"/>
          <w:szCs w:val="20"/>
        </w:rPr>
      </w:pPr>
      <w:bookmarkStart w:id="1036" w:name="sub_10202"/>
      <w:bookmarkStart w:id="1037" w:name="sub_10202"/>
      <w:bookmarkEnd w:id="10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8" w:name="sub_35056432"/>
      <w:bookmarkEnd w:id="1038"/>
      <w:r>
        <w:rPr>
          <w:rFonts w:cs="Arial" w:ascii="Arial" w:hAnsi="Arial"/>
          <w:i/>
          <w:iCs/>
          <w:color w:val="800080"/>
          <w:sz w:val="20"/>
          <w:szCs w:val="20"/>
        </w:rPr>
        <w:t>См. комментарий к статье 102 настоящего Кодекса</w:t>
      </w:r>
    </w:p>
    <w:p>
      <w:pPr>
        <w:pStyle w:val="Normal"/>
        <w:autoSpaceDE w:val="false"/>
        <w:jc w:val="both"/>
        <w:rPr>
          <w:rFonts w:ascii="Arial" w:hAnsi="Arial" w:cs="Arial"/>
          <w:i/>
          <w:i/>
          <w:iCs/>
          <w:color w:val="800080"/>
          <w:sz w:val="20"/>
          <w:szCs w:val="20"/>
        </w:rPr>
      </w:pPr>
      <w:bookmarkStart w:id="1039" w:name="sub_35056432"/>
      <w:bookmarkStart w:id="1040" w:name="sub_35056432"/>
      <w:bookmarkEnd w:id="104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1" w:name="sub_6003"/>
      <w:bookmarkEnd w:id="1041"/>
      <w:r>
        <w:rPr>
          <w:rFonts w:cs="Arial" w:ascii="Arial" w:hAnsi="Arial"/>
          <w:b/>
          <w:bCs/>
          <w:color w:val="000080"/>
          <w:sz w:val="20"/>
          <w:szCs w:val="20"/>
        </w:rPr>
        <w:t>§ 3. Ответственность за ненадлежащую лоцманскую проводку судна.</w:t>
        <w:br/>
        <w:t>Лоцманский сбор</w:t>
      </w:r>
    </w:p>
    <w:p>
      <w:pPr>
        <w:pStyle w:val="Normal"/>
        <w:autoSpaceDE w:val="false"/>
        <w:jc w:val="both"/>
        <w:rPr>
          <w:rFonts w:ascii="Courier New" w:hAnsi="Courier New" w:cs="Courier New"/>
          <w:b/>
          <w:b/>
          <w:bCs/>
          <w:color w:val="000080"/>
          <w:sz w:val="20"/>
          <w:szCs w:val="20"/>
        </w:rPr>
      </w:pPr>
      <w:bookmarkStart w:id="1042" w:name="sub_6003"/>
      <w:bookmarkStart w:id="1043" w:name="sub_6003"/>
      <w:bookmarkEnd w:id="1043"/>
      <w:r>
        <w:rPr>
          <w:rFonts w:cs="Courier New" w:ascii="Courier New" w:hAnsi="Courier New"/>
          <w:b/>
          <w:bCs/>
          <w:color w:val="000080"/>
          <w:sz w:val="20"/>
          <w:szCs w:val="20"/>
        </w:rPr>
      </w:r>
    </w:p>
    <w:p>
      <w:pPr>
        <w:pStyle w:val="Normal"/>
        <w:autoSpaceDE w:val="false"/>
        <w:ind w:start="1612" w:hanging="892"/>
        <w:jc w:val="both"/>
        <w:rPr/>
      </w:pPr>
      <w:bookmarkStart w:id="1044" w:name="sub_103"/>
      <w:bookmarkEnd w:id="1044"/>
      <w:r>
        <w:rPr>
          <w:rFonts w:cs="Arial" w:ascii="Arial" w:hAnsi="Arial"/>
          <w:b/>
          <w:bCs/>
          <w:color w:val="000080"/>
          <w:sz w:val="20"/>
          <w:szCs w:val="20"/>
        </w:rPr>
        <w:t>Статья 103.</w:t>
      </w:r>
      <w:r>
        <w:rPr>
          <w:rFonts w:cs="Arial" w:ascii="Arial" w:hAnsi="Arial"/>
          <w:sz w:val="20"/>
          <w:szCs w:val="20"/>
        </w:rPr>
        <w:t xml:space="preserve"> Ответственность за ненадлежащую лоцманскую проводку судна</w:t>
      </w:r>
    </w:p>
    <w:p>
      <w:pPr>
        <w:pStyle w:val="Normal"/>
        <w:autoSpaceDE w:val="false"/>
        <w:ind w:firstLine="720"/>
        <w:jc w:val="both"/>
        <w:rPr>
          <w:rFonts w:ascii="Arial" w:hAnsi="Arial" w:cs="Arial"/>
          <w:sz w:val="20"/>
          <w:szCs w:val="20"/>
        </w:rPr>
      </w:pPr>
      <w:bookmarkStart w:id="1045" w:name="sub_103"/>
      <w:bookmarkEnd w:id="1045"/>
      <w:r>
        <w:rPr>
          <w:rFonts w:cs="Arial" w:ascii="Arial" w:hAnsi="Arial"/>
          <w:sz w:val="20"/>
          <w:szCs w:val="20"/>
        </w:rP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6" w:name="sub_35057092"/>
      <w:bookmarkEnd w:id="1046"/>
      <w:r>
        <w:rPr>
          <w:rFonts w:cs="Arial" w:ascii="Arial" w:hAnsi="Arial"/>
          <w:i/>
          <w:iCs/>
          <w:color w:val="800080"/>
          <w:sz w:val="20"/>
          <w:szCs w:val="20"/>
        </w:rPr>
        <w:t>См. комментарий к статье 103 настоящего Кодекса</w:t>
      </w:r>
    </w:p>
    <w:p>
      <w:pPr>
        <w:pStyle w:val="Normal"/>
        <w:autoSpaceDE w:val="false"/>
        <w:jc w:val="both"/>
        <w:rPr>
          <w:rFonts w:ascii="Arial" w:hAnsi="Arial" w:cs="Arial"/>
          <w:i/>
          <w:i/>
          <w:iCs/>
          <w:color w:val="800080"/>
          <w:sz w:val="20"/>
          <w:szCs w:val="20"/>
        </w:rPr>
      </w:pPr>
      <w:bookmarkStart w:id="1047" w:name="sub_35057092"/>
      <w:bookmarkStart w:id="1048" w:name="sub_35057092"/>
      <w:bookmarkEnd w:id="1048"/>
      <w:r>
        <w:rPr>
          <w:rFonts w:cs="Arial" w:ascii="Arial" w:hAnsi="Arial"/>
          <w:i/>
          <w:iCs/>
          <w:color w:val="800080"/>
          <w:sz w:val="20"/>
          <w:szCs w:val="20"/>
        </w:rPr>
      </w:r>
    </w:p>
    <w:p>
      <w:pPr>
        <w:pStyle w:val="Normal"/>
        <w:autoSpaceDE w:val="false"/>
        <w:ind w:start="1612" w:hanging="892"/>
        <w:jc w:val="both"/>
        <w:rPr/>
      </w:pPr>
      <w:bookmarkStart w:id="1049" w:name="sub_104"/>
      <w:bookmarkEnd w:id="1049"/>
      <w:r>
        <w:rPr>
          <w:rFonts w:cs="Arial" w:ascii="Arial" w:hAnsi="Arial"/>
          <w:b/>
          <w:bCs/>
          <w:color w:val="000080"/>
          <w:sz w:val="20"/>
          <w:szCs w:val="20"/>
        </w:rPr>
        <w:t>Статья 104.</w:t>
      </w:r>
      <w:r>
        <w:rPr>
          <w:rFonts w:cs="Arial" w:ascii="Arial" w:hAnsi="Arial"/>
          <w:sz w:val="20"/>
          <w:szCs w:val="20"/>
        </w:rPr>
        <w:t xml:space="preserve"> Ограничение ответственности и утрата права на ограничение ответственности</w:t>
      </w:r>
    </w:p>
    <w:p>
      <w:pPr>
        <w:pStyle w:val="Normal"/>
        <w:autoSpaceDE w:val="false"/>
        <w:ind w:firstLine="720"/>
        <w:jc w:val="both"/>
        <w:rPr/>
      </w:pPr>
      <w:bookmarkStart w:id="1050" w:name="sub_104"/>
      <w:bookmarkStart w:id="1051" w:name="sub_10401"/>
      <w:bookmarkEnd w:id="1050"/>
      <w:bookmarkEnd w:id="1051"/>
      <w:r>
        <w:rPr>
          <w:rFonts w:cs="Arial" w:ascii="Arial" w:hAnsi="Arial"/>
          <w:sz w:val="20"/>
          <w:szCs w:val="20"/>
        </w:rPr>
        <w:t xml:space="preserve">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w:anchor="sub_103">
        <w:r>
          <w:rPr>
            <w:rStyle w:val="Style15"/>
            <w:rFonts w:cs="Arial" w:ascii="Arial" w:hAnsi="Arial"/>
            <w:color w:val="008000"/>
            <w:sz w:val="20"/>
            <w:szCs w:val="20"/>
            <w:u w:val="single"/>
          </w:rPr>
          <w:t>статьей 103</w:t>
        </w:r>
      </w:hyperlink>
      <w:r>
        <w:rPr>
          <w:rFonts w:cs="Arial" w:ascii="Arial" w:hAnsi="Arial"/>
          <w:sz w:val="20"/>
          <w:szCs w:val="20"/>
        </w:rPr>
        <w:t xml:space="preserve"> настоящего Кодекса, суммой, равной десятикратному размеру лоцманского сбора, причитающегося за лоцманскую проводку судна.</w:t>
      </w:r>
    </w:p>
    <w:p>
      <w:pPr>
        <w:pStyle w:val="Normal"/>
        <w:autoSpaceDE w:val="false"/>
        <w:ind w:firstLine="720"/>
        <w:jc w:val="both"/>
        <w:rPr>
          <w:rFonts w:ascii="Arial" w:hAnsi="Arial" w:cs="Arial"/>
          <w:sz w:val="20"/>
          <w:szCs w:val="20"/>
        </w:rPr>
      </w:pPr>
      <w:bookmarkStart w:id="1052" w:name="sub_10401"/>
      <w:bookmarkStart w:id="1053" w:name="sub_10402"/>
      <w:bookmarkEnd w:id="1052"/>
      <w:bookmarkEnd w:id="1053"/>
      <w:r>
        <w:rPr>
          <w:rFonts w:cs="Arial" w:ascii="Arial" w:hAnsi="Arial"/>
          <w:sz w:val="20"/>
          <w:szCs w:val="20"/>
        </w:rPr>
        <w:t>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пунктом 1 настоящей статьи, если доказано, что убытки, причиненные судну в результате ненадлежащей лоцманской проводки судна, явились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bookmarkStart w:id="1054" w:name="sub_10402"/>
      <w:bookmarkStart w:id="1055" w:name="sub_10402"/>
      <w:bookmarkEnd w:id="10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6" w:name="sub_35057920"/>
      <w:bookmarkEnd w:id="1056"/>
      <w:r>
        <w:rPr>
          <w:rFonts w:cs="Arial" w:ascii="Arial" w:hAnsi="Arial"/>
          <w:i/>
          <w:iCs/>
          <w:color w:val="800080"/>
          <w:sz w:val="20"/>
          <w:szCs w:val="20"/>
        </w:rPr>
        <w:t>См. комментарий к статье 104 настоящего Кодекса</w:t>
      </w:r>
    </w:p>
    <w:p>
      <w:pPr>
        <w:pStyle w:val="Normal"/>
        <w:autoSpaceDE w:val="false"/>
        <w:jc w:val="both"/>
        <w:rPr>
          <w:rFonts w:ascii="Arial" w:hAnsi="Arial" w:cs="Arial"/>
          <w:i/>
          <w:i/>
          <w:iCs/>
          <w:color w:val="800080"/>
          <w:sz w:val="20"/>
          <w:szCs w:val="20"/>
        </w:rPr>
      </w:pPr>
      <w:bookmarkStart w:id="1057" w:name="sub_35057920"/>
      <w:bookmarkStart w:id="1058" w:name="sub_35057920"/>
      <w:bookmarkEnd w:id="1058"/>
      <w:r>
        <w:rPr>
          <w:rFonts w:cs="Arial" w:ascii="Arial" w:hAnsi="Arial"/>
          <w:i/>
          <w:iCs/>
          <w:color w:val="800080"/>
          <w:sz w:val="20"/>
          <w:szCs w:val="20"/>
        </w:rPr>
      </w:r>
    </w:p>
    <w:p>
      <w:pPr>
        <w:pStyle w:val="Normal"/>
        <w:autoSpaceDE w:val="false"/>
        <w:ind w:start="1612" w:hanging="892"/>
        <w:jc w:val="both"/>
        <w:rPr/>
      </w:pPr>
      <w:bookmarkStart w:id="1059" w:name="sub_105"/>
      <w:bookmarkEnd w:id="1059"/>
      <w:r>
        <w:rPr>
          <w:rFonts w:cs="Arial" w:ascii="Arial" w:hAnsi="Arial"/>
          <w:b/>
          <w:bCs/>
          <w:color w:val="000080"/>
          <w:sz w:val="20"/>
          <w:szCs w:val="20"/>
        </w:rPr>
        <w:t>Статья 105.</w:t>
      </w:r>
      <w:r>
        <w:rPr>
          <w:rFonts w:cs="Arial" w:ascii="Arial" w:hAnsi="Arial"/>
          <w:sz w:val="20"/>
          <w:szCs w:val="20"/>
        </w:rPr>
        <w:t xml:space="preserve"> Ответственность перед третьими лицами</w:t>
      </w:r>
    </w:p>
    <w:p>
      <w:pPr>
        <w:pStyle w:val="Normal"/>
        <w:autoSpaceDE w:val="false"/>
        <w:ind w:firstLine="720"/>
        <w:jc w:val="both"/>
        <w:rPr>
          <w:rFonts w:ascii="Arial" w:hAnsi="Arial" w:cs="Arial"/>
          <w:sz w:val="20"/>
          <w:szCs w:val="20"/>
        </w:rPr>
      </w:pPr>
      <w:bookmarkStart w:id="1060" w:name="sub_105"/>
      <w:bookmarkEnd w:id="1060"/>
      <w:r>
        <w:rPr>
          <w:rFonts w:cs="Arial" w:ascii="Arial" w:hAnsi="Arial"/>
          <w:sz w:val="20"/>
          <w:szCs w:val="20"/>
        </w:rP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1" w:name="sub_35058304"/>
      <w:bookmarkEnd w:id="1061"/>
      <w:r>
        <w:rPr>
          <w:rFonts w:cs="Arial" w:ascii="Arial" w:hAnsi="Arial"/>
          <w:i/>
          <w:iCs/>
          <w:color w:val="800080"/>
          <w:sz w:val="20"/>
          <w:szCs w:val="20"/>
        </w:rPr>
        <w:t>См. комментарий к статье 105 настоящего Кодекса</w:t>
      </w:r>
    </w:p>
    <w:p>
      <w:pPr>
        <w:pStyle w:val="Normal"/>
        <w:autoSpaceDE w:val="false"/>
        <w:jc w:val="both"/>
        <w:rPr>
          <w:rFonts w:ascii="Arial" w:hAnsi="Arial" w:cs="Arial"/>
          <w:i/>
          <w:i/>
          <w:iCs/>
          <w:color w:val="800080"/>
          <w:sz w:val="20"/>
          <w:szCs w:val="20"/>
        </w:rPr>
      </w:pPr>
      <w:bookmarkStart w:id="1062" w:name="sub_35058304"/>
      <w:bookmarkStart w:id="1063" w:name="sub_35058304"/>
      <w:bookmarkEnd w:id="1063"/>
      <w:r>
        <w:rPr>
          <w:rFonts w:cs="Arial" w:ascii="Arial" w:hAnsi="Arial"/>
          <w:i/>
          <w:iCs/>
          <w:color w:val="800080"/>
          <w:sz w:val="20"/>
          <w:szCs w:val="20"/>
        </w:rPr>
      </w:r>
    </w:p>
    <w:p>
      <w:pPr>
        <w:pStyle w:val="Normal"/>
        <w:autoSpaceDE w:val="false"/>
        <w:ind w:start="1612" w:hanging="892"/>
        <w:jc w:val="both"/>
        <w:rPr/>
      </w:pPr>
      <w:bookmarkStart w:id="1064" w:name="sub_106"/>
      <w:bookmarkEnd w:id="1064"/>
      <w:r>
        <w:rPr>
          <w:rFonts w:cs="Arial" w:ascii="Arial" w:hAnsi="Arial"/>
          <w:b/>
          <w:bCs/>
          <w:color w:val="000080"/>
          <w:sz w:val="20"/>
          <w:szCs w:val="20"/>
        </w:rPr>
        <w:t>Статья 106.</w:t>
      </w:r>
      <w:r>
        <w:rPr>
          <w:rFonts w:cs="Arial" w:ascii="Arial" w:hAnsi="Arial"/>
          <w:sz w:val="20"/>
          <w:szCs w:val="20"/>
        </w:rPr>
        <w:t xml:space="preserve"> Лоцманский сбор</w:t>
      </w:r>
    </w:p>
    <w:p>
      <w:pPr>
        <w:pStyle w:val="Normal"/>
        <w:autoSpaceDE w:val="false"/>
        <w:ind w:firstLine="720"/>
        <w:jc w:val="both"/>
        <w:rPr>
          <w:rFonts w:ascii="Arial" w:hAnsi="Arial" w:cs="Arial"/>
          <w:sz w:val="20"/>
          <w:szCs w:val="20"/>
        </w:rPr>
      </w:pPr>
      <w:bookmarkStart w:id="1065" w:name="sub_106"/>
      <w:bookmarkEnd w:id="1065"/>
      <w:r>
        <w:rPr>
          <w:rFonts w:cs="Arial" w:ascii="Arial" w:hAnsi="Arial"/>
          <w:sz w:val="20"/>
          <w:szCs w:val="20"/>
        </w:rPr>
        <w:t>С судов, пользующихся услугами лоцманов, взимается лоцманский сбор. Размер взимаемого лоцманского сбора, порядок его взимания и категории освобождаемых от уплаты лоцманского сбора судов определяются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6" w:name="sub_35058688"/>
      <w:bookmarkEnd w:id="1066"/>
      <w:r>
        <w:rPr>
          <w:rFonts w:cs="Arial" w:ascii="Arial" w:hAnsi="Arial"/>
          <w:i/>
          <w:iCs/>
          <w:color w:val="800080"/>
          <w:sz w:val="20"/>
          <w:szCs w:val="20"/>
        </w:rPr>
        <w:t>См. комментарий к статье 106 настоящего Кодекса</w:t>
      </w:r>
    </w:p>
    <w:p>
      <w:pPr>
        <w:pStyle w:val="Normal"/>
        <w:autoSpaceDE w:val="false"/>
        <w:jc w:val="both"/>
        <w:rPr>
          <w:rFonts w:ascii="Arial" w:hAnsi="Arial" w:cs="Arial"/>
          <w:i/>
          <w:i/>
          <w:iCs/>
          <w:color w:val="800080"/>
          <w:sz w:val="20"/>
          <w:szCs w:val="20"/>
        </w:rPr>
      </w:pPr>
      <w:bookmarkStart w:id="1067" w:name="sub_35058688"/>
      <w:bookmarkStart w:id="1068" w:name="sub_35058688"/>
      <w:bookmarkEnd w:id="106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9" w:name="sub_700"/>
      <w:bookmarkEnd w:id="1069"/>
      <w:r>
        <w:rPr>
          <w:rFonts w:cs="Arial" w:ascii="Arial" w:hAnsi="Arial"/>
          <w:b/>
          <w:bCs/>
          <w:color w:val="000080"/>
          <w:sz w:val="20"/>
          <w:szCs w:val="20"/>
        </w:rPr>
        <w:t>Глава VII. Затонувшее имущество</w:t>
      </w:r>
    </w:p>
    <w:p>
      <w:pPr>
        <w:pStyle w:val="Normal"/>
        <w:autoSpaceDE w:val="false"/>
        <w:jc w:val="both"/>
        <w:rPr>
          <w:rFonts w:ascii="Courier New" w:hAnsi="Courier New" w:cs="Courier New"/>
          <w:b/>
          <w:b/>
          <w:bCs/>
          <w:color w:val="000080"/>
          <w:sz w:val="20"/>
          <w:szCs w:val="20"/>
        </w:rPr>
      </w:pPr>
      <w:bookmarkStart w:id="1070" w:name="sub_700"/>
      <w:bookmarkStart w:id="1071" w:name="sub_700"/>
      <w:bookmarkEnd w:id="1071"/>
      <w:r>
        <w:rPr>
          <w:rFonts w:cs="Courier New" w:ascii="Courier New" w:hAnsi="Courier New"/>
          <w:b/>
          <w:bCs/>
          <w:color w:val="000080"/>
          <w:sz w:val="20"/>
          <w:szCs w:val="20"/>
        </w:rPr>
      </w:r>
    </w:p>
    <w:p>
      <w:pPr>
        <w:pStyle w:val="Normal"/>
        <w:autoSpaceDE w:val="false"/>
        <w:ind w:start="1612" w:hanging="892"/>
        <w:jc w:val="both"/>
        <w:rPr/>
      </w:pPr>
      <w:bookmarkStart w:id="1072" w:name="sub_107"/>
      <w:bookmarkEnd w:id="1072"/>
      <w:r>
        <w:rPr>
          <w:rFonts w:cs="Arial" w:ascii="Arial" w:hAnsi="Arial"/>
          <w:b/>
          <w:bCs/>
          <w:color w:val="000080"/>
          <w:sz w:val="20"/>
          <w:szCs w:val="20"/>
        </w:rPr>
        <w:t>Статья 107.</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1073" w:name="sub_107"/>
      <w:bookmarkStart w:id="1074" w:name="sub_10701"/>
      <w:bookmarkEnd w:id="1073"/>
      <w:bookmarkEnd w:id="1074"/>
      <w:r>
        <w:rPr>
          <w:rFonts w:cs="Arial" w:ascii="Arial" w:hAnsi="Arial"/>
          <w:sz w:val="20"/>
          <w:szCs w:val="20"/>
        </w:rPr>
        <w:t>1. Правила, установленные настоящей главой, применяются к подъему, удалению и уничтожению имущества, затонувшего в пределах внутренних морских вод или территориального моря Российской Федерации.</w:t>
      </w:r>
    </w:p>
    <w:p>
      <w:pPr>
        <w:pStyle w:val="Normal"/>
        <w:autoSpaceDE w:val="false"/>
        <w:ind w:firstLine="720"/>
        <w:jc w:val="both"/>
        <w:rPr>
          <w:rFonts w:ascii="Arial" w:hAnsi="Arial" w:cs="Arial"/>
          <w:sz w:val="20"/>
          <w:szCs w:val="20"/>
        </w:rPr>
      </w:pPr>
      <w:bookmarkStart w:id="1075" w:name="sub_10701"/>
      <w:bookmarkStart w:id="1076" w:name="sub_10702"/>
      <w:bookmarkEnd w:id="1075"/>
      <w:bookmarkEnd w:id="1076"/>
      <w:r>
        <w:rPr>
          <w:rFonts w:cs="Arial" w:ascii="Arial" w:hAnsi="Arial"/>
          <w:sz w:val="20"/>
          <w:szCs w:val="20"/>
        </w:rP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либо выброшены на мелководье или берег.</w:t>
      </w:r>
    </w:p>
    <w:p>
      <w:pPr>
        <w:pStyle w:val="Normal"/>
        <w:autoSpaceDE w:val="false"/>
        <w:ind w:firstLine="720"/>
        <w:jc w:val="both"/>
        <w:rPr>
          <w:rFonts w:ascii="Arial" w:hAnsi="Arial" w:cs="Arial"/>
          <w:sz w:val="20"/>
          <w:szCs w:val="20"/>
        </w:rPr>
      </w:pPr>
      <w:bookmarkStart w:id="1077" w:name="sub_10702"/>
      <w:bookmarkStart w:id="1078" w:name="sub_10703"/>
      <w:bookmarkEnd w:id="1077"/>
      <w:bookmarkEnd w:id="1078"/>
      <w:r>
        <w:rPr>
          <w:rFonts w:cs="Arial" w:ascii="Arial" w:hAnsi="Arial"/>
          <w:sz w:val="20"/>
          <w:szCs w:val="20"/>
        </w:rPr>
        <w:t>3. Правила, установленные настоящей главой, не применяются к:</w:t>
      </w:r>
    </w:p>
    <w:p>
      <w:pPr>
        <w:pStyle w:val="Normal"/>
        <w:autoSpaceDE w:val="false"/>
        <w:ind w:firstLine="720"/>
        <w:jc w:val="both"/>
        <w:rPr>
          <w:rFonts w:ascii="Arial" w:hAnsi="Arial" w:cs="Arial"/>
          <w:sz w:val="20"/>
          <w:szCs w:val="20"/>
        </w:rPr>
      </w:pPr>
      <w:bookmarkStart w:id="1079" w:name="sub_10703"/>
      <w:bookmarkEnd w:id="1079"/>
      <w:r>
        <w:rPr>
          <w:rFonts w:cs="Arial" w:ascii="Arial" w:hAnsi="Arial"/>
          <w:sz w:val="20"/>
          <w:szCs w:val="20"/>
        </w:rPr>
        <w:t>подъему, удалению и уничтожению затонувшего военного имущества;</w:t>
      </w:r>
    </w:p>
    <w:p>
      <w:pPr>
        <w:pStyle w:val="Normal"/>
        <w:autoSpaceDE w:val="false"/>
        <w:ind w:firstLine="720"/>
        <w:jc w:val="both"/>
        <w:rPr>
          <w:rFonts w:ascii="Arial" w:hAnsi="Arial" w:cs="Arial"/>
          <w:sz w:val="20"/>
          <w:szCs w:val="20"/>
        </w:rPr>
      </w:pPr>
      <w:r>
        <w:rPr>
          <w:rFonts w:cs="Arial" w:ascii="Arial" w:hAnsi="Arial"/>
          <w:sz w:val="20"/>
          <w:szCs w:val="20"/>
        </w:rPr>
        <w:t>подъему затонувшего морского имущества культурного характера, имеющего доисторическое, археологическое или историческое значение, если такое имущество находится на морском дне.</w:t>
      </w:r>
    </w:p>
    <w:p>
      <w:pPr>
        <w:pStyle w:val="Normal"/>
        <w:autoSpaceDE w:val="false"/>
        <w:ind w:firstLine="720"/>
        <w:jc w:val="both"/>
        <w:rPr/>
      </w:pPr>
      <w:bookmarkStart w:id="1080" w:name="sub_10704"/>
      <w:bookmarkEnd w:id="1080"/>
      <w:r>
        <w:rPr>
          <w:rFonts w:cs="Arial" w:ascii="Arial" w:hAnsi="Arial"/>
          <w:sz w:val="20"/>
          <w:szCs w:val="20"/>
        </w:rP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sub_20000">
        <w:r>
          <w:rPr>
            <w:rStyle w:val="Style15"/>
            <w:rFonts w:cs="Arial" w:ascii="Arial" w:hAnsi="Arial"/>
            <w:color w:val="008000"/>
            <w:sz w:val="20"/>
            <w:szCs w:val="20"/>
            <w:u w:val="single"/>
          </w:rPr>
          <w:t>главой XX</w:t>
        </w:r>
      </w:hyperlink>
      <w:r>
        <w:rPr>
          <w:rFonts w:cs="Arial" w:ascii="Arial" w:hAnsi="Arial"/>
          <w:sz w:val="20"/>
          <w:szCs w:val="20"/>
        </w:rP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pPr>
        <w:pStyle w:val="Normal"/>
        <w:autoSpaceDE w:val="false"/>
        <w:jc w:val="both"/>
        <w:rPr>
          <w:rFonts w:ascii="Courier New" w:hAnsi="Courier New" w:cs="Courier New"/>
          <w:sz w:val="20"/>
          <w:szCs w:val="20"/>
        </w:rPr>
      </w:pPr>
      <w:bookmarkStart w:id="1081" w:name="sub_10704"/>
      <w:bookmarkStart w:id="1082" w:name="sub_10704"/>
      <w:bookmarkEnd w:id="10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3" w:name="sub_35060344"/>
      <w:bookmarkEnd w:id="1083"/>
      <w:r>
        <w:rPr>
          <w:rFonts w:cs="Arial" w:ascii="Arial" w:hAnsi="Arial"/>
          <w:i/>
          <w:iCs/>
          <w:color w:val="800080"/>
          <w:sz w:val="20"/>
          <w:szCs w:val="20"/>
        </w:rPr>
        <w:t>См. комментарий к статье 107 настоящего Кодекса</w:t>
      </w:r>
    </w:p>
    <w:p>
      <w:pPr>
        <w:pStyle w:val="Normal"/>
        <w:autoSpaceDE w:val="false"/>
        <w:jc w:val="both"/>
        <w:rPr>
          <w:rFonts w:ascii="Arial" w:hAnsi="Arial" w:cs="Arial"/>
          <w:i/>
          <w:i/>
          <w:iCs/>
          <w:color w:val="800080"/>
          <w:sz w:val="20"/>
          <w:szCs w:val="20"/>
        </w:rPr>
      </w:pPr>
      <w:bookmarkStart w:id="1084" w:name="sub_35060344"/>
      <w:bookmarkStart w:id="1085" w:name="sub_35060344"/>
      <w:bookmarkEnd w:id="1085"/>
      <w:r>
        <w:rPr>
          <w:rFonts w:cs="Arial" w:ascii="Arial" w:hAnsi="Arial"/>
          <w:i/>
          <w:iCs/>
          <w:color w:val="800080"/>
          <w:sz w:val="20"/>
          <w:szCs w:val="20"/>
        </w:rPr>
      </w:r>
    </w:p>
    <w:p>
      <w:pPr>
        <w:pStyle w:val="Normal"/>
        <w:autoSpaceDE w:val="false"/>
        <w:ind w:start="1612" w:hanging="892"/>
        <w:jc w:val="both"/>
        <w:rPr/>
      </w:pPr>
      <w:bookmarkStart w:id="1086" w:name="sub_108"/>
      <w:bookmarkEnd w:id="1086"/>
      <w:r>
        <w:rPr>
          <w:rFonts w:cs="Arial" w:ascii="Arial" w:hAnsi="Arial"/>
          <w:b/>
          <w:bCs/>
          <w:color w:val="000080"/>
          <w:sz w:val="20"/>
          <w:szCs w:val="20"/>
        </w:rPr>
        <w:t>Статья 108.</w:t>
      </w:r>
      <w:r>
        <w:rPr>
          <w:rFonts w:cs="Arial" w:ascii="Arial" w:hAnsi="Arial"/>
          <w:sz w:val="20"/>
          <w:szCs w:val="20"/>
        </w:rPr>
        <w:t xml:space="preserve"> Подъем затонувшего имущества его собственником</w:t>
      </w:r>
    </w:p>
    <w:p>
      <w:pPr>
        <w:pStyle w:val="Normal"/>
        <w:autoSpaceDE w:val="false"/>
        <w:ind w:firstLine="720"/>
        <w:jc w:val="both"/>
        <w:rPr>
          <w:rFonts w:ascii="Arial" w:hAnsi="Arial" w:cs="Arial"/>
          <w:sz w:val="20"/>
          <w:szCs w:val="20"/>
        </w:rPr>
      </w:pPr>
      <w:bookmarkStart w:id="1087" w:name="sub_108"/>
      <w:bookmarkStart w:id="1088" w:name="sub_10801"/>
      <w:bookmarkEnd w:id="1087"/>
      <w:bookmarkEnd w:id="1088"/>
      <w:r>
        <w:rPr>
          <w:rFonts w:cs="Arial" w:ascii="Arial" w:hAnsi="Arial"/>
          <w:sz w:val="20"/>
          <w:szCs w:val="20"/>
        </w:rPr>
        <w:t>1. Собственник затонувшего имущества, если он намерен поднять затонувшее имущество, должен известить об этом капитана ближайшего морского торгового порта или капитана ближайшего морского рыбного порта в течение одного года со дня, когда имущество затонуло.</w:t>
      </w:r>
    </w:p>
    <w:p>
      <w:pPr>
        <w:pStyle w:val="Normal"/>
        <w:autoSpaceDE w:val="false"/>
        <w:ind w:firstLine="720"/>
        <w:jc w:val="both"/>
        <w:rPr>
          <w:rFonts w:ascii="Arial" w:hAnsi="Arial" w:cs="Arial"/>
          <w:sz w:val="20"/>
          <w:szCs w:val="20"/>
        </w:rPr>
      </w:pPr>
      <w:bookmarkStart w:id="1089" w:name="sub_10801"/>
      <w:bookmarkStart w:id="1090" w:name="sub_10802"/>
      <w:bookmarkEnd w:id="1089"/>
      <w:bookmarkEnd w:id="1090"/>
      <w:r>
        <w:rPr>
          <w:rFonts w:cs="Arial" w:ascii="Arial" w:hAnsi="Arial"/>
          <w:sz w:val="20"/>
          <w:szCs w:val="20"/>
        </w:rPr>
        <w:t>2. Капитан морского торгового порта или капитан морского рыбного порта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капитана морского торгового порта или капитана морского рыбного порта о порядке и сроке подъема затонувшего имущества.</w:t>
      </w:r>
    </w:p>
    <w:p>
      <w:pPr>
        <w:pStyle w:val="Normal"/>
        <w:autoSpaceDE w:val="false"/>
        <w:jc w:val="both"/>
        <w:rPr>
          <w:rFonts w:ascii="Courier New" w:hAnsi="Courier New" w:cs="Courier New"/>
          <w:sz w:val="20"/>
          <w:szCs w:val="20"/>
        </w:rPr>
      </w:pPr>
      <w:bookmarkStart w:id="1091" w:name="sub_10802"/>
      <w:bookmarkStart w:id="1092" w:name="sub_10802"/>
      <w:bookmarkEnd w:id="10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3" w:name="sub_35061172"/>
      <w:bookmarkEnd w:id="1093"/>
      <w:r>
        <w:rPr>
          <w:rFonts w:cs="Arial" w:ascii="Arial" w:hAnsi="Arial"/>
          <w:i/>
          <w:iCs/>
          <w:color w:val="800080"/>
          <w:sz w:val="20"/>
          <w:szCs w:val="20"/>
        </w:rPr>
        <w:t>См. комментарий к статье 108 настоящего Кодекса</w:t>
      </w:r>
    </w:p>
    <w:p>
      <w:pPr>
        <w:pStyle w:val="Normal"/>
        <w:autoSpaceDE w:val="false"/>
        <w:jc w:val="both"/>
        <w:rPr>
          <w:rFonts w:ascii="Arial" w:hAnsi="Arial" w:cs="Arial"/>
          <w:i/>
          <w:i/>
          <w:iCs/>
          <w:color w:val="800080"/>
          <w:sz w:val="20"/>
          <w:szCs w:val="20"/>
        </w:rPr>
      </w:pPr>
      <w:bookmarkStart w:id="1094" w:name="sub_35061172"/>
      <w:bookmarkStart w:id="1095" w:name="sub_35061172"/>
      <w:bookmarkEnd w:id="1095"/>
      <w:r>
        <w:rPr>
          <w:rFonts w:cs="Arial" w:ascii="Arial" w:hAnsi="Arial"/>
          <w:i/>
          <w:iCs/>
          <w:color w:val="800080"/>
          <w:sz w:val="20"/>
          <w:szCs w:val="20"/>
        </w:rPr>
      </w:r>
    </w:p>
    <w:p>
      <w:pPr>
        <w:pStyle w:val="Normal"/>
        <w:autoSpaceDE w:val="false"/>
        <w:ind w:start="1612" w:hanging="892"/>
        <w:jc w:val="both"/>
        <w:rPr/>
      </w:pPr>
      <w:bookmarkStart w:id="1096" w:name="sub_109"/>
      <w:bookmarkEnd w:id="1096"/>
      <w:r>
        <w:rPr>
          <w:rFonts w:cs="Arial" w:ascii="Arial" w:hAnsi="Arial"/>
          <w:b/>
          <w:bCs/>
          <w:color w:val="000080"/>
          <w:sz w:val="20"/>
          <w:szCs w:val="20"/>
        </w:rPr>
        <w:t>Статья 109.</w:t>
      </w:r>
      <w:r>
        <w:rPr>
          <w:rFonts w:cs="Arial" w:ascii="Arial" w:hAnsi="Arial"/>
          <w:sz w:val="20"/>
          <w:szCs w:val="20"/>
        </w:rPr>
        <w:t xml:space="preserve"> Обязанность собственника поднять затонувшее имущество</w:t>
      </w:r>
    </w:p>
    <w:p>
      <w:pPr>
        <w:pStyle w:val="Normal"/>
        <w:autoSpaceDE w:val="false"/>
        <w:ind w:firstLine="720"/>
        <w:jc w:val="both"/>
        <w:rPr>
          <w:rFonts w:ascii="Arial" w:hAnsi="Arial" w:cs="Arial"/>
          <w:sz w:val="20"/>
          <w:szCs w:val="20"/>
        </w:rPr>
      </w:pPr>
      <w:bookmarkStart w:id="1097" w:name="sub_109"/>
      <w:bookmarkStart w:id="1098" w:name="sub_10901"/>
      <w:bookmarkEnd w:id="1097"/>
      <w:bookmarkEnd w:id="1098"/>
      <w:r>
        <w:rPr>
          <w:rFonts w:cs="Arial" w:ascii="Arial" w:hAnsi="Arial"/>
          <w:sz w:val="20"/>
          <w:szCs w:val="20"/>
        </w:rPr>
        <w:t>1.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промысла водных биологических ресурсов, деятельности порта и проводимым в нем работам (гидротехническим и другим), собственник затонувшего имущества обязан по требованию капитана морского торгового порта или капитана морского рыбного порта в установленный им срок поднять затонувшее имущество и при необходимости удалить или уничтожить его.</w:t>
      </w:r>
    </w:p>
    <w:p>
      <w:pPr>
        <w:pStyle w:val="Normal"/>
        <w:autoSpaceDE w:val="false"/>
        <w:ind w:firstLine="720"/>
        <w:jc w:val="both"/>
        <w:rPr>
          <w:rFonts w:ascii="Arial" w:hAnsi="Arial" w:cs="Arial"/>
          <w:sz w:val="20"/>
          <w:szCs w:val="20"/>
        </w:rPr>
      </w:pPr>
      <w:bookmarkStart w:id="1099" w:name="sub_10901"/>
      <w:bookmarkStart w:id="1100" w:name="sub_10902"/>
      <w:bookmarkEnd w:id="1099"/>
      <w:bookmarkEnd w:id="1100"/>
      <w:r>
        <w:rPr>
          <w:rFonts w:cs="Arial" w:ascii="Arial" w:hAnsi="Arial"/>
          <w:sz w:val="20"/>
          <w:szCs w:val="20"/>
        </w:rPr>
        <w:t>2. В случае, если собственник затонувшего имущества известен, капитан морского торгового порта или капитан морского рыбного порта уведомляет его о своем решении.</w:t>
      </w:r>
    </w:p>
    <w:p>
      <w:pPr>
        <w:pStyle w:val="Normal"/>
        <w:autoSpaceDE w:val="false"/>
        <w:ind w:firstLine="720"/>
        <w:jc w:val="both"/>
        <w:rPr>
          <w:rFonts w:ascii="Arial" w:hAnsi="Arial" w:cs="Arial"/>
          <w:sz w:val="20"/>
          <w:szCs w:val="20"/>
        </w:rPr>
      </w:pPr>
      <w:bookmarkStart w:id="1101" w:name="sub_10902"/>
      <w:bookmarkEnd w:id="1101"/>
      <w:r>
        <w:rPr>
          <w:rFonts w:cs="Arial" w:ascii="Arial" w:hAnsi="Arial"/>
          <w:sz w:val="20"/>
          <w:szCs w:val="20"/>
        </w:rPr>
        <w:t>В случае, если собственник затонувшего имущества не известен, капитан морского торгового порта или капитан морского рыбного порта делает публикацию о сроках, установленных для подъема затонувшего имущества, в "Извещениях мореплавателям". В случае, если при этом известен флаг затонувшего судна, капитан морского торгового порта или капитан морского рыбного порта направляет также соответствующее уведомление в федеральный орган исполнительной власти в области отношений Российской Федерации с иностранными государствами.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2" w:name="sub_35062036"/>
      <w:bookmarkEnd w:id="1102"/>
      <w:r>
        <w:rPr>
          <w:rFonts w:cs="Arial" w:ascii="Arial" w:hAnsi="Arial"/>
          <w:i/>
          <w:iCs/>
          <w:color w:val="800080"/>
          <w:sz w:val="20"/>
          <w:szCs w:val="20"/>
        </w:rPr>
        <w:t>См. комментарий к статье 109 настоящего Кодекса</w:t>
      </w:r>
    </w:p>
    <w:p>
      <w:pPr>
        <w:pStyle w:val="Normal"/>
        <w:autoSpaceDE w:val="false"/>
        <w:jc w:val="both"/>
        <w:rPr>
          <w:rFonts w:ascii="Arial" w:hAnsi="Arial" w:cs="Arial"/>
          <w:i/>
          <w:i/>
          <w:iCs/>
          <w:color w:val="800080"/>
          <w:sz w:val="20"/>
          <w:szCs w:val="20"/>
        </w:rPr>
      </w:pPr>
      <w:bookmarkStart w:id="1103" w:name="sub_35062036"/>
      <w:bookmarkStart w:id="1104" w:name="sub_35062036"/>
      <w:bookmarkEnd w:id="1104"/>
      <w:r>
        <w:rPr>
          <w:rFonts w:cs="Arial" w:ascii="Arial" w:hAnsi="Arial"/>
          <w:i/>
          <w:iCs/>
          <w:color w:val="800080"/>
          <w:sz w:val="20"/>
          <w:szCs w:val="20"/>
        </w:rPr>
      </w:r>
    </w:p>
    <w:p>
      <w:pPr>
        <w:pStyle w:val="Normal"/>
        <w:autoSpaceDE w:val="false"/>
        <w:ind w:start="1612" w:hanging="892"/>
        <w:jc w:val="both"/>
        <w:rPr/>
      </w:pPr>
      <w:bookmarkStart w:id="1105" w:name="sub_110"/>
      <w:bookmarkEnd w:id="1105"/>
      <w:r>
        <w:rPr>
          <w:rFonts w:cs="Arial" w:ascii="Arial" w:hAnsi="Arial"/>
          <w:b/>
          <w:bCs/>
          <w:color w:val="000080"/>
          <w:sz w:val="20"/>
          <w:szCs w:val="20"/>
        </w:rPr>
        <w:t>Статья 110.</w:t>
      </w:r>
      <w:r>
        <w:rPr>
          <w:rFonts w:cs="Arial" w:ascii="Arial" w:hAnsi="Arial"/>
          <w:sz w:val="20"/>
          <w:szCs w:val="20"/>
        </w:rPr>
        <w:t xml:space="preserve"> Права собственника на затонувшее имущество</w:t>
      </w:r>
    </w:p>
    <w:p>
      <w:pPr>
        <w:pStyle w:val="Normal"/>
        <w:autoSpaceDE w:val="false"/>
        <w:ind w:firstLine="720"/>
        <w:jc w:val="both"/>
        <w:rPr/>
      </w:pPr>
      <w:bookmarkStart w:id="1106" w:name="sub_110"/>
      <w:bookmarkEnd w:id="1106"/>
      <w:r>
        <w:rPr>
          <w:rFonts w:cs="Arial" w:ascii="Arial" w:hAnsi="Arial"/>
          <w:sz w:val="20"/>
          <w:szCs w:val="20"/>
        </w:rPr>
        <w:t xml:space="preserve">В случаях, если собственник затонувшего имущества не сделает заявление согласно </w:t>
      </w:r>
      <w:hyperlink w:anchor="sub_108">
        <w:r>
          <w:rPr>
            <w:rStyle w:val="Style15"/>
            <w:rFonts w:cs="Arial" w:ascii="Arial" w:hAnsi="Arial"/>
            <w:color w:val="008000"/>
            <w:sz w:val="20"/>
            <w:szCs w:val="20"/>
            <w:u w:val="single"/>
          </w:rPr>
          <w:t>пункту 1 статьи 108</w:t>
        </w:r>
      </w:hyperlink>
      <w:r>
        <w:rPr>
          <w:rFonts w:cs="Arial" w:ascii="Arial" w:hAnsi="Arial"/>
          <w:sz w:val="20"/>
          <w:szCs w:val="20"/>
        </w:rPr>
        <w:t xml:space="preserve"> настоящего Кодекса или не поднимет имущество в срок, установленный в соответствии с </w:t>
      </w:r>
      <w:hyperlink w:anchor="sub_10802">
        <w:r>
          <w:rPr>
            <w:rStyle w:val="Style15"/>
            <w:rFonts w:cs="Arial" w:ascii="Arial" w:hAnsi="Arial"/>
            <w:color w:val="008000"/>
            <w:sz w:val="20"/>
            <w:szCs w:val="20"/>
            <w:u w:val="single"/>
          </w:rPr>
          <w:t>пунктом 2 статьи 108</w:t>
        </w:r>
      </w:hyperlink>
      <w:r>
        <w:rPr>
          <w:rFonts w:cs="Arial" w:ascii="Arial" w:hAnsi="Arial"/>
          <w:sz w:val="20"/>
          <w:szCs w:val="20"/>
        </w:rP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7" w:name="sub_35062420"/>
      <w:bookmarkEnd w:id="1107"/>
      <w:r>
        <w:rPr>
          <w:rFonts w:cs="Arial" w:ascii="Arial" w:hAnsi="Arial"/>
          <w:i/>
          <w:iCs/>
          <w:color w:val="800080"/>
          <w:sz w:val="20"/>
          <w:szCs w:val="20"/>
        </w:rPr>
        <w:t>См. комментарий к статье 110 настоящего Кодекса</w:t>
      </w:r>
    </w:p>
    <w:p>
      <w:pPr>
        <w:pStyle w:val="Normal"/>
        <w:autoSpaceDE w:val="false"/>
        <w:jc w:val="both"/>
        <w:rPr>
          <w:rFonts w:ascii="Arial" w:hAnsi="Arial" w:cs="Arial"/>
          <w:i/>
          <w:i/>
          <w:iCs/>
          <w:color w:val="800080"/>
          <w:sz w:val="20"/>
          <w:szCs w:val="20"/>
        </w:rPr>
      </w:pPr>
      <w:bookmarkStart w:id="1108" w:name="sub_35062420"/>
      <w:bookmarkStart w:id="1109" w:name="sub_35062420"/>
      <w:bookmarkEnd w:id="1109"/>
      <w:r>
        <w:rPr>
          <w:rFonts w:cs="Arial" w:ascii="Arial" w:hAnsi="Arial"/>
          <w:i/>
          <w:iCs/>
          <w:color w:val="800080"/>
          <w:sz w:val="20"/>
          <w:szCs w:val="20"/>
        </w:rPr>
      </w:r>
    </w:p>
    <w:p>
      <w:pPr>
        <w:pStyle w:val="Normal"/>
        <w:autoSpaceDE w:val="false"/>
        <w:ind w:start="1612" w:hanging="892"/>
        <w:jc w:val="both"/>
        <w:rPr/>
      </w:pPr>
      <w:bookmarkStart w:id="1110" w:name="sub_111"/>
      <w:bookmarkEnd w:id="1110"/>
      <w:r>
        <w:rPr>
          <w:rFonts w:cs="Arial" w:ascii="Arial" w:hAnsi="Arial"/>
          <w:b/>
          <w:bCs/>
          <w:color w:val="000080"/>
          <w:sz w:val="20"/>
          <w:szCs w:val="20"/>
        </w:rPr>
        <w:t>Статья 111.</w:t>
      </w:r>
      <w:r>
        <w:rPr>
          <w:rFonts w:cs="Arial" w:ascii="Arial" w:hAnsi="Arial"/>
          <w:sz w:val="20"/>
          <w:szCs w:val="20"/>
        </w:rPr>
        <w:t xml:space="preserve"> Подъем, удаление или уничтожение затонувшего имущества портовыми властями</w:t>
      </w:r>
    </w:p>
    <w:p>
      <w:pPr>
        <w:pStyle w:val="Normal"/>
        <w:autoSpaceDE w:val="false"/>
        <w:ind w:firstLine="720"/>
        <w:jc w:val="both"/>
        <w:rPr>
          <w:rFonts w:ascii="Arial" w:hAnsi="Arial" w:cs="Arial"/>
          <w:sz w:val="20"/>
          <w:szCs w:val="20"/>
        </w:rPr>
      </w:pPr>
      <w:bookmarkStart w:id="1111" w:name="sub_111"/>
      <w:bookmarkStart w:id="1112" w:name="sub_11101"/>
      <w:bookmarkEnd w:id="1111"/>
      <w:bookmarkEnd w:id="1112"/>
      <w:r>
        <w:rPr>
          <w:rFonts w:cs="Arial" w:ascii="Arial" w:hAnsi="Arial"/>
          <w:sz w:val="20"/>
          <w:szCs w:val="20"/>
        </w:rPr>
        <w:t>1. Портовые власти имеют право поднять затонувшее имущество и при необходимости удалить или уничтожить его в случаях, если:</w:t>
      </w:r>
    </w:p>
    <w:p>
      <w:pPr>
        <w:pStyle w:val="Normal"/>
        <w:autoSpaceDE w:val="false"/>
        <w:ind w:firstLine="720"/>
        <w:jc w:val="both"/>
        <w:rPr/>
      </w:pPr>
      <w:bookmarkStart w:id="1113" w:name="sub_11101"/>
      <w:bookmarkEnd w:id="1113"/>
      <w:r>
        <w:rPr>
          <w:rFonts w:cs="Arial" w:ascii="Arial" w:hAnsi="Arial"/>
          <w:sz w:val="20"/>
          <w:szCs w:val="20"/>
        </w:rPr>
        <w:t xml:space="preserve">собственник затонувшего имущества обязан поднять затонувшее имущество и при необходимости удалить или уничтожить его в соответствии с </w:t>
      </w:r>
      <w:hyperlink w:anchor="sub_109">
        <w:r>
          <w:rPr>
            <w:rStyle w:val="Style15"/>
            <w:rFonts w:cs="Arial" w:ascii="Arial" w:hAnsi="Arial"/>
            <w:color w:val="008000"/>
            <w:sz w:val="20"/>
            <w:szCs w:val="20"/>
            <w:u w:val="single"/>
          </w:rPr>
          <w:t>пунктом 1 статьи 109</w:t>
        </w:r>
      </w:hyperlink>
      <w:r>
        <w:rPr>
          <w:rFonts w:cs="Arial" w:ascii="Arial" w:hAnsi="Arial"/>
          <w:sz w:val="20"/>
          <w:szCs w:val="20"/>
        </w:rPr>
        <w:t xml:space="preserve">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pPr>
        <w:pStyle w:val="Normal"/>
        <w:autoSpaceDE w:val="false"/>
        <w:ind w:firstLine="720"/>
        <w:jc w:val="both"/>
        <w:rPr>
          <w:rFonts w:ascii="Arial" w:hAnsi="Arial" w:cs="Arial"/>
          <w:sz w:val="20"/>
          <w:szCs w:val="20"/>
        </w:rPr>
      </w:pPr>
      <w:r>
        <w:rPr>
          <w:rFonts w:cs="Arial" w:ascii="Arial" w:hAnsi="Arial"/>
          <w:sz w:val="20"/>
          <w:szCs w:val="20"/>
        </w:rPr>
        <w:t>затонувшее имущество создает серьезную и непосредственную угрозу безопасности мореплавания или непосредственную угрозу причинения значительного ущерба морской среде загрязнением либо значительно препятствует осуществлению промысла водных биологических ресурсов, деятельности порта и проводимым в нем работам (гидротехническим и другим);</w:t>
      </w:r>
    </w:p>
    <w:p>
      <w:pPr>
        <w:pStyle w:val="Normal"/>
        <w:autoSpaceDE w:val="false"/>
        <w:ind w:firstLine="720"/>
        <w:jc w:val="both"/>
        <w:rPr>
          <w:rFonts w:ascii="Arial" w:hAnsi="Arial" w:cs="Arial"/>
          <w:sz w:val="20"/>
          <w:szCs w:val="20"/>
        </w:rPr>
      </w:pPr>
      <w:r>
        <w:rPr>
          <w:rFonts w:cs="Arial" w:ascii="Arial" w:hAnsi="Arial"/>
          <w:sz w:val="20"/>
          <w:szCs w:val="20"/>
        </w:rP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pPr>
        <w:pStyle w:val="Normal"/>
        <w:autoSpaceDE w:val="false"/>
        <w:ind w:firstLine="720"/>
        <w:jc w:val="both"/>
        <w:rPr>
          <w:rFonts w:ascii="Arial" w:hAnsi="Arial" w:cs="Arial"/>
          <w:sz w:val="20"/>
          <w:szCs w:val="20"/>
        </w:rPr>
      </w:pPr>
      <w:bookmarkStart w:id="1114" w:name="sub_11102"/>
      <w:bookmarkEnd w:id="1114"/>
      <w:r>
        <w:rPr>
          <w:rFonts w:cs="Arial" w:ascii="Arial" w:hAnsi="Arial"/>
          <w:sz w:val="20"/>
          <w:szCs w:val="20"/>
        </w:rPr>
        <w:t>2. Подъем, удаление или уничтожение затонувшего имущества в случаях, предусмотренных пунктом 1 настоящей статьи, осуществляется за счет собственника такого имущества.</w:t>
      </w:r>
    </w:p>
    <w:p>
      <w:pPr>
        <w:pStyle w:val="Normal"/>
        <w:autoSpaceDE w:val="false"/>
        <w:jc w:val="both"/>
        <w:rPr>
          <w:rFonts w:ascii="Courier New" w:hAnsi="Courier New" w:cs="Courier New"/>
          <w:sz w:val="20"/>
          <w:szCs w:val="20"/>
        </w:rPr>
      </w:pPr>
      <w:bookmarkStart w:id="1115" w:name="sub_11102"/>
      <w:bookmarkStart w:id="1116" w:name="sub_11102"/>
      <w:bookmarkEnd w:id="11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17" w:name="sub_35063356"/>
      <w:bookmarkEnd w:id="1117"/>
      <w:r>
        <w:rPr>
          <w:rFonts w:cs="Arial" w:ascii="Arial" w:hAnsi="Arial"/>
          <w:i/>
          <w:iCs/>
          <w:color w:val="800080"/>
          <w:sz w:val="20"/>
          <w:szCs w:val="20"/>
        </w:rPr>
        <w:t>См. комментарий к статье 111 настоящего Кодекса</w:t>
      </w:r>
    </w:p>
    <w:p>
      <w:pPr>
        <w:pStyle w:val="Normal"/>
        <w:autoSpaceDE w:val="false"/>
        <w:jc w:val="both"/>
        <w:rPr>
          <w:rFonts w:ascii="Arial" w:hAnsi="Arial" w:cs="Arial"/>
          <w:i/>
          <w:i/>
          <w:iCs/>
          <w:color w:val="800080"/>
          <w:sz w:val="20"/>
          <w:szCs w:val="20"/>
        </w:rPr>
      </w:pPr>
      <w:bookmarkStart w:id="1118" w:name="sub_35063356"/>
      <w:bookmarkStart w:id="1119" w:name="sub_35063356"/>
      <w:bookmarkEnd w:id="1119"/>
      <w:r>
        <w:rPr>
          <w:rFonts w:cs="Arial" w:ascii="Arial" w:hAnsi="Arial"/>
          <w:i/>
          <w:iCs/>
          <w:color w:val="800080"/>
          <w:sz w:val="20"/>
          <w:szCs w:val="20"/>
        </w:rPr>
      </w:r>
    </w:p>
    <w:p>
      <w:pPr>
        <w:pStyle w:val="Normal"/>
        <w:autoSpaceDE w:val="false"/>
        <w:ind w:start="1612" w:hanging="892"/>
        <w:jc w:val="both"/>
        <w:rPr/>
      </w:pPr>
      <w:bookmarkStart w:id="1120" w:name="sub_112"/>
      <w:bookmarkEnd w:id="1120"/>
      <w:r>
        <w:rPr>
          <w:rFonts w:cs="Arial" w:ascii="Arial" w:hAnsi="Arial"/>
          <w:b/>
          <w:bCs/>
          <w:color w:val="000080"/>
          <w:sz w:val="20"/>
          <w:szCs w:val="20"/>
        </w:rPr>
        <w:t>Статья 112.</w:t>
      </w:r>
      <w:r>
        <w:rPr>
          <w:rFonts w:cs="Arial" w:ascii="Arial" w:hAnsi="Arial"/>
          <w:sz w:val="20"/>
          <w:szCs w:val="20"/>
        </w:rPr>
        <w:t xml:space="preserve"> Истребование поднятого затонувшего имущества его собственником</w:t>
      </w:r>
    </w:p>
    <w:p>
      <w:pPr>
        <w:pStyle w:val="Normal"/>
        <w:autoSpaceDE w:val="false"/>
        <w:ind w:firstLine="720"/>
        <w:jc w:val="both"/>
        <w:rPr/>
      </w:pPr>
      <w:bookmarkStart w:id="1121" w:name="sub_112"/>
      <w:bookmarkEnd w:id="1121"/>
      <w:r>
        <w:rPr>
          <w:rFonts w:cs="Arial" w:ascii="Arial" w:hAnsi="Arial"/>
          <w:sz w:val="20"/>
          <w:szCs w:val="20"/>
        </w:rPr>
        <w:t xml:space="preserve">Затонувшее имущество, поднятое в соответствии с </w:t>
      </w:r>
      <w:hyperlink w:anchor="sub_111">
        <w:r>
          <w:rPr>
            <w:rStyle w:val="Style15"/>
            <w:rFonts w:cs="Arial" w:ascii="Arial" w:hAnsi="Arial"/>
            <w:color w:val="008000"/>
            <w:sz w:val="20"/>
            <w:szCs w:val="20"/>
            <w:u w:val="single"/>
          </w:rPr>
          <w:t>пунктом 1 статьи 111</w:t>
        </w:r>
      </w:hyperlink>
      <w:r>
        <w:rPr>
          <w:rFonts w:cs="Arial" w:ascii="Arial" w:hAnsi="Arial"/>
          <w:sz w:val="20"/>
          <w:szCs w:val="20"/>
        </w:rP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2" w:name="sub_35063740"/>
      <w:bookmarkEnd w:id="1122"/>
      <w:r>
        <w:rPr>
          <w:rFonts w:cs="Arial" w:ascii="Arial" w:hAnsi="Arial"/>
          <w:i/>
          <w:iCs/>
          <w:color w:val="800080"/>
          <w:sz w:val="20"/>
          <w:szCs w:val="20"/>
        </w:rPr>
        <w:t>См. комментарий к статье 112 настоящего Кодекса</w:t>
      </w:r>
    </w:p>
    <w:p>
      <w:pPr>
        <w:pStyle w:val="Normal"/>
        <w:autoSpaceDE w:val="false"/>
        <w:jc w:val="both"/>
        <w:rPr>
          <w:rFonts w:ascii="Arial" w:hAnsi="Arial" w:cs="Arial"/>
          <w:i/>
          <w:i/>
          <w:iCs/>
          <w:color w:val="800080"/>
          <w:sz w:val="20"/>
          <w:szCs w:val="20"/>
        </w:rPr>
      </w:pPr>
      <w:bookmarkStart w:id="1123" w:name="sub_35063740"/>
      <w:bookmarkStart w:id="1124" w:name="sub_35063740"/>
      <w:bookmarkEnd w:id="1124"/>
      <w:r>
        <w:rPr>
          <w:rFonts w:cs="Arial" w:ascii="Arial" w:hAnsi="Arial"/>
          <w:i/>
          <w:iCs/>
          <w:color w:val="800080"/>
          <w:sz w:val="20"/>
          <w:szCs w:val="20"/>
        </w:rPr>
      </w:r>
    </w:p>
    <w:p>
      <w:pPr>
        <w:pStyle w:val="Normal"/>
        <w:autoSpaceDE w:val="false"/>
        <w:ind w:start="1612" w:hanging="892"/>
        <w:jc w:val="both"/>
        <w:rPr/>
      </w:pPr>
      <w:bookmarkStart w:id="1125" w:name="sub_113"/>
      <w:bookmarkEnd w:id="1125"/>
      <w:r>
        <w:rPr>
          <w:rFonts w:cs="Arial" w:ascii="Arial" w:hAnsi="Arial"/>
          <w:b/>
          <w:bCs/>
          <w:color w:val="000080"/>
          <w:sz w:val="20"/>
          <w:szCs w:val="20"/>
        </w:rPr>
        <w:t>Статья 113.</w:t>
      </w:r>
      <w:r>
        <w:rPr>
          <w:rFonts w:cs="Arial" w:ascii="Arial" w:hAnsi="Arial"/>
          <w:sz w:val="20"/>
          <w:szCs w:val="20"/>
        </w:rPr>
        <w:t xml:space="preserve"> Право портовых властей на полное возмещение понесенных ими расходов</w:t>
      </w:r>
    </w:p>
    <w:p>
      <w:pPr>
        <w:pStyle w:val="Normal"/>
        <w:autoSpaceDE w:val="false"/>
        <w:ind w:firstLine="720"/>
        <w:jc w:val="both"/>
        <w:rPr/>
      </w:pPr>
      <w:bookmarkStart w:id="1126" w:name="sub_113"/>
      <w:bookmarkEnd w:id="1126"/>
      <w:r>
        <w:rPr>
          <w:rFonts w:cs="Arial" w:ascii="Arial" w:hAnsi="Arial"/>
          <w:sz w:val="20"/>
          <w:szCs w:val="20"/>
        </w:rPr>
        <w:t xml:space="preserve">В случае, если подъем, удаление или уничтожение затонувшего имущества осуществлялись в соответствии с </w:t>
      </w:r>
      <w:hyperlink w:anchor="sub_111">
        <w:r>
          <w:rPr>
            <w:rStyle w:val="Style15"/>
            <w:rFonts w:cs="Arial" w:ascii="Arial" w:hAnsi="Arial"/>
            <w:color w:val="008000"/>
            <w:sz w:val="20"/>
            <w:szCs w:val="20"/>
            <w:u w:val="single"/>
          </w:rPr>
          <w:t>пунктом 1 статьи 111</w:t>
        </w:r>
      </w:hyperlink>
      <w:r>
        <w:rPr>
          <w:rFonts w:cs="Arial" w:ascii="Arial" w:hAnsi="Arial"/>
          <w:sz w:val="20"/>
          <w:szCs w:val="20"/>
        </w:rPr>
        <w:t xml:space="preserve"> настоящего Кодекса, по истечении срока, предусмотренного </w:t>
      </w:r>
      <w:hyperlink w:anchor="sub_112">
        <w:r>
          <w:rPr>
            <w:rStyle w:val="Style15"/>
            <w:rFonts w:cs="Arial" w:ascii="Arial" w:hAnsi="Arial"/>
            <w:color w:val="008000"/>
            <w:sz w:val="20"/>
            <w:szCs w:val="20"/>
            <w:u w:val="single"/>
          </w:rPr>
          <w:t>статьей 112</w:t>
        </w:r>
      </w:hyperlink>
      <w:r>
        <w:rPr>
          <w:rFonts w:cs="Arial" w:ascii="Arial" w:hAnsi="Arial"/>
          <w:sz w:val="20"/>
          <w:szCs w:val="20"/>
        </w:rPr>
        <w:t xml:space="preserve"> настоящего Кодекса, портовые власти имеют право:</w:t>
      </w:r>
    </w:p>
    <w:p>
      <w:pPr>
        <w:pStyle w:val="Normal"/>
        <w:autoSpaceDE w:val="false"/>
        <w:ind w:firstLine="720"/>
        <w:jc w:val="both"/>
        <w:rPr>
          <w:rFonts w:ascii="Arial" w:hAnsi="Arial" w:cs="Arial"/>
          <w:sz w:val="20"/>
          <w:szCs w:val="20"/>
        </w:rPr>
      </w:pPr>
      <w:r>
        <w:rPr>
          <w:rFonts w:cs="Arial" w:ascii="Arial" w:hAnsi="Arial"/>
          <w:sz w:val="20"/>
          <w:szCs w:val="20"/>
        </w:rP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pPr>
        <w:pStyle w:val="Normal"/>
        <w:autoSpaceDE w:val="false"/>
        <w:ind w:firstLine="720"/>
        <w:jc w:val="both"/>
        <w:rPr>
          <w:rFonts w:ascii="Arial" w:hAnsi="Arial" w:cs="Arial"/>
          <w:sz w:val="20"/>
          <w:szCs w:val="20"/>
        </w:rPr>
      </w:pPr>
      <w:bookmarkStart w:id="1127" w:name="sub_11303"/>
      <w:bookmarkEnd w:id="1127"/>
      <w:r>
        <w:rPr>
          <w:rFonts w:cs="Arial" w:ascii="Arial" w:hAnsi="Arial"/>
          <w:sz w:val="20"/>
          <w:szCs w:val="20"/>
        </w:rP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pPr>
        <w:pStyle w:val="Normal"/>
        <w:autoSpaceDE w:val="false"/>
        <w:jc w:val="both"/>
        <w:rPr>
          <w:rFonts w:ascii="Courier New" w:hAnsi="Courier New" w:cs="Courier New"/>
          <w:sz w:val="20"/>
          <w:szCs w:val="20"/>
        </w:rPr>
      </w:pPr>
      <w:bookmarkStart w:id="1128" w:name="sub_11303"/>
      <w:bookmarkStart w:id="1129" w:name="sub_11303"/>
      <w:bookmarkEnd w:id="11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0" w:name="sub_35064372"/>
      <w:bookmarkEnd w:id="1130"/>
      <w:r>
        <w:rPr>
          <w:rFonts w:cs="Arial" w:ascii="Arial" w:hAnsi="Arial"/>
          <w:i/>
          <w:iCs/>
          <w:color w:val="800080"/>
          <w:sz w:val="20"/>
          <w:szCs w:val="20"/>
        </w:rPr>
        <w:t>См. комментарий к статье 113 настоящего Кодекса</w:t>
      </w:r>
    </w:p>
    <w:p>
      <w:pPr>
        <w:pStyle w:val="Normal"/>
        <w:autoSpaceDE w:val="false"/>
        <w:jc w:val="both"/>
        <w:rPr>
          <w:rFonts w:ascii="Arial" w:hAnsi="Arial" w:cs="Arial"/>
          <w:i/>
          <w:i/>
          <w:iCs/>
          <w:color w:val="800080"/>
          <w:sz w:val="20"/>
          <w:szCs w:val="20"/>
        </w:rPr>
      </w:pPr>
      <w:bookmarkStart w:id="1131" w:name="sub_35064372"/>
      <w:bookmarkStart w:id="1132" w:name="sub_35064372"/>
      <w:bookmarkEnd w:id="1132"/>
      <w:r>
        <w:rPr>
          <w:rFonts w:cs="Arial" w:ascii="Arial" w:hAnsi="Arial"/>
          <w:i/>
          <w:iCs/>
          <w:color w:val="800080"/>
          <w:sz w:val="20"/>
          <w:szCs w:val="20"/>
        </w:rPr>
      </w:r>
    </w:p>
    <w:p>
      <w:pPr>
        <w:pStyle w:val="Normal"/>
        <w:autoSpaceDE w:val="false"/>
        <w:ind w:start="1612" w:hanging="892"/>
        <w:jc w:val="both"/>
        <w:rPr/>
      </w:pPr>
      <w:bookmarkStart w:id="1133" w:name="sub_114"/>
      <w:bookmarkEnd w:id="1133"/>
      <w:r>
        <w:rPr>
          <w:rFonts w:cs="Arial" w:ascii="Arial" w:hAnsi="Arial"/>
          <w:b/>
          <w:bCs/>
          <w:color w:val="000080"/>
          <w:sz w:val="20"/>
          <w:szCs w:val="20"/>
        </w:rPr>
        <w:t>Статья 114.</w:t>
      </w:r>
      <w:r>
        <w:rPr>
          <w:rFonts w:cs="Arial" w:ascii="Arial" w:hAnsi="Arial"/>
          <w:sz w:val="20"/>
          <w:szCs w:val="20"/>
        </w:rPr>
        <w:t xml:space="preserve"> Случайно поднятое затонувшее имущество</w:t>
      </w:r>
    </w:p>
    <w:p>
      <w:pPr>
        <w:pStyle w:val="Normal"/>
        <w:autoSpaceDE w:val="false"/>
        <w:ind w:firstLine="720"/>
        <w:jc w:val="both"/>
        <w:rPr>
          <w:rFonts w:ascii="Arial" w:hAnsi="Arial" w:cs="Arial"/>
          <w:sz w:val="20"/>
          <w:szCs w:val="20"/>
        </w:rPr>
      </w:pPr>
      <w:bookmarkStart w:id="1134" w:name="sub_114"/>
      <w:bookmarkEnd w:id="1134"/>
      <w:r>
        <w:rPr>
          <w:rFonts w:cs="Arial" w:ascii="Arial" w:hAnsi="Arial"/>
          <w:sz w:val="20"/>
          <w:szCs w:val="20"/>
        </w:rPr>
        <w:t>Затонувшее имущество, случайно поднятое во внутренних морских водах, в территориальном море Российской Федерации или открытом море при осуществлении операций, связанных с торговым мореплаванием, должно быть сдано в ближайший морской торговый порт или ближайший морской рыбный порт. В таком случае выплачивается вознаграждение в размере одной трети стоимости сданного имущества.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5" w:name="sub_35064756"/>
      <w:bookmarkEnd w:id="1135"/>
      <w:r>
        <w:rPr>
          <w:rFonts w:cs="Arial" w:ascii="Arial" w:hAnsi="Arial"/>
          <w:i/>
          <w:iCs/>
          <w:color w:val="800080"/>
          <w:sz w:val="20"/>
          <w:szCs w:val="20"/>
        </w:rPr>
        <w:t>См. комментарий к статье 114 настоящего Кодекса</w:t>
      </w:r>
    </w:p>
    <w:p>
      <w:pPr>
        <w:pStyle w:val="Normal"/>
        <w:autoSpaceDE w:val="false"/>
        <w:jc w:val="both"/>
        <w:rPr>
          <w:rFonts w:ascii="Arial" w:hAnsi="Arial" w:cs="Arial"/>
          <w:i/>
          <w:i/>
          <w:iCs/>
          <w:color w:val="800080"/>
          <w:sz w:val="20"/>
          <w:szCs w:val="20"/>
        </w:rPr>
      </w:pPr>
      <w:bookmarkStart w:id="1136" w:name="sub_35064756"/>
      <w:bookmarkStart w:id="1137" w:name="sub_35064756"/>
      <w:bookmarkEnd w:id="113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8" w:name="sub_800"/>
      <w:bookmarkEnd w:id="1138"/>
      <w:r>
        <w:rPr>
          <w:rFonts w:cs="Arial" w:ascii="Arial" w:hAnsi="Arial"/>
          <w:b/>
          <w:bCs/>
          <w:color w:val="000080"/>
          <w:sz w:val="20"/>
          <w:szCs w:val="20"/>
        </w:rPr>
        <w:t>Глава VIII. Договор морской перевозки груза</w:t>
      </w:r>
    </w:p>
    <w:p>
      <w:pPr>
        <w:pStyle w:val="Normal"/>
        <w:autoSpaceDE w:val="false"/>
        <w:jc w:val="both"/>
        <w:rPr>
          <w:rFonts w:ascii="Courier New" w:hAnsi="Courier New" w:cs="Courier New"/>
          <w:b/>
          <w:b/>
          <w:bCs/>
          <w:color w:val="000080"/>
          <w:sz w:val="20"/>
          <w:szCs w:val="20"/>
        </w:rPr>
      </w:pPr>
      <w:bookmarkStart w:id="1139" w:name="sub_800"/>
      <w:bookmarkStart w:id="1140" w:name="sub_800"/>
      <w:bookmarkEnd w:id="114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41" w:name="sub_35065104"/>
      <w:bookmarkEnd w:id="1141"/>
      <w:r>
        <w:rPr>
          <w:rFonts w:cs="Arial" w:ascii="Arial" w:hAnsi="Arial"/>
          <w:i/>
          <w:iCs/>
          <w:color w:val="800080"/>
          <w:sz w:val="20"/>
          <w:szCs w:val="20"/>
        </w:rPr>
        <w:t>См. Правила безопасности морской перевозки грузов, утвержденные приказом Минтранса РФ от 21 апреля 2003 г. N ВР-I/п</w:t>
      </w:r>
    </w:p>
    <w:p>
      <w:pPr>
        <w:pStyle w:val="Normal"/>
        <w:autoSpaceDE w:val="false"/>
        <w:jc w:val="both"/>
        <w:rPr>
          <w:rFonts w:ascii="Arial" w:hAnsi="Arial" w:cs="Arial"/>
          <w:i/>
          <w:i/>
          <w:iCs/>
          <w:color w:val="800080"/>
          <w:sz w:val="20"/>
          <w:szCs w:val="20"/>
        </w:rPr>
      </w:pPr>
      <w:bookmarkStart w:id="1142" w:name="sub_35065104"/>
      <w:bookmarkStart w:id="1143" w:name="sub_35065104"/>
      <w:bookmarkEnd w:id="114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4" w:name="sub_8001"/>
      <w:bookmarkEnd w:id="1144"/>
      <w:r>
        <w:rPr>
          <w:rFonts w:cs="Arial" w:ascii="Arial" w:hAnsi="Arial"/>
          <w:b/>
          <w:bCs/>
          <w:color w:val="000080"/>
          <w:sz w:val="20"/>
          <w:szCs w:val="20"/>
        </w:rPr>
        <w:t>§ 1. Общие положения</w:t>
      </w:r>
    </w:p>
    <w:p>
      <w:pPr>
        <w:pStyle w:val="Normal"/>
        <w:autoSpaceDE w:val="false"/>
        <w:jc w:val="both"/>
        <w:rPr>
          <w:rFonts w:ascii="Courier New" w:hAnsi="Courier New" w:cs="Courier New"/>
          <w:b/>
          <w:b/>
          <w:bCs/>
          <w:color w:val="000080"/>
          <w:sz w:val="20"/>
          <w:szCs w:val="20"/>
        </w:rPr>
      </w:pPr>
      <w:bookmarkStart w:id="1145" w:name="sub_8001"/>
      <w:bookmarkStart w:id="1146" w:name="sub_8001"/>
      <w:bookmarkEnd w:id="1146"/>
      <w:r>
        <w:rPr>
          <w:rFonts w:cs="Courier New" w:ascii="Courier New" w:hAnsi="Courier New"/>
          <w:b/>
          <w:bCs/>
          <w:color w:val="000080"/>
          <w:sz w:val="20"/>
          <w:szCs w:val="20"/>
        </w:rPr>
      </w:r>
    </w:p>
    <w:p>
      <w:pPr>
        <w:pStyle w:val="Normal"/>
        <w:autoSpaceDE w:val="false"/>
        <w:ind w:start="1612" w:hanging="892"/>
        <w:jc w:val="both"/>
        <w:rPr/>
      </w:pPr>
      <w:bookmarkStart w:id="1147" w:name="sub_115"/>
      <w:bookmarkEnd w:id="1147"/>
      <w:r>
        <w:rPr>
          <w:rFonts w:cs="Arial" w:ascii="Arial" w:hAnsi="Arial"/>
          <w:b/>
          <w:bCs/>
          <w:color w:val="000080"/>
          <w:sz w:val="20"/>
          <w:szCs w:val="20"/>
        </w:rPr>
        <w:t>Статья 115.</w:t>
      </w:r>
      <w:r>
        <w:rPr>
          <w:rFonts w:cs="Arial" w:ascii="Arial" w:hAnsi="Arial"/>
          <w:sz w:val="20"/>
          <w:szCs w:val="20"/>
        </w:rPr>
        <w:t xml:space="preserve"> Определение и виды договора морской перевозки груза</w:t>
      </w:r>
    </w:p>
    <w:p>
      <w:pPr>
        <w:pStyle w:val="Normal"/>
        <w:autoSpaceDE w:val="false"/>
        <w:ind w:firstLine="720"/>
        <w:jc w:val="both"/>
        <w:rPr>
          <w:rFonts w:ascii="Arial" w:hAnsi="Arial" w:cs="Arial"/>
          <w:sz w:val="20"/>
          <w:szCs w:val="20"/>
        </w:rPr>
      </w:pPr>
      <w:bookmarkStart w:id="1148" w:name="sub_115"/>
      <w:bookmarkStart w:id="1149" w:name="sub_11501"/>
      <w:bookmarkEnd w:id="1148"/>
      <w:bookmarkEnd w:id="1149"/>
      <w:r>
        <w:rPr>
          <w:rFonts w:cs="Arial" w:ascii="Arial" w:hAnsi="Arial"/>
          <w:sz w:val="20"/>
          <w:szCs w:val="20"/>
        </w:rP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p>
    <w:p>
      <w:pPr>
        <w:pStyle w:val="Normal"/>
        <w:autoSpaceDE w:val="false"/>
        <w:ind w:firstLine="720"/>
        <w:jc w:val="both"/>
        <w:rPr>
          <w:rFonts w:ascii="Arial" w:hAnsi="Arial" w:cs="Arial"/>
          <w:sz w:val="20"/>
          <w:szCs w:val="20"/>
        </w:rPr>
      </w:pPr>
      <w:bookmarkStart w:id="1150" w:name="sub_11501"/>
      <w:bookmarkStart w:id="1151" w:name="sub_11502"/>
      <w:bookmarkEnd w:id="1150"/>
      <w:bookmarkEnd w:id="1151"/>
      <w:r>
        <w:rPr>
          <w:rFonts w:cs="Arial" w:ascii="Arial" w:hAnsi="Arial"/>
          <w:sz w:val="20"/>
          <w:szCs w:val="20"/>
        </w:rPr>
        <w:t>2. Договор морской перевозки груза может быть заключен:</w:t>
      </w:r>
    </w:p>
    <w:p>
      <w:pPr>
        <w:pStyle w:val="Normal"/>
        <w:autoSpaceDE w:val="false"/>
        <w:ind w:firstLine="720"/>
        <w:jc w:val="both"/>
        <w:rPr>
          <w:rFonts w:ascii="Arial" w:hAnsi="Arial" w:cs="Arial"/>
          <w:sz w:val="20"/>
          <w:szCs w:val="20"/>
        </w:rPr>
      </w:pPr>
      <w:bookmarkStart w:id="1152" w:name="sub_11502"/>
      <w:bookmarkStart w:id="1153" w:name="sub_115021"/>
      <w:bookmarkEnd w:id="1152"/>
      <w:bookmarkEnd w:id="1153"/>
      <w:r>
        <w:rPr>
          <w:rFonts w:cs="Arial" w:ascii="Arial" w:hAnsi="Arial"/>
          <w:sz w:val="20"/>
          <w:szCs w:val="20"/>
        </w:rPr>
        <w:t>1) с условием предоставления для морской перевозки груза всего судна, части его или определенных судовых помещений (чартер);</w:t>
      </w:r>
    </w:p>
    <w:p>
      <w:pPr>
        <w:pStyle w:val="Normal"/>
        <w:autoSpaceDE w:val="false"/>
        <w:ind w:firstLine="720"/>
        <w:jc w:val="both"/>
        <w:rPr>
          <w:rFonts w:ascii="Arial" w:hAnsi="Arial" w:cs="Arial"/>
          <w:sz w:val="20"/>
          <w:szCs w:val="20"/>
        </w:rPr>
      </w:pPr>
      <w:bookmarkStart w:id="1154" w:name="sub_115021"/>
      <w:bookmarkStart w:id="1155" w:name="sub_115022"/>
      <w:bookmarkEnd w:id="1154"/>
      <w:bookmarkEnd w:id="1155"/>
      <w:r>
        <w:rPr>
          <w:rFonts w:cs="Arial" w:ascii="Arial" w:hAnsi="Arial"/>
          <w:sz w:val="20"/>
          <w:szCs w:val="20"/>
        </w:rPr>
        <w:t>2) без такого условия.</w:t>
      </w:r>
    </w:p>
    <w:p>
      <w:pPr>
        <w:pStyle w:val="Normal"/>
        <w:autoSpaceDE w:val="false"/>
        <w:ind w:firstLine="720"/>
        <w:jc w:val="both"/>
        <w:rPr>
          <w:rFonts w:ascii="Arial" w:hAnsi="Arial" w:cs="Arial"/>
          <w:sz w:val="20"/>
          <w:szCs w:val="20"/>
        </w:rPr>
      </w:pPr>
      <w:bookmarkStart w:id="1156" w:name="sub_115022"/>
      <w:bookmarkStart w:id="1157" w:name="sub_11503"/>
      <w:bookmarkEnd w:id="1156"/>
      <w:bookmarkEnd w:id="1157"/>
      <w:r>
        <w:rPr>
          <w:rFonts w:cs="Arial" w:ascii="Arial" w:hAnsi="Arial"/>
          <w:sz w:val="20"/>
          <w:szCs w:val="20"/>
        </w:rP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pPr>
        <w:pStyle w:val="Normal"/>
        <w:autoSpaceDE w:val="false"/>
        <w:ind w:firstLine="720"/>
        <w:jc w:val="both"/>
        <w:rPr/>
      </w:pPr>
      <w:bookmarkStart w:id="1158" w:name="sub_11503"/>
      <w:bookmarkStart w:id="1159" w:name="sub_11504"/>
      <w:bookmarkEnd w:id="1158"/>
      <w:bookmarkEnd w:id="1159"/>
      <w:r>
        <w:rPr>
          <w:rFonts w:cs="Arial" w:ascii="Arial" w:hAnsi="Arial"/>
          <w:sz w:val="20"/>
          <w:szCs w:val="20"/>
        </w:rPr>
        <w:t xml:space="preserve">4. Фрахтователем является лицо, которое заключило договор морской перевозки груза, указанный в </w:t>
      </w:r>
      <w:hyperlink w:anchor="sub_115021">
        <w:r>
          <w:rPr>
            <w:rStyle w:val="Style15"/>
            <w:rFonts w:cs="Arial" w:ascii="Arial" w:hAnsi="Arial"/>
            <w:color w:val="008000"/>
            <w:sz w:val="20"/>
            <w:szCs w:val="20"/>
            <w:u w:val="single"/>
          </w:rPr>
          <w:t>подпункте 1 пункта 2</w:t>
        </w:r>
      </w:hyperlink>
      <w:r>
        <w:rPr>
          <w:rFonts w:cs="Arial" w:ascii="Arial" w:hAnsi="Arial"/>
          <w:sz w:val="20"/>
          <w:szCs w:val="20"/>
        </w:rPr>
        <w:t xml:space="preserve"> настоящей статьи.</w:t>
      </w:r>
    </w:p>
    <w:p>
      <w:pPr>
        <w:pStyle w:val="Normal"/>
        <w:autoSpaceDE w:val="false"/>
        <w:ind w:firstLine="720"/>
        <w:jc w:val="both"/>
        <w:rPr/>
      </w:pPr>
      <w:bookmarkStart w:id="1160" w:name="sub_11504"/>
      <w:bookmarkStart w:id="1161" w:name="sub_11505"/>
      <w:bookmarkEnd w:id="1160"/>
      <w:bookmarkEnd w:id="1161"/>
      <w:r>
        <w:rPr>
          <w:rFonts w:cs="Arial" w:ascii="Arial" w:hAnsi="Arial"/>
          <w:sz w:val="20"/>
          <w:szCs w:val="20"/>
        </w:rPr>
        <w:t xml:space="preserve">5. Отправителем является лицо, которое заключило договор морской перевозки груза, указанный в </w:t>
      </w:r>
      <w:hyperlink w:anchor="sub_115022">
        <w:r>
          <w:rPr>
            <w:rStyle w:val="Style15"/>
            <w:rFonts w:cs="Arial" w:ascii="Arial" w:hAnsi="Arial"/>
            <w:color w:val="008000"/>
            <w:sz w:val="20"/>
            <w:szCs w:val="20"/>
            <w:u w:val="single"/>
          </w:rPr>
          <w:t>подпункте 2 пункта 2</w:t>
        </w:r>
      </w:hyperlink>
      <w:r>
        <w:rPr>
          <w:rFonts w:cs="Arial" w:ascii="Arial" w:hAnsi="Arial"/>
          <w:sz w:val="20"/>
          <w:szCs w:val="20"/>
        </w:rPr>
        <w:t xml:space="preserve"> настоящей статьи, а также любое лицо, которое сдало груз перевозчику от своего имени.</w:t>
      </w:r>
    </w:p>
    <w:p>
      <w:pPr>
        <w:pStyle w:val="Normal"/>
        <w:autoSpaceDE w:val="false"/>
        <w:jc w:val="both"/>
        <w:rPr>
          <w:rFonts w:ascii="Courier New" w:hAnsi="Courier New" w:cs="Courier New"/>
          <w:sz w:val="20"/>
          <w:szCs w:val="20"/>
        </w:rPr>
      </w:pPr>
      <w:bookmarkStart w:id="1162" w:name="sub_11505"/>
      <w:bookmarkStart w:id="1163" w:name="sub_11505"/>
      <w:bookmarkEnd w:id="11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4" w:name="sub_35067256"/>
      <w:bookmarkEnd w:id="1164"/>
      <w:r>
        <w:rPr>
          <w:rFonts w:cs="Arial" w:ascii="Arial" w:hAnsi="Arial"/>
          <w:i/>
          <w:iCs/>
          <w:color w:val="800080"/>
          <w:sz w:val="20"/>
          <w:szCs w:val="20"/>
        </w:rPr>
        <w:t>См. комментарий к статье 115 настоящего Кодекса</w:t>
      </w:r>
    </w:p>
    <w:p>
      <w:pPr>
        <w:pStyle w:val="Normal"/>
        <w:autoSpaceDE w:val="false"/>
        <w:jc w:val="both"/>
        <w:rPr>
          <w:rFonts w:ascii="Arial" w:hAnsi="Arial" w:cs="Arial"/>
          <w:i/>
          <w:i/>
          <w:iCs/>
          <w:color w:val="800080"/>
          <w:sz w:val="20"/>
          <w:szCs w:val="20"/>
        </w:rPr>
      </w:pPr>
      <w:bookmarkStart w:id="1165" w:name="sub_35067256"/>
      <w:bookmarkStart w:id="1166" w:name="sub_35067256"/>
      <w:bookmarkEnd w:id="1166"/>
      <w:r>
        <w:rPr>
          <w:rFonts w:cs="Arial" w:ascii="Arial" w:hAnsi="Arial"/>
          <w:i/>
          <w:iCs/>
          <w:color w:val="800080"/>
          <w:sz w:val="20"/>
          <w:szCs w:val="20"/>
        </w:rPr>
      </w:r>
    </w:p>
    <w:p>
      <w:pPr>
        <w:pStyle w:val="Normal"/>
        <w:autoSpaceDE w:val="false"/>
        <w:ind w:start="1612" w:hanging="892"/>
        <w:jc w:val="both"/>
        <w:rPr/>
      </w:pPr>
      <w:bookmarkStart w:id="1167" w:name="sub_116"/>
      <w:bookmarkEnd w:id="1167"/>
      <w:r>
        <w:rPr>
          <w:rFonts w:cs="Arial" w:ascii="Arial" w:hAnsi="Arial"/>
          <w:b/>
          <w:bCs/>
          <w:color w:val="000080"/>
          <w:sz w:val="20"/>
          <w:szCs w:val="20"/>
        </w:rPr>
        <w:t>Статья 116.</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1168" w:name="sub_116"/>
      <w:bookmarkEnd w:id="1168"/>
      <w:r>
        <w:rPr>
          <w:rFonts w:cs="Arial" w:ascii="Arial" w:hAnsi="Arial"/>
          <w:sz w:val="20"/>
          <w:szCs w:val="20"/>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9" w:name="sub_35067640"/>
      <w:bookmarkEnd w:id="1169"/>
      <w:r>
        <w:rPr>
          <w:rFonts w:cs="Arial" w:ascii="Arial" w:hAnsi="Arial"/>
          <w:i/>
          <w:iCs/>
          <w:color w:val="800080"/>
          <w:sz w:val="20"/>
          <w:szCs w:val="20"/>
        </w:rPr>
        <w:t>См. комментарий к статье 116 настоящего Кодекса</w:t>
      </w:r>
    </w:p>
    <w:p>
      <w:pPr>
        <w:pStyle w:val="Normal"/>
        <w:autoSpaceDE w:val="false"/>
        <w:jc w:val="both"/>
        <w:rPr>
          <w:rFonts w:ascii="Arial" w:hAnsi="Arial" w:cs="Arial"/>
          <w:i/>
          <w:i/>
          <w:iCs/>
          <w:color w:val="800080"/>
          <w:sz w:val="20"/>
          <w:szCs w:val="20"/>
        </w:rPr>
      </w:pPr>
      <w:bookmarkStart w:id="1170" w:name="sub_35067640"/>
      <w:bookmarkStart w:id="1171" w:name="sub_35067640"/>
      <w:bookmarkEnd w:id="1171"/>
      <w:r>
        <w:rPr>
          <w:rFonts w:cs="Arial" w:ascii="Arial" w:hAnsi="Arial"/>
          <w:i/>
          <w:iCs/>
          <w:color w:val="800080"/>
          <w:sz w:val="20"/>
          <w:szCs w:val="20"/>
        </w:rPr>
      </w:r>
    </w:p>
    <w:p>
      <w:pPr>
        <w:pStyle w:val="Normal"/>
        <w:autoSpaceDE w:val="false"/>
        <w:ind w:start="1612" w:hanging="892"/>
        <w:jc w:val="both"/>
        <w:rPr/>
      </w:pPr>
      <w:bookmarkStart w:id="1172" w:name="sub_117"/>
      <w:bookmarkEnd w:id="1172"/>
      <w:r>
        <w:rPr>
          <w:rFonts w:cs="Arial" w:ascii="Arial" w:hAnsi="Arial"/>
          <w:b/>
          <w:bCs/>
          <w:color w:val="000080"/>
          <w:sz w:val="20"/>
          <w:szCs w:val="20"/>
        </w:rPr>
        <w:t>Статья 117.</w:t>
      </w:r>
      <w:r>
        <w:rPr>
          <w:rFonts w:cs="Arial" w:ascii="Arial" w:hAnsi="Arial"/>
          <w:sz w:val="20"/>
          <w:szCs w:val="20"/>
        </w:rPr>
        <w:t xml:space="preserve"> Форма договора морской перевозки груза</w:t>
      </w:r>
    </w:p>
    <w:p>
      <w:pPr>
        <w:pStyle w:val="Normal"/>
        <w:autoSpaceDE w:val="false"/>
        <w:ind w:firstLine="720"/>
        <w:jc w:val="both"/>
        <w:rPr>
          <w:rFonts w:ascii="Arial" w:hAnsi="Arial" w:cs="Arial"/>
          <w:sz w:val="20"/>
          <w:szCs w:val="20"/>
        </w:rPr>
      </w:pPr>
      <w:bookmarkStart w:id="1173" w:name="sub_117"/>
      <w:bookmarkStart w:id="1174" w:name="sub_11701"/>
      <w:bookmarkEnd w:id="1173"/>
      <w:bookmarkEnd w:id="1174"/>
      <w:r>
        <w:rPr>
          <w:rFonts w:cs="Arial" w:ascii="Arial" w:hAnsi="Arial"/>
          <w:sz w:val="20"/>
          <w:szCs w:val="20"/>
        </w:rPr>
        <w:t>1. Договор морской перевозки груза должен быть заключен в письменной форме.</w:t>
      </w:r>
    </w:p>
    <w:p>
      <w:pPr>
        <w:pStyle w:val="Normal"/>
        <w:autoSpaceDE w:val="false"/>
        <w:ind w:firstLine="720"/>
        <w:jc w:val="both"/>
        <w:rPr>
          <w:rFonts w:ascii="Arial" w:hAnsi="Arial" w:cs="Arial"/>
          <w:sz w:val="20"/>
          <w:szCs w:val="20"/>
        </w:rPr>
      </w:pPr>
      <w:bookmarkStart w:id="1175" w:name="sub_11701"/>
      <w:bookmarkStart w:id="1176" w:name="sub_11702"/>
      <w:bookmarkEnd w:id="1175"/>
      <w:bookmarkEnd w:id="1176"/>
      <w:r>
        <w:rPr>
          <w:rFonts w:cs="Arial" w:ascii="Arial" w:hAnsi="Arial"/>
          <w:sz w:val="20"/>
          <w:szCs w:val="20"/>
        </w:rPr>
        <w:t>2. Наличие и содержание договора морской перевозки груза могут подтверждаться чартером, коносаментом или другими письменными доказательствами.</w:t>
      </w:r>
    </w:p>
    <w:p>
      <w:pPr>
        <w:pStyle w:val="Normal"/>
        <w:autoSpaceDE w:val="false"/>
        <w:jc w:val="both"/>
        <w:rPr>
          <w:rFonts w:ascii="Courier New" w:hAnsi="Courier New" w:cs="Courier New"/>
          <w:sz w:val="20"/>
          <w:szCs w:val="20"/>
        </w:rPr>
      </w:pPr>
      <w:bookmarkStart w:id="1177" w:name="sub_11702"/>
      <w:bookmarkStart w:id="1178" w:name="sub_11702"/>
      <w:bookmarkEnd w:id="11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9" w:name="sub_35068468"/>
      <w:bookmarkEnd w:id="1179"/>
      <w:r>
        <w:rPr>
          <w:rFonts w:cs="Arial" w:ascii="Arial" w:hAnsi="Arial"/>
          <w:i/>
          <w:iCs/>
          <w:color w:val="800080"/>
          <w:sz w:val="20"/>
          <w:szCs w:val="20"/>
        </w:rPr>
        <w:t>См. комментарий к статье 117 настоящего Кодекса</w:t>
      </w:r>
    </w:p>
    <w:p>
      <w:pPr>
        <w:pStyle w:val="Normal"/>
        <w:autoSpaceDE w:val="false"/>
        <w:jc w:val="both"/>
        <w:rPr>
          <w:rFonts w:ascii="Arial" w:hAnsi="Arial" w:cs="Arial"/>
          <w:i/>
          <w:i/>
          <w:iCs/>
          <w:color w:val="800080"/>
          <w:sz w:val="20"/>
          <w:szCs w:val="20"/>
        </w:rPr>
      </w:pPr>
      <w:bookmarkStart w:id="1180" w:name="sub_35068468"/>
      <w:bookmarkStart w:id="1181" w:name="sub_35068468"/>
      <w:bookmarkEnd w:id="1181"/>
      <w:r>
        <w:rPr>
          <w:rFonts w:cs="Arial" w:ascii="Arial" w:hAnsi="Arial"/>
          <w:i/>
          <w:iCs/>
          <w:color w:val="800080"/>
          <w:sz w:val="20"/>
          <w:szCs w:val="20"/>
        </w:rPr>
      </w:r>
    </w:p>
    <w:p>
      <w:pPr>
        <w:pStyle w:val="Normal"/>
        <w:autoSpaceDE w:val="false"/>
        <w:ind w:start="1612" w:hanging="892"/>
        <w:jc w:val="both"/>
        <w:rPr/>
      </w:pPr>
      <w:bookmarkStart w:id="1182" w:name="sub_118"/>
      <w:bookmarkEnd w:id="1182"/>
      <w:r>
        <w:rPr>
          <w:rFonts w:cs="Arial" w:ascii="Arial" w:hAnsi="Arial"/>
          <w:b/>
          <w:bCs/>
          <w:color w:val="000080"/>
          <w:sz w:val="20"/>
          <w:szCs w:val="20"/>
        </w:rPr>
        <w:t>Статья 118.</w:t>
      </w:r>
      <w:r>
        <w:rPr>
          <w:rFonts w:cs="Arial" w:ascii="Arial" w:hAnsi="Arial"/>
          <w:sz w:val="20"/>
          <w:szCs w:val="20"/>
        </w:rPr>
        <w:t xml:space="preserve"> Долгосрочный договор об организации морских перевозок грузов и его соотношение с договором морской перевозки груза</w:t>
      </w:r>
    </w:p>
    <w:p>
      <w:pPr>
        <w:pStyle w:val="Normal"/>
        <w:autoSpaceDE w:val="false"/>
        <w:ind w:firstLine="720"/>
        <w:jc w:val="both"/>
        <w:rPr>
          <w:rFonts w:ascii="Arial" w:hAnsi="Arial" w:cs="Arial"/>
          <w:sz w:val="20"/>
          <w:szCs w:val="20"/>
        </w:rPr>
      </w:pPr>
      <w:bookmarkStart w:id="1183" w:name="sub_118"/>
      <w:bookmarkStart w:id="1184" w:name="sub_11801"/>
      <w:bookmarkEnd w:id="1183"/>
      <w:bookmarkEnd w:id="1184"/>
      <w:r>
        <w:rPr>
          <w:rFonts w:cs="Arial" w:ascii="Arial" w:hAnsi="Arial"/>
          <w:sz w:val="20"/>
          <w:szCs w:val="20"/>
        </w:rP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p>
    <w:p>
      <w:pPr>
        <w:pStyle w:val="Normal"/>
        <w:autoSpaceDE w:val="false"/>
        <w:ind w:firstLine="720"/>
        <w:jc w:val="both"/>
        <w:rPr>
          <w:rFonts w:ascii="Arial" w:hAnsi="Arial" w:cs="Arial"/>
          <w:sz w:val="20"/>
          <w:szCs w:val="20"/>
        </w:rPr>
      </w:pPr>
      <w:bookmarkStart w:id="1185" w:name="sub_11801"/>
      <w:bookmarkEnd w:id="1185"/>
      <w:r>
        <w:rPr>
          <w:rFonts w:cs="Arial" w:ascii="Arial" w:hAnsi="Arial"/>
          <w:sz w:val="20"/>
          <w:szCs w:val="20"/>
        </w:rP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pPr>
        <w:pStyle w:val="Normal"/>
        <w:autoSpaceDE w:val="false"/>
        <w:ind w:firstLine="720"/>
        <w:jc w:val="both"/>
        <w:rPr>
          <w:rFonts w:ascii="Arial" w:hAnsi="Arial" w:cs="Arial"/>
          <w:sz w:val="20"/>
          <w:szCs w:val="20"/>
        </w:rPr>
      </w:pPr>
      <w:bookmarkStart w:id="1186" w:name="sub_11802"/>
      <w:bookmarkEnd w:id="1186"/>
      <w:r>
        <w:rPr>
          <w:rFonts w:cs="Arial" w:ascii="Arial" w:hAnsi="Arial"/>
          <w:sz w:val="20"/>
          <w:szCs w:val="20"/>
        </w:rP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p>
    <w:p>
      <w:pPr>
        <w:pStyle w:val="Normal"/>
        <w:autoSpaceDE w:val="false"/>
        <w:ind w:firstLine="720"/>
        <w:jc w:val="both"/>
        <w:rPr>
          <w:rFonts w:ascii="Arial" w:hAnsi="Arial" w:cs="Arial"/>
          <w:sz w:val="20"/>
          <w:szCs w:val="20"/>
        </w:rPr>
      </w:pPr>
      <w:bookmarkStart w:id="1187" w:name="sub_11802"/>
      <w:bookmarkEnd w:id="1187"/>
      <w:r>
        <w:rPr>
          <w:rFonts w:cs="Arial" w:ascii="Arial" w:hAnsi="Arial"/>
          <w:sz w:val="20"/>
          <w:szCs w:val="20"/>
        </w:rPr>
        <w:t>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pPr>
        <w:pStyle w:val="Normal"/>
        <w:autoSpaceDE w:val="false"/>
        <w:ind w:firstLine="720"/>
        <w:jc w:val="both"/>
        <w:rPr>
          <w:rFonts w:ascii="Arial" w:hAnsi="Arial" w:cs="Arial"/>
          <w:sz w:val="20"/>
          <w:szCs w:val="20"/>
        </w:rPr>
      </w:pPr>
      <w:r>
        <w:rPr>
          <w:rFonts w:cs="Arial" w:ascii="Arial" w:hAnsi="Arial"/>
          <w:sz w:val="20"/>
          <w:szCs w:val="20"/>
        </w:rP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8" w:name="sub_35069404"/>
      <w:bookmarkEnd w:id="1188"/>
      <w:r>
        <w:rPr>
          <w:rFonts w:cs="Arial" w:ascii="Arial" w:hAnsi="Arial"/>
          <w:i/>
          <w:iCs/>
          <w:color w:val="800080"/>
          <w:sz w:val="20"/>
          <w:szCs w:val="20"/>
        </w:rPr>
        <w:t>См. комментарий к статье 118 настоящего Кодекса</w:t>
      </w:r>
    </w:p>
    <w:p>
      <w:pPr>
        <w:pStyle w:val="Normal"/>
        <w:autoSpaceDE w:val="false"/>
        <w:jc w:val="both"/>
        <w:rPr>
          <w:rFonts w:ascii="Arial" w:hAnsi="Arial" w:cs="Arial"/>
          <w:i/>
          <w:i/>
          <w:iCs/>
          <w:color w:val="800080"/>
          <w:sz w:val="20"/>
          <w:szCs w:val="20"/>
        </w:rPr>
      </w:pPr>
      <w:bookmarkStart w:id="1189" w:name="sub_35069404"/>
      <w:bookmarkStart w:id="1190" w:name="sub_35069404"/>
      <w:bookmarkEnd w:id="1190"/>
      <w:r>
        <w:rPr>
          <w:rFonts w:cs="Arial" w:ascii="Arial" w:hAnsi="Arial"/>
          <w:i/>
          <w:iCs/>
          <w:color w:val="800080"/>
          <w:sz w:val="20"/>
          <w:szCs w:val="20"/>
        </w:rPr>
      </w:r>
    </w:p>
    <w:p>
      <w:pPr>
        <w:pStyle w:val="Normal"/>
        <w:autoSpaceDE w:val="false"/>
        <w:ind w:start="1612" w:hanging="892"/>
        <w:jc w:val="both"/>
        <w:rPr/>
      </w:pPr>
      <w:bookmarkStart w:id="1191" w:name="sub_119"/>
      <w:bookmarkEnd w:id="1191"/>
      <w:r>
        <w:rPr>
          <w:rFonts w:cs="Arial" w:ascii="Arial" w:hAnsi="Arial"/>
          <w:b/>
          <w:bCs/>
          <w:color w:val="000080"/>
          <w:sz w:val="20"/>
          <w:szCs w:val="20"/>
        </w:rPr>
        <w:t>Статья 119.</w:t>
      </w:r>
      <w:r>
        <w:rPr>
          <w:rFonts w:cs="Arial" w:ascii="Arial" w:hAnsi="Arial"/>
          <w:sz w:val="20"/>
          <w:szCs w:val="20"/>
        </w:rPr>
        <w:t xml:space="preserve"> Соотношение чартера и коносамента</w:t>
      </w:r>
    </w:p>
    <w:p>
      <w:pPr>
        <w:pStyle w:val="Normal"/>
        <w:autoSpaceDE w:val="false"/>
        <w:ind w:firstLine="720"/>
        <w:jc w:val="both"/>
        <w:rPr>
          <w:rFonts w:ascii="Arial" w:hAnsi="Arial" w:cs="Arial"/>
          <w:sz w:val="20"/>
          <w:szCs w:val="20"/>
        </w:rPr>
      </w:pPr>
      <w:bookmarkStart w:id="1192" w:name="sub_119"/>
      <w:bookmarkEnd w:id="1192"/>
      <w:r>
        <w:rPr>
          <w:rFonts w:cs="Arial" w:ascii="Arial" w:hAnsi="Arial"/>
          <w:sz w:val="20"/>
          <w:szCs w:val="20"/>
        </w:rP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3" w:name="sub_35069788"/>
      <w:bookmarkEnd w:id="1193"/>
      <w:r>
        <w:rPr>
          <w:rFonts w:cs="Arial" w:ascii="Arial" w:hAnsi="Arial"/>
          <w:i/>
          <w:iCs/>
          <w:color w:val="800080"/>
          <w:sz w:val="20"/>
          <w:szCs w:val="20"/>
        </w:rPr>
        <w:t>См. комментарий к статье 119 настоящего Кодекса</w:t>
      </w:r>
    </w:p>
    <w:p>
      <w:pPr>
        <w:pStyle w:val="Normal"/>
        <w:autoSpaceDE w:val="false"/>
        <w:jc w:val="both"/>
        <w:rPr>
          <w:rFonts w:ascii="Arial" w:hAnsi="Arial" w:cs="Arial"/>
          <w:i/>
          <w:i/>
          <w:iCs/>
          <w:color w:val="800080"/>
          <w:sz w:val="20"/>
          <w:szCs w:val="20"/>
        </w:rPr>
      </w:pPr>
      <w:bookmarkStart w:id="1194" w:name="sub_35069788"/>
      <w:bookmarkStart w:id="1195" w:name="sub_35069788"/>
      <w:bookmarkEnd w:id="1195"/>
      <w:r>
        <w:rPr>
          <w:rFonts w:cs="Arial" w:ascii="Arial" w:hAnsi="Arial"/>
          <w:i/>
          <w:iCs/>
          <w:color w:val="800080"/>
          <w:sz w:val="20"/>
          <w:szCs w:val="20"/>
        </w:rPr>
      </w:r>
    </w:p>
    <w:p>
      <w:pPr>
        <w:pStyle w:val="Normal"/>
        <w:autoSpaceDE w:val="false"/>
        <w:ind w:start="1612" w:hanging="892"/>
        <w:jc w:val="both"/>
        <w:rPr/>
      </w:pPr>
      <w:bookmarkStart w:id="1196" w:name="sub_120"/>
      <w:bookmarkEnd w:id="1196"/>
      <w:r>
        <w:rPr>
          <w:rFonts w:cs="Arial" w:ascii="Arial" w:hAnsi="Arial"/>
          <w:b/>
          <w:bCs/>
          <w:color w:val="000080"/>
          <w:sz w:val="20"/>
          <w:szCs w:val="20"/>
        </w:rPr>
        <w:t>Статья 120.</w:t>
      </w:r>
      <w:r>
        <w:rPr>
          <w:rFonts w:cs="Arial" w:ascii="Arial" w:hAnsi="Arial"/>
          <w:sz w:val="20"/>
          <w:szCs w:val="20"/>
        </w:rPr>
        <w:t xml:space="preserve"> Содержание чартера</w:t>
      </w:r>
    </w:p>
    <w:p>
      <w:pPr>
        <w:pStyle w:val="Normal"/>
        <w:autoSpaceDE w:val="false"/>
        <w:ind w:firstLine="720"/>
        <w:jc w:val="both"/>
        <w:rPr>
          <w:rFonts w:ascii="Arial" w:hAnsi="Arial" w:cs="Arial"/>
          <w:sz w:val="20"/>
          <w:szCs w:val="20"/>
        </w:rPr>
      </w:pPr>
      <w:bookmarkStart w:id="1197" w:name="sub_120"/>
      <w:bookmarkEnd w:id="1197"/>
      <w:r>
        <w:rPr>
          <w:rFonts w:cs="Arial" w:ascii="Arial" w:hAnsi="Arial"/>
          <w:sz w:val="20"/>
          <w:szCs w:val="20"/>
        </w:rP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8" w:name="sub_35070172"/>
      <w:bookmarkEnd w:id="1198"/>
      <w:r>
        <w:rPr>
          <w:rFonts w:cs="Arial" w:ascii="Arial" w:hAnsi="Arial"/>
          <w:i/>
          <w:iCs/>
          <w:color w:val="800080"/>
          <w:sz w:val="20"/>
          <w:szCs w:val="20"/>
        </w:rPr>
        <w:t>См. комментарий к статье 120 настоящего Кодекса</w:t>
      </w:r>
    </w:p>
    <w:p>
      <w:pPr>
        <w:pStyle w:val="Normal"/>
        <w:autoSpaceDE w:val="false"/>
        <w:jc w:val="both"/>
        <w:rPr>
          <w:rFonts w:ascii="Arial" w:hAnsi="Arial" w:cs="Arial"/>
          <w:i/>
          <w:i/>
          <w:iCs/>
          <w:color w:val="800080"/>
          <w:sz w:val="20"/>
          <w:szCs w:val="20"/>
        </w:rPr>
      </w:pPr>
      <w:bookmarkStart w:id="1199" w:name="sub_35070172"/>
      <w:bookmarkStart w:id="1200" w:name="sub_35070172"/>
      <w:bookmarkEnd w:id="1200"/>
      <w:r>
        <w:rPr>
          <w:rFonts w:cs="Arial" w:ascii="Arial" w:hAnsi="Arial"/>
          <w:i/>
          <w:iCs/>
          <w:color w:val="800080"/>
          <w:sz w:val="20"/>
          <w:szCs w:val="20"/>
        </w:rPr>
      </w:r>
    </w:p>
    <w:p>
      <w:pPr>
        <w:pStyle w:val="Normal"/>
        <w:autoSpaceDE w:val="false"/>
        <w:ind w:start="1612" w:hanging="892"/>
        <w:jc w:val="both"/>
        <w:rPr/>
      </w:pPr>
      <w:bookmarkStart w:id="1201" w:name="sub_121"/>
      <w:bookmarkEnd w:id="1201"/>
      <w:r>
        <w:rPr>
          <w:rFonts w:cs="Arial" w:ascii="Arial" w:hAnsi="Arial"/>
          <w:b/>
          <w:bCs/>
          <w:color w:val="000080"/>
          <w:sz w:val="20"/>
          <w:szCs w:val="20"/>
        </w:rPr>
        <w:t>Статья 121.</w:t>
      </w:r>
      <w:r>
        <w:rPr>
          <w:rFonts w:cs="Arial" w:ascii="Arial" w:hAnsi="Arial"/>
          <w:sz w:val="20"/>
          <w:szCs w:val="20"/>
        </w:rPr>
        <w:t xml:space="preserve"> Уступка прав по чартеру</w:t>
      </w:r>
    </w:p>
    <w:p>
      <w:pPr>
        <w:pStyle w:val="Normal"/>
        <w:autoSpaceDE w:val="false"/>
        <w:ind w:firstLine="720"/>
        <w:jc w:val="both"/>
        <w:rPr>
          <w:rFonts w:ascii="Arial" w:hAnsi="Arial" w:cs="Arial"/>
          <w:sz w:val="20"/>
          <w:szCs w:val="20"/>
        </w:rPr>
      </w:pPr>
      <w:bookmarkStart w:id="1202" w:name="sub_121"/>
      <w:bookmarkEnd w:id="1202"/>
      <w:r>
        <w:rPr>
          <w:rFonts w:cs="Arial" w:ascii="Arial" w:hAnsi="Arial"/>
          <w:sz w:val="20"/>
          <w:szCs w:val="20"/>
        </w:rPr>
        <w:t>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солидарную ответственность за неисполнение договора морской перевозки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3" w:name="sub_35070556"/>
      <w:bookmarkEnd w:id="1203"/>
      <w:r>
        <w:rPr>
          <w:rFonts w:cs="Arial" w:ascii="Arial" w:hAnsi="Arial"/>
          <w:i/>
          <w:iCs/>
          <w:color w:val="800080"/>
          <w:sz w:val="20"/>
          <w:szCs w:val="20"/>
        </w:rPr>
        <w:t>См. комментарий к статье 121 настоящего Кодекса</w:t>
      </w:r>
    </w:p>
    <w:p>
      <w:pPr>
        <w:pStyle w:val="Normal"/>
        <w:autoSpaceDE w:val="false"/>
        <w:jc w:val="both"/>
        <w:rPr>
          <w:rFonts w:ascii="Arial" w:hAnsi="Arial" w:cs="Arial"/>
          <w:i/>
          <w:i/>
          <w:iCs/>
          <w:color w:val="800080"/>
          <w:sz w:val="20"/>
          <w:szCs w:val="20"/>
        </w:rPr>
      </w:pPr>
      <w:bookmarkStart w:id="1204" w:name="sub_35070556"/>
      <w:bookmarkStart w:id="1205" w:name="sub_35070556"/>
      <w:bookmarkEnd w:id="1205"/>
      <w:r>
        <w:rPr>
          <w:rFonts w:cs="Arial" w:ascii="Arial" w:hAnsi="Arial"/>
          <w:i/>
          <w:iCs/>
          <w:color w:val="800080"/>
          <w:sz w:val="20"/>
          <w:szCs w:val="20"/>
        </w:rPr>
      </w:r>
    </w:p>
    <w:p>
      <w:pPr>
        <w:pStyle w:val="Normal"/>
        <w:autoSpaceDE w:val="false"/>
        <w:ind w:start="1612" w:hanging="892"/>
        <w:jc w:val="both"/>
        <w:rPr/>
      </w:pPr>
      <w:bookmarkStart w:id="1206" w:name="sub_122"/>
      <w:bookmarkEnd w:id="1206"/>
      <w:r>
        <w:rPr>
          <w:rFonts w:cs="Arial" w:ascii="Arial" w:hAnsi="Arial"/>
          <w:b/>
          <w:bCs/>
          <w:color w:val="000080"/>
          <w:sz w:val="20"/>
          <w:szCs w:val="20"/>
        </w:rPr>
        <w:t>Статья 122.</w:t>
      </w:r>
      <w:r>
        <w:rPr>
          <w:rFonts w:cs="Arial" w:ascii="Arial" w:hAnsi="Arial"/>
          <w:sz w:val="20"/>
          <w:szCs w:val="20"/>
        </w:rPr>
        <w:t xml:space="preserve"> Применение правил, установленных настоящей главой, к перевозкам грузов в каботаже</w:t>
      </w:r>
    </w:p>
    <w:p>
      <w:pPr>
        <w:pStyle w:val="Normal"/>
        <w:autoSpaceDE w:val="false"/>
        <w:ind w:firstLine="720"/>
        <w:jc w:val="both"/>
        <w:rPr/>
      </w:pPr>
      <w:bookmarkStart w:id="1207" w:name="sub_122"/>
      <w:bookmarkEnd w:id="1207"/>
      <w:r>
        <w:rPr>
          <w:rFonts w:cs="Arial" w:ascii="Arial" w:hAnsi="Arial"/>
          <w:sz w:val="20"/>
          <w:szCs w:val="20"/>
        </w:rPr>
        <w:t xml:space="preserve">Правила, установленные настоящей главой, применяются к перевозкам грузов в каботаже, за исключением правил, установленных </w:t>
      </w:r>
      <w:hyperlink w:anchor="sub_167">
        <w:r>
          <w:rPr>
            <w:rStyle w:val="Style15"/>
            <w:rFonts w:cs="Arial" w:ascii="Arial" w:hAnsi="Arial"/>
            <w:color w:val="008000"/>
            <w:sz w:val="20"/>
            <w:szCs w:val="20"/>
            <w:u w:val="single"/>
          </w:rPr>
          <w:t>статьями 167</w:t>
        </w:r>
      </w:hyperlink>
      <w:r>
        <w:rPr>
          <w:rFonts w:cs="Arial" w:ascii="Arial" w:hAnsi="Arial"/>
          <w:sz w:val="20"/>
          <w:szCs w:val="20"/>
        </w:rPr>
        <w:t xml:space="preserve">, </w:t>
      </w:r>
      <w:hyperlink w:anchor="sub_170">
        <w:r>
          <w:rPr>
            <w:rStyle w:val="Style15"/>
            <w:rFonts w:cs="Arial" w:ascii="Arial" w:hAnsi="Arial"/>
            <w:color w:val="008000"/>
            <w:sz w:val="20"/>
            <w:szCs w:val="20"/>
            <w:u w:val="single"/>
          </w:rPr>
          <w:t>170</w:t>
        </w:r>
      </w:hyperlink>
      <w:r>
        <w:rPr>
          <w:rFonts w:cs="Arial" w:ascii="Arial" w:hAnsi="Arial"/>
          <w:sz w:val="20"/>
          <w:szCs w:val="20"/>
        </w:rPr>
        <w:t xml:space="preserve"> и </w:t>
      </w:r>
      <w:hyperlink w:anchor="sub_17102">
        <w:r>
          <w:rPr>
            <w:rStyle w:val="Style15"/>
            <w:rFonts w:cs="Arial" w:ascii="Arial" w:hAnsi="Arial"/>
            <w:color w:val="008000"/>
            <w:sz w:val="20"/>
            <w:szCs w:val="20"/>
            <w:u w:val="single"/>
          </w:rPr>
          <w:t>пунктом 2 статьи 171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8" w:name="sub_35070940"/>
      <w:bookmarkEnd w:id="1208"/>
      <w:r>
        <w:rPr>
          <w:rFonts w:cs="Arial" w:ascii="Arial" w:hAnsi="Arial"/>
          <w:i/>
          <w:iCs/>
          <w:color w:val="800080"/>
          <w:sz w:val="20"/>
          <w:szCs w:val="20"/>
        </w:rPr>
        <w:t>См. комментарий к статье 122 настоящего Кодекса</w:t>
      </w:r>
    </w:p>
    <w:p>
      <w:pPr>
        <w:pStyle w:val="Normal"/>
        <w:autoSpaceDE w:val="false"/>
        <w:jc w:val="both"/>
        <w:rPr>
          <w:rFonts w:ascii="Arial" w:hAnsi="Arial" w:cs="Arial"/>
          <w:i/>
          <w:i/>
          <w:iCs/>
          <w:color w:val="800080"/>
          <w:sz w:val="20"/>
          <w:szCs w:val="20"/>
        </w:rPr>
      </w:pPr>
      <w:bookmarkStart w:id="1209" w:name="sub_35070940"/>
      <w:bookmarkStart w:id="1210" w:name="sub_35070940"/>
      <w:bookmarkEnd w:id="1210"/>
      <w:r>
        <w:rPr>
          <w:rFonts w:cs="Arial" w:ascii="Arial" w:hAnsi="Arial"/>
          <w:i/>
          <w:iCs/>
          <w:color w:val="800080"/>
          <w:sz w:val="20"/>
          <w:szCs w:val="20"/>
        </w:rPr>
      </w:r>
    </w:p>
    <w:p>
      <w:pPr>
        <w:pStyle w:val="Normal"/>
        <w:autoSpaceDE w:val="false"/>
        <w:ind w:start="1612" w:hanging="892"/>
        <w:jc w:val="both"/>
        <w:rPr/>
      </w:pPr>
      <w:bookmarkStart w:id="1211" w:name="sub_123"/>
      <w:bookmarkEnd w:id="1211"/>
      <w:r>
        <w:rPr>
          <w:rFonts w:cs="Arial" w:ascii="Arial" w:hAnsi="Arial"/>
          <w:b/>
          <w:bCs/>
          <w:color w:val="000080"/>
          <w:sz w:val="20"/>
          <w:szCs w:val="20"/>
        </w:rPr>
        <w:t>Статья 123.</w:t>
      </w:r>
      <w:r>
        <w:rPr>
          <w:rFonts w:cs="Arial" w:ascii="Arial" w:hAnsi="Arial"/>
          <w:sz w:val="20"/>
          <w:szCs w:val="20"/>
        </w:rPr>
        <w:t xml:space="preserve"> Временное прекращение или ограничение приема грузов для перевозок</w:t>
      </w:r>
    </w:p>
    <w:p>
      <w:pPr>
        <w:pStyle w:val="Normal"/>
        <w:autoSpaceDE w:val="false"/>
        <w:ind w:firstLine="720"/>
        <w:jc w:val="both"/>
        <w:rPr>
          <w:rFonts w:ascii="Arial" w:hAnsi="Arial" w:cs="Arial"/>
          <w:sz w:val="20"/>
          <w:szCs w:val="20"/>
        </w:rPr>
      </w:pPr>
      <w:bookmarkStart w:id="1212" w:name="sub_123"/>
      <w:bookmarkStart w:id="1213" w:name="sub_12301"/>
      <w:bookmarkEnd w:id="1212"/>
      <w:bookmarkEnd w:id="1213"/>
      <w:r>
        <w:rPr>
          <w:rFonts w:cs="Arial" w:ascii="Arial" w:hAnsi="Arial"/>
          <w:sz w:val="20"/>
          <w:szCs w:val="20"/>
        </w:rP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портовых властей с немедленным уведомлением соответственно федерального органа исполнительной власти в области транспорта и федерального органа исполнительной власти в области рыболовства, которые устанавливают срок действия временного прекращения или ограничения приема грузов для перевозок.</w:t>
      </w:r>
    </w:p>
    <w:p>
      <w:pPr>
        <w:pStyle w:val="Normal"/>
        <w:autoSpaceDE w:val="false"/>
        <w:ind w:firstLine="720"/>
        <w:jc w:val="both"/>
        <w:rPr>
          <w:rFonts w:ascii="Arial" w:hAnsi="Arial" w:cs="Arial"/>
          <w:sz w:val="20"/>
          <w:szCs w:val="20"/>
        </w:rPr>
      </w:pPr>
      <w:bookmarkStart w:id="1214" w:name="sub_12301"/>
      <w:bookmarkStart w:id="1215" w:name="sub_12302"/>
      <w:bookmarkEnd w:id="1214"/>
      <w:bookmarkEnd w:id="1215"/>
      <w:r>
        <w:rPr>
          <w:rFonts w:cs="Arial" w:ascii="Arial" w:hAnsi="Arial"/>
          <w:sz w:val="20"/>
          <w:szCs w:val="20"/>
        </w:rPr>
        <w:t>2. О временном прекращении или об ограничении приема грузов для перевозок портовые власти немедленно уведомляют отправителей грузов, при перевозках грузов в прямом смешанном или прямом водном сообщении и организации транспорта других видов.</w:t>
      </w:r>
    </w:p>
    <w:p>
      <w:pPr>
        <w:pStyle w:val="Normal"/>
        <w:autoSpaceDE w:val="false"/>
        <w:jc w:val="both"/>
        <w:rPr>
          <w:rFonts w:ascii="Courier New" w:hAnsi="Courier New" w:cs="Courier New"/>
          <w:sz w:val="20"/>
          <w:szCs w:val="20"/>
        </w:rPr>
      </w:pPr>
      <w:bookmarkStart w:id="1216" w:name="sub_12302"/>
      <w:bookmarkStart w:id="1217" w:name="sub_12302"/>
      <w:bookmarkEnd w:id="12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8" w:name="sub_35071768"/>
      <w:bookmarkEnd w:id="1218"/>
      <w:r>
        <w:rPr>
          <w:rFonts w:cs="Arial" w:ascii="Arial" w:hAnsi="Arial"/>
          <w:i/>
          <w:iCs/>
          <w:color w:val="800080"/>
          <w:sz w:val="20"/>
          <w:szCs w:val="20"/>
        </w:rPr>
        <w:t>См. комментарий к статье 123 настоящего Кодекса</w:t>
      </w:r>
    </w:p>
    <w:p>
      <w:pPr>
        <w:pStyle w:val="Normal"/>
        <w:autoSpaceDE w:val="false"/>
        <w:jc w:val="both"/>
        <w:rPr>
          <w:rFonts w:ascii="Arial" w:hAnsi="Arial" w:cs="Arial"/>
          <w:i/>
          <w:i/>
          <w:iCs/>
          <w:color w:val="800080"/>
          <w:sz w:val="20"/>
          <w:szCs w:val="20"/>
        </w:rPr>
      </w:pPr>
      <w:bookmarkStart w:id="1219" w:name="sub_35071768"/>
      <w:bookmarkStart w:id="1220" w:name="sub_35071768"/>
      <w:bookmarkEnd w:id="12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1" w:name="sub_8002"/>
      <w:bookmarkEnd w:id="1221"/>
      <w:r>
        <w:rPr>
          <w:rFonts w:cs="Arial" w:ascii="Arial" w:hAnsi="Arial"/>
          <w:b/>
          <w:bCs/>
          <w:color w:val="000080"/>
          <w:sz w:val="20"/>
          <w:szCs w:val="20"/>
        </w:rPr>
        <w:t>§ 2. Подача судна и погрузка груза</w:t>
      </w:r>
    </w:p>
    <w:p>
      <w:pPr>
        <w:pStyle w:val="Normal"/>
        <w:autoSpaceDE w:val="false"/>
        <w:jc w:val="both"/>
        <w:rPr>
          <w:rFonts w:ascii="Courier New" w:hAnsi="Courier New" w:cs="Courier New"/>
          <w:b/>
          <w:b/>
          <w:bCs/>
          <w:color w:val="000080"/>
          <w:sz w:val="20"/>
          <w:szCs w:val="20"/>
        </w:rPr>
      </w:pPr>
      <w:bookmarkStart w:id="1222" w:name="sub_8002"/>
      <w:bookmarkStart w:id="1223" w:name="sub_8002"/>
      <w:bookmarkEnd w:id="122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24" w:name="sub_35072116"/>
      <w:bookmarkEnd w:id="1224"/>
      <w:r>
        <w:rPr>
          <w:rFonts w:cs="Arial" w:ascii="Arial" w:hAnsi="Arial"/>
          <w:i/>
          <w:iCs/>
          <w:color w:val="800080"/>
          <w:sz w:val="20"/>
          <w:szCs w:val="20"/>
        </w:rPr>
        <w:t>См. Правила безопасности морской перевозки грузов, утвержденные приказом Минтранса РФ от 21 апреля 2003 г. N ВР-I/п</w:t>
      </w:r>
    </w:p>
    <w:p>
      <w:pPr>
        <w:pStyle w:val="Normal"/>
        <w:autoSpaceDE w:val="false"/>
        <w:jc w:val="both"/>
        <w:rPr>
          <w:rFonts w:ascii="Arial" w:hAnsi="Arial" w:cs="Arial"/>
          <w:i/>
          <w:i/>
          <w:iCs/>
          <w:color w:val="800080"/>
          <w:sz w:val="20"/>
          <w:szCs w:val="20"/>
        </w:rPr>
      </w:pPr>
      <w:bookmarkStart w:id="1225" w:name="sub_35072116"/>
      <w:bookmarkStart w:id="1226" w:name="sub_35072116"/>
      <w:bookmarkEnd w:id="1226"/>
      <w:r>
        <w:rPr>
          <w:rFonts w:cs="Arial" w:ascii="Arial" w:hAnsi="Arial"/>
          <w:i/>
          <w:iCs/>
          <w:color w:val="800080"/>
          <w:sz w:val="20"/>
          <w:szCs w:val="20"/>
        </w:rPr>
      </w:r>
    </w:p>
    <w:p>
      <w:pPr>
        <w:pStyle w:val="Normal"/>
        <w:autoSpaceDE w:val="false"/>
        <w:ind w:start="1612" w:hanging="892"/>
        <w:jc w:val="both"/>
        <w:rPr/>
      </w:pPr>
      <w:bookmarkStart w:id="1227" w:name="sub_124"/>
      <w:bookmarkEnd w:id="1227"/>
      <w:r>
        <w:rPr>
          <w:rFonts w:cs="Arial" w:ascii="Arial" w:hAnsi="Arial"/>
          <w:b/>
          <w:bCs/>
          <w:color w:val="000080"/>
          <w:sz w:val="20"/>
          <w:szCs w:val="20"/>
        </w:rPr>
        <w:t>Статья 124.</w:t>
      </w:r>
      <w:r>
        <w:rPr>
          <w:rFonts w:cs="Arial" w:ascii="Arial" w:hAnsi="Arial"/>
          <w:sz w:val="20"/>
          <w:szCs w:val="20"/>
        </w:rPr>
        <w:t xml:space="preserve"> Мореходное состояние судна</w:t>
      </w:r>
    </w:p>
    <w:p>
      <w:pPr>
        <w:pStyle w:val="Normal"/>
        <w:autoSpaceDE w:val="false"/>
        <w:ind w:firstLine="720"/>
        <w:jc w:val="both"/>
        <w:rPr>
          <w:rFonts w:ascii="Arial" w:hAnsi="Arial" w:cs="Arial"/>
          <w:sz w:val="20"/>
          <w:szCs w:val="20"/>
        </w:rPr>
      </w:pPr>
      <w:bookmarkStart w:id="1228" w:name="sub_124"/>
      <w:bookmarkStart w:id="1229" w:name="sub_12401"/>
      <w:bookmarkEnd w:id="1228"/>
      <w:bookmarkEnd w:id="1229"/>
      <w:r>
        <w:rPr>
          <w:rFonts w:cs="Arial" w:ascii="Arial" w:hAnsi="Arial"/>
          <w:sz w:val="20"/>
          <w:szCs w:val="20"/>
        </w:rPr>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pPr>
        <w:pStyle w:val="Normal"/>
        <w:autoSpaceDE w:val="false"/>
        <w:ind w:firstLine="720"/>
        <w:jc w:val="both"/>
        <w:rPr>
          <w:rFonts w:ascii="Arial" w:hAnsi="Arial" w:cs="Arial"/>
          <w:sz w:val="20"/>
          <w:szCs w:val="20"/>
        </w:rPr>
      </w:pPr>
      <w:bookmarkStart w:id="1230" w:name="sub_12401"/>
      <w:bookmarkStart w:id="1231" w:name="sub_12402"/>
      <w:bookmarkEnd w:id="1230"/>
      <w:bookmarkEnd w:id="1231"/>
      <w:r>
        <w:rPr>
          <w:rFonts w:cs="Arial" w:ascii="Arial" w:hAnsi="Arial"/>
          <w:sz w:val="20"/>
          <w:szCs w:val="20"/>
        </w:rP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p>
    <w:p>
      <w:pPr>
        <w:pStyle w:val="Normal"/>
        <w:autoSpaceDE w:val="false"/>
        <w:ind w:firstLine="720"/>
        <w:jc w:val="both"/>
        <w:rPr>
          <w:rFonts w:ascii="Arial" w:hAnsi="Arial" w:cs="Arial"/>
          <w:sz w:val="20"/>
          <w:szCs w:val="20"/>
        </w:rPr>
      </w:pPr>
      <w:bookmarkStart w:id="1232" w:name="sub_12402"/>
      <w:bookmarkStart w:id="1233" w:name="sub_12403"/>
      <w:bookmarkEnd w:id="1232"/>
      <w:bookmarkEnd w:id="1233"/>
      <w:r>
        <w:rPr>
          <w:rFonts w:cs="Arial" w:ascii="Arial" w:hAnsi="Arial"/>
          <w:sz w:val="20"/>
          <w:szCs w:val="20"/>
        </w:rPr>
        <w:t>3. Соглашение сторон, противоречащее пункту 1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pPr>
        <w:pStyle w:val="Normal"/>
        <w:autoSpaceDE w:val="false"/>
        <w:jc w:val="both"/>
        <w:rPr>
          <w:rFonts w:ascii="Courier New" w:hAnsi="Courier New" w:cs="Courier New"/>
          <w:sz w:val="20"/>
          <w:szCs w:val="20"/>
        </w:rPr>
      </w:pPr>
      <w:bookmarkStart w:id="1234" w:name="sub_12403"/>
      <w:bookmarkStart w:id="1235" w:name="sub_12403"/>
      <w:bookmarkEnd w:id="12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6" w:name="sub_35073184"/>
      <w:bookmarkEnd w:id="1236"/>
      <w:r>
        <w:rPr>
          <w:rFonts w:cs="Arial" w:ascii="Arial" w:hAnsi="Arial"/>
          <w:i/>
          <w:iCs/>
          <w:color w:val="800080"/>
          <w:sz w:val="20"/>
          <w:szCs w:val="20"/>
        </w:rPr>
        <w:t>См. комментарий к статье 124 настоящего Кодекса</w:t>
      </w:r>
    </w:p>
    <w:p>
      <w:pPr>
        <w:pStyle w:val="Normal"/>
        <w:autoSpaceDE w:val="false"/>
        <w:jc w:val="both"/>
        <w:rPr>
          <w:rFonts w:ascii="Arial" w:hAnsi="Arial" w:cs="Arial"/>
          <w:i/>
          <w:i/>
          <w:iCs/>
          <w:color w:val="800080"/>
          <w:sz w:val="20"/>
          <w:szCs w:val="20"/>
        </w:rPr>
      </w:pPr>
      <w:bookmarkStart w:id="1237" w:name="sub_35073184"/>
      <w:bookmarkStart w:id="1238" w:name="sub_35073184"/>
      <w:bookmarkEnd w:id="1238"/>
      <w:r>
        <w:rPr>
          <w:rFonts w:cs="Arial" w:ascii="Arial" w:hAnsi="Arial"/>
          <w:i/>
          <w:iCs/>
          <w:color w:val="800080"/>
          <w:sz w:val="20"/>
          <w:szCs w:val="20"/>
        </w:rPr>
      </w:r>
    </w:p>
    <w:p>
      <w:pPr>
        <w:pStyle w:val="Normal"/>
        <w:autoSpaceDE w:val="false"/>
        <w:ind w:start="1612" w:hanging="892"/>
        <w:jc w:val="both"/>
        <w:rPr/>
      </w:pPr>
      <w:bookmarkStart w:id="1239" w:name="sub_125"/>
      <w:bookmarkEnd w:id="1239"/>
      <w:r>
        <w:rPr>
          <w:rFonts w:cs="Arial" w:ascii="Arial" w:hAnsi="Arial"/>
          <w:b/>
          <w:bCs/>
          <w:color w:val="000080"/>
          <w:sz w:val="20"/>
          <w:szCs w:val="20"/>
        </w:rPr>
        <w:t>Статья 125.</w:t>
      </w:r>
      <w:r>
        <w:rPr>
          <w:rFonts w:cs="Arial" w:ascii="Arial" w:hAnsi="Arial"/>
          <w:sz w:val="20"/>
          <w:szCs w:val="20"/>
        </w:rPr>
        <w:t xml:space="preserve"> Замена судна</w:t>
      </w:r>
    </w:p>
    <w:p>
      <w:pPr>
        <w:pStyle w:val="Normal"/>
        <w:autoSpaceDE w:val="false"/>
        <w:ind w:firstLine="720"/>
        <w:jc w:val="both"/>
        <w:rPr>
          <w:rFonts w:ascii="Arial" w:hAnsi="Arial" w:cs="Arial"/>
          <w:sz w:val="20"/>
          <w:szCs w:val="20"/>
        </w:rPr>
      </w:pPr>
      <w:bookmarkStart w:id="1240" w:name="sub_125"/>
      <w:bookmarkEnd w:id="1240"/>
      <w:r>
        <w:rPr>
          <w:rFonts w:cs="Arial" w:ascii="Arial" w:hAnsi="Arial"/>
          <w:sz w:val="20"/>
          <w:szCs w:val="20"/>
        </w:rP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1" w:name="sub_35073568"/>
      <w:bookmarkEnd w:id="1241"/>
      <w:r>
        <w:rPr>
          <w:rFonts w:cs="Arial" w:ascii="Arial" w:hAnsi="Arial"/>
          <w:i/>
          <w:iCs/>
          <w:color w:val="800080"/>
          <w:sz w:val="20"/>
          <w:szCs w:val="20"/>
        </w:rPr>
        <w:t>См. комментарий к статье 125 настоящего Кодекса</w:t>
      </w:r>
    </w:p>
    <w:p>
      <w:pPr>
        <w:pStyle w:val="Normal"/>
        <w:autoSpaceDE w:val="false"/>
        <w:jc w:val="both"/>
        <w:rPr>
          <w:rFonts w:ascii="Arial" w:hAnsi="Arial" w:cs="Arial"/>
          <w:i/>
          <w:i/>
          <w:iCs/>
          <w:color w:val="800080"/>
          <w:sz w:val="20"/>
          <w:szCs w:val="20"/>
        </w:rPr>
      </w:pPr>
      <w:bookmarkStart w:id="1242" w:name="sub_35073568"/>
      <w:bookmarkStart w:id="1243" w:name="sub_35073568"/>
      <w:bookmarkEnd w:id="1243"/>
      <w:r>
        <w:rPr>
          <w:rFonts w:cs="Arial" w:ascii="Arial" w:hAnsi="Arial"/>
          <w:i/>
          <w:iCs/>
          <w:color w:val="800080"/>
          <w:sz w:val="20"/>
          <w:szCs w:val="20"/>
        </w:rPr>
      </w:r>
    </w:p>
    <w:p>
      <w:pPr>
        <w:pStyle w:val="Normal"/>
        <w:autoSpaceDE w:val="false"/>
        <w:ind w:start="1612" w:hanging="892"/>
        <w:jc w:val="both"/>
        <w:rPr/>
      </w:pPr>
      <w:bookmarkStart w:id="1244" w:name="sub_126"/>
      <w:bookmarkEnd w:id="1244"/>
      <w:r>
        <w:rPr>
          <w:rFonts w:cs="Arial" w:ascii="Arial" w:hAnsi="Arial"/>
          <w:b/>
          <w:bCs/>
          <w:color w:val="000080"/>
          <w:sz w:val="20"/>
          <w:szCs w:val="20"/>
        </w:rPr>
        <w:t>Статья 126.</w:t>
      </w:r>
      <w:r>
        <w:rPr>
          <w:rFonts w:cs="Arial" w:ascii="Arial" w:hAnsi="Arial"/>
          <w:sz w:val="20"/>
          <w:szCs w:val="20"/>
        </w:rPr>
        <w:t xml:space="preserve"> Порт погрузки</w:t>
      </w:r>
    </w:p>
    <w:p>
      <w:pPr>
        <w:pStyle w:val="Normal"/>
        <w:autoSpaceDE w:val="false"/>
        <w:ind w:firstLine="720"/>
        <w:jc w:val="both"/>
        <w:rPr>
          <w:rFonts w:ascii="Arial" w:hAnsi="Arial" w:cs="Arial"/>
          <w:sz w:val="20"/>
          <w:szCs w:val="20"/>
        </w:rPr>
      </w:pPr>
      <w:bookmarkStart w:id="1245" w:name="sub_126"/>
      <w:bookmarkStart w:id="1246" w:name="sub_12601"/>
      <w:bookmarkEnd w:id="1245"/>
      <w:bookmarkEnd w:id="1246"/>
      <w:r>
        <w:rPr>
          <w:rFonts w:cs="Arial" w:ascii="Arial" w:hAnsi="Arial"/>
          <w:sz w:val="20"/>
          <w:szCs w:val="20"/>
        </w:rP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p>
    <w:p>
      <w:pPr>
        <w:pStyle w:val="Normal"/>
        <w:autoSpaceDE w:val="false"/>
        <w:ind w:firstLine="720"/>
        <w:jc w:val="both"/>
        <w:rPr>
          <w:rFonts w:ascii="Arial" w:hAnsi="Arial" w:cs="Arial"/>
          <w:sz w:val="20"/>
          <w:szCs w:val="20"/>
        </w:rPr>
      </w:pPr>
      <w:bookmarkStart w:id="1247" w:name="sub_12601"/>
      <w:bookmarkStart w:id="1248" w:name="sub_12602"/>
      <w:bookmarkEnd w:id="1247"/>
      <w:bookmarkEnd w:id="1248"/>
      <w:r>
        <w:rPr>
          <w:rFonts w:cs="Arial" w:ascii="Arial" w:hAnsi="Arial"/>
          <w:sz w:val="20"/>
          <w:szCs w:val="20"/>
        </w:rP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p>
    <w:p>
      <w:pPr>
        <w:pStyle w:val="Normal"/>
        <w:autoSpaceDE w:val="false"/>
        <w:jc w:val="both"/>
        <w:rPr>
          <w:rFonts w:ascii="Courier New" w:hAnsi="Courier New" w:cs="Courier New"/>
          <w:sz w:val="20"/>
          <w:szCs w:val="20"/>
        </w:rPr>
      </w:pPr>
      <w:bookmarkStart w:id="1249" w:name="sub_12602"/>
      <w:bookmarkStart w:id="1250" w:name="sub_12602"/>
      <w:bookmarkEnd w:id="12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1" w:name="sub_35074396"/>
      <w:bookmarkEnd w:id="1251"/>
      <w:r>
        <w:rPr>
          <w:rFonts w:cs="Arial" w:ascii="Arial" w:hAnsi="Arial"/>
          <w:i/>
          <w:iCs/>
          <w:color w:val="800080"/>
          <w:sz w:val="20"/>
          <w:szCs w:val="20"/>
        </w:rPr>
        <w:t>См. комментарий к статье 126 настоящего Кодекса</w:t>
      </w:r>
    </w:p>
    <w:p>
      <w:pPr>
        <w:pStyle w:val="Normal"/>
        <w:autoSpaceDE w:val="false"/>
        <w:jc w:val="both"/>
        <w:rPr>
          <w:rFonts w:ascii="Arial" w:hAnsi="Arial" w:cs="Arial"/>
          <w:i/>
          <w:i/>
          <w:iCs/>
          <w:color w:val="800080"/>
          <w:sz w:val="20"/>
          <w:szCs w:val="20"/>
        </w:rPr>
      </w:pPr>
      <w:bookmarkStart w:id="1252" w:name="sub_35074396"/>
      <w:bookmarkStart w:id="1253" w:name="sub_35074396"/>
      <w:bookmarkEnd w:id="1253"/>
      <w:r>
        <w:rPr>
          <w:rFonts w:cs="Arial" w:ascii="Arial" w:hAnsi="Arial"/>
          <w:i/>
          <w:iCs/>
          <w:color w:val="800080"/>
          <w:sz w:val="20"/>
          <w:szCs w:val="20"/>
        </w:rPr>
      </w:r>
    </w:p>
    <w:p>
      <w:pPr>
        <w:pStyle w:val="Normal"/>
        <w:autoSpaceDE w:val="false"/>
        <w:ind w:start="1612" w:hanging="892"/>
        <w:jc w:val="both"/>
        <w:rPr/>
      </w:pPr>
      <w:bookmarkStart w:id="1254" w:name="sub_127"/>
      <w:bookmarkEnd w:id="1254"/>
      <w:r>
        <w:rPr>
          <w:rFonts w:cs="Arial" w:ascii="Arial" w:hAnsi="Arial"/>
          <w:b/>
          <w:bCs/>
          <w:color w:val="000080"/>
          <w:sz w:val="20"/>
          <w:szCs w:val="20"/>
        </w:rPr>
        <w:t>Статья 127.</w:t>
      </w:r>
      <w:r>
        <w:rPr>
          <w:rFonts w:cs="Arial" w:ascii="Arial" w:hAnsi="Arial"/>
          <w:sz w:val="20"/>
          <w:szCs w:val="20"/>
        </w:rPr>
        <w:t xml:space="preserve"> Место погрузки груза</w:t>
      </w:r>
    </w:p>
    <w:p>
      <w:pPr>
        <w:pStyle w:val="Normal"/>
        <w:autoSpaceDE w:val="false"/>
        <w:ind w:firstLine="720"/>
        <w:jc w:val="both"/>
        <w:rPr>
          <w:rFonts w:ascii="Arial" w:hAnsi="Arial" w:cs="Arial"/>
          <w:sz w:val="20"/>
          <w:szCs w:val="20"/>
        </w:rPr>
      </w:pPr>
      <w:bookmarkStart w:id="1255" w:name="sub_127"/>
      <w:bookmarkStart w:id="1256" w:name="sub_12701"/>
      <w:bookmarkEnd w:id="1255"/>
      <w:bookmarkEnd w:id="1256"/>
      <w:r>
        <w:rPr>
          <w:rFonts w:cs="Arial" w:ascii="Arial" w:hAnsi="Arial"/>
          <w:sz w:val="20"/>
          <w:szCs w:val="20"/>
        </w:rP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p>
    <w:p>
      <w:pPr>
        <w:pStyle w:val="Normal"/>
        <w:autoSpaceDE w:val="false"/>
        <w:ind w:firstLine="720"/>
        <w:jc w:val="both"/>
        <w:rPr>
          <w:rFonts w:ascii="Arial" w:hAnsi="Arial" w:cs="Arial"/>
          <w:sz w:val="20"/>
          <w:szCs w:val="20"/>
        </w:rPr>
      </w:pPr>
      <w:bookmarkStart w:id="1257" w:name="sub_12701"/>
      <w:bookmarkEnd w:id="1257"/>
      <w:r>
        <w:rPr>
          <w:rFonts w:cs="Arial" w:ascii="Arial" w:hAnsi="Arial"/>
          <w:sz w:val="20"/>
          <w:szCs w:val="20"/>
        </w:rPr>
        <w:t>Фрахтователь может потребовать, чтобы судно было поставлено в другое место погрузки груза за его счет.</w:t>
      </w:r>
    </w:p>
    <w:p>
      <w:pPr>
        <w:pStyle w:val="Normal"/>
        <w:autoSpaceDE w:val="false"/>
        <w:ind w:firstLine="720"/>
        <w:jc w:val="both"/>
        <w:rPr>
          <w:rFonts w:ascii="Arial" w:hAnsi="Arial" w:cs="Arial"/>
          <w:sz w:val="20"/>
          <w:szCs w:val="20"/>
        </w:rPr>
      </w:pPr>
      <w:bookmarkStart w:id="1258" w:name="sub_12702"/>
      <w:bookmarkEnd w:id="1258"/>
      <w:r>
        <w:rPr>
          <w:rFonts w:cs="Arial" w:ascii="Arial" w:hAnsi="Arial"/>
          <w:sz w:val="20"/>
          <w:szCs w:val="20"/>
        </w:rPr>
        <w:t>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pPr>
        <w:pStyle w:val="Normal"/>
        <w:autoSpaceDE w:val="false"/>
        <w:jc w:val="both"/>
        <w:rPr>
          <w:rFonts w:ascii="Courier New" w:hAnsi="Courier New" w:cs="Courier New"/>
          <w:sz w:val="20"/>
          <w:szCs w:val="20"/>
        </w:rPr>
      </w:pPr>
      <w:bookmarkStart w:id="1259" w:name="sub_12702"/>
      <w:bookmarkStart w:id="1260" w:name="sub_12702"/>
      <w:bookmarkEnd w:id="12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1" w:name="sub_35075260"/>
      <w:bookmarkEnd w:id="1261"/>
      <w:r>
        <w:rPr>
          <w:rFonts w:cs="Arial" w:ascii="Arial" w:hAnsi="Arial"/>
          <w:i/>
          <w:iCs/>
          <w:color w:val="800080"/>
          <w:sz w:val="20"/>
          <w:szCs w:val="20"/>
        </w:rPr>
        <w:t>См. комментарий к статье 127 настоящего Кодекса</w:t>
      </w:r>
    </w:p>
    <w:p>
      <w:pPr>
        <w:pStyle w:val="Normal"/>
        <w:autoSpaceDE w:val="false"/>
        <w:jc w:val="both"/>
        <w:rPr>
          <w:rFonts w:ascii="Arial" w:hAnsi="Arial" w:cs="Arial"/>
          <w:i/>
          <w:i/>
          <w:iCs/>
          <w:color w:val="800080"/>
          <w:sz w:val="20"/>
          <w:szCs w:val="20"/>
        </w:rPr>
      </w:pPr>
      <w:bookmarkStart w:id="1262" w:name="sub_35075260"/>
      <w:bookmarkStart w:id="1263" w:name="sub_35075260"/>
      <w:bookmarkEnd w:id="1263"/>
      <w:r>
        <w:rPr>
          <w:rFonts w:cs="Arial" w:ascii="Arial" w:hAnsi="Arial"/>
          <w:i/>
          <w:iCs/>
          <w:color w:val="800080"/>
          <w:sz w:val="20"/>
          <w:szCs w:val="20"/>
        </w:rPr>
      </w:r>
    </w:p>
    <w:p>
      <w:pPr>
        <w:pStyle w:val="Normal"/>
        <w:autoSpaceDE w:val="false"/>
        <w:ind w:start="1612" w:hanging="892"/>
        <w:jc w:val="both"/>
        <w:rPr/>
      </w:pPr>
      <w:bookmarkStart w:id="1264" w:name="sub_128"/>
      <w:bookmarkEnd w:id="1264"/>
      <w:r>
        <w:rPr>
          <w:rFonts w:cs="Arial" w:ascii="Arial" w:hAnsi="Arial"/>
          <w:b/>
          <w:bCs/>
          <w:color w:val="000080"/>
          <w:sz w:val="20"/>
          <w:szCs w:val="20"/>
        </w:rPr>
        <w:t>Статья 128.</w:t>
      </w:r>
      <w:r>
        <w:rPr>
          <w:rFonts w:cs="Arial" w:ascii="Arial" w:hAnsi="Arial"/>
          <w:sz w:val="20"/>
          <w:szCs w:val="20"/>
        </w:rPr>
        <w:t xml:space="preserve"> Срок подачи судна</w:t>
      </w:r>
    </w:p>
    <w:p>
      <w:pPr>
        <w:pStyle w:val="Normal"/>
        <w:autoSpaceDE w:val="false"/>
        <w:ind w:firstLine="720"/>
        <w:jc w:val="both"/>
        <w:rPr>
          <w:rFonts w:ascii="Arial" w:hAnsi="Arial" w:cs="Arial"/>
          <w:sz w:val="20"/>
          <w:szCs w:val="20"/>
        </w:rPr>
      </w:pPr>
      <w:bookmarkStart w:id="1265" w:name="sub_128"/>
      <w:bookmarkEnd w:id="1265"/>
      <w:r>
        <w:rPr>
          <w:rFonts w:cs="Arial" w:ascii="Arial" w:hAnsi="Arial"/>
          <w:sz w:val="20"/>
          <w:szCs w:val="20"/>
        </w:rPr>
        <w:t>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отказаться от договора морской перевозки груза и потребовать возмещения убытков.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6" w:name="sub_35075644"/>
      <w:bookmarkEnd w:id="1266"/>
      <w:r>
        <w:rPr>
          <w:rFonts w:cs="Arial" w:ascii="Arial" w:hAnsi="Arial"/>
          <w:i/>
          <w:iCs/>
          <w:color w:val="800080"/>
          <w:sz w:val="20"/>
          <w:szCs w:val="20"/>
        </w:rPr>
        <w:t>См. комментарий к статье 128 настоящего Кодекса</w:t>
      </w:r>
    </w:p>
    <w:p>
      <w:pPr>
        <w:pStyle w:val="Normal"/>
        <w:autoSpaceDE w:val="false"/>
        <w:jc w:val="both"/>
        <w:rPr>
          <w:rFonts w:ascii="Arial" w:hAnsi="Arial" w:cs="Arial"/>
          <w:i/>
          <w:i/>
          <w:iCs/>
          <w:color w:val="800080"/>
          <w:sz w:val="20"/>
          <w:szCs w:val="20"/>
        </w:rPr>
      </w:pPr>
      <w:bookmarkStart w:id="1267" w:name="sub_35075644"/>
      <w:bookmarkStart w:id="1268" w:name="sub_35075644"/>
      <w:bookmarkEnd w:id="1268"/>
      <w:r>
        <w:rPr>
          <w:rFonts w:cs="Arial" w:ascii="Arial" w:hAnsi="Arial"/>
          <w:i/>
          <w:iCs/>
          <w:color w:val="800080"/>
          <w:sz w:val="20"/>
          <w:szCs w:val="20"/>
        </w:rPr>
      </w:r>
    </w:p>
    <w:p>
      <w:pPr>
        <w:pStyle w:val="Normal"/>
        <w:autoSpaceDE w:val="false"/>
        <w:ind w:start="1612" w:hanging="892"/>
        <w:jc w:val="both"/>
        <w:rPr/>
      </w:pPr>
      <w:bookmarkStart w:id="1269" w:name="sub_129"/>
      <w:bookmarkEnd w:id="1269"/>
      <w:r>
        <w:rPr>
          <w:rFonts w:cs="Arial" w:ascii="Arial" w:hAnsi="Arial"/>
          <w:b/>
          <w:bCs/>
          <w:color w:val="000080"/>
          <w:sz w:val="20"/>
          <w:szCs w:val="20"/>
        </w:rPr>
        <w:t>Статья 129.</w:t>
      </w:r>
      <w:r>
        <w:rPr>
          <w:rFonts w:cs="Arial" w:ascii="Arial" w:hAnsi="Arial"/>
          <w:sz w:val="20"/>
          <w:szCs w:val="20"/>
        </w:rPr>
        <w:t xml:space="preserve"> Уведомление о готовности судна к погрузке груза</w:t>
      </w:r>
    </w:p>
    <w:p>
      <w:pPr>
        <w:pStyle w:val="Normal"/>
        <w:autoSpaceDE w:val="false"/>
        <w:ind w:firstLine="720"/>
        <w:jc w:val="both"/>
        <w:rPr>
          <w:rFonts w:ascii="Arial" w:hAnsi="Arial" w:cs="Arial"/>
          <w:sz w:val="20"/>
          <w:szCs w:val="20"/>
        </w:rPr>
      </w:pPr>
      <w:bookmarkStart w:id="1270" w:name="sub_129"/>
      <w:bookmarkStart w:id="1271" w:name="sub_12901"/>
      <w:bookmarkEnd w:id="1270"/>
      <w:bookmarkEnd w:id="1271"/>
      <w:r>
        <w:rPr>
          <w:rFonts w:cs="Arial" w:ascii="Arial" w:hAnsi="Arial"/>
          <w:sz w:val="20"/>
          <w:szCs w:val="20"/>
        </w:rP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pPr>
        <w:pStyle w:val="Normal"/>
        <w:autoSpaceDE w:val="false"/>
        <w:ind w:firstLine="720"/>
        <w:jc w:val="both"/>
        <w:rPr>
          <w:rFonts w:ascii="Arial" w:hAnsi="Arial" w:cs="Arial"/>
          <w:sz w:val="20"/>
          <w:szCs w:val="20"/>
        </w:rPr>
      </w:pPr>
      <w:bookmarkStart w:id="1272" w:name="sub_12901"/>
      <w:bookmarkStart w:id="1273" w:name="sub_12902"/>
      <w:bookmarkEnd w:id="1272"/>
      <w:bookmarkEnd w:id="1273"/>
      <w:r>
        <w:rPr>
          <w:rFonts w:cs="Arial" w:ascii="Arial" w:hAnsi="Arial"/>
          <w:sz w:val="20"/>
          <w:szCs w:val="20"/>
        </w:rPr>
        <w:t>2. День и час подачи указанного в пункте 1 настоящей статьи уведомления определяются соглашением сторон, при отсутствии соглашения обычаями данного порта.</w:t>
      </w:r>
    </w:p>
    <w:p>
      <w:pPr>
        <w:pStyle w:val="Normal"/>
        <w:autoSpaceDE w:val="false"/>
        <w:ind w:firstLine="720"/>
        <w:jc w:val="both"/>
        <w:rPr>
          <w:rFonts w:ascii="Arial" w:hAnsi="Arial" w:cs="Arial"/>
          <w:sz w:val="20"/>
          <w:szCs w:val="20"/>
        </w:rPr>
      </w:pPr>
      <w:bookmarkStart w:id="1274" w:name="sub_12902"/>
      <w:bookmarkStart w:id="1275" w:name="sub_12903"/>
      <w:bookmarkEnd w:id="1274"/>
      <w:bookmarkEnd w:id="1275"/>
      <w:r>
        <w:rPr>
          <w:rFonts w:cs="Arial" w:ascii="Arial" w:hAnsi="Arial"/>
          <w:sz w:val="20"/>
          <w:szCs w:val="20"/>
        </w:rP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p>
    <w:p>
      <w:pPr>
        <w:pStyle w:val="Normal"/>
        <w:autoSpaceDE w:val="false"/>
        <w:jc w:val="both"/>
        <w:rPr>
          <w:rFonts w:ascii="Courier New" w:hAnsi="Courier New" w:cs="Courier New"/>
          <w:sz w:val="20"/>
          <w:szCs w:val="20"/>
        </w:rPr>
      </w:pPr>
      <w:bookmarkStart w:id="1276" w:name="sub_12903"/>
      <w:bookmarkStart w:id="1277" w:name="sub_12903"/>
      <w:bookmarkEnd w:id="12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8" w:name="sub_35076712"/>
      <w:bookmarkEnd w:id="1278"/>
      <w:r>
        <w:rPr>
          <w:rFonts w:cs="Arial" w:ascii="Arial" w:hAnsi="Arial"/>
          <w:i/>
          <w:iCs/>
          <w:color w:val="800080"/>
          <w:sz w:val="20"/>
          <w:szCs w:val="20"/>
        </w:rPr>
        <w:t>См. комментарий к статье 129 настоящего Кодекса</w:t>
      </w:r>
    </w:p>
    <w:p>
      <w:pPr>
        <w:pStyle w:val="Normal"/>
        <w:autoSpaceDE w:val="false"/>
        <w:jc w:val="both"/>
        <w:rPr>
          <w:rFonts w:ascii="Arial" w:hAnsi="Arial" w:cs="Arial"/>
          <w:i/>
          <w:i/>
          <w:iCs/>
          <w:color w:val="800080"/>
          <w:sz w:val="20"/>
          <w:szCs w:val="20"/>
        </w:rPr>
      </w:pPr>
      <w:bookmarkStart w:id="1279" w:name="sub_35076712"/>
      <w:bookmarkStart w:id="1280" w:name="sub_35076712"/>
      <w:bookmarkEnd w:id="1280"/>
      <w:r>
        <w:rPr>
          <w:rFonts w:cs="Arial" w:ascii="Arial" w:hAnsi="Arial"/>
          <w:i/>
          <w:iCs/>
          <w:color w:val="800080"/>
          <w:sz w:val="20"/>
          <w:szCs w:val="20"/>
        </w:rPr>
      </w:r>
    </w:p>
    <w:p>
      <w:pPr>
        <w:pStyle w:val="Normal"/>
        <w:autoSpaceDE w:val="false"/>
        <w:ind w:start="1612" w:hanging="892"/>
        <w:jc w:val="both"/>
        <w:rPr/>
      </w:pPr>
      <w:bookmarkStart w:id="1281" w:name="sub_130"/>
      <w:bookmarkEnd w:id="1281"/>
      <w:r>
        <w:rPr>
          <w:rFonts w:cs="Arial" w:ascii="Arial" w:hAnsi="Arial"/>
          <w:b/>
          <w:bCs/>
          <w:color w:val="000080"/>
          <w:sz w:val="20"/>
          <w:szCs w:val="20"/>
        </w:rPr>
        <w:t>Статья 130.</w:t>
      </w:r>
      <w:r>
        <w:rPr>
          <w:rFonts w:cs="Arial" w:ascii="Arial" w:hAnsi="Arial"/>
          <w:sz w:val="20"/>
          <w:szCs w:val="20"/>
        </w:rPr>
        <w:t xml:space="preserve"> Сталийное время</w:t>
      </w:r>
    </w:p>
    <w:p>
      <w:pPr>
        <w:pStyle w:val="Normal"/>
        <w:autoSpaceDE w:val="false"/>
        <w:ind w:firstLine="720"/>
        <w:jc w:val="both"/>
        <w:rPr>
          <w:rFonts w:ascii="Arial" w:hAnsi="Arial" w:cs="Arial"/>
          <w:sz w:val="20"/>
          <w:szCs w:val="20"/>
        </w:rPr>
      </w:pPr>
      <w:bookmarkStart w:id="1282" w:name="sub_130"/>
      <w:bookmarkStart w:id="1283" w:name="sub_13001"/>
      <w:bookmarkEnd w:id="1282"/>
      <w:bookmarkEnd w:id="1283"/>
      <w:r>
        <w:rPr>
          <w:rFonts w:cs="Arial" w:ascii="Arial" w:hAnsi="Arial"/>
          <w:sz w:val="20"/>
          <w:szCs w:val="20"/>
        </w:rP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p>
    <w:p>
      <w:pPr>
        <w:pStyle w:val="Normal"/>
        <w:autoSpaceDE w:val="false"/>
        <w:ind w:firstLine="720"/>
        <w:jc w:val="both"/>
        <w:rPr>
          <w:rFonts w:ascii="Arial" w:hAnsi="Arial" w:cs="Arial"/>
          <w:sz w:val="20"/>
          <w:szCs w:val="20"/>
        </w:rPr>
      </w:pPr>
      <w:bookmarkStart w:id="1284" w:name="sub_13001"/>
      <w:bookmarkStart w:id="1285" w:name="sub_13002"/>
      <w:bookmarkEnd w:id="1284"/>
      <w:bookmarkEnd w:id="1285"/>
      <w:r>
        <w:rPr>
          <w:rFonts w:cs="Arial" w:ascii="Arial" w:hAnsi="Arial"/>
          <w:sz w:val="20"/>
          <w:szCs w:val="20"/>
        </w:rP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p>
    <w:p>
      <w:pPr>
        <w:pStyle w:val="Normal"/>
        <w:autoSpaceDE w:val="false"/>
        <w:ind w:firstLine="720"/>
        <w:jc w:val="both"/>
        <w:rPr>
          <w:rFonts w:ascii="Arial" w:hAnsi="Arial" w:cs="Arial"/>
          <w:sz w:val="20"/>
          <w:szCs w:val="20"/>
        </w:rPr>
      </w:pPr>
      <w:bookmarkStart w:id="1286" w:name="sub_13002"/>
      <w:bookmarkStart w:id="1287" w:name="sub_13003"/>
      <w:bookmarkEnd w:id="1286"/>
      <w:bookmarkEnd w:id="1287"/>
      <w:r>
        <w:rPr>
          <w:rFonts w:cs="Arial" w:ascii="Arial" w:hAnsi="Arial"/>
          <w:sz w:val="20"/>
          <w:szCs w:val="20"/>
        </w:rP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pPr>
        <w:pStyle w:val="Normal"/>
        <w:autoSpaceDE w:val="false"/>
        <w:ind w:firstLine="720"/>
        <w:jc w:val="both"/>
        <w:rPr>
          <w:rFonts w:ascii="Arial" w:hAnsi="Arial" w:cs="Arial"/>
          <w:sz w:val="20"/>
          <w:szCs w:val="20"/>
        </w:rPr>
      </w:pPr>
      <w:bookmarkStart w:id="1288" w:name="sub_13003"/>
      <w:bookmarkEnd w:id="1288"/>
      <w:r>
        <w:rPr>
          <w:rFonts w:cs="Arial" w:ascii="Arial" w:hAnsi="Arial"/>
          <w:sz w:val="20"/>
          <w:szCs w:val="20"/>
        </w:rPr>
        <w:t>Время, в течение которого погрузка груза не проводилась по причинам, зависящим от фрахтователя, включается в сталийное время.</w:t>
      </w:r>
    </w:p>
    <w:p>
      <w:pPr>
        <w:pStyle w:val="Normal"/>
        <w:autoSpaceDE w:val="false"/>
        <w:ind w:firstLine="720"/>
        <w:jc w:val="both"/>
        <w:rPr>
          <w:rFonts w:ascii="Arial" w:hAnsi="Arial" w:cs="Arial"/>
          <w:sz w:val="20"/>
          <w:szCs w:val="20"/>
        </w:rPr>
      </w:pPr>
      <w:bookmarkStart w:id="1289" w:name="sub_13004"/>
      <w:bookmarkEnd w:id="1289"/>
      <w:r>
        <w:rPr>
          <w:rFonts w:cs="Arial" w:ascii="Arial" w:hAnsi="Arial"/>
          <w:sz w:val="20"/>
          <w:szCs w:val="20"/>
        </w:rP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p>
    <w:p>
      <w:pPr>
        <w:pStyle w:val="Normal"/>
        <w:autoSpaceDE w:val="false"/>
        <w:ind w:firstLine="720"/>
        <w:jc w:val="both"/>
        <w:rPr>
          <w:rFonts w:ascii="Arial" w:hAnsi="Arial" w:cs="Arial"/>
          <w:sz w:val="20"/>
          <w:szCs w:val="20"/>
        </w:rPr>
      </w:pPr>
      <w:bookmarkStart w:id="1290" w:name="sub_13004"/>
      <w:bookmarkStart w:id="1291" w:name="sub_13005"/>
      <w:bookmarkEnd w:id="1290"/>
      <w:bookmarkEnd w:id="1291"/>
      <w:r>
        <w:rPr>
          <w:rFonts w:cs="Arial" w:ascii="Arial" w:hAnsi="Arial"/>
          <w:sz w:val="20"/>
          <w:szCs w:val="20"/>
        </w:rPr>
        <w:t>5. Правила, установленные настоящей статьей, соответственно применяются при выгрузке груза в порту его выгрузки.</w:t>
      </w:r>
    </w:p>
    <w:p>
      <w:pPr>
        <w:pStyle w:val="Normal"/>
        <w:autoSpaceDE w:val="false"/>
        <w:jc w:val="both"/>
        <w:rPr>
          <w:rFonts w:ascii="Courier New" w:hAnsi="Courier New" w:cs="Courier New"/>
          <w:sz w:val="20"/>
          <w:szCs w:val="20"/>
        </w:rPr>
      </w:pPr>
      <w:bookmarkStart w:id="1292" w:name="sub_13005"/>
      <w:bookmarkStart w:id="1293" w:name="sub_13005"/>
      <w:bookmarkEnd w:id="12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4" w:name="sub_35078296"/>
      <w:bookmarkEnd w:id="1294"/>
      <w:r>
        <w:rPr>
          <w:rFonts w:cs="Arial" w:ascii="Arial" w:hAnsi="Arial"/>
          <w:i/>
          <w:iCs/>
          <w:color w:val="800080"/>
          <w:sz w:val="20"/>
          <w:szCs w:val="20"/>
        </w:rPr>
        <w:t>См. комментарий к статье 130 настоящего Кодекса</w:t>
      </w:r>
    </w:p>
    <w:p>
      <w:pPr>
        <w:pStyle w:val="Normal"/>
        <w:autoSpaceDE w:val="false"/>
        <w:jc w:val="both"/>
        <w:rPr>
          <w:rFonts w:ascii="Arial" w:hAnsi="Arial" w:cs="Arial"/>
          <w:i/>
          <w:i/>
          <w:iCs/>
          <w:color w:val="800080"/>
          <w:sz w:val="20"/>
          <w:szCs w:val="20"/>
        </w:rPr>
      </w:pPr>
      <w:bookmarkStart w:id="1295" w:name="sub_35078296"/>
      <w:bookmarkStart w:id="1296" w:name="sub_35078296"/>
      <w:bookmarkEnd w:id="1296"/>
      <w:r>
        <w:rPr>
          <w:rFonts w:cs="Arial" w:ascii="Arial" w:hAnsi="Arial"/>
          <w:i/>
          <w:iCs/>
          <w:color w:val="800080"/>
          <w:sz w:val="20"/>
          <w:szCs w:val="20"/>
        </w:rPr>
      </w:r>
    </w:p>
    <w:p>
      <w:pPr>
        <w:pStyle w:val="Normal"/>
        <w:autoSpaceDE w:val="false"/>
        <w:ind w:start="1612" w:hanging="892"/>
        <w:jc w:val="both"/>
        <w:rPr/>
      </w:pPr>
      <w:bookmarkStart w:id="1297" w:name="sub_131"/>
      <w:bookmarkEnd w:id="1297"/>
      <w:r>
        <w:rPr>
          <w:rFonts w:cs="Arial" w:ascii="Arial" w:hAnsi="Arial"/>
          <w:b/>
          <w:bCs/>
          <w:color w:val="000080"/>
          <w:sz w:val="20"/>
          <w:szCs w:val="20"/>
        </w:rPr>
        <w:t>Статья 131.</w:t>
      </w:r>
      <w:r>
        <w:rPr>
          <w:rFonts w:cs="Arial" w:ascii="Arial" w:hAnsi="Arial"/>
          <w:sz w:val="20"/>
          <w:szCs w:val="20"/>
        </w:rPr>
        <w:t xml:space="preserve"> Контрсталийное время</w:t>
      </w:r>
    </w:p>
    <w:p>
      <w:pPr>
        <w:pStyle w:val="Normal"/>
        <w:autoSpaceDE w:val="false"/>
        <w:ind w:firstLine="720"/>
        <w:jc w:val="both"/>
        <w:rPr>
          <w:rFonts w:ascii="Arial" w:hAnsi="Arial" w:cs="Arial"/>
          <w:sz w:val="20"/>
          <w:szCs w:val="20"/>
        </w:rPr>
      </w:pPr>
      <w:bookmarkStart w:id="1298" w:name="sub_131"/>
      <w:bookmarkStart w:id="1299" w:name="sub_13101"/>
      <w:bookmarkEnd w:id="1298"/>
      <w:bookmarkEnd w:id="1299"/>
      <w:r>
        <w:rPr>
          <w:rFonts w:cs="Arial" w:ascii="Arial" w:hAnsi="Arial"/>
          <w:sz w:val="20"/>
          <w:szCs w:val="20"/>
        </w:rP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p>
    <w:p>
      <w:pPr>
        <w:pStyle w:val="Normal"/>
        <w:autoSpaceDE w:val="false"/>
        <w:ind w:firstLine="720"/>
        <w:jc w:val="both"/>
        <w:rPr>
          <w:rFonts w:ascii="Arial" w:hAnsi="Arial" w:cs="Arial"/>
          <w:sz w:val="20"/>
          <w:szCs w:val="20"/>
        </w:rPr>
      </w:pPr>
      <w:bookmarkStart w:id="1300" w:name="sub_13101"/>
      <w:bookmarkStart w:id="1301" w:name="sub_13102"/>
      <w:bookmarkEnd w:id="1300"/>
      <w:bookmarkEnd w:id="1301"/>
      <w:r>
        <w:rPr>
          <w:rFonts w:cs="Arial" w:ascii="Arial" w:hAnsi="Arial"/>
          <w:sz w:val="20"/>
          <w:szCs w:val="20"/>
        </w:rPr>
        <w:t>2. Контрсталийное время исчисляется в календарных днях, часах и минутах с момента окончания сталийного времени.</w:t>
      </w:r>
    </w:p>
    <w:p>
      <w:pPr>
        <w:pStyle w:val="Normal"/>
        <w:autoSpaceDE w:val="false"/>
        <w:ind w:firstLine="720"/>
        <w:jc w:val="both"/>
        <w:rPr>
          <w:rFonts w:ascii="Arial" w:hAnsi="Arial" w:cs="Arial"/>
          <w:sz w:val="20"/>
          <w:szCs w:val="20"/>
        </w:rPr>
      </w:pPr>
      <w:bookmarkStart w:id="1302" w:name="sub_13102"/>
      <w:bookmarkStart w:id="1303" w:name="sub_13103"/>
      <w:bookmarkEnd w:id="1302"/>
      <w:bookmarkEnd w:id="1303"/>
      <w:r>
        <w:rPr>
          <w:rFonts w:cs="Arial" w:ascii="Arial" w:hAnsi="Arial"/>
          <w:sz w:val="20"/>
          <w:szCs w:val="20"/>
        </w:rP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pPr>
        <w:pStyle w:val="Normal"/>
        <w:autoSpaceDE w:val="false"/>
        <w:ind w:firstLine="720"/>
        <w:jc w:val="both"/>
        <w:rPr/>
      </w:pPr>
      <w:bookmarkStart w:id="1304" w:name="sub_13103"/>
      <w:bookmarkStart w:id="1305" w:name="sub_13104"/>
      <w:bookmarkEnd w:id="1304"/>
      <w:bookmarkEnd w:id="1305"/>
      <w:r>
        <w:rPr>
          <w:rFonts w:cs="Arial" w:ascii="Arial" w:hAnsi="Arial"/>
          <w:sz w:val="20"/>
          <w:szCs w:val="20"/>
        </w:rPr>
        <w:t xml:space="preserve">4. Правила, установленные настоящей статьей и </w:t>
      </w:r>
      <w:hyperlink w:anchor="sub_132">
        <w:r>
          <w:rPr>
            <w:rStyle w:val="Style15"/>
            <w:rFonts w:cs="Arial" w:ascii="Arial" w:hAnsi="Arial"/>
            <w:color w:val="008000"/>
            <w:sz w:val="20"/>
            <w:szCs w:val="20"/>
            <w:u w:val="single"/>
          </w:rPr>
          <w:t>статьями 132</w:t>
        </w:r>
      </w:hyperlink>
      <w:r>
        <w:rPr>
          <w:rFonts w:cs="Arial" w:ascii="Arial" w:hAnsi="Arial"/>
          <w:sz w:val="20"/>
          <w:szCs w:val="20"/>
        </w:rPr>
        <w:t xml:space="preserve">, </w:t>
      </w:r>
      <w:hyperlink w:anchor="sub_133">
        <w:r>
          <w:rPr>
            <w:rStyle w:val="Style15"/>
            <w:rFonts w:cs="Arial" w:ascii="Arial" w:hAnsi="Arial"/>
            <w:color w:val="008000"/>
            <w:sz w:val="20"/>
            <w:szCs w:val="20"/>
            <w:u w:val="single"/>
          </w:rPr>
          <w:t>133</w:t>
        </w:r>
      </w:hyperlink>
      <w:r>
        <w:rPr>
          <w:rFonts w:cs="Arial" w:ascii="Arial" w:hAnsi="Arial"/>
          <w:sz w:val="20"/>
          <w:szCs w:val="20"/>
        </w:rPr>
        <w:t xml:space="preserve"> и </w:t>
      </w:r>
      <w:hyperlink w:anchor="sub_135">
        <w:r>
          <w:rPr>
            <w:rStyle w:val="Style15"/>
            <w:rFonts w:cs="Arial" w:ascii="Arial" w:hAnsi="Arial"/>
            <w:color w:val="008000"/>
            <w:sz w:val="20"/>
            <w:szCs w:val="20"/>
            <w:u w:val="single"/>
          </w:rPr>
          <w:t>135</w:t>
        </w:r>
      </w:hyperlink>
      <w:r>
        <w:rPr>
          <w:rFonts w:cs="Arial" w:ascii="Arial" w:hAnsi="Arial"/>
          <w:sz w:val="20"/>
          <w:szCs w:val="20"/>
        </w:rPr>
        <w:t xml:space="preserve"> настоящего Кодекса, соответственно применяются при выгрузке груза в порту его выгрузки.</w:t>
      </w:r>
    </w:p>
    <w:p>
      <w:pPr>
        <w:pStyle w:val="Normal"/>
        <w:autoSpaceDE w:val="false"/>
        <w:jc w:val="both"/>
        <w:rPr>
          <w:rFonts w:ascii="Courier New" w:hAnsi="Courier New" w:cs="Courier New"/>
          <w:sz w:val="20"/>
          <w:szCs w:val="20"/>
        </w:rPr>
      </w:pPr>
      <w:bookmarkStart w:id="1306" w:name="sub_13104"/>
      <w:bookmarkStart w:id="1307" w:name="sub_13104"/>
      <w:bookmarkEnd w:id="13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8" w:name="sub_35079604"/>
      <w:bookmarkEnd w:id="1308"/>
      <w:r>
        <w:rPr>
          <w:rFonts w:cs="Arial" w:ascii="Arial" w:hAnsi="Arial"/>
          <w:i/>
          <w:iCs/>
          <w:color w:val="800080"/>
          <w:sz w:val="20"/>
          <w:szCs w:val="20"/>
        </w:rPr>
        <w:t>См. комментарий к статье 131 настоящего Кодекса</w:t>
      </w:r>
    </w:p>
    <w:p>
      <w:pPr>
        <w:pStyle w:val="Normal"/>
        <w:autoSpaceDE w:val="false"/>
        <w:jc w:val="both"/>
        <w:rPr>
          <w:rFonts w:ascii="Arial" w:hAnsi="Arial" w:cs="Arial"/>
          <w:i/>
          <w:i/>
          <w:iCs/>
          <w:color w:val="800080"/>
          <w:sz w:val="20"/>
          <w:szCs w:val="20"/>
        </w:rPr>
      </w:pPr>
      <w:bookmarkStart w:id="1309" w:name="sub_35079604"/>
      <w:bookmarkStart w:id="1310" w:name="sub_35079604"/>
      <w:bookmarkEnd w:id="1310"/>
      <w:r>
        <w:rPr>
          <w:rFonts w:cs="Arial" w:ascii="Arial" w:hAnsi="Arial"/>
          <w:i/>
          <w:iCs/>
          <w:color w:val="800080"/>
          <w:sz w:val="20"/>
          <w:szCs w:val="20"/>
        </w:rPr>
      </w:r>
    </w:p>
    <w:p>
      <w:pPr>
        <w:pStyle w:val="Normal"/>
        <w:autoSpaceDE w:val="false"/>
        <w:ind w:start="1612" w:hanging="892"/>
        <w:jc w:val="both"/>
        <w:rPr/>
      </w:pPr>
      <w:bookmarkStart w:id="1311" w:name="sub_132"/>
      <w:bookmarkEnd w:id="1311"/>
      <w:r>
        <w:rPr>
          <w:rFonts w:cs="Arial" w:ascii="Arial" w:hAnsi="Arial"/>
          <w:b/>
          <w:bCs/>
          <w:color w:val="000080"/>
          <w:sz w:val="20"/>
          <w:szCs w:val="20"/>
        </w:rPr>
        <w:t>Статья 132.</w:t>
      </w:r>
      <w:r>
        <w:rPr>
          <w:rFonts w:cs="Arial" w:ascii="Arial" w:hAnsi="Arial"/>
          <w:sz w:val="20"/>
          <w:szCs w:val="20"/>
        </w:rPr>
        <w:t xml:space="preserve"> Плата за контрсталийное время</w:t>
      </w:r>
    </w:p>
    <w:p>
      <w:pPr>
        <w:pStyle w:val="Normal"/>
        <w:autoSpaceDE w:val="false"/>
        <w:ind w:firstLine="720"/>
        <w:jc w:val="both"/>
        <w:rPr>
          <w:rFonts w:ascii="Arial" w:hAnsi="Arial" w:cs="Arial"/>
          <w:sz w:val="20"/>
          <w:szCs w:val="20"/>
        </w:rPr>
      </w:pPr>
      <w:bookmarkStart w:id="1312" w:name="sub_132"/>
      <w:bookmarkEnd w:id="1312"/>
      <w:r>
        <w:rPr>
          <w:rFonts w:cs="Arial" w:ascii="Arial" w:hAnsi="Arial"/>
          <w:sz w:val="20"/>
          <w:szCs w:val="20"/>
        </w:rPr>
        <w:t>Размер платы, причитающейся перевозчику за простой судна в течение 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3" w:name="sub_35079988"/>
      <w:bookmarkEnd w:id="1313"/>
      <w:r>
        <w:rPr>
          <w:rFonts w:cs="Arial" w:ascii="Arial" w:hAnsi="Arial"/>
          <w:i/>
          <w:iCs/>
          <w:color w:val="800080"/>
          <w:sz w:val="20"/>
          <w:szCs w:val="20"/>
        </w:rPr>
        <w:t>См. комментарий к статье 132 настоящего Кодекса</w:t>
      </w:r>
    </w:p>
    <w:p>
      <w:pPr>
        <w:pStyle w:val="Normal"/>
        <w:autoSpaceDE w:val="false"/>
        <w:jc w:val="both"/>
        <w:rPr>
          <w:rFonts w:ascii="Arial" w:hAnsi="Arial" w:cs="Arial"/>
          <w:i/>
          <w:i/>
          <w:iCs/>
          <w:color w:val="800080"/>
          <w:sz w:val="20"/>
          <w:szCs w:val="20"/>
        </w:rPr>
      </w:pPr>
      <w:bookmarkStart w:id="1314" w:name="sub_35079988"/>
      <w:bookmarkStart w:id="1315" w:name="sub_35079988"/>
      <w:bookmarkEnd w:id="1315"/>
      <w:r>
        <w:rPr>
          <w:rFonts w:cs="Arial" w:ascii="Arial" w:hAnsi="Arial"/>
          <w:i/>
          <w:iCs/>
          <w:color w:val="800080"/>
          <w:sz w:val="20"/>
          <w:szCs w:val="20"/>
        </w:rPr>
      </w:r>
    </w:p>
    <w:p>
      <w:pPr>
        <w:pStyle w:val="Normal"/>
        <w:autoSpaceDE w:val="false"/>
        <w:ind w:start="1612" w:hanging="892"/>
        <w:jc w:val="both"/>
        <w:rPr/>
      </w:pPr>
      <w:bookmarkStart w:id="1316" w:name="sub_133"/>
      <w:bookmarkEnd w:id="1316"/>
      <w:r>
        <w:rPr>
          <w:rFonts w:cs="Arial" w:ascii="Arial" w:hAnsi="Arial"/>
          <w:b/>
          <w:bCs/>
          <w:color w:val="000080"/>
          <w:sz w:val="20"/>
          <w:szCs w:val="20"/>
        </w:rPr>
        <w:t>Статья 133.</w:t>
      </w:r>
      <w:r>
        <w:rPr>
          <w:rFonts w:cs="Arial" w:ascii="Arial" w:hAnsi="Arial"/>
          <w:sz w:val="20"/>
          <w:szCs w:val="20"/>
        </w:rPr>
        <w:t xml:space="preserve"> Вознаграждение за досрочное окончание погрузки груза</w:t>
      </w:r>
    </w:p>
    <w:p>
      <w:pPr>
        <w:pStyle w:val="Normal"/>
        <w:autoSpaceDE w:val="false"/>
        <w:ind w:firstLine="720"/>
        <w:jc w:val="both"/>
        <w:rPr>
          <w:rFonts w:ascii="Arial" w:hAnsi="Arial" w:cs="Arial"/>
          <w:sz w:val="20"/>
          <w:szCs w:val="20"/>
        </w:rPr>
      </w:pPr>
      <w:bookmarkStart w:id="1317" w:name="sub_133"/>
      <w:bookmarkEnd w:id="1317"/>
      <w:r>
        <w:rPr>
          <w:rFonts w:cs="Arial" w:ascii="Arial" w:hAnsi="Arial"/>
          <w:sz w:val="20"/>
          <w:szCs w:val="20"/>
        </w:rPr>
        <w:t>Соглашением сторон может быть установлено вознаграждение фрахтователю за окончание погрузки груза до истечения сталийного времени (диспач). При отсутствии такого соглашения размер диспача исчисляется в размере одной второй платы за простой.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8" w:name="sub_35080372"/>
      <w:bookmarkEnd w:id="1318"/>
      <w:r>
        <w:rPr>
          <w:rFonts w:cs="Arial" w:ascii="Arial" w:hAnsi="Arial"/>
          <w:i/>
          <w:iCs/>
          <w:color w:val="800080"/>
          <w:sz w:val="20"/>
          <w:szCs w:val="20"/>
        </w:rPr>
        <w:t>См. комментарий к статье 133 настоящего Кодекса</w:t>
      </w:r>
    </w:p>
    <w:p>
      <w:pPr>
        <w:pStyle w:val="Normal"/>
        <w:autoSpaceDE w:val="false"/>
        <w:jc w:val="both"/>
        <w:rPr>
          <w:rFonts w:ascii="Arial" w:hAnsi="Arial" w:cs="Arial"/>
          <w:i/>
          <w:i/>
          <w:iCs/>
          <w:color w:val="800080"/>
          <w:sz w:val="20"/>
          <w:szCs w:val="20"/>
        </w:rPr>
      </w:pPr>
      <w:bookmarkStart w:id="1319" w:name="sub_35080372"/>
      <w:bookmarkStart w:id="1320" w:name="sub_35080372"/>
      <w:bookmarkEnd w:id="1320"/>
      <w:r>
        <w:rPr>
          <w:rFonts w:cs="Arial" w:ascii="Arial" w:hAnsi="Arial"/>
          <w:i/>
          <w:iCs/>
          <w:color w:val="800080"/>
          <w:sz w:val="20"/>
          <w:szCs w:val="20"/>
        </w:rPr>
      </w:r>
    </w:p>
    <w:p>
      <w:pPr>
        <w:pStyle w:val="Normal"/>
        <w:autoSpaceDE w:val="false"/>
        <w:ind w:start="1612" w:hanging="892"/>
        <w:jc w:val="both"/>
        <w:rPr/>
      </w:pPr>
      <w:bookmarkStart w:id="1321" w:name="sub_134"/>
      <w:bookmarkEnd w:id="1321"/>
      <w:r>
        <w:rPr>
          <w:rFonts w:cs="Arial" w:ascii="Arial" w:hAnsi="Arial"/>
          <w:b/>
          <w:bCs/>
          <w:color w:val="000080"/>
          <w:sz w:val="20"/>
          <w:szCs w:val="20"/>
        </w:rPr>
        <w:t>Статья 134.</w:t>
      </w:r>
      <w:r>
        <w:rPr>
          <w:rFonts w:cs="Arial" w:ascii="Arial" w:hAnsi="Arial"/>
          <w:sz w:val="20"/>
          <w:szCs w:val="20"/>
        </w:rPr>
        <w:t xml:space="preserve"> Право перевозчика отправить судно в плавание по истечении контрсталийного времени</w:t>
      </w:r>
    </w:p>
    <w:p>
      <w:pPr>
        <w:pStyle w:val="Normal"/>
        <w:autoSpaceDE w:val="false"/>
        <w:ind w:firstLine="720"/>
        <w:jc w:val="both"/>
        <w:rPr>
          <w:rFonts w:ascii="Arial" w:hAnsi="Arial" w:cs="Arial"/>
          <w:sz w:val="20"/>
          <w:szCs w:val="20"/>
        </w:rPr>
      </w:pPr>
      <w:bookmarkStart w:id="1322" w:name="sub_134"/>
      <w:bookmarkStart w:id="1323" w:name="sub_13401"/>
      <w:bookmarkEnd w:id="1322"/>
      <w:bookmarkEnd w:id="1323"/>
      <w:r>
        <w:rPr>
          <w:rFonts w:cs="Arial" w:ascii="Arial" w:hAnsi="Arial"/>
          <w:sz w:val="20"/>
          <w:szCs w:val="20"/>
        </w:rP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pPr>
        <w:pStyle w:val="Normal"/>
        <w:autoSpaceDE w:val="false"/>
        <w:ind w:firstLine="720"/>
        <w:jc w:val="both"/>
        <w:rPr>
          <w:rFonts w:ascii="Arial" w:hAnsi="Arial" w:cs="Arial"/>
          <w:sz w:val="20"/>
          <w:szCs w:val="20"/>
        </w:rPr>
      </w:pPr>
      <w:bookmarkStart w:id="1324" w:name="sub_13401"/>
      <w:bookmarkStart w:id="1325" w:name="sub_13402"/>
      <w:bookmarkEnd w:id="1324"/>
      <w:bookmarkEnd w:id="1325"/>
      <w:r>
        <w:rPr>
          <w:rFonts w:cs="Arial" w:ascii="Arial" w:hAnsi="Arial"/>
          <w:sz w:val="20"/>
          <w:szCs w:val="20"/>
        </w:rP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pPr>
        <w:pStyle w:val="Normal"/>
        <w:autoSpaceDE w:val="false"/>
        <w:ind w:firstLine="720"/>
        <w:jc w:val="both"/>
        <w:rPr>
          <w:rFonts w:ascii="Arial" w:hAnsi="Arial" w:cs="Arial"/>
          <w:sz w:val="20"/>
          <w:szCs w:val="20"/>
        </w:rPr>
      </w:pPr>
      <w:bookmarkStart w:id="1326" w:name="sub_13402"/>
      <w:bookmarkStart w:id="1327" w:name="sub_13403"/>
      <w:bookmarkEnd w:id="1326"/>
      <w:bookmarkEnd w:id="1327"/>
      <w:r>
        <w:rPr>
          <w:rFonts w:cs="Arial" w:ascii="Arial" w:hAnsi="Arial"/>
          <w:sz w:val="20"/>
          <w:szCs w:val="20"/>
        </w:rP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pPr>
        <w:pStyle w:val="Normal"/>
        <w:autoSpaceDE w:val="false"/>
        <w:jc w:val="both"/>
        <w:rPr>
          <w:rFonts w:ascii="Courier New" w:hAnsi="Courier New" w:cs="Courier New"/>
          <w:sz w:val="20"/>
          <w:szCs w:val="20"/>
        </w:rPr>
      </w:pPr>
      <w:bookmarkStart w:id="1328" w:name="sub_13403"/>
      <w:bookmarkStart w:id="1329" w:name="sub_13403"/>
      <w:bookmarkEnd w:id="13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0" w:name="sub_35081440"/>
      <w:bookmarkEnd w:id="1330"/>
      <w:r>
        <w:rPr>
          <w:rFonts w:cs="Arial" w:ascii="Arial" w:hAnsi="Arial"/>
          <w:i/>
          <w:iCs/>
          <w:color w:val="800080"/>
          <w:sz w:val="20"/>
          <w:szCs w:val="20"/>
        </w:rPr>
        <w:t>См. комментарий к статье 134 настоящего Кодекса</w:t>
      </w:r>
    </w:p>
    <w:p>
      <w:pPr>
        <w:pStyle w:val="Normal"/>
        <w:autoSpaceDE w:val="false"/>
        <w:jc w:val="both"/>
        <w:rPr>
          <w:rFonts w:ascii="Arial" w:hAnsi="Arial" w:cs="Arial"/>
          <w:i/>
          <w:i/>
          <w:iCs/>
          <w:color w:val="800080"/>
          <w:sz w:val="20"/>
          <w:szCs w:val="20"/>
        </w:rPr>
      </w:pPr>
      <w:bookmarkStart w:id="1331" w:name="sub_35081440"/>
      <w:bookmarkStart w:id="1332" w:name="sub_35081440"/>
      <w:bookmarkEnd w:id="1332"/>
      <w:r>
        <w:rPr>
          <w:rFonts w:cs="Arial" w:ascii="Arial" w:hAnsi="Arial"/>
          <w:i/>
          <w:iCs/>
          <w:color w:val="800080"/>
          <w:sz w:val="20"/>
          <w:szCs w:val="20"/>
        </w:rPr>
      </w:r>
    </w:p>
    <w:p>
      <w:pPr>
        <w:pStyle w:val="Normal"/>
        <w:autoSpaceDE w:val="false"/>
        <w:ind w:start="1612" w:hanging="892"/>
        <w:jc w:val="both"/>
        <w:rPr/>
      </w:pPr>
      <w:bookmarkStart w:id="1333" w:name="sub_135"/>
      <w:bookmarkEnd w:id="1333"/>
      <w:r>
        <w:rPr>
          <w:rFonts w:cs="Arial" w:ascii="Arial" w:hAnsi="Arial"/>
          <w:b/>
          <w:bCs/>
          <w:color w:val="000080"/>
          <w:sz w:val="20"/>
          <w:szCs w:val="20"/>
        </w:rPr>
        <w:t>Статья 135.</w:t>
      </w:r>
      <w:r>
        <w:rPr>
          <w:rFonts w:cs="Arial" w:ascii="Arial" w:hAnsi="Arial"/>
          <w:sz w:val="20"/>
          <w:szCs w:val="20"/>
        </w:rPr>
        <w:t xml:space="preserve"> Возмещение убытков за задержку судна</w:t>
      </w:r>
    </w:p>
    <w:p>
      <w:pPr>
        <w:pStyle w:val="Normal"/>
        <w:autoSpaceDE w:val="false"/>
        <w:ind w:firstLine="720"/>
        <w:jc w:val="both"/>
        <w:rPr>
          <w:rFonts w:ascii="Arial" w:hAnsi="Arial" w:cs="Arial"/>
          <w:sz w:val="20"/>
          <w:szCs w:val="20"/>
        </w:rPr>
      </w:pPr>
      <w:bookmarkStart w:id="1334" w:name="sub_135"/>
      <w:bookmarkEnd w:id="1334"/>
      <w:r>
        <w:rPr>
          <w:rFonts w:cs="Arial" w:ascii="Arial" w:hAnsi="Arial"/>
          <w:sz w:val="20"/>
          <w:szCs w:val="20"/>
        </w:rP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5" w:name="sub_35081824"/>
      <w:bookmarkEnd w:id="1335"/>
      <w:r>
        <w:rPr>
          <w:rFonts w:cs="Arial" w:ascii="Arial" w:hAnsi="Arial"/>
          <w:i/>
          <w:iCs/>
          <w:color w:val="800080"/>
          <w:sz w:val="20"/>
          <w:szCs w:val="20"/>
        </w:rPr>
        <w:t>См. комментарий к статье 135 настоящего Кодекса</w:t>
      </w:r>
    </w:p>
    <w:p>
      <w:pPr>
        <w:pStyle w:val="Normal"/>
        <w:autoSpaceDE w:val="false"/>
        <w:jc w:val="both"/>
        <w:rPr>
          <w:rFonts w:ascii="Arial" w:hAnsi="Arial" w:cs="Arial"/>
          <w:i/>
          <w:i/>
          <w:iCs/>
          <w:color w:val="800080"/>
          <w:sz w:val="20"/>
          <w:szCs w:val="20"/>
        </w:rPr>
      </w:pPr>
      <w:bookmarkStart w:id="1336" w:name="sub_35081824"/>
      <w:bookmarkStart w:id="1337" w:name="sub_35081824"/>
      <w:bookmarkEnd w:id="1337"/>
      <w:r>
        <w:rPr>
          <w:rFonts w:cs="Arial" w:ascii="Arial" w:hAnsi="Arial"/>
          <w:i/>
          <w:iCs/>
          <w:color w:val="800080"/>
          <w:sz w:val="20"/>
          <w:szCs w:val="20"/>
        </w:rPr>
      </w:r>
    </w:p>
    <w:p>
      <w:pPr>
        <w:pStyle w:val="Normal"/>
        <w:autoSpaceDE w:val="false"/>
        <w:ind w:start="1612" w:hanging="892"/>
        <w:jc w:val="both"/>
        <w:rPr/>
      </w:pPr>
      <w:bookmarkStart w:id="1338" w:name="sub_136"/>
      <w:bookmarkEnd w:id="1338"/>
      <w:r>
        <w:rPr>
          <w:rFonts w:cs="Arial" w:ascii="Arial" w:hAnsi="Arial"/>
          <w:b/>
          <w:bCs/>
          <w:color w:val="000080"/>
          <w:sz w:val="20"/>
          <w:szCs w:val="20"/>
        </w:rPr>
        <w:t>Статья 136.</w:t>
      </w:r>
      <w:r>
        <w:rPr>
          <w:rFonts w:cs="Arial" w:ascii="Arial" w:hAnsi="Arial"/>
          <w:sz w:val="20"/>
          <w:szCs w:val="20"/>
        </w:rPr>
        <w:t xml:space="preserve"> Досрочное отправление судна в плавание по требованию фрахтователя</w:t>
      </w:r>
    </w:p>
    <w:p>
      <w:pPr>
        <w:pStyle w:val="Normal"/>
        <w:autoSpaceDE w:val="false"/>
        <w:ind w:firstLine="720"/>
        <w:jc w:val="both"/>
        <w:rPr>
          <w:rFonts w:ascii="Arial" w:hAnsi="Arial" w:cs="Arial"/>
          <w:sz w:val="20"/>
          <w:szCs w:val="20"/>
        </w:rPr>
      </w:pPr>
      <w:bookmarkStart w:id="1339" w:name="sub_136"/>
      <w:bookmarkEnd w:id="1339"/>
      <w:r>
        <w:rPr>
          <w:rFonts w:cs="Arial" w:ascii="Arial" w:hAnsi="Arial"/>
          <w:sz w:val="20"/>
          <w:szCs w:val="20"/>
        </w:rP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0" w:name="sub_35082208"/>
      <w:bookmarkEnd w:id="1340"/>
      <w:r>
        <w:rPr>
          <w:rFonts w:cs="Arial" w:ascii="Arial" w:hAnsi="Arial"/>
          <w:i/>
          <w:iCs/>
          <w:color w:val="800080"/>
          <w:sz w:val="20"/>
          <w:szCs w:val="20"/>
        </w:rPr>
        <w:t>См. комментарий к статье 136 настоящего Кодекса</w:t>
      </w:r>
    </w:p>
    <w:p>
      <w:pPr>
        <w:pStyle w:val="Normal"/>
        <w:autoSpaceDE w:val="false"/>
        <w:jc w:val="both"/>
        <w:rPr>
          <w:rFonts w:ascii="Arial" w:hAnsi="Arial" w:cs="Arial"/>
          <w:i/>
          <w:i/>
          <w:iCs/>
          <w:color w:val="800080"/>
          <w:sz w:val="20"/>
          <w:szCs w:val="20"/>
        </w:rPr>
      </w:pPr>
      <w:bookmarkStart w:id="1341" w:name="sub_35082208"/>
      <w:bookmarkStart w:id="1342" w:name="sub_35082208"/>
      <w:bookmarkEnd w:id="1342"/>
      <w:r>
        <w:rPr>
          <w:rFonts w:cs="Arial" w:ascii="Arial" w:hAnsi="Arial"/>
          <w:i/>
          <w:iCs/>
          <w:color w:val="800080"/>
          <w:sz w:val="20"/>
          <w:szCs w:val="20"/>
        </w:rPr>
      </w:r>
    </w:p>
    <w:p>
      <w:pPr>
        <w:pStyle w:val="Normal"/>
        <w:autoSpaceDE w:val="false"/>
        <w:ind w:start="1612" w:hanging="892"/>
        <w:jc w:val="both"/>
        <w:rPr/>
      </w:pPr>
      <w:bookmarkStart w:id="1343" w:name="sub_137"/>
      <w:bookmarkEnd w:id="1343"/>
      <w:r>
        <w:rPr>
          <w:rFonts w:cs="Arial" w:ascii="Arial" w:hAnsi="Arial"/>
          <w:b/>
          <w:bCs/>
          <w:color w:val="000080"/>
          <w:sz w:val="20"/>
          <w:szCs w:val="20"/>
        </w:rPr>
        <w:t>Статья 137.</w:t>
      </w:r>
      <w:r>
        <w:rPr>
          <w:rFonts w:cs="Arial" w:ascii="Arial" w:hAnsi="Arial"/>
          <w:sz w:val="20"/>
          <w:szCs w:val="20"/>
        </w:rPr>
        <w:t xml:space="preserve"> Удаление постороннего груза</w:t>
      </w:r>
    </w:p>
    <w:p>
      <w:pPr>
        <w:pStyle w:val="Normal"/>
        <w:autoSpaceDE w:val="false"/>
        <w:ind w:firstLine="720"/>
        <w:jc w:val="both"/>
        <w:rPr>
          <w:rFonts w:ascii="Arial" w:hAnsi="Arial" w:cs="Arial"/>
          <w:sz w:val="20"/>
          <w:szCs w:val="20"/>
        </w:rPr>
      </w:pPr>
      <w:bookmarkStart w:id="1344" w:name="sub_137"/>
      <w:bookmarkStart w:id="1345" w:name="sub_13701"/>
      <w:bookmarkEnd w:id="1344"/>
      <w:bookmarkEnd w:id="1345"/>
      <w:r>
        <w:rPr>
          <w:rFonts w:cs="Arial" w:ascii="Arial" w:hAnsi="Arial"/>
          <w:sz w:val="20"/>
          <w:szCs w:val="20"/>
        </w:rPr>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pPr>
        <w:pStyle w:val="Normal"/>
        <w:autoSpaceDE w:val="false"/>
        <w:ind w:firstLine="720"/>
        <w:jc w:val="both"/>
        <w:rPr>
          <w:rFonts w:ascii="Arial" w:hAnsi="Arial" w:cs="Arial"/>
          <w:sz w:val="20"/>
          <w:szCs w:val="20"/>
        </w:rPr>
      </w:pPr>
      <w:bookmarkStart w:id="1346" w:name="sub_13701"/>
      <w:bookmarkStart w:id="1347" w:name="sub_1372"/>
      <w:bookmarkEnd w:id="1346"/>
      <w:bookmarkEnd w:id="1347"/>
      <w:r>
        <w:rPr>
          <w:rFonts w:cs="Arial" w:ascii="Arial" w:hAnsi="Arial"/>
          <w:sz w:val="20"/>
          <w:szCs w:val="20"/>
        </w:rP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pPr>
        <w:pStyle w:val="Normal"/>
        <w:autoSpaceDE w:val="false"/>
        <w:jc w:val="both"/>
        <w:rPr>
          <w:rFonts w:ascii="Courier New" w:hAnsi="Courier New" w:cs="Courier New"/>
          <w:sz w:val="20"/>
          <w:szCs w:val="20"/>
        </w:rPr>
      </w:pPr>
      <w:bookmarkStart w:id="1348" w:name="sub_1372"/>
      <w:bookmarkStart w:id="1349" w:name="sub_1372"/>
      <w:bookmarkEnd w:id="13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0" w:name="sub_35083036"/>
      <w:bookmarkEnd w:id="1350"/>
      <w:r>
        <w:rPr>
          <w:rFonts w:cs="Arial" w:ascii="Arial" w:hAnsi="Arial"/>
          <w:i/>
          <w:iCs/>
          <w:color w:val="800080"/>
          <w:sz w:val="20"/>
          <w:szCs w:val="20"/>
        </w:rPr>
        <w:t>См. комментарий к статье 137 настоящего Кодекса</w:t>
      </w:r>
    </w:p>
    <w:p>
      <w:pPr>
        <w:pStyle w:val="Normal"/>
        <w:autoSpaceDE w:val="false"/>
        <w:jc w:val="both"/>
        <w:rPr>
          <w:rFonts w:ascii="Arial" w:hAnsi="Arial" w:cs="Arial"/>
          <w:i/>
          <w:i/>
          <w:iCs/>
          <w:color w:val="800080"/>
          <w:sz w:val="20"/>
          <w:szCs w:val="20"/>
        </w:rPr>
      </w:pPr>
      <w:bookmarkStart w:id="1351" w:name="sub_35083036"/>
      <w:bookmarkStart w:id="1352" w:name="sub_35083036"/>
      <w:bookmarkEnd w:id="1352"/>
      <w:r>
        <w:rPr>
          <w:rFonts w:cs="Arial" w:ascii="Arial" w:hAnsi="Arial"/>
          <w:i/>
          <w:iCs/>
          <w:color w:val="800080"/>
          <w:sz w:val="20"/>
          <w:szCs w:val="20"/>
        </w:rPr>
      </w:r>
    </w:p>
    <w:p>
      <w:pPr>
        <w:pStyle w:val="Normal"/>
        <w:autoSpaceDE w:val="false"/>
        <w:ind w:start="1612" w:hanging="892"/>
        <w:jc w:val="both"/>
        <w:rPr/>
      </w:pPr>
      <w:bookmarkStart w:id="1353" w:name="sub_138"/>
      <w:bookmarkEnd w:id="1353"/>
      <w:r>
        <w:rPr>
          <w:rFonts w:cs="Arial" w:ascii="Arial" w:hAnsi="Arial"/>
          <w:b/>
          <w:bCs/>
          <w:color w:val="000080"/>
          <w:sz w:val="20"/>
          <w:szCs w:val="20"/>
        </w:rPr>
        <w:t>Статья 138.</w:t>
      </w:r>
      <w:r>
        <w:rPr>
          <w:rFonts w:cs="Arial" w:ascii="Arial" w:hAnsi="Arial"/>
          <w:sz w:val="20"/>
          <w:szCs w:val="20"/>
        </w:rPr>
        <w:t xml:space="preserve"> Палубный груз</w:t>
      </w:r>
    </w:p>
    <w:p>
      <w:pPr>
        <w:pStyle w:val="Normal"/>
        <w:autoSpaceDE w:val="false"/>
        <w:ind w:firstLine="720"/>
        <w:jc w:val="both"/>
        <w:rPr>
          <w:rFonts w:ascii="Arial" w:hAnsi="Arial" w:cs="Arial"/>
          <w:sz w:val="20"/>
          <w:szCs w:val="20"/>
        </w:rPr>
      </w:pPr>
      <w:bookmarkStart w:id="1354" w:name="sub_138"/>
      <w:bookmarkStart w:id="1355" w:name="sub_13801"/>
      <w:bookmarkEnd w:id="1354"/>
      <w:bookmarkEnd w:id="1355"/>
      <w:r>
        <w:rPr>
          <w:rFonts w:cs="Arial" w:ascii="Arial" w:hAnsi="Arial"/>
          <w:sz w:val="20"/>
          <w:szCs w:val="20"/>
        </w:rP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p>
    <w:p>
      <w:pPr>
        <w:pStyle w:val="Normal"/>
        <w:autoSpaceDE w:val="false"/>
        <w:ind w:firstLine="720"/>
        <w:jc w:val="both"/>
        <w:rPr>
          <w:rFonts w:ascii="Arial" w:hAnsi="Arial" w:cs="Arial"/>
          <w:sz w:val="20"/>
          <w:szCs w:val="20"/>
        </w:rPr>
      </w:pPr>
      <w:bookmarkStart w:id="1356" w:name="sub_13801"/>
      <w:bookmarkStart w:id="1357" w:name="sub_13802"/>
      <w:bookmarkEnd w:id="1356"/>
      <w:bookmarkEnd w:id="1357"/>
      <w:r>
        <w:rPr>
          <w:rFonts w:cs="Arial" w:ascii="Arial" w:hAnsi="Arial"/>
          <w:sz w:val="20"/>
          <w:szCs w:val="20"/>
        </w:rP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pPr>
        <w:pStyle w:val="Normal"/>
        <w:autoSpaceDE w:val="false"/>
        <w:ind w:firstLine="720"/>
        <w:jc w:val="both"/>
        <w:rPr/>
      </w:pPr>
      <w:bookmarkStart w:id="1358" w:name="sub_13802"/>
      <w:bookmarkStart w:id="1359" w:name="sub_13803"/>
      <w:bookmarkEnd w:id="1358"/>
      <w:bookmarkEnd w:id="1359"/>
      <w:r>
        <w:rPr>
          <w:rFonts w:cs="Arial" w:ascii="Arial" w:hAnsi="Arial"/>
          <w:sz w:val="20"/>
          <w:szCs w:val="20"/>
        </w:rPr>
        <w:t xml:space="preserve">3. В случае, если груз перевозился на палубе с нарушением правил, установленных пунктом 1 настоящей статьи, или в соответствии с пунктом 2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w:anchor="sub_166">
        <w:r>
          <w:rPr>
            <w:rStyle w:val="Style15"/>
            <w:rFonts w:cs="Arial" w:ascii="Arial" w:hAnsi="Arial"/>
            <w:color w:val="008000"/>
            <w:sz w:val="20"/>
            <w:szCs w:val="20"/>
            <w:u w:val="single"/>
          </w:rPr>
          <w:t>статьями 166</w:t>
        </w:r>
      </w:hyperlink>
      <w:r>
        <w:rPr>
          <w:rFonts w:cs="Arial" w:ascii="Arial" w:hAnsi="Arial"/>
          <w:sz w:val="20"/>
          <w:szCs w:val="20"/>
        </w:rPr>
        <w:t xml:space="preserve"> и </w:t>
      </w:r>
      <w:hyperlink w:anchor="sub_167">
        <w:r>
          <w:rPr>
            <w:rStyle w:val="Style15"/>
            <w:rFonts w:cs="Arial" w:ascii="Arial" w:hAnsi="Arial"/>
            <w:color w:val="008000"/>
            <w:sz w:val="20"/>
            <w:szCs w:val="20"/>
            <w:u w:val="single"/>
          </w:rPr>
          <w:t>167</w:t>
        </w:r>
      </w:hyperlink>
      <w:r>
        <w:rPr>
          <w:rFonts w:cs="Arial" w:ascii="Arial" w:hAnsi="Arial"/>
          <w:sz w:val="20"/>
          <w:szCs w:val="20"/>
        </w:rPr>
        <w:t xml:space="preserve"> настоящего Кодекса.</w:t>
      </w:r>
    </w:p>
    <w:p>
      <w:pPr>
        <w:pStyle w:val="Normal"/>
        <w:autoSpaceDE w:val="false"/>
        <w:ind w:firstLine="720"/>
        <w:jc w:val="both"/>
        <w:rPr/>
      </w:pPr>
      <w:bookmarkStart w:id="1360" w:name="sub_13803"/>
      <w:bookmarkEnd w:id="1360"/>
      <w:r>
        <w:rPr>
          <w:rFonts w:cs="Arial" w:ascii="Arial" w:hAnsi="Arial"/>
          <w:sz w:val="20"/>
          <w:szCs w:val="20"/>
        </w:rPr>
        <w:t xml:space="preserve">Предел ответственности перевозчика определяется в соответствии с правилами, установленными </w:t>
      </w:r>
      <w:hyperlink w:anchor="sub_170">
        <w:r>
          <w:rPr>
            <w:rStyle w:val="Style15"/>
            <w:rFonts w:cs="Arial" w:ascii="Arial" w:hAnsi="Arial"/>
            <w:color w:val="008000"/>
            <w:sz w:val="20"/>
            <w:szCs w:val="20"/>
            <w:u w:val="single"/>
          </w:rPr>
          <w:t>статьей 170</w:t>
        </w:r>
      </w:hyperlink>
      <w:r>
        <w:rPr>
          <w:rFonts w:cs="Arial" w:ascii="Arial" w:hAnsi="Arial"/>
          <w:sz w:val="20"/>
          <w:szCs w:val="20"/>
        </w:rPr>
        <w:t xml:space="preserve"> или </w:t>
      </w:r>
      <w:hyperlink w:anchor="sub_172">
        <w:r>
          <w:rPr>
            <w:rStyle w:val="Style15"/>
            <w:rFonts w:cs="Arial" w:ascii="Arial" w:hAnsi="Arial"/>
            <w:color w:val="008000"/>
            <w:sz w:val="20"/>
            <w:szCs w:val="20"/>
            <w:u w:val="single"/>
          </w:rPr>
          <w:t>статьей 172</w:t>
        </w:r>
      </w:hyperlink>
      <w:r>
        <w:rPr>
          <w:rFonts w:cs="Arial" w:ascii="Arial" w:hAnsi="Arial"/>
          <w:sz w:val="20"/>
          <w:szCs w:val="20"/>
        </w:rPr>
        <w:t xml:space="preserve"> настоящего Кодекса, в зависимости от обстоятельств.</w:t>
      </w:r>
    </w:p>
    <w:p>
      <w:pPr>
        <w:pStyle w:val="Normal"/>
        <w:autoSpaceDE w:val="false"/>
        <w:ind w:firstLine="720"/>
        <w:jc w:val="both"/>
        <w:rPr/>
      </w:pPr>
      <w:bookmarkStart w:id="1361" w:name="sub_13804"/>
      <w:bookmarkEnd w:id="1361"/>
      <w:r>
        <w:rPr>
          <w:rFonts w:cs="Arial" w:ascii="Arial" w:hAnsi="Arial"/>
          <w:sz w:val="20"/>
          <w:szCs w:val="20"/>
        </w:rPr>
        <w:t xml:space="preserve">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w:t>
      </w:r>
      <w:hyperlink w:anchor="sub_172">
        <w:r>
          <w:rPr>
            <w:rStyle w:val="Style15"/>
            <w:rFonts w:cs="Arial" w:ascii="Arial" w:hAnsi="Arial"/>
            <w:color w:val="008000"/>
            <w:sz w:val="20"/>
            <w:szCs w:val="20"/>
            <w:u w:val="single"/>
          </w:rPr>
          <w:t>статьей 172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362" w:name="sub_13804"/>
      <w:bookmarkStart w:id="1363" w:name="sub_13804"/>
      <w:bookmarkEnd w:id="13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4" w:name="sub_35084380"/>
      <w:bookmarkEnd w:id="1364"/>
      <w:r>
        <w:rPr>
          <w:rFonts w:cs="Arial" w:ascii="Arial" w:hAnsi="Arial"/>
          <w:i/>
          <w:iCs/>
          <w:color w:val="800080"/>
          <w:sz w:val="20"/>
          <w:szCs w:val="20"/>
        </w:rPr>
        <w:t>См. комментарий к статье 138 настоящего Кодекса</w:t>
      </w:r>
    </w:p>
    <w:p>
      <w:pPr>
        <w:pStyle w:val="Normal"/>
        <w:autoSpaceDE w:val="false"/>
        <w:jc w:val="both"/>
        <w:rPr>
          <w:rFonts w:ascii="Arial" w:hAnsi="Arial" w:cs="Arial"/>
          <w:i/>
          <w:i/>
          <w:iCs/>
          <w:color w:val="800080"/>
          <w:sz w:val="20"/>
          <w:szCs w:val="20"/>
        </w:rPr>
      </w:pPr>
      <w:bookmarkStart w:id="1365" w:name="sub_35084380"/>
      <w:bookmarkStart w:id="1366" w:name="sub_35084380"/>
      <w:bookmarkEnd w:id="1366"/>
      <w:r>
        <w:rPr>
          <w:rFonts w:cs="Arial" w:ascii="Arial" w:hAnsi="Arial"/>
          <w:i/>
          <w:iCs/>
          <w:color w:val="800080"/>
          <w:sz w:val="20"/>
          <w:szCs w:val="20"/>
        </w:rPr>
      </w:r>
    </w:p>
    <w:p>
      <w:pPr>
        <w:pStyle w:val="Normal"/>
        <w:autoSpaceDE w:val="false"/>
        <w:ind w:start="1612" w:hanging="892"/>
        <w:jc w:val="both"/>
        <w:rPr/>
      </w:pPr>
      <w:bookmarkStart w:id="1367" w:name="sub_139"/>
      <w:bookmarkEnd w:id="1367"/>
      <w:r>
        <w:rPr>
          <w:rFonts w:cs="Arial" w:ascii="Arial" w:hAnsi="Arial"/>
          <w:b/>
          <w:bCs/>
          <w:color w:val="000080"/>
          <w:sz w:val="20"/>
          <w:szCs w:val="20"/>
        </w:rPr>
        <w:t>Статья 139.</w:t>
      </w:r>
      <w:r>
        <w:rPr>
          <w:rFonts w:cs="Arial" w:ascii="Arial" w:hAnsi="Arial"/>
          <w:sz w:val="20"/>
          <w:szCs w:val="20"/>
        </w:rPr>
        <w:t xml:space="preserve"> Упаковка и маркировка груза</w:t>
      </w:r>
    </w:p>
    <w:p>
      <w:pPr>
        <w:pStyle w:val="Normal"/>
        <w:autoSpaceDE w:val="false"/>
        <w:ind w:firstLine="720"/>
        <w:jc w:val="both"/>
        <w:rPr>
          <w:rFonts w:ascii="Arial" w:hAnsi="Arial" w:cs="Arial"/>
          <w:sz w:val="20"/>
          <w:szCs w:val="20"/>
        </w:rPr>
      </w:pPr>
      <w:bookmarkStart w:id="1368" w:name="sub_139"/>
      <w:bookmarkStart w:id="1369" w:name="sub_13901"/>
      <w:bookmarkEnd w:id="1368"/>
      <w:bookmarkEnd w:id="1369"/>
      <w:r>
        <w:rPr>
          <w:rFonts w:cs="Arial" w:ascii="Arial" w:hAnsi="Arial"/>
          <w:sz w:val="20"/>
          <w:szCs w:val="20"/>
        </w:rP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государственные стандарты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w:t>
      </w:r>
    </w:p>
    <w:p>
      <w:pPr>
        <w:pStyle w:val="Normal"/>
        <w:autoSpaceDE w:val="false"/>
        <w:ind w:firstLine="720"/>
        <w:jc w:val="both"/>
        <w:rPr>
          <w:rFonts w:ascii="Arial" w:hAnsi="Arial" w:cs="Arial"/>
          <w:sz w:val="20"/>
          <w:szCs w:val="20"/>
        </w:rPr>
      </w:pPr>
      <w:bookmarkStart w:id="1370" w:name="sub_13901"/>
      <w:bookmarkStart w:id="1371" w:name="sub_13902"/>
      <w:bookmarkEnd w:id="1370"/>
      <w:bookmarkEnd w:id="1371"/>
      <w:r>
        <w:rPr>
          <w:rFonts w:cs="Arial" w:ascii="Arial" w:hAnsi="Arial"/>
          <w:sz w:val="20"/>
          <w:szCs w:val="20"/>
        </w:rP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pPr>
        <w:pStyle w:val="Normal"/>
        <w:autoSpaceDE w:val="false"/>
        <w:jc w:val="both"/>
        <w:rPr>
          <w:rFonts w:ascii="Courier New" w:hAnsi="Courier New" w:cs="Courier New"/>
          <w:sz w:val="20"/>
          <w:szCs w:val="20"/>
        </w:rPr>
      </w:pPr>
      <w:bookmarkStart w:id="1372" w:name="sub_13902"/>
      <w:bookmarkStart w:id="1373" w:name="sub_13902"/>
      <w:bookmarkEnd w:id="13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4" w:name="sub_35085208"/>
      <w:bookmarkEnd w:id="1374"/>
      <w:r>
        <w:rPr>
          <w:rFonts w:cs="Arial" w:ascii="Arial" w:hAnsi="Arial"/>
          <w:i/>
          <w:iCs/>
          <w:color w:val="800080"/>
          <w:sz w:val="20"/>
          <w:szCs w:val="20"/>
        </w:rPr>
        <w:t>См. комментарий к статье 139 настоящего Кодекса</w:t>
      </w:r>
    </w:p>
    <w:p>
      <w:pPr>
        <w:pStyle w:val="Normal"/>
        <w:autoSpaceDE w:val="false"/>
        <w:jc w:val="both"/>
        <w:rPr>
          <w:rFonts w:ascii="Arial" w:hAnsi="Arial" w:cs="Arial"/>
          <w:i/>
          <w:i/>
          <w:iCs/>
          <w:color w:val="800080"/>
          <w:sz w:val="20"/>
          <w:szCs w:val="20"/>
        </w:rPr>
      </w:pPr>
      <w:bookmarkStart w:id="1375" w:name="sub_35085208"/>
      <w:bookmarkStart w:id="1376" w:name="sub_35085208"/>
      <w:bookmarkEnd w:id="1376"/>
      <w:r>
        <w:rPr>
          <w:rFonts w:cs="Arial" w:ascii="Arial" w:hAnsi="Arial"/>
          <w:i/>
          <w:iCs/>
          <w:color w:val="800080"/>
          <w:sz w:val="20"/>
          <w:szCs w:val="20"/>
        </w:rPr>
      </w:r>
    </w:p>
    <w:p>
      <w:pPr>
        <w:pStyle w:val="Normal"/>
        <w:autoSpaceDE w:val="false"/>
        <w:ind w:start="1612" w:hanging="892"/>
        <w:jc w:val="both"/>
        <w:rPr/>
      </w:pPr>
      <w:bookmarkStart w:id="1377" w:name="sub_140"/>
      <w:bookmarkEnd w:id="1377"/>
      <w:r>
        <w:rPr>
          <w:rFonts w:cs="Arial" w:ascii="Arial" w:hAnsi="Arial"/>
          <w:b/>
          <w:bCs/>
          <w:color w:val="000080"/>
          <w:sz w:val="20"/>
          <w:szCs w:val="20"/>
        </w:rPr>
        <w:t>Статья 140.</w:t>
      </w:r>
      <w:r>
        <w:rPr>
          <w:rFonts w:cs="Arial" w:ascii="Arial" w:hAnsi="Arial"/>
          <w:sz w:val="20"/>
          <w:szCs w:val="20"/>
        </w:rPr>
        <w:t xml:space="preserve"> Замена груза</w:t>
      </w:r>
    </w:p>
    <w:p>
      <w:pPr>
        <w:pStyle w:val="Normal"/>
        <w:autoSpaceDE w:val="false"/>
        <w:ind w:firstLine="720"/>
        <w:jc w:val="both"/>
        <w:rPr>
          <w:rFonts w:ascii="Arial" w:hAnsi="Arial" w:cs="Arial"/>
          <w:sz w:val="20"/>
          <w:szCs w:val="20"/>
        </w:rPr>
      </w:pPr>
      <w:bookmarkStart w:id="1378" w:name="sub_140"/>
      <w:bookmarkEnd w:id="1378"/>
      <w:r>
        <w:rPr>
          <w:rFonts w:cs="Arial" w:ascii="Arial" w:hAnsi="Arial"/>
          <w:sz w:val="20"/>
          <w:szCs w:val="20"/>
        </w:rPr>
        <w:t>Груз, род или вид которого определен в чартере, может быть заменен на груз иного рода или вида только с согласия перевозчика.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9" w:name="sub_35085592"/>
      <w:bookmarkEnd w:id="1379"/>
      <w:r>
        <w:rPr>
          <w:rFonts w:cs="Arial" w:ascii="Arial" w:hAnsi="Arial"/>
          <w:i/>
          <w:iCs/>
          <w:color w:val="800080"/>
          <w:sz w:val="20"/>
          <w:szCs w:val="20"/>
        </w:rPr>
        <w:t>См. комментарий к статье 140 настоящего Кодекса</w:t>
      </w:r>
    </w:p>
    <w:p>
      <w:pPr>
        <w:pStyle w:val="Normal"/>
        <w:autoSpaceDE w:val="false"/>
        <w:jc w:val="both"/>
        <w:rPr>
          <w:rFonts w:ascii="Arial" w:hAnsi="Arial" w:cs="Arial"/>
          <w:i/>
          <w:i/>
          <w:iCs/>
          <w:color w:val="800080"/>
          <w:sz w:val="20"/>
          <w:szCs w:val="20"/>
        </w:rPr>
      </w:pPr>
      <w:bookmarkStart w:id="1380" w:name="sub_35085592"/>
      <w:bookmarkStart w:id="1381" w:name="sub_35085592"/>
      <w:bookmarkEnd w:id="1381"/>
      <w:r>
        <w:rPr>
          <w:rFonts w:cs="Arial" w:ascii="Arial" w:hAnsi="Arial"/>
          <w:i/>
          <w:iCs/>
          <w:color w:val="800080"/>
          <w:sz w:val="20"/>
          <w:szCs w:val="20"/>
        </w:rPr>
      </w:r>
    </w:p>
    <w:p>
      <w:pPr>
        <w:pStyle w:val="Normal"/>
        <w:autoSpaceDE w:val="false"/>
        <w:ind w:start="1612" w:hanging="892"/>
        <w:jc w:val="both"/>
        <w:rPr/>
      </w:pPr>
      <w:bookmarkStart w:id="1382" w:name="sub_141"/>
      <w:bookmarkEnd w:id="1382"/>
      <w:r>
        <w:rPr>
          <w:rFonts w:cs="Arial" w:ascii="Arial" w:hAnsi="Arial"/>
          <w:b/>
          <w:bCs/>
          <w:color w:val="000080"/>
          <w:sz w:val="20"/>
          <w:szCs w:val="20"/>
        </w:rPr>
        <w:t>Статья 141.</w:t>
      </w:r>
      <w:r>
        <w:rPr>
          <w:rFonts w:cs="Arial" w:ascii="Arial" w:hAnsi="Arial"/>
          <w:sz w:val="20"/>
          <w:szCs w:val="20"/>
        </w:rPr>
        <w:t xml:space="preserve"> Документы, касающиеся груза</w:t>
      </w:r>
    </w:p>
    <w:p>
      <w:pPr>
        <w:pStyle w:val="Normal"/>
        <w:autoSpaceDE w:val="false"/>
        <w:ind w:firstLine="720"/>
        <w:jc w:val="both"/>
        <w:rPr>
          <w:rFonts w:ascii="Arial" w:hAnsi="Arial" w:cs="Arial"/>
          <w:sz w:val="20"/>
          <w:szCs w:val="20"/>
        </w:rPr>
      </w:pPr>
      <w:bookmarkStart w:id="1383" w:name="sub_141"/>
      <w:bookmarkEnd w:id="1383"/>
      <w:r>
        <w:rPr>
          <w:rFonts w:cs="Arial" w:ascii="Arial" w:hAnsi="Arial"/>
          <w:sz w:val="20"/>
          <w:szCs w:val="20"/>
        </w:rPr>
        <w:t>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4" w:name="sub_35085976"/>
      <w:bookmarkEnd w:id="1384"/>
      <w:r>
        <w:rPr>
          <w:rFonts w:cs="Arial" w:ascii="Arial" w:hAnsi="Arial"/>
          <w:i/>
          <w:iCs/>
          <w:color w:val="800080"/>
          <w:sz w:val="20"/>
          <w:szCs w:val="20"/>
        </w:rPr>
        <w:t>См. комментарий к статье 141 настоящего Кодекса</w:t>
      </w:r>
    </w:p>
    <w:p>
      <w:pPr>
        <w:pStyle w:val="Normal"/>
        <w:autoSpaceDE w:val="false"/>
        <w:jc w:val="both"/>
        <w:rPr>
          <w:rFonts w:ascii="Arial" w:hAnsi="Arial" w:cs="Arial"/>
          <w:i/>
          <w:i/>
          <w:iCs/>
          <w:color w:val="800080"/>
          <w:sz w:val="20"/>
          <w:szCs w:val="20"/>
        </w:rPr>
      </w:pPr>
      <w:bookmarkStart w:id="1385" w:name="sub_35085976"/>
      <w:bookmarkStart w:id="1386" w:name="sub_35085976"/>
      <w:bookmarkEnd w:id="138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7" w:name="sub_8003"/>
      <w:bookmarkEnd w:id="1387"/>
      <w:r>
        <w:rPr>
          <w:rFonts w:cs="Arial" w:ascii="Arial" w:hAnsi="Arial"/>
          <w:b/>
          <w:bCs/>
          <w:color w:val="000080"/>
          <w:sz w:val="20"/>
          <w:szCs w:val="20"/>
        </w:rPr>
        <w:t>§ 3. Коносамент</w:t>
      </w:r>
    </w:p>
    <w:p>
      <w:pPr>
        <w:pStyle w:val="Normal"/>
        <w:autoSpaceDE w:val="false"/>
        <w:jc w:val="both"/>
        <w:rPr>
          <w:rFonts w:ascii="Courier New" w:hAnsi="Courier New" w:cs="Courier New"/>
          <w:b/>
          <w:b/>
          <w:bCs/>
          <w:color w:val="000080"/>
          <w:sz w:val="20"/>
          <w:szCs w:val="20"/>
        </w:rPr>
      </w:pPr>
      <w:bookmarkStart w:id="1388" w:name="sub_8003"/>
      <w:bookmarkStart w:id="1389" w:name="sub_8003"/>
      <w:bookmarkEnd w:id="1389"/>
      <w:r>
        <w:rPr>
          <w:rFonts w:cs="Courier New" w:ascii="Courier New" w:hAnsi="Courier New"/>
          <w:b/>
          <w:bCs/>
          <w:color w:val="000080"/>
          <w:sz w:val="20"/>
          <w:szCs w:val="20"/>
        </w:rPr>
      </w:r>
    </w:p>
    <w:p>
      <w:pPr>
        <w:pStyle w:val="Normal"/>
        <w:autoSpaceDE w:val="false"/>
        <w:ind w:start="1612" w:hanging="892"/>
        <w:jc w:val="both"/>
        <w:rPr/>
      </w:pPr>
      <w:bookmarkStart w:id="1390" w:name="sub_142"/>
      <w:bookmarkEnd w:id="1390"/>
      <w:r>
        <w:rPr>
          <w:rFonts w:cs="Arial" w:ascii="Arial" w:hAnsi="Arial"/>
          <w:b/>
          <w:bCs/>
          <w:color w:val="000080"/>
          <w:sz w:val="20"/>
          <w:szCs w:val="20"/>
        </w:rPr>
        <w:t>Статья 142.</w:t>
      </w:r>
      <w:r>
        <w:rPr>
          <w:rFonts w:cs="Arial" w:ascii="Arial" w:hAnsi="Arial"/>
          <w:sz w:val="20"/>
          <w:szCs w:val="20"/>
        </w:rPr>
        <w:t xml:space="preserve"> Выдача коносамента</w:t>
      </w:r>
    </w:p>
    <w:p>
      <w:pPr>
        <w:pStyle w:val="Normal"/>
        <w:autoSpaceDE w:val="false"/>
        <w:ind w:firstLine="720"/>
        <w:jc w:val="both"/>
        <w:rPr>
          <w:rFonts w:ascii="Arial" w:hAnsi="Arial" w:cs="Arial"/>
          <w:sz w:val="20"/>
          <w:szCs w:val="20"/>
        </w:rPr>
      </w:pPr>
      <w:bookmarkStart w:id="1391" w:name="sub_142"/>
      <w:bookmarkStart w:id="1392" w:name="sub_14201"/>
      <w:bookmarkEnd w:id="1391"/>
      <w:bookmarkEnd w:id="1392"/>
      <w:r>
        <w:rPr>
          <w:rFonts w:cs="Arial" w:ascii="Arial" w:hAnsi="Arial"/>
          <w:sz w:val="20"/>
          <w:szCs w:val="20"/>
        </w:rPr>
        <w:t>1. После приема груза для перевозки перевозчик по требованию отправителя обязан выдать отправителю коносамент.</w:t>
      </w:r>
    </w:p>
    <w:p>
      <w:pPr>
        <w:pStyle w:val="Normal"/>
        <w:autoSpaceDE w:val="false"/>
        <w:ind w:firstLine="720"/>
        <w:jc w:val="both"/>
        <w:rPr/>
      </w:pPr>
      <w:bookmarkStart w:id="1393" w:name="sub_14201"/>
      <w:bookmarkEnd w:id="1393"/>
      <w:r>
        <w:rPr>
          <w:rFonts w:cs="Arial" w:ascii="Arial" w:hAnsi="Arial"/>
          <w:sz w:val="20"/>
          <w:szCs w:val="20"/>
        </w:rPr>
        <w:t xml:space="preserve">Коносамент составляется на основании подписанного отправителем документа, который должен содержать данные, указанные в </w:t>
      </w:r>
      <w:hyperlink w:anchor="sub_1443">
        <w:r>
          <w:rPr>
            <w:rStyle w:val="Style15"/>
            <w:rFonts w:cs="Arial" w:ascii="Arial" w:hAnsi="Arial"/>
            <w:color w:val="008000"/>
            <w:sz w:val="20"/>
            <w:szCs w:val="20"/>
            <w:u w:val="single"/>
          </w:rPr>
          <w:t>подпунктах 3 - 8 пункта 1 статьи 144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1394" w:name="sub_14202"/>
      <w:bookmarkEnd w:id="1394"/>
      <w:r>
        <w:rPr>
          <w:rFonts w:cs="Arial" w:ascii="Arial" w:hAnsi="Arial"/>
          <w:sz w:val="20"/>
          <w:szCs w:val="20"/>
        </w:rP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pPr>
        <w:pStyle w:val="Normal"/>
        <w:autoSpaceDE w:val="false"/>
        <w:ind w:firstLine="720"/>
        <w:jc w:val="both"/>
        <w:rPr>
          <w:rFonts w:ascii="Arial" w:hAnsi="Arial" w:cs="Arial"/>
          <w:sz w:val="20"/>
          <w:szCs w:val="20"/>
        </w:rPr>
      </w:pPr>
      <w:bookmarkStart w:id="1395" w:name="sub_14202"/>
      <w:bookmarkEnd w:id="1395"/>
      <w:r>
        <w:rPr>
          <w:rFonts w:cs="Arial" w:ascii="Arial" w:hAnsi="Arial"/>
          <w:sz w:val="20"/>
          <w:szCs w:val="20"/>
        </w:rP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6" w:name="sub_35087152"/>
      <w:bookmarkEnd w:id="1396"/>
      <w:r>
        <w:rPr>
          <w:rFonts w:cs="Arial" w:ascii="Arial" w:hAnsi="Arial"/>
          <w:i/>
          <w:iCs/>
          <w:color w:val="800080"/>
          <w:sz w:val="20"/>
          <w:szCs w:val="20"/>
        </w:rPr>
        <w:t>См. комментарий к статье 142 настоящего Кодекса</w:t>
      </w:r>
    </w:p>
    <w:p>
      <w:pPr>
        <w:pStyle w:val="Normal"/>
        <w:autoSpaceDE w:val="false"/>
        <w:jc w:val="both"/>
        <w:rPr>
          <w:rFonts w:ascii="Arial" w:hAnsi="Arial" w:cs="Arial"/>
          <w:i/>
          <w:i/>
          <w:iCs/>
          <w:color w:val="800080"/>
          <w:sz w:val="20"/>
          <w:szCs w:val="20"/>
        </w:rPr>
      </w:pPr>
      <w:bookmarkStart w:id="1397" w:name="sub_35087152"/>
      <w:bookmarkStart w:id="1398" w:name="sub_35087152"/>
      <w:bookmarkEnd w:id="1398"/>
      <w:r>
        <w:rPr>
          <w:rFonts w:cs="Arial" w:ascii="Arial" w:hAnsi="Arial"/>
          <w:i/>
          <w:iCs/>
          <w:color w:val="800080"/>
          <w:sz w:val="20"/>
          <w:szCs w:val="20"/>
        </w:rPr>
      </w:r>
    </w:p>
    <w:p>
      <w:pPr>
        <w:pStyle w:val="Normal"/>
        <w:autoSpaceDE w:val="false"/>
        <w:ind w:start="1612" w:hanging="892"/>
        <w:jc w:val="both"/>
        <w:rPr/>
      </w:pPr>
      <w:bookmarkStart w:id="1399" w:name="sub_143"/>
      <w:bookmarkEnd w:id="1399"/>
      <w:r>
        <w:rPr>
          <w:rFonts w:cs="Arial" w:ascii="Arial" w:hAnsi="Arial"/>
          <w:b/>
          <w:bCs/>
          <w:color w:val="000080"/>
          <w:sz w:val="20"/>
          <w:szCs w:val="20"/>
        </w:rPr>
        <w:t>Статья 143.</w:t>
      </w:r>
      <w:r>
        <w:rPr>
          <w:rFonts w:cs="Arial" w:ascii="Arial" w:hAnsi="Arial"/>
          <w:sz w:val="20"/>
          <w:szCs w:val="20"/>
        </w:rPr>
        <w:t xml:space="preserve"> Выдача иного документа вместо коносамента</w:t>
      </w:r>
    </w:p>
    <w:p>
      <w:pPr>
        <w:pStyle w:val="Normal"/>
        <w:autoSpaceDE w:val="false"/>
        <w:ind w:firstLine="720"/>
        <w:jc w:val="both"/>
        <w:rPr/>
      </w:pPr>
      <w:bookmarkStart w:id="1400" w:name="sub_143"/>
      <w:bookmarkEnd w:id="1400"/>
      <w:r>
        <w:rPr>
          <w:rFonts w:cs="Arial" w:ascii="Arial" w:hAnsi="Arial"/>
          <w:sz w:val="20"/>
          <w:szCs w:val="20"/>
        </w:rPr>
        <w:t xml:space="preserve">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w:t>
      </w:r>
      <w:hyperlink w:anchor="sub_14422">
        <w:r>
          <w:rPr>
            <w:rStyle w:val="Style15"/>
            <w:rFonts w:cs="Arial" w:ascii="Arial" w:hAnsi="Arial"/>
            <w:color w:val="008000"/>
            <w:sz w:val="20"/>
            <w:szCs w:val="20"/>
            <w:u w:val="single"/>
          </w:rPr>
          <w:t>абзацем вторым пункта 2 статьи 144</w:t>
        </w:r>
      </w:hyperlink>
      <w:r>
        <w:rPr>
          <w:rFonts w:cs="Arial" w:ascii="Arial" w:hAnsi="Arial"/>
          <w:sz w:val="20"/>
          <w:szCs w:val="20"/>
        </w:rPr>
        <w:t xml:space="preserve">, </w:t>
      </w:r>
      <w:hyperlink w:anchor="sub_146">
        <w:r>
          <w:rPr>
            <w:rStyle w:val="Style15"/>
            <w:rFonts w:cs="Arial" w:ascii="Arial" w:hAnsi="Arial"/>
            <w:color w:val="008000"/>
            <w:sz w:val="20"/>
            <w:szCs w:val="20"/>
            <w:u w:val="single"/>
          </w:rPr>
          <w:t>статьями 146-148</w:t>
        </w:r>
      </w:hyperlink>
      <w:r>
        <w:rPr>
          <w:rFonts w:cs="Arial" w:ascii="Arial" w:hAnsi="Arial"/>
          <w:sz w:val="20"/>
          <w:szCs w:val="20"/>
        </w:rPr>
        <w:t xml:space="preserve"> и </w:t>
      </w:r>
      <w:hyperlink w:anchor="sub_14902">
        <w:r>
          <w:rPr>
            <w:rStyle w:val="Style15"/>
            <w:rFonts w:cs="Arial" w:ascii="Arial" w:hAnsi="Arial"/>
            <w:color w:val="008000"/>
            <w:sz w:val="20"/>
            <w:szCs w:val="20"/>
            <w:u w:val="single"/>
          </w:rPr>
          <w:t>пунктом 2 статьи 149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1" w:name="sub_35087536"/>
      <w:bookmarkEnd w:id="1401"/>
      <w:r>
        <w:rPr>
          <w:rFonts w:cs="Arial" w:ascii="Arial" w:hAnsi="Arial"/>
          <w:i/>
          <w:iCs/>
          <w:color w:val="800080"/>
          <w:sz w:val="20"/>
          <w:szCs w:val="20"/>
        </w:rPr>
        <w:t>См. комментарий к статье 143 настоящего Кодекса</w:t>
      </w:r>
    </w:p>
    <w:p>
      <w:pPr>
        <w:pStyle w:val="Normal"/>
        <w:autoSpaceDE w:val="false"/>
        <w:jc w:val="both"/>
        <w:rPr>
          <w:rFonts w:ascii="Arial" w:hAnsi="Arial" w:cs="Arial"/>
          <w:i/>
          <w:i/>
          <w:iCs/>
          <w:color w:val="800080"/>
          <w:sz w:val="20"/>
          <w:szCs w:val="20"/>
        </w:rPr>
      </w:pPr>
      <w:bookmarkStart w:id="1402" w:name="sub_35087536"/>
      <w:bookmarkStart w:id="1403" w:name="sub_35087536"/>
      <w:bookmarkEnd w:id="1403"/>
      <w:r>
        <w:rPr>
          <w:rFonts w:cs="Arial" w:ascii="Arial" w:hAnsi="Arial"/>
          <w:i/>
          <w:iCs/>
          <w:color w:val="800080"/>
          <w:sz w:val="20"/>
          <w:szCs w:val="20"/>
        </w:rPr>
      </w:r>
    </w:p>
    <w:p>
      <w:pPr>
        <w:pStyle w:val="Normal"/>
        <w:autoSpaceDE w:val="false"/>
        <w:ind w:start="1612" w:hanging="892"/>
        <w:jc w:val="both"/>
        <w:rPr/>
      </w:pPr>
      <w:bookmarkStart w:id="1404" w:name="sub_144"/>
      <w:bookmarkEnd w:id="1404"/>
      <w:r>
        <w:rPr>
          <w:rFonts w:cs="Arial" w:ascii="Arial" w:hAnsi="Arial"/>
          <w:b/>
          <w:bCs/>
          <w:color w:val="000080"/>
          <w:sz w:val="20"/>
          <w:szCs w:val="20"/>
        </w:rPr>
        <w:t>Статья 144.</w:t>
      </w:r>
      <w:r>
        <w:rPr>
          <w:rFonts w:cs="Arial" w:ascii="Arial" w:hAnsi="Arial"/>
          <w:sz w:val="20"/>
          <w:szCs w:val="20"/>
        </w:rPr>
        <w:t xml:space="preserve"> Содержание коносамента</w:t>
      </w:r>
    </w:p>
    <w:p>
      <w:pPr>
        <w:pStyle w:val="Normal"/>
        <w:autoSpaceDE w:val="false"/>
        <w:ind w:firstLine="720"/>
        <w:jc w:val="both"/>
        <w:rPr>
          <w:rFonts w:ascii="Arial" w:hAnsi="Arial" w:cs="Arial"/>
          <w:sz w:val="20"/>
          <w:szCs w:val="20"/>
        </w:rPr>
      </w:pPr>
      <w:bookmarkStart w:id="1405" w:name="sub_144"/>
      <w:bookmarkStart w:id="1406" w:name="sub_14401"/>
      <w:bookmarkEnd w:id="1405"/>
      <w:bookmarkEnd w:id="1406"/>
      <w:r>
        <w:rPr>
          <w:rFonts w:cs="Arial" w:ascii="Arial" w:hAnsi="Arial"/>
          <w:sz w:val="20"/>
          <w:szCs w:val="20"/>
        </w:rPr>
        <w:t>1. В коносамент должны быть включены следующие данные:</w:t>
      </w:r>
    </w:p>
    <w:p>
      <w:pPr>
        <w:pStyle w:val="Normal"/>
        <w:autoSpaceDE w:val="false"/>
        <w:ind w:firstLine="720"/>
        <w:jc w:val="both"/>
        <w:rPr>
          <w:rFonts w:ascii="Arial" w:hAnsi="Arial" w:cs="Arial"/>
          <w:sz w:val="20"/>
          <w:szCs w:val="20"/>
        </w:rPr>
      </w:pPr>
      <w:bookmarkStart w:id="1407" w:name="sub_14401"/>
      <w:bookmarkStart w:id="1408" w:name="sub_1441"/>
      <w:bookmarkEnd w:id="1407"/>
      <w:bookmarkEnd w:id="1408"/>
      <w:r>
        <w:rPr>
          <w:rFonts w:cs="Arial" w:ascii="Arial" w:hAnsi="Arial"/>
          <w:sz w:val="20"/>
          <w:szCs w:val="20"/>
        </w:rPr>
        <w:t>1) наименование перевозчика и место его нахождения;</w:t>
      </w:r>
    </w:p>
    <w:p>
      <w:pPr>
        <w:pStyle w:val="Normal"/>
        <w:autoSpaceDE w:val="false"/>
        <w:ind w:firstLine="720"/>
        <w:jc w:val="both"/>
        <w:rPr>
          <w:rFonts w:ascii="Arial" w:hAnsi="Arial" w:cs="Arial"/>
          <w:sz w:val="20"/>
          <w:szCs w:val="20"/>
        </w:rPr>
      </w:pPr>
      <w:bookmarkStart w:id="1409" w:name="sub_1441"/>
      <w:bookmarkStart w:id="1410" w:name="sub_1442"/>
      <w:bookmarkEnd w:id="1409"/>
      <w:bookmarkEnd w:id="1410"/>
      <w:r>
        <w:rPr>
          <w:rFonts w:cs="Arial" w:ascii="Arial" w:hAnsi="Arial"/>
          <w:sz w:val="20"/>
          <w:szCs w:val="20"/>
        </w:rPr>
        <w:t>2) наименование порта погрузки согласно договору морской перевозки груза и дата приема груза перевозчиком в порту погрузки;</w:t>
      </w:r>
    </w:p>
    <w:p>
      <w:pPr>
        <w:pStyle w:val="Normal"/>
        <w:autoSpaceDE w:val="false"/>
        <w:ind w:firstLine="720"/>
        <w:jc w:val="both"/>
        <w:rPr>
          <w:rFonts w:ascii="Arial" w:hAnsi="Arial" w:cs="Arial"/>
          <w:sz w:val="20"/>
          <w:szCs w:val="20"/>
        </w:rPr>
      </w:pPr>
      <w:bookmarkStart w:id="1411" w:name="sub_1442"/>
      <w:bookmarkStart w:id="1412" w:name="sub_1443"/>
      <w:bookmarkEnd w:id="1411"/>
      <w:bookmarkEnd w:id="1412"/>
      <w:r>
        <w:rPr>
          <w:rFonts w:cs="Arial" w:ascii="Arial" w:hAnsi="Arial"/>
          <w:sz w:val="20"/>
          <w:szCs w:val="20"/>
        </w:rPr>
        <w:t>3) наименование отправителя и место его нахождения;</w:t>
      </w:r>
    </w:p>
    <w:p>
      <w:pPr>
        <w:pStyle w:val="Normal"/>
        <w:autoSpaceDE w:val="false"/>
        <w:ind w:firstLine="720"/>
        <w:jc w:val="both"/>
        <w:rPr>
          <w:rFonts w:ascii="Arial" w:hAnsi="Arial" w:cs="Arial"/>
          <w:sz w:val="20"/>
          <w:szCs w:val="20"/>
        </w:rPr>
      </w:pPr>
      <w:bookmarkStart w:id="1413" w:name="sub_1443"/>
      <w:bookmarkStart w:id="1414" w:name="sub_1444"/>
      <w:bookmarkEnd w:id="1413"/>
      <w:bookmarkEnd w:id="1414"/>
      <w:r>
        <w:rPr>
          <w:rFonts w:cs="Arial" w:ascii="Arial" w:hAnsi="Arial"/>
          <w:sz w:val="20"/>
          <w:szCs w:val="20"/>
        </w:rPr>
        <w:t>4) наименование порта выгрузки согласно договору морской перевозки груза;</w:t>
      </w:r>
    </w:p>
    <w:p>
      <w:pPr>
        <w:pStyle w:val="Normal"/>
        <w:autoSpaceDE w:val="false"/>
        <w:ind w:firstLine="720"/>
        <w:jc w:val="both"/>
        <w:rPr>
          <w:rFonts w:ascii="Arial" w:hAnsi="Arial" w:cs="Arial"/>
          <w:sz w:val="20"/>
          <w:szCs w:val="20"/>
        </w:rPr>
      </w:pPr>
      <w:bookmarkStart w:id="1415" w:name="sub_1444"/>
      <w:bookmarkStart w:id="1416" w:name="sub_1445"/>
      <w:bookmarkEnd w:id="1415"/>
      <w:bookmarkEnd w:id="1416"/>
      <w:r>
        <w:rPr>
          <w:rFonts w:cs="Arial" w:ascii="Arial" w:hAnsi="Arial"/>
          <w:sz w:val="20"/>
          <w:szCs w:val="20"/>
        </w:rPr>
        <w:t>5) наименование получателя, если он указан отправителем;</w:t>
      </w:r>
    </w:p>
    <w:p>
      <w:pPr>
        <w:pStyle w:val="Normal"/>
        <w:autoSpaceDE w:val="false"/>
        <w:ind w:firstLine="720"/>
        <w:jc w:val="both"/>
        <w:rPr>
          <w:rFonts w:ascii="Arial" w:hAnsi="Arial" w:cs="Arial"/>
          <w:sz w:val="20"/>
          <w:szCs w:val="20"/>
        </w:rPr>
      </w:pPr>
      <w:bookmarkStart w:id="1417" w:name="sub_1445"/>
      <w:bookmarkStart w:id="1418" w:name="sub_1446"/>
      <w:bookmarkEnd w:id="1417"/>
      <w:bookmarkEnd w:id="1418"/>
      <w:r>
        <w:rPr>
          <w:rFonts w:cs="Arial" w:ascii="Arial" w:hAnsi="Arial"/>
          <w:sz w:val="20"/>
          <w:szCs w:val="20"/>
        </w:rP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pPr>
        <w:pStyle w:val="Normal"/>
        <w:autoSpaceDE w:val="false"/>
        <w:ind w:firstLine="720"/>
        <w:jc w:val="both"/>
        <w:rPr>
          <w:rFonts w:ascii="Arial" w:hAnsi="Arial" w:cs="Arial"/>
          <w:sz w:val="20"/>
          <w:szCs w:val="20"/>
        </w:rPr>
      </w:pPr>
      <w:bookmarkStart w:id="1419" w:name="sub_1446"/>
      <w:bookmarkStart w:id="1420" w:name="sub_1447"/>
      <w:bookmarkEnd w:id="1419"/>
      <w:bookmarkEnd w:id="1420"/>
      <w:r>
        <w:rPr>
          <w:rFonts w:cs="Arial" w:ascii="Arial" w:hAnsi="Arial"/>
          <w:sz w:val="20"/>
          <w:szCs w:val="20"/>
        </w:rPr>
        <w:t>7) внешнее состояние груза и его упаковки;</w:t>
      </w:r>
    </w:p>
    <w:p>
      <w:pPr>
        <w:pStyle w:val="Normal"/>
        <w:autoSpaceDE w:val="false"/>
        <w:ind w:firstLine="720"/>
        <w:jc w:val="both"/>
        <w:rPr>
          <w:rFonts w:ascii="Arial" w:hAnsi="Arial" w:cs="Arial"/>
          <w:sz w:val="20"/>
          <w:szCs w:val="20"/>
        </w:rPr>
      </w:pPr>
      <w:bookmarkStart w:id="1421" w:name="sub_1447"/>
      <w:bookmarkStart w:id="1422" w:name="sub_1448"/>
      <w:bookmarkEnd w:id="1421"/>
      <w:bookmarkEnd w:id="1422"/>
      <w:r>
        <w:rPr>
          <w:rFonts w:cs="Arial" w:ascii="Arial" w:hAnsi="Arial"/>
          <w:sz w:val="20"/>
          <w:szCs w:val="20"/>
        </w:rPr>
        <w:t>8) фрахт в размере, подлежащем уплате получателем, или иное указание на то, что фрахт должен уплачиваться им;</w:t>
      </w:r>
    </w:p>
    <w:p>
      <w:pPr>
        <w:pStyle w:val="Normal"/>
        <w:autoSpaceDE w:val="false"/>
        <w:ind w:firstLine="720"/>
        <w:jc w:val="both"/>
        <w:rPr>
          <w:rFonts w:ascii="Arial" w:hAnsi="Arial" w:cs="Arial"/>
          <w:sz w:val="20"/>
          <w:szCs w:val="20"/>
        </w:rPr>
      </w:pPr>
      <w:bookmarkStart w:id="1423" w:name="sub_1448"/>
      <w:bookmarkStart w:id="1424" w:name="sub_1449"/>
      <w:bookmarkEnd w:id="1423"/>
      <w:bookmarkEnd w:id="1424"/>
      <w:r>
        <w:rPr>
          <w:rFonts w:cs="Arial" w:ascii="Arial" w:hAnsi="Arial"/>
          <w:sz w:val="20"/>
          <w:szCs w:val="20"/>
        </w:rPr>
        <w:t>9) время и место выдачи коносамента;</w:t>
      </w:r>
    </w:p>
    <w:p>
      <w:pPr>
        <w:pStyle w:val="Normal"/>
        <w:autoSpaceDE w:val="false"/>
        <w:ind w:firstLine="720"/>
        <w:jc w:val="both"/>
        <w:rPr>
          <w:rFonts w:ascii="Arial" w:hAnsi="Arial" w:cs="Arial"/>
          <w:sz w:val="20"/>
          <w:szCs w:val="20"/>
        </w:rPr>
      </w:pPr>
      <w:bookmarkStart w:id="1425" w:name="sub_1449"/>
      <w:bookmarkStart w:id="1426" w:name="sub_14410"/>
      <w:bookmarkEnd w:id="1425"/>
      <w:bookmarkEnd w:id="1426"/>
      <w:r>
        <w:rPr>
          <w:rFonts w:cs="Arial" w:ascii="Arial" w:hAnsi="Arial"/>
          <w:sz w:val="20"/>
          <w:szCs w:val="20"/>
        </w:rPr>
        <w:t>10) число оригиналов коносамента, если их больше чем один;</w:t>
      </w:r>
    </w:p>
    <w:p>
      <w:pPr>
        <w:pStyle w:val="Normal"/>
        <w:autoSpaceDE w:val="false"/>
        <w:ind w:firstLine="720"/>
        <w:jc w:val="both"/>
        <w:rPr>
          <w:rFonts w:ascii="Arial" w:hAnsi="Arial" w:cs="Arial"/>
          <w:sz w:val="20"/>
          <w:szCs w:val="20"/>
        </w:rPr>
      </w:pPr>
      <w:bookmarkStart w:id="1427" w:name="sub_14410"/>
      <w:bookmarkStart w:id="1428" w:name="sub_14411"/>
      <w:bookmarkEnd w:id="1427"/>
      <w:bookmarkEnd w:id="1428"/>
      <w:r>
        <w:rPr>
          <w:rFonts w:cs="Arial" w:ascii="Arial" w:hAnsi="Arial"/>
          <w:sz w:val="20"/>
          <w:szCs w:val="20"/>
        </w:rPr>
        <w:t>11) подпись перевозчика или действующего от его имени лица.</w:t>
      </w:r>
    </w:p>
    <w:p>
      <w:pPr>
        <w:pStyle w:val="Normal"/>
        <w:autoSpaceDE w:val="false"/>
        <w:ind w:firstLine="720"/>
        <w:jc w:val="both"/>
        <w:rPr>
          <w:rFonts w:ascii="Arial" w:hAnsi="Arial" w:cs="Arial"/>
          <w:sz w:val="20"/>
          <w:szCs w:val="20"/>
        </w:rPr>
      </w:pPr>
      <w:bookmarkStart w:id="1429" w:name="sub_14411"/>
      <w:bookmarkEnd w:id="1429"/>
      <w:r>
        <w:rPr>
          <w:rFonts w:cs="Arial" w:ascii="Arial" w:hAnsi="Arial"/>
          <w:sz w:val="20"/>
          <w:szCs w:val="20"/>
        </w:rPr>
        <w:t>По соглашению сторон в коносамент могут быть включены иные данные и оговорки.</w:t>
      </w:r>
    </w:p>
    <w:p>
      <w:pPr>
        <w:pStyle w:val="Normal"/>
        <w:autoSpaceDE w:val="false"/>
        <w:ind w:firstLine="720"/>
        <w:jc w:val="both"/>
        <w:rPr>
          <w:rFonts w:ascii="Arial" w:hAnsi="Arial" w:cs="Arial"/>
          <w:sz w:val="20"/>
          <w:szCs w:val="20"/>
        </w:rPr>
      </w:pPr>
      <w:r>
        <w:rPr>
          <w:rFonts w:cs="Arial" w:ascii="Arial" w:hAnsi="Arial"/>
          <w:sz w:val="20"/>
          <w:szCs w:val="20"/>
        </w:rPr>
        <w:t>Коносамент, подписанный капитаном судна, считается подписанным от имени перевозчика.</w:t>
      </w:r>
    </w:p>
    <w:p>
      <w:pPr>
        <w:pStyle w:val="Normal"/>
        <w:autoSpaceDE w:val="false"/>
        <w:ind w:firstLine="720"/>
        <w:jc w:val="both"/>
        <w:rPr>
          <w:rFonts w:ascii="Arial" w:hAnsi="Arial" w:cs="Arial"/>
          <w:sz w:val="20"/>
          <w:szCs w:val="20"/>
        </w:rPr>
      </w:pPr>
      <w:bookmarkStart w:id="1430" w:name="sub_14402"/>
      <w:bookmarkEnd w:id="1430"/>
      <w:r>
        <w:rPr>
          <w:rFonts w:cs="Arial" w:ascii="Arial" w:hAnsi="Arial"/>
          <w:sz w:val="20"/>
          <w:szCs w:val="20"/>
        </w:rPr>
        <w:t>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пунктом 1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pPr>
        <w:pStyle w:val="Normal"/>
        <w:autoSpaceDE w:val="false"/>
        <w:ind w:firstLine="720"/>
        <w:jc w:val="both"/>
        <w:rPr>
          <w:rFonts w:ascii="Arial" w:hAnsi="Arial" w:cs="Arial"/>
          <w:sz w:val="20"/>
          <w:szCs w:val="20"/>
        </w:rPr>
      </w:pPr>
      <w:bookmarkStart w:id="1431" w:name="sub_14402"/>
      <w:bookmarkStart w:id="1432" w:name="sub_14422"/>
      <w:bookmarkEnd w:id="1431"/>
      <w:bookmarkEnd w:id="1432"/>
      <w:r>
        <w:rPr>
          <w:rFonts w:cs="Arial" w:ascii="Arial" w:hAnsi="Arial"/>
          <w:sz w:val="20"/>
          <w:szCs w:val="20"/>
        </w:rP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pPr>
        <w:pStyle w:val="Normal"/>
        <w:autoSpaceDE w:val="false"/>
        <w:ind w:firstLine="720"/>
        <w:jc w:val="both"/>
        <w:rPr>
          <w:rFonts w:ascii="Arial" w:hAnsi="Arial" w:cs="Arial"/>
          <w:sz w:val="20"/>
          <w:szCs w:val="20"/>
        </w:rPr>
      </w:pPr>
      <w:bookmarkStart w:id="1433" w:name="sub_14422"/>
      <w:bookmarkEnd w:id="1433"/>
      <w:r>
        <w:rPr>
          <w:rFonts w:cs="Arial" w:ascii="Arial" w:hAnsi="Arial"/>
          <w:sz w:val="20"/>
          <w:szCs w:val="20"/>
        </w:rP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4" w:name="sub_35090488"/>
      <w:bookmarkEnd w:id="1434"/>
      <w:r>
        <w:rPr>
          <w:rFonts w:cs="Arial" w:ascii="Arial" w:hAnsi="Arial"/>
          <w:i/>
          <w:iCs/>
          <w:color w:val="800080"/>
          <w:sz w:val="20"/>
          <w:szCs w:val="20"/>
        </w:rPr>
        <w:t>См. комментарий к статье 144 настоящего Кодекса</w:t>
      </w:r>
    </w:p>
    <w:p>
      <w:pPr>
        <w:pStyle w:val="Normal"/>
        <w:autoSpaceDE w:val="false"/>
        <w:jc w:val="both"/>
        <w:rPr>
          <w:rFonts w:ascii="Arial" w:hAnsi="Arial" w:cs="Arial"/>
          <w:i/>
          <w:i/>
          <w:iCs/>
          <w:color w:val="800080"/>
          <w:sz w:val="20"/>
          <w:szCs w:val="20"/>
        </w:rPr>
      </w:pPr>
      <w:bookmarkStart w:id="1435" w:name="sub_35090488"/>
      <w:bookmarkStart w:id="1436" w:name="sub_35090488"/>
      <w:bookmarkEnd w:id="1436"/>
      <w:r>
        <w:rPr>
          <w:rFonts w:cs="Arial" w:ascii="Arial" w:hAnsi="Arial"/>
          <w:i/>
          <w:iCs/>
          <w:color w:val="800080"/>
          <w:sz w:val="20"/>
          <w:szCs w:val="20"/>
        </w:rPr>
      </w:r>
    </w:p>
    <w:p>
      <w:pPr>
        <w:pStyle w:val="Normal"/>
        <w:autoSpaceDE w:val="false"/>
        <w:ind w:start="1612" w:hanging="892"/>
        <w:jc w:val="both"/>
        <w:rPr/>
      </w:pPr>
      <w:bookmarkStart w:id="1437" w:name="sub_145"/>
      <w:bookmarkEnd w:id="1437"/>
      <w:r>
        <w:rPr>
          <w:rFonts w:cs="Arial" w:ascii="Arial" w:hAnsi="Arial"/>
          <w:b/>
          <w:bCs/>
          <w:color w:val="000080"/>
          <w:sz w:val="20"/>
          <w:szCs w:val="20"/>
        </w:rPr>
        <w:t>Статья 145.</w:t>
      </w:r>
      <w:r>
        <w:rPr>
          <w:rFonts w:cs="Arial" w:ascii="Arial" w:hAnsi="Arial"/>
          <w:sz w:val="20"/>
          <w:szCs w:val="20"/>
        </w:rPr>
        <w:t xml:space="preserve"> Оговорки в коносаменте. Доказательственная сила коносамента</w:t>
      </w:r>
    </w:p>
    <w:p>
      <w:pPr>
        <w:pStyle w:val="Normal"/>
        <w:autoSpaceDE w:val="false"/>
        <w:ind w:firstLine="720"/>
        <w:jc w:val="both"/>
        <w:rPr>
          <w:rFonts w:ascii="Arial" w:hAnsi="Arial" w:cs="Arial"/>
          <w:sz w:val="20"/>
          <w:szCs w:val="20"/>
        </w:rPr>
      </w:pPr>
      <w:bookmarkStart w:id="1438" w:name="sub_145"/>
      <w:bookmarkStart w:id="1439" w:name="sub_14501"/>
      <w:bookmarkEnd w:id="1438"/>
      <w:bookmarkEnd w:id="1439"/>
      <w:r>
        <w:rPr>
          <w:rFonts w:cs="Arial" w:ascii="Arial" w:hAnsi="Arial"/>
          <w:sz w:val="20"/>
          <w:szCs w:val="20"/>
        </w:rPr>
        <w:t>1. 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pPr>
        <w:pStyle w:val="Normal"/>
        <w:autoSpaceDE w:val="false"/>
        <w:ind w:firstLine="720"/>
        <w:jc w:val="both"/>
        <w:rPr>
          <w:rFonts w:ascii="Arial" w:hAnsi="Arial" w:cs="Arial"/>
          <w:sz w:val="20"/>
          <w:szCs w:val="20"/>
        </w:rPr>
      </w:pPr>
      <w:bookmarkStart w:id="1440" w:name="sub_14501"/>
      <w:bookmarkStart w:id="1441" w:name="sub_14502"/>
      <w:bookmarkEnd w:id="1440"/>
      <w:bookmarkEnd w:id="1441"/>
      <w:r>
        <w:rPr>
          <w:rFonts w:cs="Arial" w:ascii="Arial" w:hAnsi="Arial"/>
          <w:sz w:val="20"/>
          <w:szCs w:val="20"/>
        </w:rPr>
        <w:t>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pPr>
        <w:pStyle w:val="Normal"/>
        <w:autoSpaceDE w:val="false"/>
        <w:ind w:firstLine="720"/>
        <w:jc w:val="both"/>
        <w:rPr>
          <w:rFonts w:ascii="Arial" w:hAnsi="Arial" w:cs="Arial"/>
          <w:sz w:val="20"/>
          <w:szCs w:val="20"/>
        </w:rPr>
      </w:pPr>
      <w:bookmarkStart w:id="1442" w:name="sub_14502"/>
      <w:bookmarkStart w:id="1443" w:name="sub_14503"/>
      <w:bookmarkEnd w:id="1442"/>
      <w:bookmarkEnd w:id="1443"/>
      <w:r>
        <w:rPr>
          <w:rFonts w:cs="Arial" w:ascii="Arial" w:hAnsi="Arial"/>
          <w:sz w:val="20"/>
          <w:szCs w:val="20"/>
        </w:rPr>
        <w:t>3. За исключением данных, в отношении которых внесена оговорка, допустимая в соответствии с пунктом 1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pPr>
        <w:pStyle w:val="Normal"/>
        <w:autoSpaceDE w:val="false"/>
        <w:jc w:val="both"/>
        <w:rPr>
          <w:rFonts w:ascii="Courier New" w:hAnsi="Courier New" w:cs="Courier New"/>
          <w:sz w:val="20"/>
          <w:szCs w:val="20"/>
        </w:rPr>
      </w:pPr>
      <w:bookmarkStart w:id="1444" w:name="sub_14503"/>
      <w:bookmarkStart w:id="1445" w:name="sub_14503"/>
      <w:bookmarkEnd w:id="14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6" w:name="sub_35091556"/>
      <w:bookmarkEnd w:id="1446"/>
      <w:r>
        <w:rPr>
          <w:rFonts w:cs="Arial" w:ascii="Arial" w:hAnsi="Arial"/>
          <w:i/>
          <w:iCs/>
          <w:color w:val="800080"/>
          <w:sz w:val="20"/>
          <w:szCs w:val="20"/>
        </w:rPr>
        <w:t>См. комментарий к статье 145 настоящего Кодекса</w:t>
      </w:r>
    </w:p>
    <w:p>
      <w:pPr>
        <w:pStyle w:val="Normal"/>
        <w:autoSpaceDE w:val="false"/>
        <w:jc w:val="both"/>
        <w:rPr>
          <w:rFonts w:ascii="Arial" w:hAnsi="Arial" w:cs="Arial"/>
          <w:i/>
          <w:i/>
          <w:iCs/>
          <w:color w:val="800080"/>
          <w:sz w:val="20"/>
          <w:szCs w:val="20"/>
        </w:rPr>
      </w:pPr>
      <w:bookmarkStart w:id="1447" w:name="sub_35091556"/>
      <w:bookmarkStart w:id="1448" w:name="sub_35091556"/>
      <w:bookmarkEnd w:id="1448"/>
      <w:r>
        <w:rPr>
          <w:rFonts w:cs="Arial" w:ascii="Arial" w:hAnsi="Arial"/>
          <w:i/>
          <w:iCs/>
          <w:color w:val="800080"/>
          <w:sz w:val="20"/>
          <w:szCs w:val="20"/>
        </w:rPr>
      </w:r>
    </w:p>
    <w:p>
      <w:pPr>
        <w:pStyle w:val="Normal"/>
        <w:autoSpaceDE w:val="false"/>
        <w:ind w:start="1612" w:hanging="892"/>
        <w:jc w:val="both"/>
        <w:rPr/>
      </w:pPr>
      <w:bookmarkStart w:id="1449" w:name="sub_146"/>
      <w:bookmarkEnd w:id="1449"/>
      <w:r>
        <w:rPr>
          <w:rFonts w:cs="Arial" w:ascii="Arial" w:hAnsi="Arial"/>
          <w:b/>
          <w:bCs/>
          <w:color w:val="000080"/>
          <w:sz w:val="20"/>
          <w:szCs w:val="20"/>
        </w:rPr>
        <w:t>Статья 146.</w:t>
      </w:r>
      <w:r>
        <w:rPr>
          <w:rFonts w:cs="Arial" w:ascii="Arial" w:hAnsi="Arial"/>
          <w:sz w:val="20"/>
          <w:szCs w:val="20"/>
        </w:rPr>
        <w:t xml:space="preserve"> Виды коносамента</w:t>
      </w:r>
    </w:p>
    <w:p>
      <w:pPr>
        <w:pStyle w:val="Normal"/>
        <w:autoSpaceDE w:val="false"/>
        <w:ind w:firstLine="720"/>
        <w:jc w:val="both"/>
        <w:rPr>
          <w:rFonts w:ascii="Arial" w:hAnsi="Arial" w:cs="Arial"/>
          <w:sz w:val="20"/>
          <w:szCs w:val="20"/>
        </w:rPr>
      </w:pPr>
      <w:bookmarkStart w:id="1450" w:name="sub_146"/>
      <w:bookmarkEnd w:id="1450"/>
      <w:r>
        <w:rPr>
          <w:rFonts w:cs="Arial" w:ascii="Arial" w:hAnsi="Arial"/>
          <w:sz w:val="20"/>
          <w:szCs w:val="20"/>
        </w:rP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1" w:name="sub_35091940"/>
      <w:bookmarkEnd w:id="1451"/>
      <w:r>
        <w:rPr>
          <w:rFonts w:cs="Arial" w:ascii="Arial" w:hAnsi="Arial"/>
          <w:i/>
          <w:iCs/>
          <w:color w:val="800080"/>
          <w:sz w:val="20"/>
          <w:szCs w:val="20"/>
        </w:rPr>
        <w:t>См. комментарий к статье 146 настоящего Кодекса</w:t>
      </w:r>
    </w:p>
    <w:p>
      <w:pPr>
        <w:pStyle w:val="Normal"/>
        <w:autoSpaceDE w:val="false"/>
        <w:jc w:val="both"/>
        <w:rPr>
          <w:rFonts w:ascii="Arial" w:hAnsi="Arial" w:cs="Arial"/>
          <w:i/>
          <w:i/>
          <w:iCs/>
          <w:color w:val="800080"/>
          <w:sz w:val="20"/>
          <w:szCs w:val="20"/>
        </w:rPr>
      </w:pPr>
      <w:bookmarkStart w:id="1452" w:name="sub_35091940"/>
      <w:bookmarkStart w:id="1453" w:name="sub_35091940"/>
      <w:bookmarkEnd w:id="1453"/>
      <w:r>
        <w:rPr>
          <w:rFonts w:cs="Arial" w:ascii="Arial" w:hAnsi="Arial"/>
          <w:i/>
          <w:iCs/>
          <w:color w:val="800080"/>
          <w:sz w:val="20"/>
          <w:szCs w:val="20"/>
        </w:rPr>
      </w:r>
    </w:p>
    <w:p>
      <w:pPr>
        <w:pStyle w:val="Normal"/>
        <w:autoSpaceDE w:val="false"/>
        <w:ind w:start="1612" w:hanging="892"/>
        <w:jc w:val="both"/>
        <w:rPr/>
      </w:pPr>
      <w:bookmarkStart w:id="1454" w:name="sub_147"/>
      <w:bookmarkEnd w:id="1454"/>
      <w:r>
        <w:rPr>
          <w:rFonts w:cs="Arial" w:ascii="Arial" w:hAnsi="Arial"/>
          <w:b/>
          <w:bCs/>
          <w:color w:val="000080"/>
          <w:sz w:val="20"/>
          <w:szCs w:val="20"/>
        </w:rPr>
        <w:t>Статья 147.</w:t>
      </w:r>
      <w:r>
        <w:rPr>
          <w:rFonts w:cs="Arial" w:ascii="Arial" w:hAnsi="Arial"/>
          <w:sz w:val="20"/>
          <w:szCs w:val="20"/>
        </w:rPr>
        <w:t xml:space="preserve"> Множественность экземпляров коносамента</w:t>
      </w:r>
    </w:p>
    <w:p>
      <w:pPr>
        <w:pStyle w:val="Normal"/>
        <w:autoSpaceDE w:val="false"/>
        <w:ind w:firstLine="720"/>
        <w:jc w:val="both"/>
        <w:rPr>
          <w:rFonts w:ascii="Arial" w:hAnsi="Arial" w:cs="Arial"/>
          <w:sz w:val="20"/>
          <w:szCs w:val="20"/>
        </w:rPr>
      </w:pPr>
      <w:bookmarkStart w:id="1455" w:name="sub_147"/>
      <w:bookmarkEnd w:id="1455"/>
      <w:r>
        <w:rPr>
          <w:rFonts w:cs="Arial" w:ascii="Arial" w:hAnsi="Arial"/>
          <w:sz w:val="20"/>
          <w:szCs w:val="20"/>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6" w:name="sub_35092324"/>
      <w:bookmarkEnd w:id="1456"/>
      <w:r>
        <w:rPr>
          <w:rFonts w:cs="Arial" w:ascii="Arial" w:hAnsi="Arial"/>
          <w:i/>
          <w:iCs/>
          <w:color w:val="800080"/>
          <w:sz w:val="20"/>
          <w:szCs w:val="20"/>
        </w:rPr>
        <w:t>См. комментарий к статье 147 настоящего Кодекса</w:t>
      </w:r>
    </w:p>
    <w:p>
      <w:pPr>
        <w:pStyle w:val="Normal"/>
        <w:autoSpaceDE w:val="false"/>
        <w:jc w:val="both"/>
        <w:rPr>
          <w:rFonts w:ascii="Arial" w:hAnsi="Arial" w:cs="Arial"/>
          <w:i/>
          <w:i/>
          <w:iCs/>
          <w:color w:val="800080"/>
          <w:sz w:val="20"/>
          <w:szCs w:val="20"/>
        </w:rPr>
      </w:pPr>
      <w:bookmarkStart w:id="1457" w:name="sub_35092324"/>
      <w:bookmarkStart w:id="1458" w:name="sub_35092324"/>
      <w:bookmarkEnd w:id="1458"/>
      <w:r>
        <w:rPr>
          <w:rFonts w:cs="Arial" w:ascii="Arial" w:hAnsi="Arial"/>
          <w:i/>
          <w:iCs/>
          <w:color w:val="800080"/>
          <w:sz w:val="20"/>
          <w:szCs w:val="20"/>
        </w:rPr>
      </w:r>
    </w:p>
    <w:p>
      <w:pPr>
        <w:pStyle w:val="Normal"/>
        <w:autoSpaceDE w:val="false"/>
        <w:ind w:start="1612" w:hanging="892"/>
        <w:jc w:val="both"/>
        <w:rPr/>
      </w:pPr>
      <w:bookmarkStart w:id="1459" w:name="sub_148"/>
      <w:bookmarkEnd w:id="1459"/>
      <w:r>
        <w:rPr>
          <w:rFonts w:cs="Arial" w:ascii="Arial" w:hAnsi="Arial"/>
          <w:b/>
          <w:bCs/>
          <w:color w:val="000080"/>
          <w:sz w:val="20"/>
          <w:szCs w:val="20"/>
        </w:rPr>
        <w:t>Статья 148.</w:t>
      </w:r>
      <w:r>
        <w:rPr>
          <w:rFonts w:cs="Arial" w:ascii="Arial" w:hAnsi="Arial"/>
          <w:sz w:val="20"/>
          <w:szCs w:val="20"/>
        </w:rPr>
        <w:t xml:space="preserve"> Передача коносамента</w:t>
      </w:r>
    </w:p>
    <w:p>
      <w:pPr>
        <w:pStyle w:val="Normal"/>
        <w:autoSpaceDE w:val="false"/>
        <w:ind w:firstLine="720"/>
        <w:jc w:val="both"/>
        <w:rPr>
          <w:rFonts w:ascii="Arial" w:hAnsi="Arial" w:cs="Arial"/>
          <w:sz w:val="20"/>
          <w:szCs w:val="20"/>
        </w:rPr>
      </w:pPr>
      <w:bookmarkStart w:id="1460" w:name="sub_148"/>
      <w:bookmarkEnd w:id="1460"/>
      <w:r>
        <w:rPr>
          <w:rFonts w:cs="Arial" w:ascii="Arial" w:hAnsi="Arial"/>
          <w:sz w:val="20"/>
          <w:szCs w:val="20"/>
        </w:rPr>
        <w:t>Коносамент передается с соблюдением следующих правил:</w:t>
      </w:r>
    </w:p>
    <w:p>
      <w:pPr>
        <w:pStyle w:val="Normal"/>
        <w:autoSpaceDE w:val="false"/>
        <w:ind w:firstLine="720"/>
        <w:jc w:val="both"/>
        <w:rPr>
          <w:rFonts w:ascii="Arial" w:hAnsi="Arial" w:cs="Arial"/>
          <w:sz w:val="20"/>
          <w:szCs w:val="20"/>
        </w:rPr>
      </w:pPr>
      <w:r>
        <w:rPr>
          <w:rFonts w:cs="Arial" w:ascii="Arial" w:hAnsi="Arial"/>
          <w:sz w:val="20"/>
          <w:szCs w:val="20"/>
        </w:rP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pPr>
        <w:pStyle w:val="Normal"/>
        <w:autoSpaceDE w:val="false"/>
        <w:ind w:firstLine="720"/>
        <w:jc w:val="both"/>
        <w:rPr>
          <w:rFonts w:ascii="Arial" w:hAnsi="Arial" w:cs="Arial"/>
          <w:sz w:val="20"/>
          <w:szCs w:val="20"/>
        </w:rPr>
      </w:pPr>
      <w:bookmarkStart w:id="1461" w:name="sub_14803"/>
      <w:bookmarkEnd w:id="1461"/>
      <w:r>
        <w:rPr>
          <w:rFonts w:cs="Arial" w:ascii="Arial" w:hAnsi="Arial"/>
          <w:sz w:val="20"/>
          <w:szCs w:val="20"/>
        </w:rPr>
        <w:t>ордерный коносамент может передаваться по именным или бланковым передаточным надписям;</w:t>
      </w:r>
    </w:p>
    <w:p>
      <w:pPr>
        <w:pStyle w:val="Normal"/>
        <w:autoSpaceDE w:val="false"/>
        <w:ind w:firstLine="720"/>
        <w:jc w:val="both"/>
        <w:rPr>
          <w:rFonts w:ascii="Arial" w:hAnsi="Arial" w:cs="Arial"/>
          <w:sz w:val="20"/>
          <w:szCs w:val="20"/>
        </w:rPr>
      </w:pPr>
      <w:bookmarkStart w:id="1462" w:name="sub_14803"/>
      <w:bookmarkEnd w:id="1462"/>
      <w:r>
        <w:rPr>
          <w:rFonts w:cs="Arial" w:ascii="Arial" w:hAnsi="Arial"/>
          <w:sz w:val="20"/>
          <w:szCs w:val="20"/>
        </w:rPr>
        <w:t>коносамент на предъявителя может передаваться посредством простого вручения.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3" w:name="sub_35092992"/>
      <w:bookmarkEnd w:id="1463"/>
      <w:r>
        <w:rPr>
          <w:rFonts w:cs="Arial" w:ascii="Arial" w:hAnsi="Arial"/>
          <w:i/>
          <w:iCs/>
          <w:color w:val="800080"/>
          <w:sz w:val="20"/>
          <w:szCs w:val="20"/>
        </w:rPr>
        <w:t>См. комментарий к статье 148 настоящего Кодекса</w:t>
      </w:r>
    </w:p>
    <w:p>
      <w:pPr>
        <w:pStyle w:val="Normal"/>
        <w:autoSpaceDE w:val="false"/>
        <w:jc w:val="both"/>
        <w:rPr>
          <w:rFonts w:ascii="Arial" w:hAnsi="Arial" w:cs="Arial"/>
          <w:i/>
          <w:i/>
          <w:iCs/>
          <w:color w:val="800080"/>
          <w:sz w:val="20"/>
          <w:szCs w:val="20"/>
        </w:rPr>
      </w:pPr>
      <w:bookmarkStart w:id="1464" w:name="sub_35092992"/>
      <w:bookmarkStart w:id="1465" w:name="sub_35092992"/>
      <w:bookmarkEnd w:id="1465"/>
      <w:r>
        <w:rPr>
          <w:rFonts w:cs="Arial" w:ascii="Arial" w:hAnsi="Arial"/>
          <w:i/>
          <w:iCs/>
          <w:color w:val="800080"/>
          <w:sz w:val="20"/>
          <w:szCs w:val="20"/>
        </w:rPr>
      </w:r>
    </w:p>
    <w:p>
      <w:pPr>
        <w:pStyle w:val="Normal"/>
        <w:autoSpaceDE w:val="false"/>
        <w:ind w:start="1612" w:hanging="892"/>
        <w:jc w:val="both"/>
        <w:rPr/>
      </w:pPr>
      <w:bookmarkStart w:id="1466" w:name="sub_149"/>
      <w:bookmarkEnd w:id="1466"/>
      <w:r>
        <w:rPr>
          <w:rFonts w:cs="Arial" w:ascii="Arial" w:hAnsi="Arial"/>
          <w:b/>
          <w:bCs/>
          <w:color w:val="000080"/>
          <w:sz w:val="20"/>
          <w:szCs w:val="20"/>
        </w:rPr>
        <w:t>Статья 149.</w:t>
      </w:r>
      <w:r>
        <w:rPr>
          <w:rFonts w:cs="Arial" w:ascii="Arial" w:hAnsi="Arial"/>
          <w:sz w:val="20"/>
          <w:szCs w:val="20"/>
        </w:rPr>
        <w:t xml:space="preserve"> Право распоряжения грузом</w:t>
      </w:r>
    </w:p>
    <w:p>
      <w:pPr>
        <w:pStyle w:val="Normal"/>
        <w:autoSpaceDE w:val="false"/>
        <w:ind w:firstLine="720"/>
        <w:jc w:val="both"/>
        <w:rPr>
          <w:rFonts w:ascii="Arial" w:hAnsi="Arial" w:cs="Arial"/>
          <w:sz w:val="20"/>
          <w:szCs w:val="20"/>
        </w:rPr>
      </w:pPr>
      <w:bookmarkStart w:id="1467" w:name="sub_149"/>
      <w:bookmarkStart w:id="1468" w:name="sub_14901"/>
      <w:bookmarkEnd w:id="1467"/>
      <w:bookmarkEnd w:id="1468"/>
      <w:r>
        <w:rPr>
          <w:rFonts w:cs="Arial" w:ascii="Arial" w:hAnsi="Arial"/>
          <w:sz w:val="20"/>
          <w:szCs w:val="20"/>
        </w:rP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pPr>
        <w:pStyle w:val="Normal"/>
        <w:autoSpaceDE w:val="false"/>
        <w:ind w:firstLine="720"/>
        <w:jc w:val="both"/>
        <w:rPr/>
      </w:pPr>
      <w:bookmarkStart w:id="1469" w:name="sub_14901"/>
      <w:bookmarkStart w:id="1470" w:name="sub_14902"/>
      <w:bookmarkEnd w:id="1469"/>
      <w:bookmarkEnd w:id="1470"/>
      <w:r>
        <w:rPr>
          <w:rFonts w:cs="Arial" w:ascii="Arial" w:hAnsi="Arial"/>
          <w:sz w:val="20"/>
          <w:szCs w:val="20"/>
        </w:rPr>
        <w:t xml:space="preserve">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w:anchor="sub_155">
        <w:r>
          <w:rPr>
            <w:rStyle w:val="Style15"/>
            <w:rFonts w:cs="Arial" w:ascii="Arial" w:hAnsi="Arial"/>
            <w:color w:val="008000"/>
            <w:sz w:val="20"/>
            <w:szCs w:val="20"/>
            <w:u w:val="single"/>
          </w:rPr>
          <w:t>статьями 155</w:t>
        </w:r>
      </w:hyperlink>
      <w:r>
        <w:rPr>
          <w:rFonts w:cs="Arial" w:ascii="Arial" w:hAnsi="Arial"/>
          <w:sz w:val="20"/>
          <w:szCs w:val="20"/>
        </w:rPr>
        <w:t xml:space="preserve"> и </w:t>
      </w:r>
      <w:hyperlink w:anchor="sub_156">
        <w:r>
          <w:rPr>
            <w:rStyle w:val="Style15"/>
            <w:rFonts w:cs="Arial" w:ascii="Arial" w:hAnsi="Arial"/>
            <w:color w:val="008000"/>
            <w:sz w:val="20"/>
            <w:szCs w:val="20"/>
            <w:u w:val="single"/>
          </w:rPr>
          <w:t>156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471" w:name="sub_14902"/>
      <w:bookmarkStart w:id="1472" w:name="sub_14902"/>
      <w:bookmarkEnd w:id="14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3" w:name="sub_35093820"/>
      <w:bookmarkEnd w:id="1473"/>
      <w:r>
        <w:rPr>
          <w:rFonts w:cs="Arial" w:ascii="Arial" w:hAnsi="Arial"/>
          <w:i/>
          <w:iCs/>
          <w:color w:val="800080"/>
          <w:sz w:val="20"/>
          <w:szCs w:val="20"/>
        </w:rPr>
        <w:t>См. комментарий к статье 149 настоящего Кодекса</w:t>
      </w:r>
    </w:p>
    <w:p>
      <w:pPr>
        <w:pStyle w:val="Normal"/>
        <w:autoSpaceDE w:val="false"/>
        <w:jc w:val="both"/>
        <w:rPr>
          <w:rFonts w:ascii="Arial" w:hAnsi="Arial" w:cs="Arial"/>
          <w:i/>
          <w:i/>
          <w:iCs/>
          <w:color w:val="800080"/>
          <w:sz w:val="20"/>
          <w:szCs w:val="20"/>
        </w:rPr>
      </w:pPr>
      <w:bookmarkStart w:id="1474" w:name="sub_35093820"/>
      <w:bookmarkStart w:id="1475" w:name="sub_35093820"/>
      <w:bookmarkEnd w:id="147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6" w:name="sub_8004"/>
      <w:bookmarkEnd w:id="1476"/>
      <w:r>
        <w:rPr>
          <w:rFonts w:cs="Arial" w:ascii="Arial" w:hAnsi="Arial"/>
          <w:b/>
          <w:bCs/>
          <w:color w:val="000080"/>
          <w:sz w:val="20"/>
          <w:szCs w:val="20"/>
        </w:rPr>
        <w:t>§ 4. Исполнение договора морской перевозки груза</w:t>
      </w:r>
    </w:p>
    <w:p>
      <w:pPr>
        <w:pStyle w:val="Normal"/>
        <w:autoSpaceDE w:val="false"/>
        <w:jc w:val="both"/>
        <w:rPr>
          <w:rFonts w:ascii="Courier New" w:hAnsi="Courier New" w:cs="Courier New"/>
          <w:b/>
          <w:b/>
          <w:bCs/>
          <w:color w:val="000080"/>
          <w:sz w:val="20"/>
          <w:szCs w:val="20"/>
        </w:rPr>
      </w:pPr>
      <w:bookmarkStart w:id="1477" w:name="sub_8004"/>
      <w:bookmarkStart w:id="1478" w:name="sub_8004"/>
      <w:bookmarkEnd w:id="1478"/>
      <w:r>
        <w:rPr>
          <w:rFonts w:cs="Courier New" w:ascii="Courier New" w:hAnsi="Courier New"/>
          <w:b/>
          <w:bCs/>
          <w:color w:val="000080"/>
          <w:sz w:val="20"/>
          <w:szCs w:val="20"/>
        </w:rPr>
      </w:r>
    </w:p>
    <w:p>
      <w:pPr>
        <w:pStyle w:val="Normal"/>
        <w:autoSpaceDE w:val="false"/>
        <w:ind w:start="1612" w:hanging="892"/>
        <w:jc w:val="both"/>
        <w:rPr>
          <w:rFonts w:ascii="Arial" w:hAnsi="Arial" w:cs="Arial"/>
          <w:sz w:val="20"/>
          <w:szCs w:val="20"/>
        </w:rPr>
      </w:pPr>
      <w:bookmarkStart w:id="1479" w:name="sub_150"/>
      <w:bookmarkEnd w:id="1479"/>
      <w:r>
        <w:rPr>
          <w:rFonts w:cs="Arial" w:ascii="Arial" w:hAnsi="Arial"/>
          <w:b/>
          <w:bCs/>
          <w:color w:val="000080"/>
          <w:sz w:val="20"/>
          <w:szCs w:val="20"/>
        </w:rPr>
        <w:t>Статья 150.</w:t>
      </w:r>
      <w:r>
        <w:rPr>
          <w:rFonts w:cs="Arial" w:ascii="Arial" w:hAnsi="Arial"/>
          <w:sz w:val="20"/>
          <w:szCs w:val="20"/>
        </w:rPr>
        <w:t xml:space="preserve"> Обязанности перевозчика в отношении груза</w:t>
      </w:r>
    </w:p>
    <w:p>
      <w:pPr>
        <w:pStyle w:val="Normal"/>
        <w:autoSpaceDE w:val="false"/>
        <w:ind w:firstLine="720"/>
        <w:jc w:val="both"/>
        <w:rPr>
          <w:rFonts w:ascii="Arial" w:hAnsi="Arial" w:cs="Arial"/>
          <w:sz w:val="20"/>
          <w:szCs w:val="20"/>
        </w:rPr>
      </w:pPr>
      <w:bookmarkStart w:id="1480" w:name="sub_150"/>
      <w:bookmarkStart w:id="1481" w:name="sub_15001"/>
      <w:bookmarkEnd w:id="1480"/>
      <w:bookmarkEnd w:id="1481"/>
      <w:r>
        <w:rPr>
          <w:rFonts w:cs="Arial" w:ascii="Arial" w:hAnsi="Arial"/>
          <w:sz w:val="20"/>
          <w:szCs w:val="20"/>
        </w:rP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p>
    <w:p>
      <w:pPr>
        <w:pStyle w:val="Normal"/>
        <w:autoSpaceDE w:val="false"/>
        <w:ind w:firstLine="720"/>
        <w:jc w:val="both"/>
        <w:rPr>
          <w:rFonts w:ascii="Arial" w:hAnsi="Arial" w:cs="Arial"/>
          <w:sz w:val="20"/>
          <w:szCs w:val="20"/>
        </w:rPr>
      </w:pPr>
      <w:bookmarkStart w:id="1482" w:name="sub_15001"/>
      <w:bookmarkStart w:id="1483" w:name="sub_15002"/>
      <w:bookmarkEnd w:id="1482"/>
      <w:bookmarkEnd w:id="1483"/>
      <w:r>
        <w:rPr>
          <w:rFonts w:cs="Arial" w:ascii="Arial" w:hAnsi="Arial"/>
          <w:sz w:val="20"/>
          <w:szCs w:val="20"/>
        </w:rP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p>
    <w:p>
      <w:pPr>
        <w:pStyle w:val="Normal"/>
        <w:autoSpaceDE w:val="false"/>
        <w:ind w:firstLine="720"/>
        <w:jc w:val="both"/>
        <w:rPr>
          <w:rFonts w:ascii="Arial" w:hAnsi="Arial" w:cs="Arial"/>
          <w:sz w:val="20"/>
          <w:szCs w:val="20"/>
        </w:rPr>
      </w:pPr>
      <w:bookmarkStart w:id="1484" w:name="sub_15002"/>
      <w:bookmarkStart w:id="1485" w:name="sub_15003"/>
      <w:bookmarkEnd w:id="1484"/>
      <w:bookmarkEnd w:id="1485"/>
      <w:r>
        <w:rPr>
          <w:rFonts w:cs="Arial" w:ascii="Arial" w:hAnsi="Arial"/>
          <w:sz w:val="20"/>
          <w:szCs w:val="20"/>
        </w:rPr>
        <w:t>3. Соглашение сторон, противоречащее пункту 1 настоящей статьи, ничтожно.</w:t>
      </w:r>
    </w:p>
    <w:p>
      <w:pPr>
        <w:pStyle w:val="Normal"/>
        <w:autoSpaceDE w:val="false"/>
        <w:jc w:val="both"/>
        <w:rPr>
          <w:rFonts w:ascii="Courier New" w:hAnsi="Courier New" w:cs="Courier New"/>
          <w:sz w:val="20"/>
          <w:szCs w:val="20"/>
        </w:rPr>
      </w:pPr>
      <w:bookmarkStart w:id="1486" w:name="sub_15003"/>
      <w:bookmarkStart w:id="1487" w:name="sub_15003"/>
      <w:bookmarkEnd w:id="14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8" w:name="sub_35095164"/>
      <w:bookmarkEnd w:id="1488"/>
      <w:r>
        <w:rPr>
          <w:rFonts w:cs="Arial" w:ascii="Arial" w:hAnsi="Arial"/>
          <w:i/>
          <w:iCs/>
          <w:color w:val="800080"/>
          <w:sz w:val="20"/>
          <w:szCs w:val="20"/>
        </w:rPr>
        <w:t>См. комментарий к статье 150 настоящего Кодекса</w:t>
      </w:r>
    </w:p>
    <w:p>
      <w:pPr>
        <w:pStyle w:val="Normal"/>
        <w:autoSpaceDE w:val="false"/>
        <w:jc w:val="both"/>
        <w:rPr>
          <w:rFonts w:ascii="Arial" w:hAnsi="Arial" w:cs="Arial"/>
          <w:i/>
          <w:i/>
          <w:iCs/>
          <w:color w:val="800080"/>
          <w:sz w:val="20"/>
          <w:szCs w:val="20"/>
        </w:rPr>
      </w:pPr>
      <w:bookmarkStart w:id="1489" w:name="sub_35095164"/>
      <w:bookmarkStart w:id="1490" w:name="sub_35095164"/>
      <w:bookmarkEnd w:id="1490"/>
      <w:r>
        <w:rPr>
          <w:rFonts w:cs="Arial" w:ascii="Arial" w:hAnsi="Arial"/>
          <w:i/>
          <w:iCs/>
          <w:color w:val="800080"/>
          <w:sz w:val="20"/>
          <w:szCs w:val="20"/>
        </w:rPr>
      </w:r>
    </w:p>
    <w:p>
      <w:pPr>
        <w:pStyle w:val="Normal"/>
        <w:autoSpaceDE w:val="false"/>
        <w:ind w:start="1612" w:hanging="892"/>
        <w:jc w:val="both"/>
        <w:rPr/>
      </w:pPr>
      <w:bookmarkStart w:id="1491" w:name="sub_151"/>
      <w:bookmarkEnd w:id="1491"/>
      <w:r>
        <w:rPr>
          <w:rFonts w:cs="Arial" w:ascii="Arial" w:hAnsi="Arial"/>
          <w:b/>
          <w:bCs/>
          <w:color w:val="000080"/>
          <w:sz w:val="20"/>
          <w:szCs w:val="20"/>
        </w:rPr>
        <w:t>Статья 151.</w:t>
      </w:r>
      <w:r>
        <w:rPr>
          <w:rFonts w:cs="Arial" w:ascii="Arial" w:hAnsi="Arial"/>
          <w:sz w:val="20"/>
          <w:szCs w:val="20"/>
        </w:rPr>
        <w:t xml:space="preserve"> Опасный груз</w:t>
      </w:r>
    </w:p>
    <w:p>
      <w:pPr>
        <w:pStyle w:val="Normal"/>
        <w:autoSpaceDE w:val="false"/>
        <w:ind w:firstLine="720"/>
        <w:jc w:val="both"/>
        <w:rPr>
          <w:rFonts w:ascii="Arial" w:hAnsi="Arial" w:cs="Arial"/>
          <w:sz w:val="20"/>
          <w:szCs w:val="20"/>
        </w:rPr>
      </w:pPr>
      <w:bookmarkStart w:id="1492" w:name="sub_151"/>
      <w:bookmarkStart w:id="1493" w:name="sub_15101"/>
      <w:bookmarkEnd w:id="1492"/>
      <w:bookmarkEnd w:id="1493"/>
      <w:r>
        <w:rPr>
          <w:rFonts w:cs="Arial" w:ascii="Arial" w:hAnsi="Arial"/>
          <w:sz w:val="20"/>
          <w:szCs w:val="20"/>
        </w:rPr>
        <w:t>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убытков.</w:t>
      </w:r>
    </w:p>
    <w:p>
      <w:pPr>
        <w:pStyle w:val="Normal"/>
        <w:autoSpaceDE w:val="false"/>
        <w:ind w:firstLine="720"/>
        <w:jc w:val="both"/>
        <w:rPr>
          <w:rFonts w:ascii="Arial" w:hAnsi="Arial" w:cs="Arial"/>
          <w:sz w:val="20"/>
          <w:szCs w:val="20"/>
        </w:rPr>
      </w:pPr>
      <w:bookmarkStart w:id="1494" w:name="sub_15101"/>
      <w:bookmarkEnd w:id="1494"/>
      <w:r>
        <w:rPr>
          <w:rFonts w:cs="Arial" w:ascii="Arial" w:hAnsi="Arial"/>
          <w:sz w:val="20"/>
          <w:szCs w:val="20"/>
        </w:rPr>
        <w:t>Отправитель несет ответственность перед перевозчиком за убытки, причиненные ему в результате погрузки такого груза.</w:t>
      </w:r>
    </w:p>
    <w:p>
      <w:pPr>
        <w:pStyle w:val="Normal"/>
        <w:autoSpaceDE w:val="false"/>
        <w:ind w:firstLine="720"/>
        <w:jc w:val="both"/>
        <w:rPr>
          <w:rFonts w:ascii="Arial" w:hAnsi="Arial" w:cs="Arial"/>
          <w:sz w:val="20"/>
          <w:szCs w:val="20"/>
        </w:rPr>
      </w:pPr>
      <w:r>
        <w:rPr>
          <w:rFonts w:cs="Arial" w:ascii="Arial" w:hAnsi="Arial"/>
          <w:sz w:val="20"/>
          <w:szCs w:val="20"/>
        </w:rP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p>
    <w:p>
      <w:pPr>
        <w:pStyle w:val="Normal"/>
        <w:autoSpaceDE w:val="false"/>
        <w:ind w:firstLine="720"/>
        <w:jc w:val="both"/>
        <w:rPr>
          <w:rFonts w:ascii="Arial" w:hAnsi="Arial" w:cs="Arial"/>
          <w:sz w:val="20"/>
          <w:szCs w:val="20"/>
        </w:rPr>
      </w:pPr>
      <w:bookmarkStart w:id="1495" w:name="sub_15102"/>
      <w:bookmarkEnd w:id="1495"/>
      <w:r>
        <w:rPr>
          <w:rFonts w:cs="Arial" w:ascii="Arial" w:hAnsi="Arial"/>
          <w:sz w:val="20"/>
          <w:szCs w:val="20"/>
        </w:rPr>
        <w:t>2. В случае, если погруженный с ведома и согласия перевозчика груз, указанный в пункте 1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p>
    <w:p>
      <w:pPr>
        <w:pStyle w:val="Normal"/>
        <w:autoSpaceDE w:val="false"/>
        <w:ind w:firstLine="720"/>
        <w:jc w:val="both"/>
        <w:rPr>
          <w:rFonts w:ascii="Arial" w:hAnsi="Arial" w:cs="Arial"/>
          <w:sz w:val="20"/>
          <w:szCs w:val="20"/>
        </w:rPr>
      </w:pPr>
      <w:bookmarkStart w:id="1496" w:name="sub_15102"/>
      <w:bookmarkEnd w:id="1496"/>
      <w:r>
        <w:rPr>
          <w:rFonts w:cs="Arial" w:ascii="Arial" w:hAnsi="Arial"/>
          <w:sz w:val="20"/>
          <w:szCs w:val="20"/>
        </w:rPr>
        <w:t>Перевозчик имеет право на фрахт в размере, пропорциональном расстоянию, фактически пройденному судном с таким грузом.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7" w:name="sub_35096100"/>
      <w:bookmarkEnd w:id="1497"/>
      <w:r>
        <w:rPr>
          <w:rFonts w:cs="Arial" w:ascii="Arial" w:hAnsi="Arial"/>
          <w:i/>
          <w:iCs/>
          <w:color w:val="800080"/>
          <w:sz w:val="20"/>
          <w:szCs w:val="20"/>
        </w:rPr>
        <w:t>См. комментарий к статье 151 настоящего Кодекса</w:t>
      </w:r>
    </w:p>
    <w:p>
      <w:pPr>
        <w:pStyle w:val="Normal"/>
        <w:autoSpaceDE w:val="false"/>
        <w:jc w:val="both"/>
        <w:rPr>
          <w:rFonts w:ascii="Arial" w:hAnsi="Arial" w:cs="Arial"/>
          <w:i/>
          <w:i/>
          <w:iCs/>
          <w:color w:val="800080"/>
          <w:sz w:val="20"/>
          <w:szCs w:val="20"/>
        </w:rPr>
      </w:pPr>
      <w:bookmarkStart w:id="1498" w:name="sub_35096100"/>
      <w:bookmarkStart w:id="1499" w:name="sub_35096100"/>
      <w:bookmarkEnd w:id="1499"/>
      <w:r>
        <w:rPr>
          <w:rFonts w:cs="Arial" w:ascii="Arial" w:hAnsi="Arial"/>
          <w:i/>
          <w:iCs/>
          <w:color w:val="800080"/>
          <w:sz w:val="20"/>
          <w:szCs w:val="20"/>
        </w:rPr>
      </w:r>
    </w:p>
    <w:p>
      <w:pPr>
        <w:pStyle w:val="Normal"/>
        <w:autoSpaceDE w:val="false"/>
        <w:ind w:start="1612" w:hanging="892"/>
        <w:jc w:val="both"/>
        <w:rPr/>
      </w:pPr>
      <w:bookmarkStart w:id="1500" w:name="sub_152"/>
      <w:bookmarkEnd w:id="1500"/>
      <w:r>
        <w:rPr>
          <w:rFonts w:cs="Arial" w:ascii="Arial" w:hAnsi="Arial"/>
          <w:b/>
          <w:bCs/>
          <w:color w:val="000080"/>
          <w:sz w:val="20"/>
          <w:szCs w:val="20"/>
        </w:rPr>
        <w:t>Статья 152.</w:t>
      </w:r>
      <w:r>
        <w:rPr>
          <w:rFonts w:cs="Arial" w:ascii="Arial" w:hAnsi="Arial"/>
          <w:sz w:val="20"/>
          <w:szCs w:val="20"/>
        </w:rPr>
        <w:t xml:space="preserve"> Срок и маршрут перевозки груза</w:t>
      </w:r>
    </w:p>
    <w:p>
      <w:pPr>
        <w:pStyle w:val="Normal"/>
        <w:autoSpaceDE w:val="false"/>
        <w:ind w:firstLine="720"/>
        <w:jc w:val="both"/>
        <w:rPr>
          <w:rFonts w:ascii="Arial" w:hAnsi="Arial" w:cs="Arial"/>
          <w:sz w:val="20"/>
          <w:szCs w:val="20"/>
        </w:rPr>
      </w:pPr>
      <w:bookmarkStart w:id="1501" w:name="sub_152"/>
      <w:bookmarkEnd w:id="1501"/>
      <w:r>
        <w:rPr>
          <w:rFonts w:cs="Arial" w:ascii="Arial" w:hAnsi="Arial"/>
          <w:sz w:val="20"/>
          <w:szCs w:val="20"/>
        </w:rP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2" w:name="sub_35096484"/>
      <w:bookmarkEnd w:id="1502"/>
      <w:r>
        <w:rPr>
          <w:rFonts w:cs="Arial" w:ascii="Arial" w:hAnsi="Arial"/>
          <w:i/>
          <w:iCs/>
          <w:color w:val="800080"/>
          <w:sz w:val="20"/>
          <w:szCs w:val="20"/>
        </w:rPr>
        <w:t>См. комментарий к статье 152 настоящего Кодекса</w:t>
      </w:r>
    </w:p>
    <w:p>
      <w:pPr>
        <w:pStyle w:val="Normal"/>
        <w:autoSpaceDE w:val="false"/>
        <w:jc w:val="both"/>
        <w:rPr>
          <w:rFonts w:ascii="Arial" w:hAnsi="Arial" w:cs="Arial"/>
          <w:i/>
          <w:i/>
          <w:iCs/>
          <w:color w:val="800080"/>
          <w:sz w:val="20"/>
          <w:szCs w:val="20"/>
        </w:rPr>
      </w:pPr>
      <w:bookmarkStart w:id="1503" w:name="sub_35096484"/>
      <w:bookmarkStart w:id="1504" w:name="sub_35096484"/>
      <w:bookmarkEnd w:id="1504"/>
      <w:r>
        <w:rPr>
          <w:rFonts w:cs="Arial" w:ascii="Arial" w:hAnsi="Arial"/>
          <w:i/>
          <w:iCs/>
          <w:color w:val="800080"/>
          <w:sz w:val="20"/>
          <w:szCs w:val="20"/>
        </w:rPr>
      </w:r>
    </w:p>
    <w:p>
      <w:pPr>
        <w:pStyle w:val="Normal"/>
        <w:autoSpaceDE w:val="false"/>
        <w:ind w:start="1612" w:hanging="892"/>
        <w:jc w:val="both"/>
        <w:rPr/>
      </w:pPr>
      <w:bookmarkStart w:id="1505" w:name="sub_153"/>
      <w:bookmarkEnd w:id="1505"/>
      <w:r>
        <w:rPr>
          <w:rFonts w:cs="Arial" w:ascii="Arial" w:hAnsi="Arial"/>
          <w:b/>
          <w:bCs/>
          <w:color w:val="000080"/>
          <w:sz w:val="20"/>
          <w:szCs w:val="20"/>
        </w:rPr>
        <w:t>Статья 153.</w:t>
      </w:r>
      <w:r>
        <w:rPr>
          <w:rFonts w:cs="Arial" w:ascii="Arial" w:hAnsi="Arial"/>
          <w:sz w:val="20"/>
          <w:szCs w:val="20"/>
        </w:rPr>
        <w:t xml:space="preserve"> Препятствия заходу судна в порт назначения</w:t>
      </w:r>
    </w:p>
    <w:p>
      <w:pPr>
        <w:pStyle w:val="Normal"/>
        <w:autoSpaceDE w:val="false"/>
        <w:ind w:firstLine="720"/>
        <w:jc w:val="both"/>
        <w:rPr>
          <w:rFonts w:ascii="Arial" w:hAnsi="Arial" w:cs="Arial"/>
          <w:sz w:val="20"/>
          <w:szCs w:val="20"/>
        </w:rPr>
      </w:pPr>
      <w:bookmarkStart w:id="1506" w:name="sub_153"/>
      <w:bookmarkStart w:id="1507" w:name="sub_15301"/>
      <w:bookmarkEnd w:id="1506"/>
      <w:bookmarkEnd w:id="1507"/>
      <w:r>
        <w:rPr>
          <w:rFonts w:cs="Arial" w:ascii="Arial" w:hAnsi="Arial"/>
          <w:sz w:val="20"/>
          <w:szCs w:val="20"/>
        </w:rP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p>
    <w:p>
      <w:pPr>
        <w:pStyle w:val="Normal"/>
        <w:autoSpaceDE w:val="false"/>
        <w:ind w:firstLine="720"/>
        <w:jc w:val="both"/>
        <w:rPr>
          <w:rFonts w:ascii="Arial" w:hAnsi="Arial" w:cs="Arial"/>
          <w:sz w:val="20"/>
          <w:szCs w:val="20"/>
        </w:rPr>
      </w:pPr>
      <w:bookmarkStart w:id="1508" w:name="sub_15301"/>
      <w:bookmarkStart w:id="1509" w:name="sub_15302"/>
      <w:bookmarkEnd w:id="1508"/>
      <w:bookmarkEnd w:id="1509"/>
      <w:r>
        <w:rPr>
          <w:rFonts w:cs="Arial" w:ascii="Arial" w:hAnsi="Arial"/>
          <w:sz w:val="20"/>
          <w:szCs w:val="20"/>
        </w:rP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p>
    <w:p>
      <w:pPr>
        <w:pStyle w:val="Normal"/>
        <w:autoSpaceDE w:val="false"/>
        <w:ind w:firstLine="720"/>
        <w:jc w:val="both"/>
        <w:rPr>
          <w:rFonts w:ascii="Arial" w:hAnsi="Arial" w:cs="Arial"/>
          <w:sz w:val="20"/>
          <w:szCs w:val="20"/>
        </w:rPr>
      </w:pPr>
      <w:bookmarkStart w:id="1510" w:name="sub_15302"/>
      <w:bookmarkStart w:id="1511" w:name="sub_15303"/>
      <w:bookmarkEnd w:id="1510"/>
      <w:bookmarkEnd w:id="1511"/>
      <w:r>
        <w:rPr>
          <w:rFonts w:cs="Arial" w:ascii="Arial" w:hAnsi="Arial"/>
          <w:sz w:val="20"/>
          <w:szCs w:val="20"/>
        </w:rP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pPr>
        <w:pStyle w:val="Normal"/>
        <w:autoSpaceDE w:val="false"/>
        <w:ind w:firstLine="720"/>
        <w:jc w:val="both"/>
        <w:rPr>
          <w:rFonts w:ascii="Arial" w:hAnsi="Arial" w:cs="Arial"/>
          <w:sz w:val="20"/>
          <w:szCs w:val="20"/>
        </w:rPr>
      </w:pPr>
      <w:bookmarkStart w:id="1512" w:name="sub_15303"/>
      <w:bookmarkStart w:id="1513" w:name="sub_15304"/>
      <w:bookmarkEnd w:id="1512"/>
      <w:bookmarkEnd w:id="1513"/>
      <w:r>
        <w:rPr>
          <w:rFonts w:cs="Arial" w:ascii="Arial" w:hAnsi="Arial"/>
          <w:sz w:val="20"/>
          <w:szCs w:val="20"/>
        </w:rP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p>
    <w:p>
      <w:pPr>
        <w:pStyle w:val="Normal"/>
        <w:autoSpaceDE w:val="false"/>
        <w:jc w:val="both"/>
        <w:rPr>
          <w:rFonts w:ascii="Courier New" w:hAnsi="Courier New" w:cs="Courier New"/>
          <w:sz w:val="20"/>
          <w:szCs w:val="20"/>
        </w:rPr>
      </w:pPr>
      <w:bookmarkStart w:id="1514" w:name="sub_15304"/>
      <w:bookmarkStart w:id="1515" w:name="sub_15304"/>
      <w:bookmarkEnd w:id="15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6" w:name="sub_35097792"/>
      <w:bookmarkEnd w:id="1516"/>
      <w:r>
        <w:rPr>
          <w:rFonts w:cs="Arial" w:ascii="Arial" w:hAnsi="Arial"/>
          <w:i/>
          <w:iCs/>
          <w:color w:val="800080"/>
          <w:sz w:val="20"/>
          <w:szCs w:val="20"/>
        </w:rPr>
        <w:t>См. комментарий к статье 153 настоящего Кодекса</w:t>
      </w:r>
    </w:p>
    <w:p>
      <w:pPr>
        <w:pStyle w:val="Normal"/>
        <w:autoSpaceDE w:val="false"/>
        <w:jc w:val="both"/>
        <w:rPr>
          <w:rFonts w:ascii="Arial" w:hAnsi="Arial" w:cs="Arial"/>
          <w:i/>
          <w:i/>
          <w:iCs/>
          <w:color w:val="800080"/>
          <w:sz w:val="20"/>
          <w:szCs w:val="20"/>
        </w:rPr>
      </w:pPr>
      <w:bookmarkStart w:id="1517" w:name="sub_35097792"/>
      <w:bookmarkStart w:id="1518" w:name="sub_35097792"/>
      <w:bookmarkEnd w:id="151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9" w:name="sub_8005"/>
      <w:bookmarkEnd w:id="1519"/>
      <w:r>
        <w:rPr>
          <w:rFonts w:cs="Arial" w:ascii="Arial" w:hAnsi="Arial"/>
          <w:b/>
          <w:bCs/>
          <w:color w:val="000080"/>
          <w:sz w:val="20"/>
          <w:szCs w:val="20"/>
        </w:rPr>
        <w:t>§ 5. Прекращение обязательств по договору</w:t>
        <w:br/>
        <w:t>морской перевозки груза</w:t>
      </w:r>
    </w:p>
    <w:p>
      <w:pPr>
        <w:pStyle w:val="Normal"/>
        <w:autoSpaceDE w:val="false"/>
        <w:jc w:val="both"/>
        <w:rPr>
          <w:rFonts w:ascii="Courier New" w:hAnsi="Courier New" w:cs="Courier New"/>
          <w:b/>
          <w:b/>
          <w:bCs/>
          <w:color w:val="000080"/>
          <w:sz w:val="20"/>
          <w:szCs w:val="20"/>
        </w:rPr>
      </w:pPr>
      <w:bookmarkStart w:id="1520" w:name="sub_8005"/>
      <w:bookmarkStart w:id="1521" w:name="sub_8005"/>
      <w:bookmarkEnd w:id="1521"/>
      <w:r>
        <w:rPr>
          <w:rFonts w:cs="Courier New" w:ascii="Courier New" w:hAnsi="Courier New"/>
          <w:b/>
          <w:bCs/>
          <w:color w:val="000080"/>
          <w:sz w:val="20"/>
          <w:szCs w:val="20"/>
        </w:rPr>
      </w:r>
    </w:p>
    <w:p>
      <w:pPr>
        <w:pStyle w:val="Normal"/>
        <w:autoSpaceDE w:val="false"/>
        <w:ind w:start="1612" w:hanging="892"/>
        <w:jc w:val="both"/>
        <w:rPr/>
      </w:pPr>
      <w:bookmarkStart w:id="1522" w:name="sub_154"/>
      <w:bookmarkEnd w:id="1522"/>
      <w:r>
        <w:rPr>
          <w:rFonts w:cs="Arial" w:ascii="Arial" w:hAnsi="Arial"/>
          <w:b/>
          <w:bCs/>
          <w:color w:val="000080"/>
          <w:sz w:val="20"/>
          <w:szCs w:val="20"/>
        </w:rPr>
        <w:t>Статья 154.</w:t>
      </w:r>
      <w:r>
        <w:rPr>
          <w:rFonts w:cs="Arial" w:ascii="Arial" w:hAnsi="Arial"/>
          <w:sz w:val="20"/>
          <w:szCs w:val="20"/>
        </w:rPr>
        <w:t xml:space="preserve"> Отказ перевозчика от исполнения договора морской перевозки груза</w:t>
      </w:r>
    </w:p>
    <w:p>
      <w:pPr>
        <w:pStyle w:val="Normal"/>
        <w:autoSpaceDE w:val="false"/>
        <w:ind w:firstLine="720"/>
        <w:jc w:val="both"/>
        <w:rPr>
          <w:rFonts w:ascii="Arial" w:hAnsi="Arial" w:cs="Arial"/>
          <w:sz w:val="20"/>
          <w:szCs w:val="20"/>
        </w:rPr>
      </w:pPr>
      <w:bookmarkStart w:id="1523" w:name="sub_154"/>
      <w:bookmarkEnd w:id="1523"/>
      <w:r>
        <w:rPr>
          <w:rFonts w:cs="Arial" w:ascii="Arial" w:hAnsi="Arial"/>
          <w:sz w:val="20"/>
          <w:szCs w:val="20"/>
        </w:rP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24" w:name="sub_35098452"/>
      <w:bookmarkEnd w:id="1524"/>
      <w:r>
        <w:rPr>
          <w:rFonts w:cs="Arial" w:ascii="Arial" w:hAnsi="Arial"/>
          <w:i/>
          <w:iCs/>
          <w:color w:val="800080"/>
          <w:sz w:val="20"/>
          <w:szCs w:val="20"/>
        </w:rPr>
        <w:t>См. комментарий к статье 154 настоящего Кодекса</w:t>
      </w:r>
    </w:p>
    <w:p>
      <w:pPr>
        <w:pStyle w:val="Normal"/>
        <w:autoSpaceDE w:val="false"/>
        <w:jc w:val="both"/>
        <w:rPr>
          <w:rFonts w:ascii="Arial" w:hAnsi="Arial" w:cs="Arial"/>
          <w:i/>
          <w:i/>
          <w:iCs/>
          <w:color w:val="800080"/>
          <w:sz w:val="20"/>
          <w:szCs w:val="20"/>
        </w:rPr>
      </w:pPr>
      <w:bookmarkStart w:id="1525" w:name="sub_35098452"/>
      <w:bookmarkStart w:id="1526" w:name="sub_35098452"/>
      <w:bookmarkEnd w:id="1526"/>
      <w:r>
        <w:rPr>
          <w:rFonts w:cs="Arial" w:ascii="Arial" w:hAnsi="Arial"/>
          <w:i/>
          <w:iCs/>
          <w:color w:val="800080"/>
          <w:sz w:val="20"/>
          <w:szCs w:val="20"/>
        </w:rPr>
      </w:r>
    </w:p>
    <w:p>
      <w:pPr>
        <w:pStyle w:val="Normal"/>
        <w:autoSpaceDE w:val="false"/>
        <w:ind w:start="1612" w:hanging="892"/>
        <w:jc w:val="both"/>
        <w:rPr/>
      </w:pPr>
      <w:bookmarkStart w:id="1527" w:name="sub_155"/>
      <w:bookmarkEnd w:id="1527"/>
      <w:r>
        <w:rPr>
          <w:rFonts w:cs="Arial" w:ascii="Arial" w:hAnsi="Arial"/>
          <w:b/>
          <w:bCs/>
          <w:color w:val="000080"/>
          <w:sz w:val="20"/>
          <w:szCs w:val="20"/>
        </w:rPr>
        <w:t>Статья 155.</w:t>
      </w:r>
      <w:r>
        <w:rPr>
          <w:rFonts w:cs="Arial" w:ascii="Arial" w:hAnsi="Arial"/>
          <w:sz w:val="20"/>
          <w:szCs w:val="20"/>
        </w:rPr>
        <w:t xml:space="preserve"> Отказ отправителя или фрахтователя от исполнения договора морской перевозки груза</w:t>
      </w:r>
    </w:p>
    <w:p>
      <w:pPr>
        <w:pStyle w:val="Normal"/>
        <w:autoSpaceDE w:val="false"/>
        <w:ind w:firstLine="720"/>
        <w:jc w:val="both"/>
        <w:rPr>
          <w:rFonts w:ascii="Arial" w:hAnsi="Arial" w:cs="Arial"/>
          <w:sz w:val="20"/>
          <w:szCs w:val="20"/>
        </w:rPr>
      </w:pPr>
      <w:bookmarkStart w:id="1528" w:name="sub_155"/>
      <w:bookmarkStart w:id="1529" w:name="sub_15501"/>
      <w:bookmarkEnd w:id="1528"/>
      <w:bookmarkEnd w:id="1529"/>
      <w:r>
        <w:rPr>
          <w:rFonts w:cs="Arial" w:ascii="Arial" w:hAnsi="Arial"/>
          <w:sz w:val="20"/>
          <w:szCs w:val="20"/>
        </w:rP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pPr>
        <w:pStyle w:val="Normal"/>
        <w:autoSpaceDE w:val="false"/>
        <w:ind w:firstLine="720"/>
        <w:jc w:val="both"/>
        <w:rPr>
          <w:rFonts w:ascii="Arial" w:hAnsi="Arial" w:cs="Arial"/>
          <w:sz w:val="20"/>
          <w:szCs w:val="20"/>
        </w:rPr>
      </w:pPr>
      <w:bookmarkStart w:id="1530" w:name="sub_15501"/>
      <w:bookmarkStart w:id="1531" w:name="sub_15511"/>
      <w:bookmarkEnd w:id="1530"/>
      <w:bookmarkEnd w:id="1531"/>
      <w:r>
        <w:rPr>
          <w:rFonts w:cs="Arial" w:ascii="Arial" w:hAnsi="Arial"/>
          <w:sz w:val="20"/>
          <w:szCs w:val="20"/>
        </w:rP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p>
    <w:p>
      <w:pPr>
        <w:pStyle w:val="Normal"/>
        <w:autoSpaceDE w:val="false"/>
        <w:ind w:firstLine="720"/>
        <w:jc w:val="both"/>
        <w:rPr>
          <w:rFonts w:ascii="Arial" w:hAnsi="Arial" w:cs="Arial"/>
          <w:sz w:val="20"/>
          <w:szCs w:val="20"/>
        </w:rPr>
      </w:pPr>
      <w:bookmarkStart w:id="1532" w:name="sub_15511"/>
      <w:bookmarkStart w:id="1533" w:name="sub_15512"/>
      <w:bookmarkEnd w:id="1532"/>
      <w:bookmarkEnd w:id="1533"/>
      <w:r>
        <w:rPr>
          <w:rFonts w:cs="Arial" w:ascii="Arial" w:hAnsi="Arial"/>
          <w:sz w:val="20"/>
          <w:szCs w:val="20"/>
        </w:rPr>
        <w:t>2) полного фрахта, других сумм, указанных в подпункте 1 настоящего пункта,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один рейс;</w:t>
      </w:r>
    </w:p>
    <w:p>
      <w:pPr>
        <w:pStyle w:val="Normal"/>
        <w:autoSpaceDE w:val="false"/>
        <w:ind w:firstLine="720"/>
        <w:jc w:val="both"/>
        <w:rPr>
          <w:rFonts w:ascii="Arial" w:hAnsi="Arial" w:cs="Arial"/>
          <w:sz w:val="20"/>
          <w:szCs w:val="20"/>
        </w:rPr>
      </w:pPr>
      <w:bookmarkStart w:id="1534" w:name="sub_15512"/>
      <w:bookmarkStart w:id="1535" w:name="sub_15513"/>
      <w:bookmarkEnd w:id="1534"/>
      <w:bookmarkEnd w:id="1535"/>
      <w:r>
        <w:rPr>
          <w:rFonts w:cs="Arial" w:ascii="Arial" w:hAnsi="Arial"/>
          <w:sz w:val="20"/>
          <w:szCs w:val="20"/>
        </w:rPr>
        <w:t>3) полного фрахта за первый рейс, других сумм, указанных в подпункте 1 настоящего пункта, и одной второй фрахта за остальные рейсы, если отказ отправителя или фрахтователя наступил после одного из моментов, указанных в подпункте 1 настоящего пункта, и договор морской перевозки груза заключен на несколько рейсов.</w:t>
      </w:r>
    </w:p>
    <w:p>
      <w:pPr>
        <w:pStyle w:val="Normal"/>
        <w:autoSpaceDE w:val="false"/>
        <w:ind w:firstLine="720"/>
        <w:jc w:val="both"/>
        <w:rPr>
          <w:rFonts w:ascii="Arial" w:hAnsi="Arial" w:cs="Arial"/>
          <w:sz w:val="20"/>
          <w:szCs w:val="20"/>
        </w:rPr>
      </w:pPr>
      <w:bookmarkStart w:id="1536" w:name="sub_15513"/>
      <w:bookmarkEnd w:id="1536"/>
      <w:r>
        <w:rPr>
          <w:rFonts w:cs="Arial" w:ascii="Arial" w:hAnsi="Arial"/>
          <w:sz w:val="20"/>
          <w:szCs w:val="20"/>
        </w:rP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pPr>
        <w:pStyle w:val="Normal"/>
        <w:autoSpaceDE w:val="false"/>
        <w:ind w:firstLine="720"/>
        <w:jc w:val="both"/>
        <w:rPr>
          <w:rFonts w:ascii="Arial" w:hAnsi="Arial" w:cs="Arial"/>
          <w:sz w:val="20"/>
          <w:szCs w:val="20"/>
        </w:rPr>
      </w:pPr>
      <w:r>
        <w:rPr>
          <w:rFonts w:cs="Arial" w:ascii="Arial" w:hAnsi="Arial"/>
          <w:sz w:val="20"/>
          <w:szCs w:val="20"/>
        </w:rP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p>
    <w:p>
      <w:pPr>
        <w:pStyle w:val="Normal"/>
        <w:autoSpaceDE w:val="false"/>
        <w:ind w:firstLine="720"/>
        <w:jc w:val="both"/>
        <w:rPr>
          <w:rFonts w:ascii="Arial" w:hAnsi="Arial" w:cs="Arial"/>
          <w:sz w:val="20"/>
          <w:szCs w:val="20"/>
        </w:rPr>
      </w:pPr>
      <w:bookmarkStart w:id="1537" w:name="sub_15502"/>
      <w:bookmarkEnd w:id="1537"/>
      <w:r>
        <w:rPr>
          <w:rFonts w:cs="Arial" w:ascii="Arial" w:hAnsi="Arial"/>
          <w:sz w:val="20"/>
          <w:szCs w:val="20"/>
        </w:rP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pPr>
        <w:pStyle w:val="Normal"/>
        <w:autoSpaceDE w:val="false"/>
        <w:jc w:val="both"/>
        <w:rPr>
          <w:rFonts w:ascii="Courier New" w:hAnsi="Courier New" w:cs="Courier New"/>
          <w:sz w:val="20"/>
          <w:szCs w:val="20"/>
        </w:rPr>
      </w:pPr>
      <w:bookmarkStart w:id="1538" w:name="sub_15502"/>
      <w:bookmarkStart w:id="1539" w:name="sub_15502"/>
      <w:bookmarkEnd w:id="15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40" w:name="sub_35099844"/>
      <w:bookmarkEnd w:id="1540"/>
      <w:r>
        <w:rPr>
          <w:rFonts w:cs="Arial" w:ascii="Arial" w:hAnsi="Arial"/>
          <w:i/>
          <w:iCs/>
          <w:color w:val="800080"/>
          <w:sz w:val="20"/>
          <w:szCs w:val="20"/>
        </w:rPr>
        <w:t>См. комментарий к статье 155 настоящего Кодекса</w:t>
      </w:r>
    </w:p>
    <w:p>
      <w:pPr>
        <w:pStyle w:val="Normal"/>
        <w:autoSpaceDE w:val="false"/>
        <w:jc w:val="both"/>
        <w:rPr>
          <w:rFonts w:ascii="Arial" w:hAnsi="Arial" w:cs="Arial"/>
          <w:i/>
          <w:i/>
          <w:iCs/>
          <w:color w:val="800080"/>
          <w:sz w:val="20"/>
          <w:szCs w:val="20"/>
        </w:rPr>
      </w:pPr>
      <w:bookmarkStart w:id="1541" w:name="sub_35099844"/>
      <w:bookmarkStart w:id="1542" w:name="sub_35099844"/>
      <w:bookmarkEnd w:id="1542"/>
      <w:r>
        <w:rPr>
          <w:rFonts w:cs="Arial" w:ascii="Arial" w:hAnsi="Arial"/>
          <w:i/>
          <w:iCs/>
          <w:color w:val="800080"/>
          <w:sz w:val="20"/>
          <w:szCs w:val="20"/>
        </w:rPr>
      </w:r>
    </w:p>
    <w:p>
      <w:pPr>
        <w:pStyle w:val="Normal"/>
        <w:autoSpaceDE w:val="false"/>
        <w:ind w:start="1612" w:hanging="892"/>
        <w:jc w:val="both"/>
        <w:rPr/>
      </w:pPr>
      <w:bookmarkStart w:id="1543" w:name="sub_156"/>
      <w:bookmarkEnd w:id="1543"/>
      <w:r>
        <w:rPr>
          <w:rFonts w:cs="Arial" w:ascii="Arial" w:hAnsi="Arial"/>
          <w:b/>
          <w:bCs/>
          <w:color w:val="000080"/>
          <w:sz w:val="20"/>
          <w:szCs w:val="20"/>
        </w:rPr>
        <w:t>Статья 156.</w:t>
      </w:r>
      <w:r>
        <w:rPr>
          <w:rFonts w:cs="Arial" w:ascii="Arial" w:hAnsi="Arial"/>
          <w:sz w:val="20"/>
          <w:szCs w:val="20"/>
        </w:rPr>
        <w:t xml:space="preserve"> Отказ от исполнения договора морской перевозки груза каждой из его сторон</w:t>
      </w:r>
    </w:p>
    <w:p>
      <w:pPr>
        <w:pStyle w:val="Normal"/>
        <w:autoSpaceDE w:val="false"/>
        <w:ind w:firstLine="720"/>
        <w:jc w:val="both"/>
        <w:rPr>
          <w:rFonts w:ascii="Arial" w:hAnsi="Arial" w:cs="Arial"/>
          <w:sz w:val="20"/>
          <w:szCs w:val="20"/>
        </w:rPr>
      </w:pPr>
      <w:bookmarkStart w:id="1544" w:name="sub_156"/>
      <w:bookmarkStart w:id="1545" w:name="sub_15601"/>
      <w:bookmarkEnd w:id="1544"/>
      <w:bookmarkEnd w:id="1545"/>
      <w:r>
        <w:rPr>
          <w:rFonts w:cs="Arial" w:ascii="Arial" w:hAnsi="Arial"/>
          <w:sz w:val="20"/>
          <w:szCs w:val="20"/>
        </w:rP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p>
    <w:p>
      <w:pPr>
        <w:pStyle w:val="Normal"/>
        <w:autoSpaceDE w:val="false"/>
        <w:ind w:firstLine="720"/>
        <w:jc w:val="both"/>
        <w:rPr>
          <w:rFonts w:ascii="Arial" w:hAnsi="Arial" w:cs="Arial"/>
          <w:sz w:val="20"/>
          <w:szCs w:val="20"/>
        </w:rPr>
      </w:pPr>
      <w:bookmarkStart w:id="1546" w:name="sub_15601"/>
      <w:bookmarkStart w:id="1547" w:name="sub_15611"/>
      <w:bookmarkEnd w:id="1546"/>
      <w:bookmarkEnd w:id="1547"/>
      <w:r>
        <w:rPr>
          <w:rFonts w:cs="Arial" w:ascii="Arial" w:hAnsi="Arial"/>
          <w:sz w:val="20"/>
          <w:szCs w:val="20"/>
        </w:rPr>
        <w:t>1) военные или иные действия, создающие угрозу захвата судна или груза;</w:t>
      </w:r>
    </w:p>
    <w:p>
      <w:pPr>
        <w:pStyle w:val="Normal"/>
        <w:autoSpaceDE w:val="false"/>
        <w:ind w:firstLine="720"/>
        <w:jc w:val="both"/>
        <w:rPr>
          <w:rFonts w:ascii="Arial" w:hAnsi="Arial" w:cs="Arial"/>
          <w:sz w:val="20"/>
          <w:szCs w:val="20"/>
        </w:rPr>
      </w:pPr>
      <w:bookmarkStart w:id="1548" w:name="sub_15611"/>
      <w:bookmarkStart w:id="1549" w:name="sub_15612"/>
      <w:bookmarkEnd w:id="1548"/>
      <w:bookmarkEnd w:id="1549"/>
      <w:r>
        <w:rPr>
          <w:rFonts w:cs="Arial" w:ascii="Arial" w:hAnsi="Arial"/>
          <w:sz w:val="20"/>
          <w:szCs w:val="20"/>
        </w:rPr>
        <w:t>2) блокада места отправления или места назначения;</w:t>
      </w:r>
    </w:p>
    <w:p>
      <w:pPr>
        <w:pStyle w:val="Normal"/>
        <w:autoSpaceDE w:val="false"/>
        <w:ind w:firstLine="720"/>
        <w:jc w:val="both"/>
        <w:rPr>
          <w:rFonts w:ascii="Arial" w:hAnsi="Arial" w:cs="Arial"/>
          <w:sz w:val="20"/>
          <w:szCs w:val="20"/>
        </w:rPr>
      </w:pPr>
      <w:bookmarkStart w:id="1550" w:name="sub_15612"/>
      <w:bookmarkStart w:id="1551" w:name="sub_15613"/>
      <w:bookmarkEnd w:id="1550"/>
      <w:bookmarkEnd w:id="1551"/>
      <w:r>
        <w:rPr>
          <w:rFonts w:cs="Arial" w:ascii="Arial" w:hAnsi="Arial"/>
          <w:sz w:val="20"/>
          <w:szCs w:val="20"/>
        </w:rPr>
        <w:t>3) задержание судна по распоряжению соответствующих властей по причинам, не зависящим от сторон договора морской перевозки груза;</w:t>
      </w:r>
    </w:p>
    <w:p>
      <w:pPr>
        <w:pStyle w:val="Normal"/>
        <w:autoSpaceDE w:val="false"/>
        <w:ind w:firstLine="720"/>
        <w:jc w:val="both"/>
        <w:rPr>
          <w:rFonts w:ascii="Arial" w:hAnsi="Arial" w:cs="Arial"/>
          <w:sz w:val="20"/>
          <w:szCs w:val="20"/>
        </w:rPr>
      </w:pPr>
      <w:bookmarkStart w:id="1552" w:name="sub_15613"/>
      <w:bookmarkStart w:id="1553" w:name="sub_15614"/>
      <w:bookmarkEnd w:id="1552"/>
      <w:bookmarkEnd w:id="1553"/>
      <w:r>
        <w:rPr>
          <w:rFonts w:cs="Arial" w:ascii="Arial" w:hAnsi="Arial"/>
          <w:sz w:val="20"/>
          <w:szCs w:val="20"/>
        </w:rPr>
        <w:t>4) привлечение судна для государственных нужд;</w:t>
      </w:r>
    </w:p>
    <w:p>
      <w:pPr>
        <w:pStyle w:val="Normal"/>
        <w:autoSpaceDE w:val="false"/>
        <w:ind w:firstLine="720"/>
        <w:jc w:val="both"/>
        <w:rPr>
          <w:rFonts w:ascii="Arial" w:hAnsi="Arial" w:cs="Arial"/>
          <w:sz w:val="20"/>
          <w:szCs w:val="20"/>
        </w:rPr>
      </w:pPr>
      <w:bookmarkStart w:id="1554" w:name="sub_15614"/>
      <w:bookmarkStart w:id="1555" w:name="sub_15615"/>
      <w:bookmarkEnd w:id="1554"/>
      <w:bookmarkEnd w:id="1555"/>
      <w:r>
        <w:rPr>
          <w:rFonts w:cs="Arial" w:ascii="Arial" w:hAnsi="Arial"/>
          <w:sz w:val="20"/>
          <w:szCs w:val="20"/>
        </w:rPr>
        <w:t>5) запрещение соответствующими властями вывоза груза, который предназначен для перевозки, из места отправления или ввоза груза в место назначения.</w:t>
      </w:r>
    </w:p>
    <w:p>
      <w:pPr>
        <w:pStyle w:val="Normal"/>
        <w:autoSpaceDE w:val="false"/>
        <w:ind w:firstLine="720"/>
        <w:jc w:val="both"/>
        <w:rPr>
          <w:rFonts w:ascii="Arial" w:hAnsi="Arial" w:cs="Arial"/>
          <w:sz w:val="20"/>
          <w:szCs w:val="20"/>
        </w:rPr>
      </w:pPr>
      <w:bookmarkStart w:id="1556" w:name="sub_15615"/>
      <w:bookmarkEnd w:id="1556"/>
      <w:r>
        <w:rPr>
          <w:rFonts w:cs="Arial" w:ascii="Arial" w:hAnsi="Arial"/>
          <w:sz w:val="20"/>
          <w:szCs w:val="20"/>
        </w:rPr>
        <w:t>Обстоятельства, предусмотренные подпунктами 3 и 5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p>
    <w:p>
      <w:pPr>
        <w:pStyle w:val="Normal"/>
        <w:autoSpaceDE w:val="false"/>
        <w:ind w:firstLine="720"/>
        <w:jc w:val="both"/>
        <w:rPr>
          <w:rFonts w:ascii="Arial" w:hAnsi="Arial" w:cs="Arial"/>
          <w:sz w:val="20"/>
          <w:szCs w:val="20"/>
        </w:rPr>
      </w:pPr>
      <w:r>
        <w:rPr>
          <w:rFonts w:cs="Arial" w:ascii="Arial" w:hAnsi="Arial"/>
          <w:sz w:val="20"/>
          <w:szCs w:val="20"/>
        </w:rPr>
        <w:t>При наступлении обстоятельств, предусмотренных настоящим пунктом, перевозчик не несет расходов на выгрузку груза.</w:t>
      </w:r>
    </w:p>
    <w:p>
      <w:pPr>
        <w:pStyle w:val="Normal"/>
        <w:autoSpaceDE w:val="false"/>
        <w:ind w:firstLine="720"/>
        <w:jc w:val="both"/>
        <w:rPr>
          <w:rFonts w:ascii="Arial" w:hAnsi="Arial" w:cs="Arial"/>
          <w:sz w:val="20"/>
          <w:szCs w:val="20"/>
        </w:rPr>
      </w:pPr>
      <w:bookmarkStart w:id="1557" w:name="sub_15602"/>
      <w:bookmarkEnd w:id="1557"/>
      <w:r>
        <w:rPr>
          <w:rFonts w:cs="Arial" w:ascii="Arial" w:hAnsi="Arial"/>
          <w:sz w:val="20"/>
          <w:szCs w:val="20"/>
        </w:rPr>
        <w:t>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пунктом 1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p>
    <w:p>
      <w:pPr>
        <w:pStyle w:val="Normal"/>
        <w:autoSpaceDE w:val="false"/>
        <w:jc w:val="both"/>
        <w:rPr>
          <w:rFonts w:ascii="Courier New" w:hAnsi="Courier New" w:cs="Courier New"/>
          <w:sz w:val="20"/>
          <w:szCs w:val="20"/>
        </w:rPr>
      </w:pPr>
      <w:bookmarkStart w:id="1558" w:name="sub_15602"/>
      <w:bookmarkStart w:id="1559" w:name="sub_15602"/>
      <w:bookmarkEnd w:id="15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0" w:name="sub_35101564"/>
      <w:bookmarkEnd w:id="1560"/>
      <w:r>
        <w:rPr>
          <w:rFonts w:cs="Arial" w:ascii="Arial" w:hAnsi="Arial"/>
          <w:i/>
          <w:iCs/>
          <w:color w:val="800080"/>
          <w:sz w:val="20"/>
          <w:szCs w:val="20"/>
        </w:rPr>
        <w:t>См. комментарий к статье 156 настоящего Кодекса</w:t>
      </w:r>
    </w:p>
    <w:p>
      <w:pPr>
        <w:pStyle w:val="Normal"/>
        <w:autoSpaceDE w:val="false"/>
        <w:jc w:val="both"/>
        <w:rPr>
          <w:rFonts w:ascii="Arial" w:hAnsi="Arial" w:cs="Arial"/>
          <w:i/>
          <w:i/>
          <w:iCs/>
          <w:color w:val="800080"/>
          <w:sz w:val="20"/>
          <w:szCs w:val="20"/>
        </w:rPr>
      </w:pPr>
      <w:bookmarkStart w:id="1561" w:name="sub_35101564"/>
      <w:bookmarkStart w:id="1562" w:name="sub_35101564"/>
      <w:bookmarkEnd w:id="1562"/>
      <w:r>
        <w:rPr>
          <w:rFonts w:cs="Arial" w:ascii="Arial" w:hAnsi="Arial"/>
          <w:i/>
          <w:iCs/>
          <w:color w:val="800080"/>
          <w:sz w:val="20"/>
          <w:szCs w:val="20"/>
        </w:rPr>
      </w:r>
    </w:p>
    <w:p>
      <w:pPr>
        <w:pStyle w:val="Normal"/>
        <w:autoSpaceDE w:val="false"/>
        <w:ind w:start="1612" w:hanging="892"/>
        <w:jc w:val="both"/>
        <w:rPr/>
      </w:pPr>
      <w:bookmarkStart w:id="1563" w:name="sub_157"/>
      <w:bookmarkEnd w:id="1563"/>
      <w:r>
        <w:rPr>
          <w:rFonts w:cs="Arial" w:ascii="Arial" w:hAnsi="Arial"/>
          <w:b/>
          <w:bCs/>
          <w:color w:val="000080"/>
          <w:sz w:val="20"/>
          <w:szCs w:val="20"/>
        </w:rPr>
        <w:t>Статья 157.</w:t>
      </w:r>
      <w:r>
        <w:rPr>
          <w:rFonts w:cs="Arial" w:ascii="Arial" w:hAnsi="Arial"/>
          <w:sz w:val="20"/>
          <w:szCs w:val="20"/>
        </w:rPr>
        <w:t xml:space="preserve"> Прекращение договора морской перевозки груза вследствие невозможности его исполнения</w:t>
      </w:r>
    </w:p>
    <w:p>
      <w:pPr>
        <w:pStyle w:val="Normal"/>
        <w:autoSpaceDE w:val="false"/>
        <w:ind w:firstLine="720"/>
        <w:jc w:val="both"/>
        <w:rPr>
          <w:rFonts w:ascii="Arial" w:hAnsi="Arial" w:cs="Arial"/>
          <w:sz w:val="20"/>
          <w:szCs w:val="20"/>
        </w:rPr>
      </w:pPr>
      <w:bookmarkStart w:id="1564" w:name="sub_157"/>
      <w:bookmarkStart w:id="1565" w:name="sub_15701"/>
      <w:bookmarkEnd w:id="1564"/>
      <w:bookmarkEnd w:id="1565"/>
      <w:r>
        <w:rPr>
          <w:rFonts w:cs="Arial" w:ascii="Arial" w:hAnsi="Arial"/>
          <w:sz w:val="20"/>
          <w:szCs w:val="20"/>
        </w:rP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pPr>
        <w:pStyle w:val="Normal"/>
        <w:autoSpaceDE w:val="false"/>
        <w:ind w:firstLine="720"/>
        <w:jc w:val="both"/>
        <w:rPr>
          <w:rFonts w:ascii="Arial" w:hAnsi="Arial" w:cs="Arial"/>
          <w:sz w:val="20"/>
          <w:szCs w:val="20"/>
        </w:rPr>
      </w:pPr>
      <w:bookmarkStart w:id="1566" w:name="sub_15701"/>
      <w:bookmarkEnd w:id="1566"/>
      <w:r>
        <w:rPr>
          <w:rFonts w:cs="Arial" w:ascii="Arial" w:hAnsi="Arial"/>
          <w:sz w:val="20"/>
          <w:szCs w:val="20"/>
        </w:rPr>
        <w:t>судно погибнет или будет насильственно захвачено;</w:t>
      </w:r>
    </w:p>
    <w:p>
      <w:pPr>
        <w:pStyle w:val="Normal"/>
        <w:autoSpaceDE w:val="false"/>
        <w:ind w:firstLine="720"/>
        <w:jc w:val="both"/>
        <w:rPr>
          <w:rFonts w:ascii="Arial" w:hAnsi="Arial" w:cs="Arial"/>
          <w:sz w:val="20"/>
          <w:szCs w:val="20"/>
        </w:rPr>
      </w:pPr>
      <w:r>
        <w:rPr>
          <w:rFonts w:cs="Arial" w:ascii="Arial" w:hAnsi="Arial"/>
          <w:sz w:val="20"/>
          <w:szCs w:val="20"/>
        </w:rPr>
        <w:t>судно будет признано непригодным к плаванию;</w:t>
      </w:r>
    </w:p>
    <w:p>
      <w:pPr>
        <w:pStyle w:val="Normal"/>
        <w:autoSpaceDE w:val="false"/>
        <w:ind w:firstLine="720"/>
        <w:jc w:val="both"/>
        <w:rPr>
          <w:rFonts w:ascii="Arial" w:hAnsi="Arial" w:cs="Arial"/>
          <w:sz w:val="20"/>
          <w:szCs w:val="20"/>
        </w:rPr>
      </w:pPr>
      <w:r>
        <w:rPr>
          <w:rFonts w:cs="Arial" w:ascii="Arial" w:hAnsi="Arial"/>
          <w:sz w:val="20"/>
          <w:szCs w:val="20"/>
        </w:rPr>
        <w:t>погибнет груз, индивидуально определенный;</w:t>
      </w:r>
    </w:p>
    <w:p>
      <w:pPr>
        <w:pStyle w:val="Normal"/>
        <w:autoSpaceDE w:val="false"/>
        <w:ind w:firstLine="720"/>
        <w:jc w:val="both"/>
        <w:rPr>
          <w:rFonts w:ascii="Arial" w:hAnsi="Arial" w:cs="Arial"/>
          <w:sz w:val="20"/>
          <w:szCs w:val="20"/>
        </w:rPr>
      </w:pPr>
      <w:r>
        <w:rPr>
          <w:rFonts w:cs="Arial" w:ascii="Arial" w:hAnsi="Arial"/>
          <w:sz w:val="20"/>
          <w:szCs w:val="20"/>
        </w:rPr>
        <w:t>погибнет груз, определенный родовыми признаками, после сдачи его для погрузки и отправитель не успеет сдать другой груз для погрузки.</w:t>
      </w:r>
    </w:p>
    <w:p>
      <w:pPr>
        <w:pStyle w:val="Normal"/>
        <w:autoSpaceDE w:val="false"/>
        <w:ind w:firstLine="720"/>
        <w:jc w:val="both"/>
        <w:rPr>
          <w:rFonts w:ascii="Arial" w:hAnsi="Arial" w:cs="Arial"/>
          <w:sz w:val="20"/>
          <w:szCs w:val="20"/>
        </w:rPr>
      </w:pPr>
      <w:bookmarkStart w:id="1567" w:name="sub_15702"/>
      <w:bookmarkEnd w:id="1567"/>
      <w:r>
        <w:rPr>
          <w:rFonts w:cs="Arial" w:ascii="Arial" w:hAnsi="Arial"/>
          <w:sz w:val="20"/>
          <w:szCs w:val="20"/>
        </w:rPr>
        <w:t>2. Договор морской перевозки груза прекращается вследствие указанных в пункте 1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p>
    <w:p>
      <w:pPr>
        <w:pStyle w:val="Normal"/>
        <w:autoSpaceDE w:val="false"/>
        <w:jc w:val="both"/>
        <w:rPr>
          <w:rFonts w:ascii="Courier New" w:hAnsi="Courier New" w:cs="Courier New"/>
          <w:sz w:val="20"/>
          <w:szCs w:val="20"/>
        </w:rPr>
      </w:pPr>
      <w:bookmarkStart w:id="1568" w:name="sub_15702"/>
      <w:bookmarkStart w:id="1569" w:name="sub_15702"/>
      <w:bookmarkEnd w:id="15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0" w:name="sub_35102536"/>
      <w:bookmarkEnd w:id="1570"/>
      <w:r>
        <w:rPr>
          <w:rFonts w:cs="Arial" w:ascii="Arial" w:hAnsi="Arial"/>
          <w:i/>
          <w:iCs/>
          <w:color w:val="800080"/>
          <w:sz w:val="20"/>
          <w:szCs w:val="20"/>
        </w:rPr>
        <w:t>См. комментарий к статье 157 настоящего Кодекса</w:t>
      </w:r>
    </w:p>
    <w:p>
      <w:pPr>
        <w:pStyle w:val="Normal"/>
        <w:autoSpaceDE w:val="false"/>
        <w:jc w:val="both"/>
        <w:rPr>
          <w:rFonts w:ascii="Arial" w:hAnsi="Arial" w:cs="Arial"/>
          <w:i/>
          <w:i/>
          <w:iCs/>
          <w:color w:val="800080"/>
          <w:sz w:val="20"/>
          <w:szCs w:val="20"/>
        </w:rPr>
      </w:pPr>
      <w:bookmarkStart w:id="1571" w:name="sub_35102536"/>
      <w:bookmarkStart w:id="1572" w:name="sub_35102536"/>
      <w:bookmarkEnd w:id="157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3" w:name="sub_8006"/>
      <w:bookmarkEnd w:id="1573"/>
      <w:r>
        <w:rPr>
          <w:rFonts w:cs="Arial" w:ascii="Arial" w:hAnsi="Arial"/>
          <w:b/>
          <w:bCs/>
          <w:color w:val="000080"/>
          <w:sz w:val="20"/>
          <w:szCs w:val="20"/>
        </w:rPr>
        <w:t>§ 6. Выгрузка и выдача груза</w:t>
      </w:r>
    </w:p>
    <w:p>
      <w:pPr>
        <w:pStyle w:val="Normal"/>
        <w:autoSpaceDE w:val="false"/>
        <w:jc w:val="both"/>
        <w:rPr>
          <w:rFonts w:ascii="Courier New" w:hAnsi="Courier New" w:cs="Courier New"/>
          <w:b/>
          <w:b/>
          <w:bCs/>
          <w:color w:val="000080"/>
          <w:sz w:val="20"/>
          <w:szCs w:val="20"/>
        </w:rPr>
      </w:pPr>
      <w:bookmarkStart w:id="1574" w:name="sub_8006"/>
      <w:bookmarkStart w:id="1575" w:name="sub_8006"/>
      <w:bookmarkEnd w:id="1575"/>
      <w:r>
        <w:rPr>
          <w:rFonts w:cs="Courier New" w:ascii="Courier New" w:hAnsi="Courier New"/>
          <w:b/>
          <w:bCs/>
          <w:color w:val="000080"/>
          <w:sz w:val="20"/>
          <w:szCs w:val="20"/>
        </w:rPr>
      </w:r>
    </w:p>
    <w:p>
      <w:pPr>
        <w:pStyle w:val="Normal"/>
        <w:autoSpaceDE w:val="false"/>
        <w:ind w:start="1612" w:hanging="892"/>
        <w:jc w:val="both"/>
        <w:rPr/>
      </w:pPr>
      <w:bookmarkStart w:id="1576" w:name="sub_158"/>
      <w:bookmarkEnd w:id="1576"/>
      <w:r>
        <w:rPr>
          <w:rFonts w:cs="Arial" w:ascii="Arial" w:hAnsi="Arial"/>
          <w:b/>
          <w:bCs/>
          <w:color w:val="000080"/>
          <w:sz w:val="20"/>
          <w:szCs w:val="20"/>
        </w:rPr>
        <w:t>Статья 158.</w:t>
      </w:r>
      <w:r>
        <w:rPr>
          <w:rFonts w:cs="Arial" w:ascii="Arial" w:hAnsi="Arial"/>
          <w:sz w:val="20"/>
          <w:szCs w:val="20"/>
        </w:rPr>
        <w:t xml:space="preserve"> Лицо, имеющее право на получение груза</w:t>
      </w:r>
    </w:p>
    <w:p>
      <w:pPr>
        <w:pStyle w:val="Normal"/>
        <w:autoSpaceDE w:val="false"/>
        <w:ind w:firstLine="720"/>
        <w:jc w:val="both"/>
        <w:rPr>
          <w:rFonts w:ascii="Arial" w:hAnsi="Arial" w:cs="Arial"/>
          <w:sz w:val="20"/>
          <w:szCs w:val="20"/>
        </w:rPr>
      </w:pPr>
      <w:bookmarkStart w:id="1577" w:name="sub_158"/>
      <w:bookmarkStart w:id="1578" w:name="sub_15801"/>
      <w:bookmarkEnd w:id="1577"/>
      <w:bookmarkEnd w:id="1578"/>
      <w:r>
        <w:rPr>
          <w:rFonts w:cs="Arial" w:ascii="Arial" w:hAnsi="Arial"/>
          <w:sz w:val="20"/>
          <w:szCs w:val="20"/>
        </w:rP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pPr>
        <w:pStyle w:val="Normal"/>
        <w:autoSpaceDE w:val="false"/>
        <w:ind w:firstLine="720"/>
        <w:jc w:val="both"/>
        <w:rPr>
          <w:rFonts w:ascii="Arial" w:hAnsi="Arial" w:cs="Arial"/>
          <w:sz w:val="20"/>
          <w:szCs w:val="20"/>
        </w:rPr>
      </w:pPr>
      <w:bookmarkStart w:id="1579" w:name="sub_15801"/>
      <w:bookmarkEnd w:id="1579"/>
      <w:r>
        <w:rPr>
          <w:rFonts w:cs="Arial" w:ascii="Arial" w:hAnsi="Arial"/>
          <w:sz w:val="20"/>
          <w:szCs w:val="20"/>
        </w:rP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
    <w:p>
      <w:pPr>
        <w:pStyle w:val="Normal"/>
        <w:autoSpaceDE w:val="false"/>
        <w:ind w:firstLine="720"/>
        <w:jc w:val="both"/>
        <w:rPr>
          <w:rFonts w:ascii="Arial" w:hAnsi="Arial" w:cs="Arial"/>
          <w:sz w:val="20"/>
          <w:szCs w:val="20"/>
        </w:rPr>
      </w:pPr>
      <w:r>
        <w:rPr>
          <w:rFonts w:cs="Arial" w:ascii="Arial" w:hAnsi="Arial"/>
          <w:sz w:val="20"/>
          <w:szCs w:val="20"/>
        </w:rP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p>
    <w:p>
      <w:pPr>
        <w:pStyle w:val="Normal"/>
        <w:autoSpaceDE w:val="false"/>
        <w:ind w:firstLine="720"/>
        <w:jc w:val="both"/>
        <w:rPr>
          <w:rFonts w:ascii="Arial" w:hAnsi="Arial" w:cs="Arial"/>
          <w:sz w:val="20"/>
          <w:szCs w:val="20"/>
        </w:rPr>
      </w:pPr>
      <w:r>
        <w:rPr>
          <w:rFonts w:cs="Arial" w:ascii="Arial" w:hAnsi="Arial"/>
          <w:sz w:val="20"/>
          <w:szCs w:val="20"/>
        </w:rPr>
        <w:t>коносамента на предъявителя - предъявителю коносамента.</w:t>
      </w:r>
    </w:p>
    <w:p>
      <w:pPr>
        <w:pStyle w:val="Normal"/>
        <w:autoSpaceDE w:val="false"/>
        <w:ind w:firstLine="720"/>
        <w:jc w:val="both"/>
        <w:rPr>
          <w:rFonts w:ascii="Arial" w:hAnsi="Arial" w:cs="Arial"/>
          <w:sz w:val="20"/>
          <w:szCs w:val="20"/>
        </w:rPr>
      </w:pPr>
      <w:bookmarkStart w:id="1580" w:name="sub_15802"/>
      <w:bookmarkEnd w:id="1580"/>
      <w:r>
        <w:rPr>
          <w:rFonts w:cs="Arial" w:ascii="Arial" w:hAnsi="Arial"/>
          <w:sz w:val="20"/>
          <w:szCs w:val="20"/>
        </w:rP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p>
    <w:p>
      <w:pPr>
        <w:pStyle w:val="Normal"/>
        <w:autoSpaceDE w:val="false"/>
        <w:jc w:val="both"/>
        <w:rPr>
          <w:rFonts w:ascii="Courier New" w:hAnsi="Courier New" w:cs="Courier New"/>
          <w:sz w:val="20"/>
          <w:szCs w:val="20"/>
        </w:rPr>
      </w:pPr>
      <w:bookmarkStart w:id="1581" w:name="sub_15802"/>
      <w:bookmarkStart w:id="1582" w:name="sub_15802"/>
      <w:bookmarkEnd w:id="15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83" w:name="sub_35103748"/>
      <w:bookmarkEnd w:id="1583"/>
      <w:r>
        <w:rPr>
          <w:rFonts w:cs="Arial" w:ascii="Arial" w:hAnsi="Arial"/>
          <w:i/>
          <w:iCs/>
          <w:color w:val="800080"/>
          <w:sz w:val="20"/>
          <w:szCs w:val="20"/>
        </w:rPr>
        <w:t>См. комментарий к статье 158 настоящего Кодекса</w:t>
      </w:r>
    </w:p>
    <w:p>
      <w:pPr>
        <w:pStyle w:val="Normal"/>
        <w:autoSpaceDE w:val="false"/>
        <w:jc w:val="both"/>
        <w:rPr>
          <w:rFonts w:ascii="Arial" w:hAnsi="Arial" w:cs="Arial"/>
          <w:i/>
          <w:i/>
          <w:iCs/>
          <w:color w:val="800080"/>
          <w:sz w:val="20"/>
          <w:szCs w:val="20"/>
        </w:rPr>
      </w:pPr>
      <w:bookmarkStart w:id="1584" w:name="sub_35103748"/>
      <w:bookmarkStart w:id="1585" w:name="sub_35103748"/>
      <w:bookmarkEnd w:id="1585"/>
      <w:r>
        <w:rPr>
          <w:rFonts w:cs="Arial" w:ascii="Arial" w:hAnsi="Arial"/>
          <w:i/>
          <w:iCs/>
          <w:color w:val="800080"/>
          <w:sz w:val="20"/>
          <w:szCs w:val="20"/>
        </w:rPr>
      </w:r>
    </w:p>
    <w:p>
      <w:pPr>
        <w:pStyle w:val="Normal"/>
        <w:autoSpaceDE w:val="false"/>
        <w:ind w:start="1612" w:hanging="892"/>
        <w:jc w:val="both"/>
        <w:rPr/>
      </w:pPr>
      <w:bookmarkStart w:id="1586" w:name="sub_159"/>
      <w:bookmarkEnd w:id="1586"/>
      <w:r>
        <w:rPr>
          <w:rFonts w:cs="Arial" w:ascii="Arial" w:hAnsi="Arial"/>
          <w:b/>
          <w:bCs/>
          <w:color w:val="000080"/>
          <w:sz w:val="20"/>
          <w:szCs w:val="20"/>
        </w:rPr>
        <w:t>Статья 159.</w:t>
      </w:r>
      <w:r>
        <w:rPr>
          <w:rFonts w:cs="Arial" w:ascii="Arial" w:hAnsi="Arial"/>
          <w:sz w:val="20"/>
          <w:szCs w:val="20"/>
        </w:rPr>
        <w:t xml:space="preserve"> Сдача груза на хранение</w:t>
      </w:r>
    </w:p>
    <w:p>
      <w:pPr>
        <w:pStyle w:val="Normal"/>
        <w:autoSpaceDE w:val="false"/>
        <w:ind w:firstLine="720"/>
        <w:jc w:val="both"/>
        <w:rPr>
          <w:rFonts w:ascii="Arial" w:hAnsi="Arial" w:cs="Arial"/>
          <w:sz w:val="20"/>
          <w:szCs w:val="20"/>
        </w:rPr>
      </w:pPr>
      <w:bookmarkStart w:id="1587" w:name="sub_159"/>
      <w:bookmarkStart w:id="1588" w:name="sub_15901"/>
      <w:bookmarkEnd w:id="1587"/>
      <w:bookmarkEnd w:id="1588"/>
      <w:r>
        <w:rPr>
          <w:rFonts w:cs="Arial" w:ascii="Arial" w:hAnsi="Arial"/>
          <w:sz w:val="20"/>
          <w:szCs w:val="20"/>
        </w:rP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p>
    <w:p>
      <w:pPr>
        <w:pStyle w:val="Normal"/>
        <w:autoSpaceDE w:val="false"/>
        <w:ind w:firstLine="720"/>
        <w:jc w:val="both"/>
        <w:rPr>
          <w:rFonts w:ascii="Arial" w:hAnsi="Arial" w:cs="Arial"/>
          <w:sz w:val="20"/>
          <w:szCs w:val="20"/>
        </w:rPr>
      </w:pPr>
      <w:bookmarkStart w:id="1589" w:name="sub_15901"/>
      <w:bookmarkStart w:id="1590" w:name="sub_15902"/>
      <w:bookmarkEnd w:id="1589"/>
      <w:bookmarkEnd w:id="1590"/>
      <w:r>
        <w:rPr>
          <w:rFonts w:cs="Arial" w:ascii="Arial" w:hAnsi="Arial"/>
          <w:sz w:val="20"/>
          <w:szCs w:val="20"/>
        </w:rPr>
        <w:t>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распоряжаться грузом лица. Время, затраченное перевозчиком на сдачу груза на хранение, рассматривается как простой.</w:t>
      </w:r>
    </w:p>
    <w:p>
      <w:pPr>
        <w:pStyle w:val="Normal"/>
        <w:autoSpaceDE w:val="false"/>
        <w:ind w:firstLine="720"/>
        <w:jc w:val="both"/>
        <w:rPr>
          <w:rFonts w:ascii="Arial" w:hAnsi="Arial" w:cs="Arial"/>
          <w:sz w:val="20"/>
          <w:szCs w:val="20"/>
        </w:rPr>
      </w:pPr>
      <w:bookmarkStart w:id="1591" w:name="sub_15902"/>
      <w:bookmarkStart w:id="1592" w:name="sub_15903"/>
      <w:bookmarkEnd w:id="1591"/>
      <w:bookmarkEnd w:id="1592"/>
      <w:r>
        <w:rPr>
          <w:rFonts w:cs="Arial" w:ascii="Arial" w:hAnsi="Arial"/>
          <w:sz w:val="20"/>
          <w:szCs w:val="20"/>
        </w:rP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p>
      <w:pPr>
        <w:pStyle w:val="Normal"/>
        <w:autoSpaceDE w:val="false"/>
        <w:ind w:firstLine="720"/>
        <w:jc w:val="both"/>
        <w:rPr>
          <w:rFonts w:ascii="Arial" w:hAnsi="Arial" w:cs="Arial"/>
          <w:sz w:val="20"/>
          <w:szCs w:val="20"/>
        </w:rPr>
      </w:pPr>
      <w:bookmarkStart w:id="1593" w:name="sub_15903"/>
      <w:bookmarkStart w:id="1594" w:name="sub_15904"/>
      <w:bookmarkEnd w:id="1593"/>
      <w:bookmarkEnd w:id="1594"/>
      <w:r>
        <w:rPr>
          <w:rFonts w:cs="Arial" w:ascii="Arial" w:hAnsi="Arial"/>
          <w:sz w:val="20"/>
          <w:szCs w:val="20"/>
        </w:rP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p>
    <w:p>
      <w:pPr>
        <w:pStyle w:val="Normal"/>
        <w:autoSpaceDE w:val="false"/>
        <w:ind w:firstLine="720"/>
        <w:jc w:val="both"/>
        <w:rPr>
          <w:rFonts w:ascii="Arial" w:hAnsi="Arial" w:cs="Arial"/>
          <w:sz w:val="20"/>
          <w:szCs w:val="20"/>
        </w:rPr>
      </w:pPr>
      <w:bookmarkStart w:id="1595" w:name="sub_15904"/>
      <w:bookmarkEnd w:id="1595"/>
      <w:r>
        <w:rPr>
          <w:rFonts w:cs="Arial" w:ascii="Arial" w:hAnsi="Arial"/>
          <w:sz w:val="20"/>
          <w:szCs w:val="20"/>
        </w:rP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6" w:name="sub_35105092"/>
      <w:bookmarkEnd w:id="1596"/>
      <w:r>
        <w:rPr>
          <w:rFonts w:cs="Arial" w:ascii="Arial" w:hAnsi="Arial"/>
          <w:i/>
          <w:iCs/>
          <w:color w:val="800080"/>
          <w:sz w:val="20"/>
          <w:szCs w:val="20"/>
        </w:rPr>
        <w:t>См. комментарий к статье 159 настоящего Кодекса</w:t>
      </w:r>
    </w:p>
    <w:p>
      <w:pPr>
        <w:pStyle w:val="Normal"/>
        <w:autoSpaceDE w:val="false"/>
        <w:jc w:val="both"/>
        <w:rPr>
          <w:rFonts w:ascii="Arial" w:hAnsi="Arial" w:cs="Arial"/>
          <w:i/>
          <w:i/>
          <w:iCs/>
          <w:color w:val="800080"/>
          <w:sz w:val="20"/>
          <w:szCs w:val="20"/>
        </w:rPr>
      </w:pPr>
      <w:bookmarkStart w:id="1597" w:name="sub_35105092"/>
      <w:bookmarkStart w:id="1598" w:name="sub_35105092"/>
      <w:bookmarkEnd w:id="1598"/>
      <w:r>
        <w:rPr>
          <w:rFonts w:cs="Arial" w:ascii="Arial" w:hAnsi="Arial"/>
          <w:i/>
          <w:iCs/>
          <w:color w:val="800080"/>
          <w:sz w:val="20"/>
          <w:szCs w:val="20"/>
        </w:rPr>
      </w:r>
    </w:p>
    <w:p>
      <w:pPr>
        <w:pStyle w:val="Normal"/>
        <w:autoSpaceDE w:val="false"/>
        <w:ind w:start="1612" w:hanging="892"/>
        <w:jc w:val="both"/>
        <w:rPr/>
      </w:pPr>
      <w:bookmarkStart w:id="1599" w:name="sub_160"/>
      <w:bookmarkEnd w:id="1599"/>
      <w:r>
        <w:rPr>
          <w:rFonts w:cs="Arial" w:ascii="Arial" w:hAnsi="Arial"/>
          <w:b/>
          <w:bCs/>
          <w:color w:val="000080"/>
          <w:sz w:val="20"/>
          <w:szCs w:val="20"/>
        </w:rPr>
        <w:t>Статья 160.</w:t>
      </w:r>
      <w:r>
        <w:rPr>
          <w:rFonts w:cs="Arial" w:ascii="Arial" w:hAnsi="Arial"/>
          <w:sz w:val="20"/>
          <w:szCs w:val="20"/>
        </w:rPr>
        <w:t xml:space="preserve"> Платежи при выдаче груза получателю. Право удержания груза</w:t>
      </w:r>
    </w:p>
    <w:p>
      <w:pPr>
        <w:pStyle w:val="Normal"/>
        <w:autoSpaceDE w:val="false"/>
        <w:ind w:firstLine="720"/>
        <w:jc w:val="both"/>
        <w:rPr>
          <w:rFonts w:ascii="Arial" w:hAnsi="Arial" w:cs="Arial"/>
          <w:sz w:val="20"/>
          <w:szCs w:val="20"/>
        </w:rPr>
      </w:pPr>
      <w:bookmarkStart w:id="1600" w:name="sub_160"/>
      <w:bookmarkStart w:id="1601" w:name="sub_1601"/>
      <w:bookmarkEnd w:id="1600"/>
      <w:bookmarkEnd w:id="1601"/>
      <w:r>
        <w:rPr>
          <w:rFonts w:cs="Arial" w:ascii="Arial" w:hAnsi="Arial"/>
          <w:sz w:val="20"/>
          <w:szCs w:val="20"/>
        </w:rPr>
        <w:t>1. Получатель при выдаче ему груза обязан возместить расходы, произведенные перевозчиком за счет груза, внести плату за простой судна в порту выгрузки,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
    <w:p>
      <w:pPr>
        <w:pStyle w:val="Normal"/>
        <w:autoSpaceDE w:val="false"/>
        <w:ind w:firstLine="720"/>
        <w:jc w:val="both"/>
        <w:rPr>
          <w:rFonts w:ascii="Arial" w:hAnsi="Arial" w:cs="Arial"/>
          <w:sz w:val="20"/>
          <w:szCs w:val="20"/>
        </w:rPr>
      </w:pPr>
      <w:bookmarkStart w:id="1602" w:name="sub_1601"/>
      <w:bookmarkStart w:id="1603" w:name="sub_16002"/>
      <w:bookmarkEnd w:id="1602"/>
      <w:bookmarkEnd w:id="1603"/>
      <w:r>
        <w:rPr>
          <w:rFonts w:cs="Arial" w:ascii="Arial" w:hAnsi="Arial"/>
          <w:sz w:val="20"/>
          <w:szCs w:val="20"/>
        </w:rPr>
        <w:t>2. Перевозчик вправе удерживать груз до уплаты сумм или предоставления обеспечения, указанных в пункте 1 настоящей статьи.</w:t>
      </w:r>
    </w:p>
    <w:p>
      <w:pPr>
        <w:pStyle w:val="Normal"/>
        <w:autoSpaceDE w:val="false"/>
        <w:ind w:firstLine="720"/>
        <w:jc w:val="both"/>
        <w:rPr>
          <w:rFonts w:ascii="Arial" w:hAnsi="Arial" w:cs="Arial"/>
          <w:sz w:val="20"/>
          <w:szCs w:val="20"/>
        </w:rPr>
      </w:pPr>
      <w:bookmarkStart w:id="1604" w:name="sub_16002"/>
      <w:bookmarkEnd w:id="1604"/>
      <w:r>
        <w:rPr>
          <w:rFonts w:cs="Arial" w:ascii="Arial" w:hAnsi="Arial"/>
          <w:sz w:val="20"/>
          <w:szCs w:val="20"/>
        </w:rP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pPr>
        <w:pStyle w:val="Normal"/>
        <w:autoSpaceDE w:val="false"/>
        <w:ind w:firstLine="720"/>
        <w:jc w:val="both"/>
        <w:rPr>
          <w:rFonts w:ascii="Arial" w:hAnsi="Arial" w:cs="Arial"/>
          <w:sz w:val="20"/>
          <w:szCs w:val="20"/>
        </w:rPr>
      </w:pPr>
      <w:bookmarkStart w:id="1605" w:name="sub_1603"/>
      <w:bookmarkEnd w:id="1605"/>
      <w:r>
        <w:rPr>
          <w:rFonts w:cs="Arial" w:ascii="Arial" w:hAnsi="Arial"/>
          <w:sz w:val="20"/>
          <w:szCs w:val="20"/>
        </w:rPr>
        <w:t>3. После выдачи груза получателю перевозчик утрачивает право требовать от отправителя или фрахтователя сумм, не уплаченных получателем, если только перевозчик не смог осуществить право удержания груза по независящим от него обстоятельствам.</w:t>
      </w:r>
    </w:p>
    <w:p>
      <w:pPr>
        <w:pStyle w:val="Normal"/>
        <w:autoSpaceDE w:val="false"/>
        <w:ind w:firstLine="720"/>
        <w:jc w:val="both"/>
        <w:rPr>
          <w:rFonts w:ascii="Arial" w:hAnsi="Arial" w:cs="Arial"/>
          <w:sz w:val="20"/>
          <w:szCs w:val="20"/>
        </w:rPr>
      </w:pPr>
      <w:bookmarkStart w:id="1606" w:name="sub_1603"/>
      <w:bookmarkStart w:id="1607" w:name="sub_1604"/>
      <w:bookmarkEnd w:id="1606"/>
      <w:bookmarkEnd w:id="1607"/>
      <w:r>
        <w:rPr>
          <w:rFonts w:cs="Arial" w:ascii="Arial" w:hAnsi="Arial"/>
          <w:sz w:val="20"/>
          <w:szCs w:val="20"/>
        </w:rPr>
        <w:t>4. Требования перевозчика, удерживающего груз, удовлетворяются за счет его стоимости в объеме и в порядке, которые установлены гражданским законодательством Российской Федерации.</w:t>
      </w:r>
    </w:p>
    <w:p>
      <w:pPr>
        <w:pStyle w:val="Normal"/>
        <w:autoSpaceDE w:val="false"/>
        <w:ind w:firstLine="720"/>
        <w:jc w:val="both"/>
        <w:rPr>
          <w:rFonts w:ascii="Arial" w:hAnsi="Arial" w:cs="Arial"/>
          <w:sz w:val="20"/>
          <w:szCs w:val="20"/>
        </w:rPr>
      </w:pPr>
      <w:bookmarkStart w:id="1608" w:name="sub_1604"/>
      <w:bookmarkStart w:id="1609" w:name="sub_1605"/>
      <w:bookmarkEnd w:id="1608"/>
      <w:bookmarkEnd w:id="1609"/>
      <w:r>
        <w:rPr>
          <w:rFonts w:cs="Arial" w:ascii="Arial" w:hAnsi="Arial"/>
          <w:sz w:val="20"/>
          <w:szCs w:val="20"/>
        </w:rPr>
        <w:t>5. Вырученная от продажи груза сумма за вычетом причитающихся перевозчику сумм в соответствии с пунктом 1 настоящей статьи и связанных с продажей груза разумных расходов передается получателю.</w:t>
      </w:r>
    </w:p>
    <w:p>
      <w:pPr>
        <w:pStyle w:val="Normal"/>
        <w:autoSpaceDE w:val="false"/>
        <w:ind w:firstLine="720"/>
        <w:jc w:val="both"/>
        <w:rPr>
          <w:rFonts w:ascii="Arial" w:hAnsi="Arial" w:cs="Arial"/>
          <w:sz w:val="20"/>
          <w:szCs w:val="20"/>
        </w:rPr>
      </w:pPr>
      <w:bookmarkStart w:id="1610" w:name="sub_1605"/>
      <w:bookmarkEnd w:id="1610"/>
      <w:r>
        <w:rPr>
          <w:rFonts w:cs="Arial" w:ascii="Arial" w:hAnsi="Arial"/>
          <w:sz w:val="20"/>
          <w:szCs w:val="20"/>
        </w:rPr>
        <w:t>В случае, если суммы, вырученной от продажи груза, недостаточно для уплаты причитающихся перевозчику сумм в соответствии с пунктом 1 настоящей статьи, перевозчик вправе взыскать недополученную им сумму с отправителя или фрахтователя.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1" w:name="sub_35106712"/>
      <w:bookmarkEnd w:id="1611"/>
      <w:r>
        <w:rPr>
          <w:rFonts w:cs="Arial" w:ascii="Arial" w:hAnsi="Arial"/>
          <w:i/>
          <w:iCs/>
          <w:color w:val="800080"/>
          <w:sz w:val="20"/>
          <w:szCs w:val="20"/>
        </w:rPr>
        <w:t>См. комментарий к статье 160 настоящего Кодекса</w:t>
      </w:r>
    </w:p>
    <w:p>
      <w:pPr>
        <w:pStyle w:val="Normal"/>
        <w:autoSpaceDE w:val="false"/>
        <w:jc w:val="both"/>
        <w:rPr>
          <w:rFonts w:ascii="Arial" w:hAnsi="Arial" w:cs="Arial"/>
          <w:i/>
          <w:i/>
          <w:iCs/>
          <w:color w:val="800080"/>
          <w:sz w:val="20"/>
          <w:szCs w:val="20"/>
        </w:rPr>
      </w:pPr>
      <w:bookmarkStart w:id="1612" w:name="sub_35106712"/>
      <w:bookmarkStart w:id="1613" w:name="sub_35106712"/>
      <w:bookmarkEnd w:id="1613"/>
      <w:r>
        <w:rPr>
          <w:rFonts w:cs="Arial" w:ascii="Arial" w:hAnsi="Arial"/>
          <w:i/>
          <w:iCs/>
          <w:color w:val="800080"/>
          <w:sz w:val="20"/>
          <w:szCs w:val="20"/>
        </w:rPr>
      </w:r>
    </w:p>
    <w:p>
      <w:pPr>
        <w:pStyle w:val="Normal"/>
        <w:autoSpaceDE w:val="false"/>
        <w:ind w:start="1612" w:hanging="892"/>
        <w:jc w:val="both"/>
        <w:rPr/>
      </w:pPr>
      <w:bookmarkStart w:id="1614" w:name="sub_161"/>
      <w:bookmarkEnd w:id="1614"/>
      <w:r>
        <w:rPr>
          <w:rFonts w:cs="Arial" w:ascii="Arial" w:hAnsi="Arial"/>
          <w:b/>
          <w:bCs/>
          <w:color w:val="000080"/>
          <w:sz w:val="20"/>
          <w:szCs w:val="20"/>
        </w:rPr>
        <w:t>Статья 161.</w:t>
      </w:r>
      <w:r>
        <w:rPr>
          <w:rFonts w:cs="Arial" w:ascii="Arial" w:hAnsi="Arial"/>
          <w:sz w:val="20"/>
          <w:szCs w:val="20"/>
        </w:rPr>
        <w:t xml:space="preserve"> Осмотр груза или проверка его состояния</w:t>
      </w:r>
    </w:p>
    <w:p>
      <w:pPr>
        <w:pStyle w:val="Normal"/>
        <w:autoSpaceDE w:val="false"/>
        <w:ind w:firstLine="720"/>
        <w:jc w:val="both"/>
        <w:rPr>
          <w:rFonts w:ascii="Arial" w:hAnsi="Arial" w:cs="Arial"/>
          <w:sz w:val="20"/>
          <w:szCs w:val="20"/>
        </w:rPr>
      </w:pPr>
      <w:bookmarkStart w:id="1615" w:name="sub_161"/>
      <w:bookmarkEnd w:id="1615"/>
      <w:r>
        <w:rPr>
          <w:rFonts w:cs="Arial" w:ascii="Arial" w:hAnsi="Arial"/>
          <w:sz w:val="20"/>
          <w:szCs w:val="20"/>
        </w:rPr>
        <w:t>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6" w:name="sub_35107096"/>
      <w:bookmarkEnd w:id="1616"/>
      <w:r>
        <w:rPr>
          <w:rFonts w:cs="Arial" w:ascii="Arial" w:hAnsi="Arial"/>
          <w:i/>
          <w:iCs/>
          <w:color w:val="800080"/>
          <w:sz w:val="20"/>
          <w:szCs w:val="20"/>
        </w:rPr>
        <w:t>См. комментарий к статье 161 настоящего Кодекса</w:t>
      </w:r>
    </w:p>
    <w:p>
      <w:pPr>
        <w:pStyle w:val="Normal"/>
        <w:autoSpaceDE w:val="false"/>
        <w:jc w:val="both"/>
        <w:rPr>
          <w:rFonts w:ascii="Arial" w:hAnsi="Arial" w:cs="Arial"/>
          <w:i/>
          <w:i/>
          <w:iCs/>
          <w:color w:val="800080"/>
          <w:sz w:val="20"/>
          <w:szCs w:val="20"/>
        </w:rPr>
      </w:pPr>
      <w:bookmarkStart w:id="1617" w:name="sub_35107096"/>
      <w:bookmarkStart w:id="1618" w:name="sub_35107096"/>
      <w:bookmarkEnd w:id="1618"/>
      <w:r>
        <w:rPr>
          <w:rFonts w:cs="Arial" w:ascii="Arial" w:hAnsi="Arial"/>
          <w:i/>
          <w:iCs/>
          <w:color w:val="800080"/>
          <w:sz w:val="20"/>
          <w:szCs w:val="20"/>
        </w:rPr>
      </w:r>
    </w:p>
    <w:p>
      <w:pPr>
        <w:pStyle w:val="Normal"/>
        <w:autoSpaceDE w:val="false"/>
        <w:ind w:start="1612" w:hanging="892"/>
        <w:jc w:val="both"/>
        <w:rPr/>
      </w:pPr>
      <w:bookmarkStart w:id="1619" w:name="sub_162"/>
      <w:bookmarkEnd w:id="1619"/>
      <w:r>
        <w:rPr>
          <w:rFonts w:cs="Arial" w:ascii="Arial" w:hAnsi="Arial"/>
          <w:b/>
          <w:bCs/>
          <w:color w:val="000080"/>
          <w:sz w:val="20"/>
          <w:szCs w:val="20"/>
        </w:rPr>
        <w:t>Статья 162.</w:t>
      </w:r>
      <w:r>
        <w:rPr>
          <w:rFonts w:cs="Arial" w:ascii="Arial" w:hAnsi="Arial"/>
          <w:sz w:val="20"/>
          <w:szCs w:val="20"/>
        </w:rPr>
        <w:t xml:space="preserve"> Заявление об утрате или о повреждении груза</w:t>
      </w:r>
    </w:p>
    <w:p>
      <w:pPr>
        <w:pStyle w:val="Normal"/>
        <w:autoSpaceDE w:val="false"/>
        <w:ind w:firstLine="720"/>
        <w:jc w:val="both"/>
        <w:rPr>
          <w:rFonts w:ascii="Arial" w:hAnsi="Arial" w:cs="Arial"/>
          <w:sz w:val="20"/>
          <w:szCs w:val="20"/>
        </w:rPr>
      </w:pPr>
      <w:bookmarkStart w:id="1620" w:name="sub_162"/>
      <w:bookmarkStart w:id="1621" w:name="sub_16201"/>
      <w:bookmarkEnd w:id="1620"/>
      <w:bookmarkEnd w:id="1621"/>
      <w:r>
        <w:rPr>
          <w:rFonts w:cs="Arial" w:ascii="Arial" w:hAnsi="Arial"/>
          <w:sz w:val="20"/>
          <w:szCs w:val="20"/>
        </w:rP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pPr>
        <w:pStyle w:val="Normal"/>
        <w:autoSpaceDE w:val="false"/>
        <w:ind w:firstLine="720"/>
        <w:jc w:val="both"/>
        <w:rPr>
          <w:rFonts w:ascii="Arial" w:hAnsi="Arial" w:cs="Arial"/>
          <w:sz w:val="20"/>
          <w:szCs w:val="20"/>
        </w:rPr>
      </w:pPr>
      <w:bookmarkStart w:id="1622" w:name="sub_16201"/>
      <w:bookmarkStart w:id="1623" w:name="sub_16202"/>
      <w:bookmarkEnd w:id="1622"/>
      <w:bookmarkEnd w:id="1623"/>
      <w:r>
        <w:rPr>
          <w:rFonts w:cs="Arial" w:ascii="Arial" w:hAnsi="Arial"/>
          <w:sz w:val="20"/>
          <w:szCs w:val="20"/>
        </w:rPr>
        <w:t>2. В случае, если утрата или повреждение груза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pPr>
        <w:pStyle w:val="Normal"/>
        <w:autoSpaceDE w:val="false"/>
        <w:ind w:firstLine="720"/>
        <w:jc w:val="both"/>
        <w:rPr>
          <w:rFonts w:ascii="Arial" w:hAnsi="Arial" w:cs="Arial"/>
          <w:sz w:val="20"/>
          <w:szCs w:val="20"/>
        </w:rPr>
      </w:pPr>
      <w:bookmarkStart w:id="1624" w:name="sub_16202"/>
      <w:bookmarkStart w:id="1625" w:name="sub_16203"/>
      <w:bookmarkEnd w:id="1624"/>
      <w:bookmarkEnd w:id="1625"/>
      <w:r>
        <w:rPr>
          <w:rFonts w:cs="Arial" w:ascii="Arial" w:hAnsi="Arial"/>
          <w:sz w:val="20"/>
          <w:szCs w:val="20"/>
        </w:rPr>
        <w:t>3. Получатель может не делать заявление, указанное в пункте 1 настоящей статьи, если он совместно с перевозчиком осмотрел груз или проверил его состояние во время выдачи груза.</w:t>
      </w:r>
    </w:p>
    <w:p>
      <w:pPr>
        <w:pStyle w:val="Normal"/>
        <w:autoSpaceDE w:val="false"/>
        <w:jc w:val="both"/>
        <w:rPr>
          <w:rFonts w:ascii="Courier New" w:hAnsi="Courier New" w:cs="Courier New"/>
          <w:sz w:val="20"/>
          <w:szCs w:val="20"/>
        </w:rPr>
      </w:pPr>
      <w:bookmarkStart w:id="1626" w:name="sub_16203"/>
      <w:bookmarkStart w:id="1627" w:name="sub_16203"/>
      <w:bookmarkEnd w:id="16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8" w:name="sub_35108164"/>
      <w:bookmarkEnd w:id="1628"/>
      <w:r>
        <w:rPr>
          <w:rFonts w:cs="Arial" w:ascii="Arial" w:hAnsi="Arial"/>
          <w:i/>
          <w:iCs/>
          <w:color w:val="800080"/>
          <w:sz w:val="20"/>
          <w:szCs w:val="20"/>
        </w:rPr>
        <w:t>См. комментарий к статье 162 настоящего Кодекса</w:t>
      </w:r>
    </w:p>
    <w:p>
      <w:pPr>
        <w:pStyle w:val="Normal"/>
        <w:autoSpaceDE w:val="false"/>
        <w:jc w:val="both"/>
        <w:rPr>
          <w:rFonts w:ascii="Arial" w:hAnsi="Arial" w:cs="Arial"/>
          <w:i/>
          <w:i/>
          <w:iCs/>
          <w:color w:val="800080"/>
          <w:sz w:val="20"/>
          <w:szCs w:val="20"/>
        </w:rPr>
      </w:pPr>
      <w:bookmarkStart w:id="1629" w:name="sub_35108164"/>
      <w:bookmarkStart w:id="1630" w:name="sub_35108164"/>
      <w:bookmarkEnd w:id="163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1" w:name="sub_8007"/>
      <w:bookmarkEnd w:id="1631"/>
      <w:r>
        <w:rPr>
          <w:rFonts w:cs="Arial" w:ascii="Arial" w:hAnsi="Arial"/>
          <w:b/>
          <w:bCs/>
          <w:color w:val="000080"/>
          <w:sz w:val="20"/>
          <w:szCs w:val="20"/>
        </w:rPr>
        <w:t>§ 7. Фрахт</w:t>
      </w:r>
    </w:p>
    <w:p>
      <w:pPr>
        <w:pStyle w:val="Normal"/>
        <w:autoSpaceDE w:val="false"/>
        <w:jc w:val="both"/>
        <w:rPr>
          <w:rFonts w:ascii="Courier New" w:hAnsi="Courier New" w:cs="Courier New"/>
          <w:b/>
          <w:b/>
          <w:bCs/>
          <w:color w:val="000080"/>
          <w:sz w:val="20"/>
          <w:szCs w:val="20"/>
        </w:rPr>
      </w:pPr>
      <w:bookmarkStart w:id="1632" w:name="sub_8007"/>
      <w:bookmarkStart w:id="1633" w:name="sub_8007"/>
      <w:bookmarkEnd w:id="1633"/>
      <w:r>
        <w:rPr>
          <w:rFonts w:cs="Courier New" w:ascii="Courier New" w:hAnsi="Courier New"/>
          <w:b/>
          <w:bCs/>
          <w:color w:val="000080"/>
          <w:sz w:val="20"/>
          <w:szCs w:val="20"/>
        </w:rPr>
      </w:r>
    </w:p>
    <w:p>
      <w:pPr>
        <w:pStyle w:val="Normal"/>
        <w:autoSpaceDE w:val="false"/>
        <w:ind w:start="1612" w:hanging="892"/>
        <w:jc w:val="both"/>
        <w:rPr/>
      </w:pPr>
      <w:bookmarkStart w:id="1634" w:name="sub_163"/>
      <w:bookmarkEnd w:id="1634"/>
      <w:r>
        <w:rPr>
          <w:rFonts w:cs="Arial" w:ascii="Arial" w:hAnsi="Arial"/>
          <w:b/>
          <w:bCs/>
          <w:color w:val="000080"/>
          <w:sz w:val="20"/>
          <w:szCs w:val="20"/>
        </w:rPr>
        <w:t>Статья 163.</w:t>
      </w:r>
      <w:r>
        <w:rPr>
          <w:rFonts w:cs="Arial" w:ascii="Arial" w:hAnsi="Arial"/>
          <w:sz w:val="20"/>
          <w:szCs w:val="20"/>
        </w:rPr>
        <w:t xml:space="preserve"> Платежи при перевозках грузов</w:t>
      </w:r>
    </w:p>
    <w:p>
      <w:pPr>
        <w:pStyle w:val="Normal"/>
        <w:autoSpaceDE w:val="false"/>
        <w:ind w:firstLine="720"/>
        <w:jc w:val="both"/>
        <w:rPr>
          <w:rFonts w:ascii="Arial" w:hAnsi="Arial" w:cs="Arial"/>
          <w:sz w:val="20"/>
          <w:szCs w:val="20"/>
        </w:rPr>
      </w:pPr>
      <w:bookmarkStart w:id="1635" w:name="sub_163"/>
      <w:bookmarkEnd w:id="1635"/>
      <w:r>
        <w:rPr>
          <w:rFonts w:cs="Arial" w:ascii="Arial" w:hAnsi="Arial"/>
          <w:sz w:val="20"/>
          <w:szCs w:val="20"/>
        </w:rP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36" w:name="sub_35108824"/>
      <w:bookmarkEnd w:id="1636"/>
      <w:r>
        <w:rPr>
          <w:rFonts w:cs="Arial" w:ascii="Arial" w:hAnsi="Arial"/>
          <w:i/>
          <w:iCs/>
          <w:color w:val="800080"/>
          <w:sz w:val="20"/>
          <w:szCs w:val="20"/>
        </w:rPr>
        <w:t>См. комментарий к статье 163 настоящего Кодекса</w:t>
      </w:r>
    </w:p>
    <w:p>
      <w:pPr>
        <w:pStyle w:val="Normal"/>
        <w:autoSpaceDE w:val="false"/>
        <w:jc w:val="both"/>
        <w:rPr>
          <w:rFonts w:ascii="Arial" w:hAnsi="Arial" w:cs="Arial"/>
          <w:i/>
          <w:i/>
          <w:iCs/>
          <w:color w:val="800080"/>
          <w:sz w:val="20"/>
          <w:szCs w:val="20"/>
        </w:rPr>
      </w:pPr>
      <w:bookmarkStart w:id="1637" w:name="sub_35108824"/>
      <w:bookmarkStart w:id="1638" w:name="sub_35108824"/>
      <w:bookmarkEnd w:id="1638"/>
      <w:r>
        <w:rPr>
          <w:rFonts w:cs="Arial" w:ascii="Arial" w:hAnsi="Arial"/>
          <w:i/>
          <w:iCs/>
          <w:color w:val="800080"/>
          <w:sz w:val="20"/>
          <w:szCs w:val="20"/>
        </w:rPr>
      </w:r>
    </w:p>
    <w:p>
      <w:pPr>
        <w:pStyle w:val="Normal"/>
        <w:autoSpaceDE w:val="false"/>
        <w:ind w:start="1612" w:hanging="892"/>
        <w:jc w:val="both"/>
        <w:rPr/>
      </w:pPr>
      <w:bookmarkStart w:id="1639" w:name="sub_164"/>
      <w:bookmarkEnd w:id="1639"/>
      <w:r>
        <w:rPr>
          <w:rFonts w:cs="Arial" w:ascii="Arial" w:hAnsi="Arial"/>
          <w:b/>
          <w:bCs/>
          <w:color w:val="000080"/>
          <w:sz w:val="20"/>
          <w:szCs w:val="20"/>
        </w:rPr>
        <w:t>Статья 164.</w:t>
      </w:r>
      <w:r>
        <w:rPr>
          <w:rFonts w:cs="Arial" w:ascii="Arial" w:hAnsi="Arial"/>
          <w:sz w:val="20"/>
          <w:szCs w:val="20"/>
        </w:rPr>
        <w:t xml:space="preserve"> Размер фрахта</w:t>
      </w:r>
    </w:p>
    <w:p>
      <w:pPr>
        <w:pStyle w:val="Normal"/>
        <w:autoSpaceDE w:val="false"/>
        <w:ind w:firstLine="720"/>
        <w:jc w:val="both"/>
        <w:rPr>
          <w:rFonts w:ascii="Arial" w:hAnsi="Arial" w:cs="Arial"/>
          <w:sz w:val="20"/>
          <w:szCs w:val="20"/>
        </w:rPr>
      </w:pPr>
      <w:bookmarkStart w:id="1640" w:name="sub_164"/>
      <w:bookmarkStart w:id="1641" w:name="sub_16401"/>
      <w:bookmarkEnd w:id="1640"/>
      <w:bookmarkEnd w:id="1641"/>
      <w:r>
        <w:rPr>
          <w:rFonts w:cs="Arial" w:ascii="Arial" w:hAnsi="Arial"/>
          <w:sz w:val="20"/>
          <w:szCs w:val="20"/>
        </w:rP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p>
    <w:p>
      <w:pPr>
        <w:pStyle w:val="Normal"/>
        <w:autoSpaceDE w:val="false"/>
        <w:ind w:firstLine="720"/>
        <w:jc w:val="both"/>
        <w:rPr>
          <w:rFonts w:ascii="Arial" w:hAnsi="Arial" w:cs="Arial"/>
          <w:sz w:val="20"/>
          <w:szCs w:val="20"/>
        </w:rPr>
      </w:pPr>
      <w:bookmarkStart w:id="1642" w:name="sub_16401"/>
      <w:bookmarkStart w:id="1643" w:name="sub_16402"/>
      <w:bookmarkEnd w:id="1642"/>
      <w:bookmarkEnd w:id="1643"/>
      <w:r>
        <w:rPr>
          <w:rFonts w:cs="Arial" w:ascii="Arial" w:hAnsi="Arial"/>
          <w:sz w:val="20"/>
          <w:szCs w:val="20"/>
        </w:rP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p>
    <w:p>
      <w:pPr>
        <w:pStyle w:val="Normal"/>
        <w:autoSpaceDE w:val="false"/>
        <w:ind w:firstLine="720"/>
        <w:jc w:val="both"/>
        <w:rPr>
          <w:rFonts w:ascii="Arial" w:hAnsi="Arial" w:cs="Arial"/>
          <w:sz w:val="20"/>
          <w:szCs w:val="20"/>
        </w:rPr>
      </w:pPr>
      <w:bookmarkStart w:id="1644" w:name="sub_16402"/>
      <w:bookmarkStart w:id="1645" w:name="sub_16403"/>
      <w:bookmarkEnd w:id="1644"/>
      <w:bookmarkEnd w:id="1645"/>
      <w:r>
        <w:rPr>
          <w:rFonts w:cs="Arial" w:ascii="Arial" w:hAnsi="Arial"/>
          <w:sz w:val="20"/>
          <w:szCs w:val="20"/>
        </w:rP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pPr>
        <w:pStyle w:val="Normal"/>
        <w:autoSpaceDE w:val="false"/>
        <w:ind w:firstLine="720"/>
        <w:jc w:val="both"/>
        <w:rPr>
          <w:rFonts w:ascii="Arial" w:hAnsi="Arial" w:cs="Arial"/>
          <w:sz w:val="20"/>
          <w:szCs w:val="20"/>
        </w:rPr>
      </w:pPr>
      <w:bookmarkStart w:id="1646" w:name="sub_16403"/>
      <w:bookmarkEnd w:id="1646"/>
      <w:r>
        <w:rPr>
          <w:rFonts w:cs="Arial" w:ascii="Arial" w:hAnsi="Arial"/>
          <w:sz w:val="20"/>
          <w:szCs w:val="20"/>
        </w:rP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7" w:name="sub_35109928"/>
      <w:bookmarkEnd w:id="1647"/>
      <w:r>
        <w:rPr>
          <w:rFonts w:cs="Arial" w:ascii="Arial" w:hAnsi="Arial"/>
          <w:i/>
          <w:iCs/>
          <w:color w:val="800080"/>
          <w:sz w:val="20"/>
          <w:szCs w:val="20"/>
        </w:rPr>
        <w:t>См. комментарий к статье 164 настоящего Кодекса</w:t>
      </w:r>
    </w:p>
    <w:p>
      <w:pPr>
        <w:pStyle w:val="Normal"/>
        <w:autoSpaceDE w:val="false"/>
        <w:jc w:val="both"/>
        <w:rPr>
          <w:rFonts w:ascii="Arial" w:hAnsi="Arial" w:cs="Arial"/>
          <w:i/>
          <w:i/>
          <w:iCs/>
          <w:color w:val="800080"/>
          <w:sz w:val="20"/>
          <w:szCs w:val="20"/>
        </w:rPr>
      </w:pPr>
      <w:bookmarkStart w:id="1648" w:name="sub_35109928"/>
      <w:bookmarkStart w:id="1649" w:name="sub_35109928"/>
      <w:bookmarkEnd w:id="1649"/>
      <w:r>
        <w:rPr>
          <w:rFonts w:cs="Arial" w:ascii="Arial" w:hAnsi="Arial"/>
          <w:i/>
          <w:iCs/>
          <w:color w:val="800080"/>
          <w:sz w:val="20"/>
          <w:szCs w:val="20"/>
        </w:rPr>
      </w:r>
    </w:p>
    <w:p>
      <w:pPr>
        <w:pStyle w:val="Normal"/>
        <w:autoSpaceDE w:val="false"/>
        <w:ind w:start="1612" w:hanging="892"/>
        <w:jc w:val="both"/>
        <w:rPr/>
      </w:pPr>
      <w:bookmarkStart w:id="1650" w:name="sub_165"/>
      <w:bookmarkEnd w:id="1650"/>
      <w:r>
        <w:rPr>
          <w:rFonts w:cs="Arial" w:ascii="Arial" w:hAnsi="Arial"/>
          <w:b/>
          <w:bCs/>
          <w:color w:val="000080"/>
          <w:sz w:val="20"/>
          <w:szCs w:val="20"/>
        </w:rPr>
        <w:t>Статья 165.</w:t>
      </w:r>
      <w:r>
        <w:rPr>
          <w:rFonts w:cs="Arial" w:ascii="Arial" w:hAnsi="Arial"/>
          <w:sz w:val="20"/>
          <w:szCs w:val="20"/>
        </w:rPr>
        <w:t xml:space="preserve"> Фрахт за груз, утраченный при его перевозке</w:t>
      </w:r>
    </w:p>
    <w:p>
      <w:pPr>
        <w:pStyle w:val="Normal"/>
        <w:autoSpaceDE w:val="false"/>
        <w:ind w:firstLine="720"/>
        <w:jc w:val="both"/>
        <w:rPr>
          <w:rFonts w:ascii="Arial" w:hAnsi="Arial" w:cs="Arial"/>
          <w:sz w:val="20"/>
          <w:szCs w:val="20"/>
        </w:rPr>
      </w:pPr>
      <w:bookmarkStart w:id="1651" w:name="sub_165"/>
      <w:bookmarkStart w:id="1652" w:name="sub_16501"/>
      <w:bookmarkEnd w:id="1651"/>
      <w:bookmarkEnd w:id="1652"/>
      <w:r>
        <w:rPr>
          <w:rFonts w:cs="Arial" w:ascii="Arial" w:hAnsi="Arial"/>
          <w:sz w:val="20"/>
          <w:szCs w:val="20"/>
        </w:rP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p>
    <w:p>
      <w:pPr>
        <w:pStyle w:val="Normal"/>
        <w:autoSpaceDE w:val="false"/>
        <w:ind w:firstLine="720"/>
        <w:jc w:val="both"/>
        <w:rPr>
          <w:rFonts w:ascii="Arial" w:hAnsi="Arial" w:cs="Arial"/>
          <w:sz w:val="20"/>
          <w:szCs w:val="20"/>
        </w:rPr>
      </w:pPr>
      <w:bookmarkStart w:id="1653" w:name="sub_16501"/>
      <w:bookmarkEnd w:id="1653"/>
      <w:r>
        <w:rPr>
          <w:rFonts w:cs="Arial" w:ascii="Arial" w:hAnsi="Arial"/>
          <w:sz w:val="20"/>
          <w:szCs w:val="20"/>
        </w:rPr>
        <w:t>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судном с грузом расстоянием, и тех, которые обычно приходятся на оставшуюся часть пути.</w:t>
      </w:r>
    </w:p>
    <w:p>
      <w:pPr>
        <w:pStyle w:val="Normal"/>
        <w:autoSpaceDE w:val="false"/>
        <w:ind w:firstLine="720"/>
        <w:jc w:val="both"/>
        <w:rPr>
          <w:rFonts w:ascii="Arial" w:hAnsi="Arial" w:cs="Arial"/>
          <w:sz w:val="20"/>
          <w:szCs w:val="20"/>
        </w:rPr>
      </w:pPr>
      <w:bookmarkStart w:id="1654" w:name="sub_16502"/>
      <w:bookmarkEnd w:id="1654"/>
      <w:r>
        <w:rPr>
          <w:rFonts w:cs="Arial" w:ascii="Arial" w:hAnsi="Arial"/>
          <w:sz w:val="20"/>
          <w:szCs w:val="20"/>
        </w:rPr>
        <w:t>2. За груз, погибший или поврежденный вследствие его естественных свойств или зависящих от отправителя обстоятельств, фрахт уплачивается полностью.</w:t>
      </w:r>
    </w:p>
    <w:p>
      <w:pPr>
        <w:pStyle w:val="Normal"/>
        <w:autoSpaceDE w:val="false"/>
        <w:jc w:val="both"/>
        <w:rPr>
          <w:rFonts w:ascii="Courier New" w:hAnsi="Courier New" w:cs="Courier New"/>
          <w:sz w:val="20"/>
          <w:szCs w:val="20"/>
        </w:rPr>
      </w:pPr>
      <w:bookmarkStart w:id="1655" w:name="sub_16502"/>
      <w:bookmarkStart w:id="1656" w:name="sub_16502"/>
      <w:bookmarkEnd w:id="16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7" w:name="sub_35110792"/>
      <w:bookmarkEnd w:id="1657"/>
      <w:r>
        <w:rPr>
          <w:rFonts w:cs="Arial" w:ascii="Arial" w:hAnsi="Arial"/>
          <w:i/>
          <w:iCs/>
          <w:color w:val="800080"/>
          <w:sz w:val="20"/>
          <w:szCs w:val="20"/>
        </w:rPr>
        <w:t>См. комментарий к статье 165 настоящего Кодекса</w:t>
      </w:r>
    </w:p>
    <w:p>
      <w:pPr>
        <w:pStyle w:val="Normal"/>
        <w:autoSpaceDE w:val="false"/>
        <w:jc w:val="both"/>
        <w:rPr>
          <w:rFonts w:ascii="Arial" w:hAnsi="Arial" w:cs="Arial"/>
          <w:i/>
          <w:i/>
          <w:iCs/>
          <w:color w:val="800080"/>
          <w:sz w:val="20"/>
          <w:szCs w:val="20"/>
        </w:rPr>
      </w:pPr>
      <w:bookmarkStart w:id="1658" w:name="sub_35110792"/>
      <w:bookmarkStart w:id="1659" w:name="sub_35110792"/>
      <w:bookmarkEnd w:id="165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0" w:name="sub_8008"/>
      <w:bookmarkEnd w:id="1660"/>
      <w:r>
        <w:rPr>
          <w:rFonts w:cs="Arial" w:ascii="Arial" w:hAnsi="Arial"/>
          <w:b/>
          <w:bCs/>
          <w:color w:val="000080"/>
          <w:sz w:val="20"/>
          <w:szCs w:val="20"/>
        </w:rPr>
        <w:t>§ 8. Ответственность перевозчика, отправителя и фрахтователя</w:t>
      </w:r>
    </w:p>
    <w:p>
      <w:pPr>
        <w:pStyle w:val="Normal"/>
        <w:autoSpaceDE w:val="false"/>
        <w:jc w:val="both"/>
        <w:rPr>
          <w:rFonts w:ascii="Courier New" w:hAnsi="Courier New" w:cs="Courier New"/>
          <w:b/>
          <w:b/>
          <w:bCs/>
          <w:color w:val="000080"/>
          <w:sz w:val="20"/>
          <w:szCs w:val="20"/>
        </w:rPr>
      </w:pPr>
      <w:bookmarkStart w:id="1661" w:name="sub_8008"/>
      <w:bookmarkStart w:id="1662" w:name="sub_8008"/>
      <w:bookmarkEnd w:id="1662"/>
      <w:r>
        <w:rPr>
          <w:rFonts w:cs="Courier New" w:ascii="Courier New" w:hAnsi="Courier New"/>
          <w:b/>
          <w:bCs/>
          <w:color w:val="000080"/>
          <w:sz w:val="20"/>
          <w:szCs w:val="20"/>
        </w:rPr>
      </w:r>
    </w:p>
    <w:p>
      <w:pPr>
        <w:pStyle w:val="Normal"/>
        <w:autoSpaceDE w:val="false"/>
        <w:ind w:start="1612" w:hanging="892"/>
        <w:jc w:val="both"/>
        <w:rPr/>
      </w:pPr>
      <w:bookmarkStart w:id="1663" w:name="sub_166"/>
      <w:bookmarkEnd w:id="1663"/>
      <w:r>
        <w:rPr>
          <w:rFonts w:cs="Arial" w:ascii="Arial" w:hAnsi="Arial"/>
          <w:b/>
          <w:bCs/>
          <w:color w:val="000080"/>
          <w:sz w:val="20"/>
          <w:szCs w:val="20"/>
        </w:rPr>
        <w:t>Статья 166.</w:t>
      </w:r>
      <w:r>
        <w:rPr>
          <w:rFonts w:cs="Arial" w:ascii="Arial" w:hAnsi="Arial"/>
          <w:sz w:val="20"/>
          <w:szCs w:val="20"/>
        </w:rPr>
        <w:t xml:space="preserve"> Ответственность перевозчика</w:t>
      </w:r>
    </w:p>
    <w:p>
      <w:pPr>
        <w:pStyle w:val="Normal"/>
        <w:autoSpaceDE w:val="false"/>
        <w:ind w:firstLine="720"/>
        <w:jc w:val="both"/>
        <w:rPr>
          <w:rFonts w:ascii="Arial" w:hAnsi="Arial" w:cs="Arial"/>
          <w:sz w:val="20"/>
          <w:szCs w:val="20"/>
        </w:rPr>
      </w:pPr>
      <w:bookmarkStart w:id="1664" w:name="sub_166"/>
      <w:bookmarkStart w:id="1665" w:name="sub_16601"/>
      <w:bookmarkEnd w:id="1664"/>
      <w:bookmarkEnd w:id="1665"/>
      <w:r>
        <w:rPr>
          <w:rFonts w:cs="Arial" w:ascii="Arial" w:hAnsi="Arial"/>
          <w:sz w:val="20"/>
          <w:szCs w:val="20"/>
        </w:rP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p>
    <w:p>
      <w:pPr>
        <w:pStyle w:val="Normal"/>
        <w:autoSpaceDE w:val="false"/>
        <w:ind w:firstLine="720"/>
        <w:jc w:val="both"/>
        <w:rPr>
          <w:rFonts w:ascii="Arial" w:hAnsi="Arial" w:cs="Arial"/>
          <w:sz w:val="20"/>
          <w:szCs w:val="20"/>
        </w:rPr>
      </w:pPr>
      <w:bookmarkStart w:id="1666" w:name="sub_16601"/>
      <w:bookmarkStart w:id="1667" w:name="sub_166011"/>
      <w:bookmarkEnd w:id="1666"/>
      <w:bookmarkEnd w:id="1667"/>
      <w:r>
        <w:rPr>
          <w:rFonts w:cs="Arial" w:ascii="Arial" w:hAnsi="Arial"/>
          <w:sz w:val="20"/>
          <w:szCs w:val="20"/>
        </w:rPr>
        <w:t>1) непреодолимой силы;</w:t>
      </w:r>
    </w:p>
    <w:p>
      <w:pPr>
        <w:pStyle w:val="Normal"/>
        <w:autoSpaceDE w:val="false"/>
        <w:ind w:firstLine="720"/>
        <w:jc w:val="both"/>
        <w:rPr>
          <w:rFonts w:ascii="Arial" w:hAnsi="Arial" w:cs="Arial"/>
          <w:sz w:val="20"/>
          <w:szCs w:val="20"/>
        </w:rPr>
      </w:pPr>
      <w:bookmarkStart w:id="1668" w:name="sub_166011"/>
      <w:bookmarkStart w:id="1669" w:name="sub_16612"/>
      <w:bookmarkEnd w:id="1668"/>
      <w:bookmarkEnd w:id="1669"/>
      <w:r>
        <w:rPr>
          <w:rFonts w:cs="Arial" w:ascii="Arial" w:hAnsi="Arial"/>
          <w:sz w:val="20"/>
          <w:szCs w:val="20"/>
        </w:rPr>
        <w:t>2) опасностей или случайностей на море и в других судоходных водах;</w:t>
      </w:r>
    </w:p>
    <w:p>
      <w:pPr>
        <w:pStyle w:val="Normal"/>
        <w:autoSpaceDE w:val="false"/>
        <w:ind w:firstLine="720"/>
        <w:jc w:val="both"/>
        <w:rPr>
          <w:rFonts w:ascii="Arial" w:hAnsi="Arial" w:cs="Arial"/>
          <w:sz w:val="20"/>
          <w:szCs w:val="20"/>
        </w:rPr>
      </w:pPr>
      <w:bookmarkStart w:id="1670" w:name="sub_16612"/>
      <w:bookmarkStart w:id="1671" w:name="sub_16613"/>
      <w:bookmarkEnd w:id="1670"/>
      <w:bookmarkEnd w:id="1671"/>
      <w:r>
        <w:rPr>
          <w:rFonts w:cs="Arial" w:ascii="Arial" w:hAnsi="Arial"/>
          <w:sz w:val="20"/>
          <w:szCs w:val="20"/>
        </w:rPr>
        <w:t>3) любых мер по спасанию людей или разумных мер по спасанию имущества на море;</w:t>
      </w:r>
    </w:p>
    <w:p>
      <w:pPr>
        <w:pStyle w:val="Normal"/>
        <w:autoSpaceDE w:val="false"/>
        <w:ind w:firstLine="720"/>
        <w:jc w:val="both"/>
        <w:rPr>
          <w:rFonts w:ascii="Arial" w:hAnsi="Arial" w:cs="Arial"/>
          <w:sz w:val="20"/>
          <w:szCs w:val="20"/>
        </w:rPr>
      </w:pPr>
      <w:bookmarkStart w:id="1672" w:name="sub_16613"/>
      <w:bookmarkStart w:id="1673" w:name="sub_16614"/>
      <w:bookmarkEnd w:id="1672"/>
      <w:bookmarkEnd w:id="1673"/>
      <w:r>
        <w:rPr>
          <w:rFonts w:cs="Arial" w:ascii="Arial" w:hAnsi="Arial"/>
          <w:sz w:val="20"/>
          <w:szCs w:val="20"/>
        </w:rPr>
        <w:t>4) пожара, возникшего не по вине перевозчика;</w:t>
      </w:r>
    </w:p>
    <w:p>
      <w:pPr>
        <w:pStyle w:val="Normal"/>
        <w:autoSpaceDE w:val="false"/>
        <w:ind w:firstLine="720"/>
        <w:jc w:val="both"/>
        <w:rPr>
          <w:rFonts w:ascii="Arial" w:hAnsi="Arial" w:cs="Arial"/>
          <w:sz w:val="20"/>
          <w:szCs w:val="20"/>
        </w:rPr>
      </w:pPr>
      <w:bookmarkStart w:id="1674" w:name="sub_16614"/>
      <w:bookmarkStart w:id="1675" w:name="sub_16615"/>
      <w:bookmarkEnd w:id="1674"/>
      <w:bookmarkEnd w:id="1675"/>
      <w:r>
        <w:rPr>
          <w:rFonts w:cs="Arial" w:ascii="Arial" w:hAnsi="Arial"/>
          <w:sz w:val="20"/>
          <w:szCs w:val="20"/>
        </w:rPr>
        <w:t>5) действий или распоряжений соответствующих властей (задержания, ареста, карантина и других);</w:t>
      </w:r>
    </w:p>
    <w:p>
      <w:pPr>
        <w:pStyle w:val="Normal"/>
        <w:autoSpaceDE w:val="false"/>
        <w:ind w:firstLine="720"/>
        <w:jc w:val="both"/>
        <w:rPr>
          <w:rFonts w:ascii="Arial" w:hAnsi="Arial" w:cs="Arial"/>
          <w:sz w:val="20"/>
          <w:szCs w:val="20"/>
        </w:rPr>
      </w:pPr>
      <w:bookmarkStart w:id="1676" w:name="sub_16615"/>
      <w:bookmarkStart w:id="1677" w:name="sub_16616"/>
      <w:bookmarkEnd w:id="1676"/>
      <w:bookmarkEnd w:id="1677"/>
      <w:r>
        <w:rPr>
          <w:rFonts w:cs="Arial" w:ascii="Arial" w:hAnsi="Arial"/>
          <w:sz w:val="20"/>
          <w:szCs w:val="20"/>
        </w:rPr>
        <w:t>6) военных действий и народных волнений;</w:t>
      </w:r>
    </w:p>
    <w:p>
      <w:pPr>
        <w:pStyle w:val="Normal"/>
        <w:autoSpaceDE w:val="false"/>
        <w:ind w:firstLine="720"/>
        <w:jc w:val="both"/>
        <w:rPr>
          <w:rFonts w:ascii="Arial" w:hAnsi="Arial" w:cs="Arial"/>
          <w:sz w:val="20"/>
          <w:szCs w:val="20"/>
        </w:rPr>
      </w:pPr>
      <w:bookmarkStart w:id="1678" w:name="sub_16616"/>
      <w:bookmarkStart w:id="1679" w:name="sub_16617"/>
      <w:bookmarkEnd w:id="1678"/>
      <w:bookmarkEnd w:id="1679"/>
      <w:r>
        <w:rPr>
          <w:rFonts w:cs="Arial" w:ascii="Arial" w:hAnsi="Arial"/>
          <w:sz w:val="20"/>
          <w:szCs w:val="20"/>
        </w:rPr>
        <w:t>7) действия или бездействия отправителя или получателя;</w:t>
      </w:r>
    </w:p>
    <w:p>
      <w:pPr>
        <w:pStyle w:val="Normal"/>
        <w:autoSpaceDE w:val="false"/>
        <w:ind w:firstLine="720"/>
        <w:jc w:val="both"/>
        <w:rPr>
          <w:rFonts w:ascii="Arial" w:hAnsi="Arial" w:cs="Arial"/>
          <w:sz w:val="20"/>
          <w:szCs w:val="20"/>
        </w:rPr>
      </w:pPr>
      <w:bookmarkStart w:id="1680" w:name="sub_16617"/>
      <w:bookmarkStart w:id="1681" w:name="sub_16618"/>
      <w:bookmarkEnd w:id="1680"/>
      <w:bookmarkEnd w:id="1681"/>
      <w:r>
        <w:rPr>
          <w:rFonts w:cs="Arial" w:ascii="Arial" w:hAnsi="Arial"/>
          <w:sz w:val="20"/>
          <w:szCs w:val="20"/>
        </w:rPr>
        <w:t>8) скрытых недостатков груза, его свойств или естественной убыли;</w:t>
      </w:r>
    </w:p>
    <w:p>
      <w:pPr>
        <w:pStyle w:val="Normal"/>
        <w:autoSpaceDE w:val="false"/>
        <w:ind w:firstLine="720"/>
        <w:jc w:val="both"/>
        <w:rPr>
          <w:rFonts w:ascii="Arial" w:hAnsi="Arial" w:cs="Arial"/>
          <w:sz w:val="20"/>
          <w:szCs w:val="20"/>
        </w:rPr>
      </w:pPr>
      <w:bookmarkStart w:id="1682" w:name="sub_16618"/>
      <w:bookmarkStart w:id="1683" w:name="sub_16619"/>
      <w:bookmarkEnd w:id="1682"/>
      <w:bookmarkEnd w:id="1683"/>
      <w:r>
        <w:rPr>
          <w:rFonts w:cs="Arial" w:ascii="Arial" w:hAnsi="Arial"/>
          <w:sz w:val="20"/>
          <w:szCs w:val="20"/>
        </w:rPr>
        <w:t>9) незаметных по наружному виду недостатков тары и упаковки груза;</w:t>
      </w:r>
    </w:p>
    <w:p>
      <w:pPr>
        <w:pStyle w:val="Normal"/>
        <w:autoSpaceDE w:val="false"/>
        <w:ind w:firstLine="720"/>
        <w:jc w:val="both"/>
        <w:rPr>
          <w:rFonts w:ascii="Arial" w:hAnsi="Arial" w:cs="Arial"/>
          <w:sz w:val="20"/>
          <w:szCs w:val="20"/>
        </w:rPr>
      </w:pPr>
      <w:bookmarkStart w:id="1684" w:name="sub_16619"/>
      <w:bookmarkStart w:id="1685" w:name="sub_166110"/>
      <w:bookmarkEnd w:id="1684"/>
      <w:bookmarkEnd w:id="1685"/>
      <w:r>
        <w:rPr>
          <w:rFonts w:cs="Arial" w:ascii="Arial" w:hAnsi="Arial"/>
          <w:sz w:val="20"/>
          <w:szCs w:val="20"/>
        </w:rPr>
        <w:t>10) недостаточности или неясности марок;</w:t>
      </w:r>
    </w:p>
    <w:p>
      <w:pPr>
        <w:pStyle w:val="Normal"/>
        <w:autoSpaceDE w:val="false"/>
        <w:ind w:firstLine="720"/>
        <w:jc w:val="both"/>
        <w:rPr>
          <w:rFonts w:ascii="Arial" w:hAnsi="Arial" w:cs="Arial"/>
          <w:sz w:val="20"/>
          <w:szCs w:val="20"/>
        </w:rPr>
      </w:pPr>
      <w:bookmarkStart w:id="1686" w:name="sub_166110"/>
      <w:bookmarkStart w:id="1687" w:name="sub_166111"/>
      <w:bookmarkEnd w:id="1686"/>
      <w:bookmarkEnd w:id="1687"/>
      <w:r>
        <w:rPr>
          <w:rFonts w:cs="Arial" w:ascii="Arial" w:hAnsi="Arial"/>
          <w:sz w:val="20"/>
          <w:szCs w:val="20"/>
        </w:rPr>
        <w:t>11) забастовок или иных обстоятельств, вызвавших приостановление либо ограничение работы полностью или частично;</w:t>
      </w:r>
    </w:p>
    <w:p>
      <w:pPr>
        <w:pStyle w:val="Normal"/>
        <w:autoSpaceDE w:val="false"/>
        <w:ind w:firstLine="720"/>
        <w:jc w:val="both"/>
        <w:rPr>
          <w:rFonts w:ascii="Arial" w:hAnsi="Arial" w:cs="Arial"/>
          <w:sz w:val="20"/>
          <w:szCs w:val="20"/>
        </w:rPr>
      </w:pPr>
      <w:bookmarkStart w:id="1688" w:name="sub_166111"/>
      <w:bookmarkStart w:id="1689" w:name="sub_166112"/>
      <w:bookmarkEnd w:id="1688"/>
      <w:bookmarkEnd w:id="1689"/>
      <w:r>
        <w:rPr>
          <w:rFonts w:cs="Arial" w:ascii="Arial" w:hAnsi="Arial"/>
          <w:sz w:val="20"/>
          <w:szCs w:val="20"/>
        </w:rPr>
        <w:t>12) иных обстоятельств, возникших не по вине перевозчика, его работников или агентов.</w:t>
      </w:r>
    </w:p>
    <w:p>
      <w:pPr>
        <w:pStyle w:val="Normal"/>
        <w:autoSpaceDE w:val="false"/>
        <w:ind w:firstLine="720"/>
        <w:jc w:val="both"/>
        <w:rPr>
          <w:rFonts w:ascii="Arial" w:hAnsi="Arial" w:cs="Arial"/>
          <w:sz w:val="20"/>
          <w:szCs w:val="20"/>
        </w:rPr>
      </w:pPr>
      <w:bookmarkStart w:id="1690" w:name="sub_166112"/>
      <w:bookmarkStart w:id="1691" w:name="sub_16602"/>
      <w:bookmarkEnd w:id="1690"/>
      <w:bookmarkEnd w:id="1691"/>
      <w:r>
        <w:rPr>
          <w:rFonts w:cs="Arial" w:ascii="Arial" w:hAnsi="Arial"/>
          <w:sz w:val="20"/>
          <w:szCs w:val="20"/>
        </w:rP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p>
    <w:p>
      <w:pPr>
        <w:pStyle w:val="Normal"/>
        <w:autoSpaceDE w:val="false"/>
        <w:ind w:firstLine="720"/>
        <w:jc w:val="both"/>
        <w:rPr>
          <w:rFonts w:ascii="Arial" w:hAnsi="Arial" w:cs="Arial"/>
          <w:sz w:val="20"/>
          <w:szCs w:val="20"/>
        </w:rPr>
      </w:pPr>
      <w:bookmarkStart w:id="1692" w:name="sub_16602"/>
      <w:bookmarkStart w:id="1693" w:name="sub_16603"/>
      <w:bookmarkEnd w:id="1692"/>
      <w:bookmarkEnd w:id="1693"/>
      <w:r>
        <w:rPr>
          <w:rFonts w:cs="Arial" w:ascii="Arial" w:hAnsi="Arial"/>
          <w:sz w:val="20"/>
          <w:szCs w:val="20"/>
        </w:rPr>
        <w:t>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пунктом 2 настоящей статьи срока выдачи груза.</w:t>
      </w:r>
    </w:p>
    <w:p>
      <w:pPr>
        <w:pStyle w:val="Normal"/>
        <w:autoSpaceDE w:val="false"/>
        <w:ind w:firstLine="720"/>
        <w:jc w:val="both"/>
        <w:rPr>
          <w:rFonts w:ascii="Arial" w:hAnsi="Arial" w:cs="Arial"/>
          <w:sz w:val="20"/>
          <w:szCs w:val="20"/>
        </w:rPr>
      </w:pPr>
      <w:bookmarkStart w:id="1694" w:name="sub_16603"/>
      <w:bookmarkStart w:id="1695" w:name="sub_1664"/>
      <w:bookmarkEnd w:id="1694"/>
      <w:bookmarkEnd w:id="1695"/>
      <w:r>
        <w:rPr>
          <w:rFonts w:cs="Arial" w:ascii="Arial" w:hAnsi="Arial"/>
          <w:sz w:val="20"/>
          <w:szCs w:val="20"/>
        </w:rP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pPr>
        <w:pStyle w:val="Normal"/>
        <w:autoSpaceDE w:val="false"/>
        <w:jc w:val="both"/>
        <w:rPr>
          <w:rFonts w:ascii="Courier New" w:hAnsi="Courier New" w:cs="Courier New"/>
          <w:sz w:val="20"/>
          <w:szCs w:val="20"/>
        </w:rPr>
      </w:pPr>
      <w:bookmarkStart w:id="1696" w:name="sub_1664"/>
      <w:bookmarkStart w:id="1697" w:name="sub_1664"/>
      <w:bookmarkEnd w:id="16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98" w:name="sub_35114344"/>
      <w:bookmarkEnd w:id="1698"/>
      <w:r>
        <w:rPr>
          <w:rFonts w:cs="Arial" w:ascii="Arial" w:hAnsi="Arial"/>
          <w:i/>
          <w:iCs/>
          <w:color w:val="800080"/>
          <w:sz w:val="20"/>
          <w:szCs w:val="20"/>
        </w:rPr>
        <w:t>См. комментарий к статье 166 настоящего Кодекса</w:t>
      </w:r>
    </w:p>
    <w:p>
      <w:pPr>
        <w:pStyle w:val="Normal"/>
        <w:autoSpaceDE w:val="false"/>
        <w:jc w:val="both"/>
        <w:rPr>
          <w:rFonts w:ascii="Arial" w:hAnsi="Arial" w:cs="Arial"/>
          <w:i/>
          <w:i/>
          <w:iCs/>
          <w:color w:val="800080"/>
          <w:sz w:val="20"/>
          <w:szCs w:val="20"/>
        </w:rPr>
      </w:pPr>
      <w:bookmarkStart w:id="1699" w:name="sub_35114344"/>
      <w:bookmarkStart w:id="1700" w:name="sub_35114344"/>
      <w:bookmarkEnd w:id="1700"/>
      <w:r>
        <w:rPr>
          <w:rFonts w:cs="Arial" w:ascii="Arial" w:hAnsi="Arial"/>
          <w:i/>
          <w:iCs/>
          <w:color w:val="800080"/>
          <w:sz w:val="20"/>
          <w:szCs w:val="20"/>
        </w:rPr>
      </w:r>
    </w:p>
    <w:p>
      <w:pPr>
        <w:pStyle w:val="Normal"/>
        <w:autoSpaceDE w:val="false"/>
        <w:ind w:start="1612" w:hanging="892"/>
        <w:jc w:val="both"/>
        <w:rPr/>
      </w:pPr>
      <w:bookmarkStart w:id="1701" w:name="sub_167"/>
      <w:bookmarkEnd w:id="1701"/>
      <w:r>
        <w:rPr>
          <w:rFonts w:cs="Arial" w:ascii="Arial" w:hAnsi="Arial"/>
          <w:b/>
          <w:bCs/>
          <w:color w:val="000080"/>
          <w:sz w:val="20"/>
          <w:szCs w:val="20"/>
        </w:rPr>
        <w:t>Статья 167.</w:t>
      </w:r>
      <w:r>
        <w:rPr>
          <w:rFonts w:cs="Arial" w:ascii="Arial" w:hAnsi="Arial"/>
          <w:sz w:val="20"/>
          <w:szCs w:val="20"/>
        </w:rPr>
        <w:t xml:space="preserve"> Навигационная ошибка</w:t>
      </w:r>
    </w:p>
    <w:p>
      <w:pPr>
        <w:pStyle w:val="Normal"/>
        <w:autoSpaceDE w:val="false"/>
        <w:ind w:firstLine="720"/>
        <w:jc w:val="both"/>
        <w:rPr>
          <w:rFonts w:ascii="Arial" w:hAnsi="Arial" w:cs="Arial"/>
          <w:sz w:val="20"/>
          <w:szCs w:val="20"/>
        </w:rPr>
      </w:pPr>
      <w:bookmarkStart w:id="1702" w:name="sub_167"/>
      <w:bookmarkEnd w:id="1702"/>
      <w:r>
        <w:rPr>
          <w:rFonts w:cs="Arial" w:ascii="Arial" w:hAnsi="Arial"/>
          <w:sz w:val="20"/>
          <w:szCs w:val="20"/>
        </w:rPr>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3" w:name="sub_35114728"/>
      <w:bookmarkEnd w:id="1703"/>
      <w:r>
        <w:rPr>
          <w:rFonts w:cs="Arial" w:ascii="Arial" w:hAnsi="Arial"/>
          <w:i/>
          <w:iCs/>
          <w:color w:val="800080"/>
          <w:sz w:val="20"/>
          <w:szCs w:val="20"/>
        </w:rPr>
        <w:t>См. комментарий к статье 167 настоящего Кодекса</w:t>
      </w:r>
    </w:p>
    <w:p>
      <w:pPr>
        <w:pStyle w:val="Normal"/>
        <w:autoSpaceDE w:val="false"/>
        <w:jc w:val="both"/>
        <w:rPr>
          <w:rFonts w:ascii="Arial" w:hAnsi="Arial" w:cs="Arial"/>
          <w:i/>
          <w:i/>
          <w:iCs/>
          <w:color w:val="800080"/>
          <w:sz w:val="20"/>
          <w:szCs w:val="20"/>
        </w:rPr>
      </w:pPr>
      <w:bookmarkStart w:id="1704" w:name="sub_35114728"/>
      <w:bookmarkStart w:id="1705" w:name="sub_35114728"/>
      <w:bookmarkEnd w:id="1705"/>
      <w:r>
        <w:rPr>
          <w:rFonts w:cs="Arial" w:ascii="Arial" w:hAnsi="Arial"/>
          <w:i/>
          <w:iCs/>
          <w:color w:val="800080"/>
          <w:sz w:val="20"/>
          <w:szCs w:val="20"/>
        </w:rPr>
      </w:r>
    </w:p>
    <w:p>
      <w:pPr>
        <w:pStyle w:val="Normal"/>
        <w:autoSpaceDE w:val="false"/>
        <w:ind w:start="1612" w:hanging="892"/>
        <w:jc w:val="both"/>
        <w:rPr/>
      </w:pPr>
      <w:bookmarkStart w:id="1706" w:name="sub_168"/>
      <w:bookmarkEnd w:id="1706"/>
      <w:r>
        <w:rPr>
          <w:rFonts w:cs="Arial" w:ascii="Arial" w:hAnsi="Arial"/>
          <w:b/>
          <w:bCs/>
          <w:color w:val="000080"/>
          <w:sz w:val="20"/>
          <w:szCs w:val="20"/>
        </w:rPr>
        <w:t>Статья 168.</w:t>
      </w:r>
      <w:r>
        <w:rPr>
          <w:rFonts w:cs="Arial" w:ascii="Arial" w:hAnsi="Arial"/>
          <w:sz w:val="20"/>
          <w:szCs w:val="20"/>
        </w:rPr>
        <w:t xml:space="preserve"> Освобождение перевозчика от ответственности при наличии признаков, свидетельствующих о сохранности груза</w:t>
      </w:r>
    </w:p>
    <w:p>
      <w:pPr>
        <w:pStyle w:val="Normal"/>
        <w:autoSpaceDE w:val="false"/>
        <w:ind w:firstLine="720"/>
        <w:jc w:val="both"/>
        <w:rPr>
          <w:rFonts w:ascii="Arial" w:hAnsi="Arial" w:cs="Arial"/>
          <w:sz w:val="20"/>
          <w:szCs w:val="20"/>
        </w:rPr>
      </w:pPr>
      <w:bookmarkStart w:id="1707" w:name="sub_168"/>
      <w:bookmarkEnd w:id="1707"/>
      <w:r>
        <w:rPr>
          <w:rFonts w:cs="Arial" w:ascii="Arial" w:hAnsi="Arial"/>
          <w:sz w:val="20"/>
          <w:szCs w:val="20"/>
        </w:rPr>
        <w:t>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8" w:name="sub_35115112"/>
      <w:bookmarkEnd w:id="1708"/>
      <w:r>
        <w:rPr>
          <w:rFonts w:cs="Arial" w:ascii="Arial" w:hAnsi="Arial"/>
          <w:i/>
          <w:iCs/>
          <w:color w:val="800080"/>
          <w:sz w:val="20"/>
          <w:szCs w:val="20"/>
        </w:rPr>
        <w:t>См. комментарий к статье 168 настоящего Кодекса</w:t>
      </w:r>
    </w:p>
    <w:p>
      <w:pPr>
        <w:pStyle w:val="Normal"/>
        <w:autoSpaceDE w:val="false"/>
        <w:jc w:val="both"/>
        <w:rPr>
          <w:rFonts w:ascii="Arial" w:hAnsi="Arial" w:cs="Arial"/>
          <w:i/>
          <w:i/>
          <w:iCs/>
          <w:color w:val="800080"/>
          <w:sz w:val="20"/>
          <w:szCs w:val="20"/>
        </w:rPr>
      </w:pPr>
      <w:bookmarkStart w:id="1709" w:name="sub_35115112"/>
      <w:bookmarkStart w:id="1710" w:name="sub_35115112"/>
      <w:bookmarkEnd w:id="1710"/>
      <w:r>
        <w:rPr>
          <w:rFonts w:cs="Arial" w:ascii="Arial" w:hAnsi="Arial"/>
          <w:i/>
          <w:iCs/>
          <w:color w:val="800080"/>
          <w:sz w:val="20"/>
          <w:szCs w:val="20"/>
        </w:rPr>
      </w:r>
    </w:p>
    <w:p>
      <w:pPr>
        <w:pStyle w:val="Normal"/>
        <w:autoSpaceDE w:val="false"/>
        <w:ind w:start="1612" w:hanging="892"/>
        <w:jc w:val="both"/>
        <w:rPr/>
      </w:pPr>
      <w:bookmarkStart w:id="1711" w:name="sub_169"/>
      <w:bookmarkEnd w:id="1711"/>
      <w:r>
        <w:rPr>
          <w:rFonts w:cs="Arial" w:ascii="Arial" w:hAnsi="Arial"/>
          <w:b/>
          <w:bCs/>
          <w:color w:val="000080"/>
          <w:sz w:val="20"/>
          <w:szCs w:val="20"/>
        </w:rPr>
        <w:t>Статья 169.</w:t>
      </w:r>
      <w:r>
        <w:rPr>
          <w:rFonts w:cs="Arial" w:ascii="Arial" w:hAnsi="Arial"/>
          <w:sz w:val="20"/>
          <w:szCs w:val="20"/>
        </w:rPr>
        <w:t xml:space="preserve"> Исчисление размера ответственности перевозчика за утрату или повреждение груза</w:t>
      </w:r>
    </w:p>
    <w:p>
      <w:pPr>
        <w:pStyle w:val="Normal"/>
        <w:autoSpaceDE w:val="false"/>
        <w:ind w:firstLine="720"/>
        <w:jc w:val="both"/>
        <w:rPr>
          <w:rFonts w:ascii="Arial" w:hAnsi="Arial" w:cs="Arial"/>
          <w:sz w:val="20"/>
          <w:szCs w:val="20"/>
        </w:rPr>
      </w:pPr>
      <w:bookmarkStart w:id="1712" w:name="sub_169"/>
      <w:bookmarkStart w:id="1713" w:name="sub_16901"/>
      <w:bookmarkEnd w:id="1712"/>
      <w:bookmarkEnd w:id="1713"/>
      <w:r>
        <w:rPr>
          <w:rFonts w:cs="Arial" w:ascii="Arial" w:hAnsi="Arial"/>
          <w:sz w:val="20"/>
          <w:szCs w:val="20"/>
        </w:rPr>
        <w:t>1. Перевозчик несет ответственность за утрату или повреждение принятого для перевозки груза в следующих размерах:</w:t>
      </w:r>
    </w:p>
    <w:p>
      <w:pPr>
        <w:pStyle w:val="Normal"/>
        <w:autoSpaceDE w:val="false"/>
        <w:ind w:firstLine="720"/>
        <w:jc w:val="both"/>
        <w:rPr>
          <w:rFonts w:ascii="Arial" w:hAnsi="Arial" w:cs="Arial"/>
          <w:sz w:val="20"/>
          <w:szCs w:val="20"/>
        </w:rPr>
      </w:pPr>
      <w:bookmarkStart w:id="1714" w:name="sub_16901"/>
      <w:bookmarkStart w:id="1715" w:name="sub_16911"/>
      <w:bookmarkEnd w:id="1714"/>
      <w:bookmarkEnd w:id="1715"/>
      <w:r>
        <w:rPr>
          <w:rFonts w:cs="Arial" w:ascii="Arial" w:hAnsi="Arial"/>
          <w:sz w:val="20"/>
          <w:szCs w:val="20"/>
        </w:rPr>
        <w:t>1) за утрату груза - в размере стоимости утраченного груза;</w:t>
      </w:r>
    </w:p>
    <w:p>
      <w:pPr>
        <w:pStyle w:val="Normal"/>
        <w:autoSpaceDE w:val="false"/>
        <w:ind w:firstLine="720"/>
        <w:jc w:val="both"/>
        <w:rPr>
          <w:rFonts w:ascii="Arial" w:hAnsi="Arial" w:cs="Arial"/>
          <w:sz w:val="20"/>
          <w:szCs w:val="20"/>
        </w:rPr>
      </w:pPr>
      <w:bookmarkStart w:id="1716" w:name="sub_16911"/>
      <w:bookmarkStart w:id="1717" w:name="sub_16912"/>
      <w:bookmarkEnd w:id="1716"/>
      <w:bookmarkEnd w:id="1717"/>
      <w:r>
        <w:rPr>
          <w:rFonts w:cs="Arial" w:ascii="Arial" w:hAnsi="Arial"/>
          <w:sz w:val="20"/>
          <w:szCs w:val="20"/>
        </w:rPr>
        <w:t>2) за повреждение груза - в размере суммы, на которую понизилась его стоимость;</w:t>
      </w:r>
    </w:p>
    <w:p>
      <w:pPr>
        <w:pStyle w:val="Normal"/>
        <w:autoSpaceDE w:val="false"/>
        <w:ind w:firstLine="720"/>
        <w:jc w:val="both"/>
        <w:rPr>
          <w:rFonts w:ascii="Arial" w:hAnsi="Arial" w:cs="Arial"/>
          <w:sz w:val="20"/>
          <w:szCs w:val="20"/>
        </w:rPr>
      </w:pPr>
      <w:bookmarkStart w:id="1718" w:name="sub_16912"/>
      <w:bookmarkStart w:id="1719" w:name="sub_16913"/>
      <w:bookmarkEnd w:id="1718"/>
      <w:bookmarkEnd w:id="1719"/>
      <w:r>
        <w:rPr>
          <w:rFonts w:cs="Arial" w:ascii="Arial" w:hAnsi="Arial"/>
          <w:sz w:val="20"/>
          <w:szCs w:val="20"/>
        </w:rP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p>
    <w:p>
      <w:pPr>
        <w:pStyle w:val="Normal"/>
        <w:autoSpaceDE w:val="false"/>
        <w:ind w:firstLine="720"/>
        <w:jc w:val="both"/>
        <w:rPr>
          <w:rFonts w:ascii="Arial" w:hAnsi="Arial" w:cs="Arial"/>
          <w:sz w:val="20"/>
          <w:szCs w:val="20"/>
        </w:rPr>
      </w:pPr>
      <w:bookmarkStart w:id="1720" w:name="sub_16913"/>
      <w:bookmarkEnd w:id="1720"/>
      <w:r>
        <w:rPr>
          <w:rFonts w:cs="Arial" w:ascii="Arial" w:hAnsi="Arial"/>
          <w:sz w:val="20"/>
          <w:szCs w:val="20"/>
        </w:rPr>
        <w:t>Перевозчик также возвращает полученный им фрахт, если фрахт не входит в стоимость утраченного или поврежденного груза.</w:t>
      </w:r>
    </w:p>
    <w:p>
      <w:pPr>
        <w:pStyle w:val="Normal"/>
        <w:autoSpaceDE w:val="false"/>
        <w:ind w:firstLine="720"/>
        <w:jc w:val="both"/>
        <w:rPr>
          <w:rFonts w:ascii="Arial" w:hAnsi="Arial" w:cs="Arial"/>
          <w:sz w:val="20"/>
          <w:szCs w:val="20"/>
        </w:rPr>
      </w:pPr>
      <w:bookmarkStart w:id="1721" w:name="sub_16902"/>
      <w:bookmarkEnd w:id="1721"/>
      <w:r>
        <w:rPr>
          <w:rFonts w:cs="Arial" w:ascii="Arial" w:hAnsi="Arial"/>
          <w:sz w:val="20"/>
          <w:szCs w:val="20"/>
        </w:rP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p>
    <w:p>
      <w:pPr>
        <w:pStyle w:val="Normal"/>
        <w:autoSpaceDE w:val="false"/>
        <w:ind w:firstLine="720"/>
        <w:jc w:val="both"/>
        <w:rPr>
          <w:rFonts w:ascii="Arial" w:hAnsi="Arial" w:cs="Arial"/>
          <w:sz w:val="20"/>
          <w:szCs w:val="20"/>
        </w:rPr>
      </w:pPr>
      <w:bookmarkStart w:id="1722" w:name="sub_16902"/>
      <w:bookmarkStart w:id="1723" w:name="sub_169022"/>
      <w:bookmarkEnd w:id="1722"/>
      <w:bookmarkEnd w:id="1723"/>
      <w:r>
        <w:rPr>
          <w:rFonts w:cs="Arial" w:ascii="Arial" w:hAnsi="Arial"/>
          <w:sz w:val="20"/>
          <w:szCs w:val="20"/>
        </w:rPr>
        <w:t>Стоимость груза определяется исходя из цены на товарной бирже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pPr>
        <w:pStyle w:val="Normal"/>
        <w:autoSpaceDE w:val="false"/>
        <w:ind w:firstLine="720"/>
        <w:jc w:val="both"/>
        <w:rPr>
          <w:rFonts w:ascii="Arial" w:hAnsi="Arial" w:cs="Arial"/>
          <w:sz w:val="20"/>
          <w:szCs w:val="20"/>
        </w:rPr>
      </w:pPr>
      <w:bookmarkStart w:id="1724" w:name="sub_169022"/>
      <w:bookmarkEnd w:id="1724"/>
      <w:r>
        <w:rPr>
          <w:rFonts w:cs="Arial" w:ascii="Arial" w:hAnsi="Arial"/>
          <w:sz w:val="20"/>
          <w:szCs w:val="20"/>
        </w:rP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25" w:name="sub_35116716"/>
      <w:bookmarkEnd w:id="1725"/>
      <w:r>
        <w:rPr>
          <w:rFonts w:cs="Arial" w:ascii="Arial" w:hAnsi="Arial"/>
          <w:i/>
          <w:iCs/>
          <w:color w:val="800080"/>
          <w:sz w:val="20"/>
          <w:szCs w:val="20"/>
        </w:rPr>
        <w:t>См. комментарий к статье 169 настоящего Кодекса</w:t>
      </w:r>
    </w:p>
    <w:p>
      <w:pPr>
        <w:pStyle w:val="Normal"/>
        <w:autoSpaceDE w:val="false"/>
        <w:jc w:val="both"/>
        <w:rPr>
          <w:rFonts w:ascii="Arial" w:hAnsi="Arial" w:cs="Arial"/>
          <w:i/>
          <w:i/>
          <w:iCs/>
          <w:color w:val="800080"/>
          <w:sz w:val="20"/>
          <w:szCs w:val="20"/>
        </w:rPr>
      </w:pPr>
      <w:bookmarkStart w:id="1726" w:name="sub_35116716"/>
      <w:bookmarkStart w:id="1727" w:name="sub_35116716"/>
      <w:bookmarkEnd w:id="1727"/>
      <w:r>
        <w:rPr>
          <w:rFonts w:cs="Arial" w:ascii="Arial" w:hAnsi="Arial"/>
          <w:i/>
          <w:iCs/>
          <w:color w:val="800080"/>
          <w:sz w:val="20"/>
          <w:szCs w:val="20"/>
        </w:rPr>
      </w:r>
    </w:p>
    <w:p>
      <w:pPr>
        <w:pStyle w:val="Normal"/>
        <w:autoSpaceDE w:val="false"/>
        <w:ind w:start="1612" w:hanging="892"/>
        <w:jc w:val="both"/>
        <w:rPr/>
      </w:pPr>
      <w:bookmarkStart w:id="1728" w:name="sub_170"/>
      <w:bookmarkEnd w:id="1728"/>
      <w:r>
        <w:rPr>
          <w:rFonts w:cs="Arial" w:ascii="Arial" w:hAnsi="Arial"/>
          <w:b/>
          <w:bCs/>
          <w:color w:val="000080"/>
          <w:sz w:val="20"/>
          <w:szCs w:val="20"/>
        </w:rPr>
        <w:t>Статья 170.</w:t>
      </w:r>
      <w:r>
        <w:rPr>
          <w:rFonts w:cs="Arial" w:ascii="Arial" w:hAnsi="Arial"/>
          <w:sz w:val="20"/>
          <w:szCs w:val="20"/>
        </w:rPr>
        <w:t xml:space="preserve"> Ограничение ответственности перевозчика</w:t>
      </w:r>
    </w:p>
    <w:p>
      <w:pPr>
        <w:pStyle w:val="Normal"/>
        <w:autoSpaceDE w:val="false"/>
        <w:ind w:firstLine="720"/>
        <w:jc w:val="both"/>
        <w:rPr>
          <w:rFonts w:ascii="Arial" w:hAnsi="Arial" w:cs="Arial"/>
          <w:sz w:val="20"/>
          <w:szCs w:val="20"/>
        </w:rPr>
      </w:pPr>
      <w:bookmarkStart w:id="1729" w:name="sub_170"/>
      <w:bookmarkStart w:id="1730" w:name="sub_17001"/>
      <w:bookmarkEnd w:id="1729"/>
      <w:bookmarkEnd w:id="1730"/>
      <w:r>
        <w:rPr>
          <w:rFonts w:cs="Arial" w:ascii="Arial" w:hAnsi="Arial"/>
          <w:sz w:val="20"/>
          <w:szCs w:val="20"/>
        </w:rPr>
        <w:t>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pPr>
        <w:pStyle w:val="Normal"/>
        <w:autoSpaceDE w:val="false"/>
        <w:ind w:firstLine="720"/>
        <w:jc w:val="both"/>
        <w:rPr>
          <w:rFonts w:ascii="Arial" w:hAnsi="Arial" w:cs="Arial"/>
          <w:sz w:val="20"/>
          <w:szCs w:val="20"/>
        </w:rPr>
      </w:pPr>
      <w:bookmarkStart w:id="1731" w:name="sub_17001"/>
      <w:bookmarkStart w:id="1732" w:name="sub_17002"/>
      <w:bookmarkEnd w:id="1731"/>
      <w:bookmarkEnd w:id="1732"/>
      <w:r>
        <w:rPr>
          <w:rFonts w:cs="Arial" w:ascii="Arial" w:hAnsi="Arial"/>
          <w:sz w:val="20"/>
          <w:szCs w:val="20"/>
        </w:rP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pPr>
        <w:pStyle w:val="Normal"/>
        <w:autoSpaceDE w:val="false"/>
        <w:ind w:firstLine="720"/>
        <w:jc w:val="both"/>
        <w:rPr>
          <w:rFonts w:ascii="Arial" w:hAnsi="Arial" w:cs="Arial"/>
          <w:sz w:val="20"/>
          <w:szCs w:val="20"/>
        </w:rPr>
      </w:pPr>
      <w:bookmarkStart w:id="1733" w:name="sub_17002"/>
      <w:bookmarkStart w:id="1734" w:name="sub_17003"/>
      <w:bookmarkEnd w:id="1733"/>
      <w:bookmarkEnd w:id="1734"/>
      <w:r>
        <w:rPr>
          <w:rFonts w:cs="Arial" w:ascii="Arial" w:hAnsi="Arial"/>
          <w:sz w:val="20"/>
          <w:szCs w:val="20"/>
        </w:rPr>
        <w:t>3. Общая сумма, подлежащая возмещению перевозчиком на основании пунктов 1 и 2 настоящей статьи, не может превышать предел ответственности, который был бы установлен в соответствии с пунктом 1 настоящей статьи за полную утрату груза, в отношении которого возникла такая ответственность.</w:t>
      </w:r>
    </w:p>
    <w:p>
      <w:pPr>
        <w:pStyle w:val="Normal"/>
        <w:autoSpaceDE w:val="false"/>
        <w:ind w:firstLine="720"/>
        <w:jc w:val="both"/>
        <w:rPr>
          <w:rFonts w:ascii="Arial" w:hAnsi="Arial" w:cs="Arial"/>
          <w:sz w:val="20"/>
          <w:szCs w:val="20"/>
        </w:rPr>
      </w:pPr>
      <w:bookmarkStart w:id="1735" w:name="sub_17003"/>
      <w:bookmarkStart w:id="1736" w:name="sub_17004"/>
      <w:bookmarkEnd w:id="1735"/>
      <w:bookmarkEnd w:id="1736"/>
      <w:r>
        <w:rPr>
          <w:rFonts w:cs="Arial" w:ascii="Arial" w:hAnsi="Arial"/>
          <w:sz w:val="20"/>
          <w:szCs w:val="20"/>
        </w:rP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p>
    <w:p>
      <w:pPr>
        <w:pStyle w:val="Normal"/>
        <w:autoSpaceDE w:val="false"/>
        <w:ind w:firstLine="720"/>
        <w:jc w:val="both"/>
        <w:rPr>
          <w:rFonts w:ascii="Arial" w:hAnsi="Arial" w:cs="Arial"/>
          <w:sz w:val="20"/>
          <w:szCs w:val="20"/>
        </w:rPr>
      </w:pPr>
      <w:bookmarkStart w:id="1737" w:name="sub_17004"/>
      <w:bookmarkStart w:id="1738" w:name="sub_17005"/>
      <w:bookmarkEnd w:id="1737"/>
      <w:bookmarkEnd w:id="1738"/>
      <w:r>
        <w:rPr>
          <w:rFonts w:cs="Arial" w:ascii="Arial" w:hAnsi="Arial"/>
          <w:sz w:val="20"/>
          <w:szCs w:val="20"/>
        </w:rPr>
        <w:t>5. Стороны договора морской перевозки груза могут своим соглашением установить пределы ответственности, превышающие те, которые предусмотрены пунктами 1 - 3 настоящей статьи.</w:t>
      </w:r>
    </w:p>
    <w:p>
      <w:pPr>
        <w:pStyle w:val="Normal"/>
        <w:autoSpaceDE w:val="false"/>
        <w:jc w:val="both"/>
        <w:rPr>
          <w:rFonts w:ascii="Courier New" w:hAnsi="Courier New" w:cs="Courier New"/>
          <w:sz w:val="20"/>
          <w:szCs w:val="20"/>
        </w:rPr>
      </w:pPr>
      <w:bookmarkStart w:id="1739" w:name="sub_17005"/>
      <w:bookmarkStart w:id="1740" w:name="sub_17005"/>
      <w:bookmarkEnd w:id="17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1" w:name="sub_35118264"/>
      <w:bookmarkEnd w:id="1741"/>
      <w:r>
        <w:rPr>
          <w:rFonts w:cs="Arial" w:ascii="Arial" w:hAnsi="Arial"/>
          <w:i/>
          <w:iCs/>
          <w:color w:val="800080"/>
          <w:sz w:val="20"/>
          <w:szCs w:val="20"/>
        </w:rPr>
        <w:t>См. комментарий к статье 170 настоящего Кодекса</w:t>
      </w:r>
    </w:p>
    <w:p>
      <w:pPr>
        <w:pStyle w:val="Normal"/>
        <w:autoSpaceDE w:val="false"/>
        <w:jc w:val="both"/>
        <w:rPr>
          <w:rFonts w:ascii="Arial" w:hAnsi="Arial" w:cs="Arial"/>
          <w:i/>
          <w:i/>
          <w:iCs/>
          <w:color w:val="800080"/>
          <w:sz w:val="20"/>
          <w:szCs w:val="20"/>
        </w:rPr>
      </w:pPr>
      <w:bookmarkStart w:id="1742" w:name="sub_35118264"/>
      <w:bookmarkStart w:id="1743" w:name="sub_35118264"/>
      <w:bookmarkEnd w:id="1743"/>
      <w:r>
        <w:rPr>
          <w:rFonts w:cs="Arial" w:ascii="Arial" w:hAnsi="Arial"/>
          <w:i/>
          <w:iCs/>
          <w:color w:val="800080"/>
          <w:sz w:val="20"/>
          <w:szCs w:val="20"/>
        </w:rPr>
      </w:r>
    </w:p>
    <w:p>
      <w:pPr>
        <w:pStyle w:val="Normal"/>
        <w:autoSpaceDE w:val="false"/>
        <w:ind w:start="1612" w:hanging="892"/>
        <w:jc w:val="both"/>
        <w:rPr/>
      </w:pPr>
      <w:bookmarkStart w:id="1744" w:name="sub_171"/>
      <w:bookmarkEnd w:id="1744"/>
      <w:r>
        <w:rPr>
          <w:rFonts w:cs="Arial" w:ascii="Arial" w:hAnsi="Arial"/>
          <w:b/>
          <w:bCs/>
          <w:color w:val="000080"/>
          <w:sz w:val="20"/>
          <w:szCs w:val="20"/>
        </w:rPr>
        <w:t>Статья 171.</w:t>
      </w:r>
      <w:r>
        <w:rPr>
          <w:rFonts w:cs="Arial" w:ascii="Arial" w:hAnsi="Arial"/>
          <w:sz w:val="20"/>
          <w:szCs w:val="20"/>
        </w:rPr>
        <w:t xml:space="preserve"> Требования к перевозчику, его работникам и агентам</w:t>
      </w:r>
    </w:p>
    <w:p>
      <w:pPr>
        <w:pStyle w:val="Normal"/>
        <w:autoSpaceDE w:val="false"/>
        <w:ind w:firstLine="720"/>
        <w:jc w:val="both"/>
        <w:rPr/>
      </w:pPr>
      <w:bookmarkStart w:id="1745" w:name="sub_171"/>
      <w:bookmarkStart w:id="1746" w:name="sub_17101"/>
      <w:bookmarkEnd w:id="1745"/>
      <w:bookmarkEnd w:id="1746"/>
      <w:r>
        <w:rPr>
          <w:rFonts w:cs="Arial" w:ascii="Arial" w:hAnsi="Arial"/>
          <w:sz w:val="20"/>
          <w:szCs w:val="20"/>
        </w:rPr>
        <w:t xml:space="preserve">1. Правила об ответственности перевозчика и правила об ограничении ее, установленные </w:t>
      </w:r>
      <w:hyperlink w:anchor="sub_166">
        <w:r>
          <w:rPr>
            <w:rStyle w:val="Style15"/>
            <w:rFonts w:cs="Arial" w:ascii="Arial" w:hAnsi="Arial"/>
            <w:color w:val="008000"/>
            <w:sz w:val="20"/>
            <w:szCs w:val="20"/>
            <w:u w:val="single"/>
          </w:rPr>
          <w:t>статьями 166</w:t>
        </w:r>
      </w:hyperlink>
      <w:r>
        <w:rPr>
          <w:rFonts w:cs="Arial" w:ascii="Arial" w:hAnsi="Arial"/>
          <w:sz w:val="20"/>
          <w:szCs w:val="20"/>
        </w:rPr>
        <w:t xml:space="preserve"> и </w:t>
      </w:r>
      <w:hyperlink w:anchor="sub_170">
        <w:r>
          <w:rPr>
            <w:rStyle w:val="Style15"/>
            <w:rFonts w:cs="Arial" w:ascii="Arial" w:hAnsi="Arial"/>
            <w:color w:val="008000"/>
            <w:sz w:val="20"/>
            <w:szCs w:val="20"/>
            <w:u w:val="single"/>
          </w:rPr>
          <w:t>170</w:t>
        </w:r>
      </w:hyperlink>
      <w:r>
        <w:rPr>
          <w:rFonts w:cs="Arial" w:ascii="Arial" w:hAnsi="Arial"/>
          <w:sz w:val="20"/>
          <w:szCs w:val="20"/>
        </w:rPr>
        <w:t xml:space="preserve">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p>
    <w:p>
      <w:pPr>
        <w:pStyle w:val="Normal"/>
        <w:autoSpaceDE w:val="false"/>
        <w:ind w:firstLine="720"/>
        <w:jc w:val="both"/>
        <w:rPr>
          <w:rFonts w:ascii="Arial" w:hAnsi="Arial" w:cs="Arial"/>
          <w:sz w:val="20"/>
          <w:szCs w:val="20"/>
        </w:rPr>
      </w:pPr>
      <w:bookmarkStart w:id="1747" w:name="sub_17101"/>
      <w:bookmarkStart w:id="1748" w:name="sub_17102"/>
      <w:bookmarkEnd w:id="1747"/>
      <w:bookmarkEnd w:id="1748"/>
      <w:r>
        <w:rPr>
          <w:rFonts w:cs="Arial" w:ascii="Arial" w:hAnsi="Arial"/>
          <w:sz w:val="20"/>
          <w:szCs w:val="20"/>
        </w:rP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p>
    <w:p>
      <w:pPr>
        <w:pStyle w:val="Normal"/>
        <w:autoSpaceDE w:val="false"/>
        <w:ind w:firstLine="720"/>
        <w:jc w:val="both"/>
        <w:rPr/>
      </w:pPr>
      <w:bookmarkStart w:id="1749" w:name="sub_17102"/>
      <w:bookmarkStart w:id="1750" w:name="sub_17103"/>
      <w:bookmarkEnd w:id="1749"/>
      <w:bookmarkEnd w:id="1750"/>
      <w:r>
        <w:rPr>
          <w:rFonts w:cs="Arial" w:ascii="Arial" w:hAnsi="Arial"/>
          <w:sz w:val="20"/>
          <w:szCs w:val="20"/>
        </w:rPr>
        <w:t xml:space="preserve">3. За исключением случая, предусмотренного </w:t>
      </w:r>
      <w:hyperlink w:anchor="sub_172">
        <w:r>
          <w:rPr>
            <w:rStyle w:val="Style15"/>
            <w:rFonts w:cs="Arial" w:ascii="Arial" w:hAnsi="Arial"/>
            <w:color w:val="008000"/>
            <w:sz w:val="20"/>
            <w:szCs w:val="20"/>
            <w:u w:val="single"/>
          </w:rPr>
          <w:t>статьей 172</w:t>
        </w:r>
      </w:hyperlink>
      <w:r>
        <w:rPr>
          <w:rFonts w:cs="Arial" w:ascii="Arial" w:hAnsi="Arial"/>
          <w:sz w:val="20"/>
          <w:szCs w:val="20"/>
        </w:rPr>
        <w:t xml:space="preserve">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w:t>
      </w:r>
      <w:hyperlink w:anchor="sub_170">
        <w:r>
          <w:rPr>
            <w:rStyle w:val="Style15"/>
            <w:rFonts w:cs="Arial" w:ascii="Arial" w:hAnsi="Arial"/>
            <w:color w:val="008000"/>
            <w:sz w:val="20"/>
            <w:szCs w:val="20"/>
            <w:u w:val="single"/>
          </w:rPr>
          <w:t>статьей 170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1751" w:name="sub_17103"/>
      <w:bookmarkStart w:id="1752" w:name="sub_17103"/>
      <w:bookmarkEnd w:id="17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53" w:name="sub_35119332"/>
      <w:bookmarkEnd w:id="1753"/>
      <w:r>
        <w:rPr>
          <w:rFonts w:cs="Arial" w:ascii="Arial" w:hAnsi="Arial"/>
          <w:i/>
          <w:iCs/>
          <w:color w:val="800080"/>
          <w:sz w:val="20"/>
          <w:szCs w:val="20"/>
        </w:rPr>
        <w:t>См. комментарий к статье 171 настоящего Кодекса</w:t>
      </w:r>
    </w:p>
    <w:p>
      <w:pPr>
        <w:pStyle w:val="Normal"/>
        <w:autoSpaceDE w:val="false"/>
        <w:jc w:val="both"/>
        <w:rPr>
          <w:rFonts w:ascii="Arial" w:hAnsi="Arial" w:cs="Arial"/>
          <w:i/>
          <w:i/>
          <w:iCs/>
          <w:color w:val="800080"/>
          <w:sz w:val="20"/>
          <w:szCs w:val="20"/>
        </w:rPr>
      </w:pPr>
      <w:bookmarkStart w:id="1754" w:name="sub_35119332"/>
      <w:bookmarkStart w:id="1755" w:name="sub_35119332"/>
      <w:bookmarkEnd w:id="1755"/>
      <w:r>
        <w:rPr>
          <w:rFonts w:cs="Arial" w:ascii="Arial" w:hAnsi="Arial"/>
          <w:i/>
          <w:iCs/>
          <w:color w:val="800080"/>
          <w:sz w:val="20"/>
          <w:szCs w:val="20"/>
        </w:rPr>
      </w:r>
    </w:p>
    <w:p>
      <w:pPr>
        <w:pStyle w:val="Normal"/>
        <w:autoSpaceDE w:val="false"/>
        <w:ind w:start="1612" w:hanging="892"/>
        <w:jc w:val="both"/>
        <w:rPr/>
      </w:pPr>
      <w:bookmarkStart w:id="1756" w:name="sub_172"/>
      <w:bookmarkEnd w:id="1756"/>
      <w:r>
        <w:rPr>
          <w:rFonts w:cs="Arial" w:ascii="Arial" w:hAnsi="Arial"/>
          <w:b/>
          <w:bCs/>
          <w:color w:val="000080"/>
          <w:sz w:val="20"/>
          <w:szCs w:val="20"/>
        </w:rPr>
        <w:t>Статья 172.</w:t>
      </w:r>
      <w:r>
        <w:rPr>
          <w:rFonts w:cs="Arial" w:ascii="Arial" w:hAnsi="Arial"/>
          <w:sz w:val="20"/>
          <w:szCs w:val="20"/>
        </w:rPr>
        <w:t xml:space="preserve"> Утрата права на ограничение ответственности</w:t>
      </w:r>
    </w:p>
    <w:p>
      <w:pPr>
        <w:pStyle w:val="Normal"/>
        <w:autoSpaceDE w:val="false"/>
        <w:ind w:firstLine="720"/>
        <w:jc w:val="both"/>
        <w:rPr/>
      </w:pPr>
      <w:bookmarkStart w:id="1757" w:name="sub_172"/>
      <w:bookmarkStart w:id="1758" w:name="sub_17201"/>
      <w:bookmarkEnd w:id="1757"/>
      <w:bookmarkEnd w:id="1758"/>
      <w:r>
        <w:rPr>
          <w:rFonts w:cs="Arial" w:ascii="Arial" w:hAnsi="Arial"/>
          <w:sz w:val="20"/>
          <w:szCs w:val="20"/>
        </w:rPr>
        <w:t xml:space="preserve">1. Перевозчик не имеет права на ограничение ответственности, предусмотренное </w:t>
      </w:r>
      <w:hyperlink w:anchor="sub_170">
        <w:r>
          <w:rPr>
            <w:rStyle w:val="Style15"/>
            <w:rFonts w:cs="Arial" w:ascii="Arial" w:hAnsi="Arial"/>
            <w:color w:val="008000"/>
            <w:sz w:val="20"/>
            <w:szCs w:val="20"/>
            <w:u w:val="single"/>
          </w:rPr>
          <w:t>статьей 170</w:t>
        </w:r>
      </w:hyperlink>
      <w:r>
        <w:rPr>
          <w:rFonts w:cs="Arial" w:ascii="Arial" w:hAnsi="Arial"/>
          <w:sz w:val="20"/>
          <w:szCs w:val="20"/>
        </w:rP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ind w:firstLine="720"/>
        <w:jc w:val="both"/>
        <w:rPr/>
      </w:pPr>
      <w:bookmarkStart w:id="1759" w:name="sub_17201"/>
      <w:bookmarkStart w:id="1760" w:name="sub_17202"/>
      <w:bookmarkEnd w:id="1759"/>
      <w:bookmarkEnd w:id="1760"/>
      <w:r>
        <w:rPr>
          <w:rFonts w:cs="Arial" w:ascii="Arial" w:hAnsi="Arial"/>
          <w:sz w:val="20"/>
          <w:szCs w:val="20"/>
        </w:rPr>
        <w:t xml:space="preserve">2. Работник и агент перевозчика не имеют права на ограничение ответственности, предусмотренное </w:t>
      </w:r>
      <w:hyperlink w:anchor="sub_17102">
        <w:r>
          <w:rPr>
            <w:rStyle w:val="Style15"/>
            <w:rFonts w:cs="Arial" w:ascii="Arial" w:hAnsi="Arial"/>
            <w:color w:val="008000"/>
            <w:sz w:val="20"/>
            <w:szCs w:val="20"/>
            <w:u w:val="single"/>
          </w:rPr>
          <w:t>пунктом 2 статьи 171</w:t>
        </w:r>
      </w:hyperlink>
      <w:r>
        <w:rPr>
          <w:rFonts w:cs="Arial" w:ascii="Arial" w:hAnsi="Arial"/>
          <w:sz w:val="20"/>
          <w:szCs w:val="20"/>
        </w:rP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bookmarkStart w:id="1761" w:name="sub_17202"/>
      <w:bookmarkStart w:id="1762" w:name="sub_17202"/>
      <w:bookmarkEnd w:id="17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3" w:name="sub_35120160"/>
      <w:bookmarkEnd w:id="1763"/>
      <w:r>
        <w:rPr>
          <w:rFonts w:cs="Arial" w:ascii="Arial" w:hAnsi="Arial"/>
          <w:i/>
          <w:iCs/>
          <w:color w:val="800080"/>
          <w:sz w:val="20"/>
          <w:szCs w:val="20"/>
        </w:rPr>
        <w:t>См. комментарий к статье 172 настоящего Кодекса</w:t>
      </w:r>
    </w:p>
    <w:p>
      <w:pPr>
        <w:pStyle w:val="Normal"/>
        <w:autoSpaceDE w:val="false"/>
        <w:jc w:val="both"/>
        <w:rPr>
          <w:rFonts w:ascii="Arial" w:hAnsi="Arial" w:cs="Arial"/>
          <w:i/>
          <w:i/>
          <w:iCs/>
          <w:color w:val="800080"/>
          <w:sz w:val="20"/>
          <w:szCs w:val="20"/>
        </w:rPr>
      </w:pPr>
      <w:bookmarkStart w:id="1764" w:name="sub_35120160"/>
      <w:bookmarkStart w:id="1765" w:name="sub_35120160"/>
      <w:bookmarkEnd w:id="1765"/>
      <w:r>
        <w:rPr>
          <w:rFonts w:cs="Arial" w:ascii="Arial" w:hAnsi="Arial"/>
          <w:i/>
          <w:iCs/>
          <w:color w:val="800080"/>
          <w:sz w:val="20"/>
          <w:szCs w:val="20"/>
        </w:rPr>
      </w:r>
    </w:p>
    <w:p>
      <w:pPr>
        <w:pStyle w:val="Normal"/>
        <w:autoSpaceDE w:val="false"/>
        <w:ind w:start="1612" w:hanging="892"/>
        <w:jc w:val="both"/>
        <w:rPr/>
      </w:pPr>
      <w:bookmarkStart w:id="1766" w:name="sub_173"/>
      <w:bookmarkEnd w:id="1766"/>
      <w:r>
        <w:rPr>
          <w:rFonts w:cs="Arial" w:ascii="Arial" w:hAnsi="Arial"/>
          <w:b/>
          <w:bCs/>
          <w:color w:val="000080"/>
          <w:sz w:val="20"/>
          <w:szCs w:val="20"/>
        </w:rPr>
        <w:t>Статья 173.</w:t>
      </w:r>
      <w:r>
        <w:rPr>
          <w:rFonts w:cs="Arial" w:ascii="Arial" w:hAnsi="Arial"/>
          <w:sz w:val="20"/>
          <w:szCs w:val="20"/>
        </w:rPr>
        <w:t xml:space="preserve"> Ответственность фактического перевозчика</w:t>
      </w:r>
    </w:p>
    <w:p>
      <w:pPr>
        <w:pStyle w:val="Normal"/>
        <w:autoSpaceDE w:val="false"/>
        <w:ind w:firstLine="720"/>
        <w:jc w:val="both"/>
        <w:rPr>
          <w:rFonts w:ascii="Arial" w:hAnsi="Arial" w:cs="Arial"/>
          <w:sz w:val="20"/>
          <w:szCs w:val="20"/>
        </w:rPr>
      </w:pPr>
      <w:bookmarkStart w:id="1767" w:name="sub_173"/>
      <w:bookmarkStart w:id="1768" w:name="sub_17301"/>
      <w:bookmarkEnd w:id="1767"/>
      <w:bookmarkEnd w:id="1768"/>
      <w:r>
        <w:rPr>
          <w:rFonts w:cs="Arial" w:ascii="Arial" w:hAnsi="Arial"/>
          <w:sz w:val="20"/>
          <w:szCs w:val="20"/>
        </w:rPr>
        <w:t>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p>
    <w:p>
      <w:pPr>
        <w:pStyle w:val="Normal"/>
        <w:autoSpaceDE w:val="false"/>
        <w:ind w:firstLine="720"/>
        <w:jc w:val="both"/>
        <w:rPr>
          <w:rFonts w:ascii="Arial" w:hAnsi="Arial" w:cs="Arial"/>
          <w:sz w:val="20"/>
          <w:szCs w:val="20"/>
        </w:rPr>
      </w:pPr>
      <w:bookmarkStart w:id="1769" w:name="sub_17301"/>
      <w:bookmarkEnd w:id="1769"/>
      <w:r>
        <w:rPr>
          <w:rFonts w:cs="Arial" w:ascii="Arial" w:hAnsi="Arial"/>
          <w:sz w:val="20"/>
          <w:szCs w:val="20"/>
        </w:rP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p>
    <w:p>
      <w:pPr>
        <w:pStyle w:val="Normal"/>
        <w:autoSpaceDE w:val="false"/>
        <w:ind w:firstLine="720"/>
        <w:jc w:val="both"/>
        <w:rPr>
          <w:rFonts w:ascii="Arial" w:hAnsi="Arial" w:cs="Arial"/>
          <w:sz w:val="20"/>
          <w:szCs w:val="20"/>
        </w:rPr>
      </w:pPr>
      <w:bookmarkStart w:id="1770" w:name="sub_17302"/>
      <w:bookmarkEnd w:id="1770"/>
      <w:r>
        <w:rPr>
          <w:rFonts w:cs="Arial" w:ascii="Arial" w:hAnsi="Arial"/>
          <w:sz w:val="20"/>
          <w:szCs w:val="20"/>
        </w:rP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p>
    <w:p>
      <w:pPr>
        <w:pStyle w:val="Normal"/>
        <w:autoSpaceDE w:val="false"/>
        <w:ind w:firstLine="720"/>
        <w:jc w:val="both"/>
        <w:rPr/>
      </w:pPr>
      <w:bookmarkStart w:id="1771" w:name="sub_17302"/>
      <w:bookmarkEnd w:id="1771"/>
      <w:r>
        <w:rPr>
          <w:rFonts w:cs="Arial" w:ascii="Arial" w:hAnsi="Arial"/>
          <w:sz w:val="20"/>
          <w:szCs w:val="20"/>
        </w:rPr>
        <w:t xml:space="preserve">Правила, установленные </w:t>
      </w:r>
      <w:hyperlink w:anchor="sub_171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7103">
        <w:r>
          <w:rPr>
            <w:rStyle w:val="Style15"/>
            <w:rFonts w:cs="Arial" w:ascii="Arial" w:hAnsi="Arial"/>
            <w:color w:val="008000"/>
            <w:sz w:val="20"/>
            <w:szCs w:val="20"/>
            <w:u w:val="single"/>
          </w:rPr>
          <w:t>3</w:t>
        </w:r>
      </w:hyperlink>
      <w:r>
        <w:rPr>
          <w:rFonts w:cs="Arial" w:ascii="Arial" w:hAnsi="Arial"/>
          <w:sz w:val="20"/>
          <w:szCs w:val="20"/>
        </w:rPr>
        <w:t xml:space="preserve"> статьи 171 и </w:t>
      </w:r>
      <w:hyperlink w:anchor="sub_17202">
        <w:r>
          <w:rPr>
            <w:rStyle w:val="Style15"/>
            <w:rFonts w:cs="Arial" w:ascii="Arial" w:hAnsi="Arial"/>
            <w:color w:val="008000"/>
            <w:sz w:val="20"/>
            <w:szCs w:val="20"/>
            <w:u w:val="single"/>
          </w:rPr>
          <w:t>пунктом 2 статьи 172</w:t>
        </w:r>
      </w:hyperlink>
      <w:r>
        <w:rPr>
          <w:rFonts w:cs="Arial" w:ascii="Arial" w:hAnsi="Arial"/>
          <w:sz w:val="20"/>
          <w:szCs w:val="20"/>
        </w:rPr>
        <w:t xml:space="preserve"> настоящего Кодекса, применяются в случае достижения соглашения, предусмотренного абзацем первым настоящего пункта, также при предъявлении требования к работнику или агенту фактического перевозчика.</w:t>
      </w:r>
    </w:p>
    <w:p>
      <w:pPr>
        <w:pStyle w:val="Normal"/>
        <w:autoSpaceDE w:val="false"/>
        <w:ind w:firstLine="720"/>
        <w:jc w:val="both"/>
        <w:rPr>
          <w:rFonts w:ascii="Arial" w:hAnsi="Arial" w:cs="Arial"/>
          <w:sz w:val="20"/>
          <w:szCs w:val="20"/>
        </w:rPr>
      </w:pPr>
      <w:bookmarkStart w:id="1772" w:name="sub_17303"/>
      <w:bookmarkEnd w:id="1772"/>
      <w:r>
        <w:rPr>
          <w:rFonts w:cs="Arial" w:ascii="Arial" w:hAnsi="Arial"/>
          <w:sz w:val="20"/>
          <w:szCs w:val="20"/>
        </w:rPr>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p>
    <w:p>
      <w:pPr>
        <w:pStyle w:val="Normal"/>
        <w:autoSpaceDE w:val="false"/>
        <w:ind w:firstLine="720"/>
        <w:jc w:val="both"/>
        <w:rPr>
          <w:rFonts w:ascii="Arial" w:hAnsi="Arial" w:cs="Arial"/>
          <w:sz w:val="20"/>
          <w:szCs w:val="20"/>
        </w:rPr>
      </w:pPr>
      <w:bookmarkStart w:id="1773" w:name="sub_17303"/>
      <w:bookmarkStart w:id="1774" w:name="sub_17304"/>
      <w:bookmarkEnd w:id="1773"/>
      <w:bookmarkEnd w:id="1774"/>
      <w:r>
        <w:rPr>
          <w:rFonts w:cs="Arial" w:ascii="Arial" w:hAnsi="Arial"/>
          <w:sz w:val="20"/>
          <w:szCs w:val="20"/>
        </w:rPr>
        <w:t>4. В случае, если ответственность несут перевозчик и фактический перевозчик, их ответственность является солидарной.</w:t>
      </w:r>
    </w:p>
    <w:p>
      <w:pPr>
        <w:pStyle w:val="Normal"/>
        <w:autoSpaceDE w:val="false"/>
        <w:ind w:firstLine="720"/>
        <w:jc w:val="both"/>
        <w:rPr>
          <w:rFonts w:ascii="Arial" w:hAnsi="Arial" w:cs="Arial"/>
          <w:sz w:val="20"/>
          <w:szCs w:val="20"/>
        </w:rPr>
      </w:pPr>
      <w:bookmarkStart w:id="1775" w:name="sub_17304"/>
      <w:bookmarkStart w:id="1776" w:name="sub_17305"/>
      <w:bookmarkEnd w:id="1775"/>
      <w:bookmarkEnd w:id="1776"/>
      <w:r>
        <w:rPr>
          <w:rFonts w:cs="Arial" w:ascii="Arial" w:hAnsi="Arial"/>
          <w:sz w:val="20"/>
          <w:szCs w:val="20"/>
        </w:rP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p>
    <w:p>
      <w:pPr>
        <w:pStyle w:val="Normal"/>
        <w:autoSpaceDE w:val="false"/>
        <w:ind w:firstLine="720"/>
        <w:jc w:val="both"/>
        <w:rPr>
          <w:rFonts w:ascii="Arial" w:hAnsi="Arial" w:cs="Arial"/>
          <w:sz w:val="20"/>
          <w:szCs w:val="20"/>
        </w:rPr>
      </w:pPr>
      <w:bookmarkStart w:id="1777" w:name="sub_17305"/>
      <w:bookmarkStart w:id="1778" w:name="sub_17306"/>
      <w:bookmarkEnd w:id="1777"/>
      <w:bookmarkEnd w:id="1778"/>
      <w:r>
        <w:rPr>
          <w:rFonts w:cs="Arial" w:ascii="Arial" w:hAnsi="Arial"/>
          <w:sz w:val="20"/>
          <w:szCs w:val="20"/>
        </w:rPr>
        <w:t>6. Правила, установленные настоящим параграфом, не затрагивают право регресса перевозчика и фактического перевозчика друг к другу.</w:t>
      </w:r>
    </w:p>
    <w:p>
      <w:pPr>
        <w:pStyle w:val="Normal"/>
        <w:autoSpaceDE w:val="false"/>
        <w:jc w:val="both"/>
        <w:rPr>
          <w:rFonts w:ascii="Courier New" w:hAnsi="Courier New" w:cs="Courier New"/>
          <w:sz w:val="20"/>
          <w:szCs w:val="20"/>
        </w:rPr>
      </w:pPr>
      <w:bookmarkStart w:id="1779" w:name="sub_17306"/>
      <w:bookmarkStart w:id="1780" w:name="sub_17306"/>
      <w:bookmarkEnd w:id="17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1" w:name="sub_35122020"/>
      <w:bookmarkEnd w:id="1781"/>
      <w:r>
        <w:rPr>
          <w:rFonts w:cs="Arial" w:ascii="Arial" w:hAnsi="Arial"/>
          <w:i/>
          <w:iCs/>
          <w:color w:val="800080"/>
          <w:sz w:val="20"/>
          <w:szCs w:val="20"/>
        </w:rPr>
        <w:t>См. комментарий к статье 173 настоящего Кодекса</w:t>
      </w:r>
    </w:p>
    <w:p>
      <w:pPr>
        <w:pStyle w:val="Normal"/>
        <w:autoSpaceDE w:val="false"/>
        <w:jc w:val="both"/>
        <w:rPr>
          <w:rFonts w:ascii="Arial" w:hAnsi="Arial" w:cs="Arial"/>
          <w:i/>
          <w:i/>
          <w:iCs/>
          <w:color w:val="800080"/>
          <w:sz w:val="20"/>
          <w:szCs w:val="20"/>
        </w:rPr>
      </w:pPr>
      <w:bookmarkStart w:id="1782" w:name="sub_35122020"/>
      <w:bookmarkStart w:id="1783" w:name="sub_35122020"/>
      <w:bookmarkEnd w:id="1783"/>
      <w:r>
        <w:rPr>
          <w:rFonts w:cs="Arial" w:ascii="Arial" w:hAnsi="Arial"/>
          <w:i/>
          <w:iCs/>
          <w:color w:val="800080"/>
          <w:sz w:val="20"/>
          <w:szCs w:val="20"/>
        </w:rPr>
      </w:r>
    </w:p>
    <w:p>
      <w:pPr>
        <w:pStyle w:val="Normal"/>
        <w:autoSpaceDE w:val="false"/>
        <w:ind w:start="1612" w:hanging="892"/>
        <w:jc w:val="both"/>
        <w:rPr/>
      </w:pPr>
      <w:bookmarkStart w:id="1784" w:name="sub_174"/>
      <w:bookmarkEnd w:id="1784"/>
      <w:r>
        <w:rPr>
          <w:rFonts w:cs="Arial" w:ascii="Arial" w:hAnsi="Arial"/>
          <w:b/>
          <w:bCs/>
          <w:color w:val="000080"/>
          <w:sz w:val="20"/>
          <w:szCs w:val="20"/>
        </w:rPr>
        <w:t>Статья 174.</w:t>
      </w:r>
      <w:r>
        <w:rPr>
          <w:rFonts w:cs="Arial" w:ascii="Arial" w:hAnsi="Arial"/>
          <w:sz w:val="20"/>
          <w:szCs w:val="20"/>
        </w:rPr>
        <w:t xml:space="preserve"> Сквозная перевозка груза</w:t>
      </w:r>
    </w:p>
    <w:p>
      <w:pPr>
        <w:pStyle w:val="Normal"/>
        <w:autoSpaceDE w:val="false"/>
        <w:ind w:firstLine="720"/>
        <w:jc w:val="both"/>
        <w:rPr>
          <w:rFonts w:ascii="Arial" w:hAnsi="Arial" w:cs="Arial"/>
          <w:sz w:val="20"/>
          <w:szCs w:val="20"/>
        </w:rPr>
      </w:pPr>
      <w:bookmarkStart w:id="1785" w:name="sub_174"/>
      <w:bookmarkStart w:id="1786" w:name="sub_17401"/>
      <w:bookmarkEnd w:id="1785"/>
      <w:bookmarkEnd w:id="1786"/>
      <w:r>
        <w:rPr>
          <w:rFonts w:cs="Arial" w:ascii="Arial" w:hAnsi="Arial"/>
          <w:sz w:val="20"/>
          <w:szCs w:val="20"/>
        </w:rP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p>
    <w:p>
      <w:pPr>
        <w:pStyle w:val="Normal"/>
        <w:autoSpaceDE w:val="false"/>
        <w:ind w:firstLine="720"/>
        <w:jc w:val="both"/>
        <w:rPr>
          <w:rFonts w:ascii="Arial" w:hAnsi="Arial" w:cs="Arial"/>
          <w:sz w:val="20"/>
          <w:szCs w:val="20"/>
        </w:rPr>
      </w:pPr>
      <w:bookmarkStart w:id="1787" w:name="sub_17401"/>
      <w:bookmarkStart w:id="1788" w:name="sub_17402"/>
      <w:bookmarkEnd w:id="1787"/>
      <w:bookmarkEnd w:id="1788"/>
      <w:r>
        <w:rPr>
          <w:rFonts w:cs="Arial" w:ascii="Arial" w:hAnsi="Arial"/>
          <w:sz w:val="20"/>
          <w:szCs w:val="20"/>
        </w:rP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p>
    <w:p>
      <w:pPr>
        <w:pStyle w:val="Normal"/>
        <w:autoSpaceDE w:val="false"/>
        <w:jc w:val="both"/>
        <w:rPr>
          <w:rFonts w:ascii="Courier New" w:hAnsi="Courier New" w:cs="Courier New"/>
          <w:sz w:val="20"/>
          <w:szCs w:val="20"/>
        </w:rPr>
      </w:pPr>
      <w:bookmarkStart w:id="1789" w:name="sub_17402"/>
      <w:bookmarkStart w:id="1790" w:name="sub_17402"/>
      <w:bookmarkEnd w:id="17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1" w:name="sub_35122848"/>
      <w:bookmarkEnd w:id="1791"/>
      <w:r>
        <w:rPr>
          <w:rFonts w:cs="Arial" w:ascii="Arial" w:hAnsi="Arial"/>
          <w:i/>
          <w:iCs/>
          <w:color w:val="800080"/>
          <w:sz w:val="20"/>
          <w:szCs w:val="20"/>
        </w:rPr>
        <w:t>См. комментарий к статье 174 настоящего Кодекса</w:t>
      </w:r>
    </w:p>
    <w:p>
      <w:pPr>
        <w:pStyle w:val="Normal"/>
        <w:autoSpaceDE w:val="false"/>
        <w:jc w:val="both"/>
        <w:rPr>
          <w:rFonts w:ascii="Arial" w:hAnsi="Arial" w:cs="Arial"/>
          <w:i/>
          <w:i/>
          <w:iCs/>
          <w:color w:val="800080"/>
          <w:sz w:val="20"/>
          <w:szCs w:val="20"/>
        </w:rPr>
      </w:pPr>
      <w:bookmarkStart w:id="1792" w:name="sub_35122848"/>
      <w:bookmarkStart w:id="1793" w:name="sub_35122848"/>
      <w:bookmarkEnd w:id="1793"/>
      <w:r>
        <w:rPr>
          <w:rFonts w:cs="Arial" w:ascii="Arial" w:hAnsi="Arial"/>
          <w:i/>
          <w:iCs/>
          <w:color w:val="800080"/>
          <w:sz w:val="20"/>
          <w:szCs w:val="20"/>
        </w:rPr>
      </w:r>
    </w:p>
    <w:p>
      <w:pPr>
        <w:pStyle w:val="Normal"/>
        <w:autoSpaceDE w:val="false"/>
        <w:ind w:start="1612" w:hanging="892"/>
        <w:jc w:val="both"/>
        <w:rPr/>
      </w:pPr>
      <w:bookmarkStart w:id="1794" w:name="sub_175"/>
      <w:bookmarkEnd w:id="1794"/>
      <w:r>
        <w:rPr>
          <w:rFonts w:cs="Arial" w:ascii="Arial" w:hAnsi="Arial"/>
          <w:b/>
          <w:bCs/>
          <w:color w:val="000080"/>
          <w:sz w:val="20"/>
          <w:szCs w:val="20"/>
        </w:rPr>
        <w:t>Статья 175.</w:t>
      </w:r>
      <w:r>
        <w:rPr>
          <w:rFonts w:cs="Arial" w:ascii="Arial" w:hAnsi="Arial"/>
          <w:sz w:val="20"/>
          <w:szCs w:val="20"/>
        </w:rPr>
        <w:t xml:space="preserve"> Соглашение об освобождении перевозчика от ответственности или уменьшении пределов его ответственности</w:t>
      </w:r>
    </w:p>
    <w:p>
      <w:pPr>
        <w:pStyle w:val="Normal"/>
        <w:autoSpaceDE w:val="false"/>
        <w:ind w:firstLine="720"/>
        <w:jc w:val="both"/>
        <w:rPr>
          <w:rFonts w:ascii="Arial" w:hAnsi="Arial" w:cs="Arial"/>
          <w:sz w:val="20"/>
          <w:szCs w:val="20"/>
        </w:rPr>
      </w:pPr>
      <w:bookmarkStart w:id="1795" w:name="sub_175"/>
      <w:bookmarkStart w:id="1796" w:name="sub_17501"/>
      <w:bookmarkEnd w:id="1795"/>
      <w:bookmarkEnd w:id="1796"/>
      <w:r>
        <w:rPr>
          <w:rFonts w:cs="Arial" w:ascii="Arial" w:hAnsi="Arial"/>
          <w:sz w:val="20"/>
          <w:szCs w:val="20"/>
        </w:rPr>
        <w:t>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p>
    <w:p>
      <w:pPr>
        <w:pStyle w:val="Normal"/>
        <w:autoSpaceDE w:val="false"/>
        <w:ind w:firstLine="720"/>
        <w:jc w:val="both"/>
        <w:rPr>
          <w:rFonts w:ascii="Arial" w:hAnsi="Arial" w:cs="Arial"/>
          <w:sz w:val="20"/>
          <w:szCs w:val="20"/>
        </w:rPr>
      </w:pPr>
      <w:bookmarkStart w:id="1797" w:name="sub_17501"/>
      <w:bookmarkStart w:id="1798" w:name="sub_17502"/>
      <w:bookmarkEnd w:id="1797"/>
      <w:bookmarkEnd w:id="1798"/>
      <w:r>
        <w:rPr>
          <w:rFonts w:cs="Arial" w:ascii="Arial" w:hAnsi="Arial"/>
          <w:sz w:val="20"/>
          <w:szCs w:val="20"/>
        </w:rPr>
        <w:t>2. Независимо от правил, установленных пунктом 1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p>
    <w:p>
      <w:pPr>
        <w:pStyle w:val="Normal"/>
        <w:autoSpaceDE w:val="false"/>
        <w:ind w:firstLine="720"/>
        <w:jc w:val="both"/>
        <w:rPr>
          <w:rFonts w:ascii="Arial" w:hAnsi="Arial" w:cs="Arial"/>
          <w:sz w:val="20"/>
          <w:szCs w:val="20"/>
        </w:rPr>
      </w:pPr>
      <w:bookmarkStart w:id="1799" w:name="sub_17502"/>
      <w:bookmarkStart w:id="1800" w:name="sub_17511"/>
      <w:bookmarkEnd w:id="1799"/>
      <w:bookmarkEnd w:id="1800"/>
      <w:r>
        <w:rPr>
          <w:rFonts w:cs="Arial" w:ascii="Arial" w:hAnsi="Arial"/>
          <w:sz w:val="20"/>
          <w:szCs w:val="20"/>
        </w:rPr>
        <w:t>1) с момента принятия груза до его погрузки на судно и после выгрузки груза до его сдачи;</w:t>
      </w:r>
    </w:p>
    <w:p>
      <w:pPr>
        <w:pStyle w:val="Normal"/>
        <w:autoSpaceDE w:val="false"/>
        <w:ind w:firstLine="720"/>
        <w:jc w:val="both"/>
        <w:rPr>
          <w:rFonts w:ascii="Arial" w:hAnsi="Arial" w:cs="Arial"/>
          <w:sz w:val="20"/>
          <w:szCs w:val="20"/>
        </w:rPr>
      </w:pPr>
      <w:bookmarkStart w:id="1801" w:name="sub_17511"/>
      <w:bookmarkStart w:id="1802" w:name="sub_17512"/>
      <w:bookmarkEnd w:id="1801"/>
      <w:bookmarkEnd w:id="1802"/>
      <w:r>
        <w:rPr>
          <w:rFonts w:cs="Arial" w:ascii="Arial" w:hAnsi="Arial"/>
          <w:sz w:val="20"/>
          <w:szCs w:val="20"/>
        </w:rPr>
        <w:t>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груза, а также условия, при которых должна осуществляться перевозка груза, оправдывают заключение особого соглашения.</w:t>
      </w:r>
    </w:p>
    <w:p>
      <w:pPr>
        <w:pStyle w:val="Normal"/>
        <w:autoSpaceDE w:val="false"/>
        <w:jc w:val="both"/>
        <w:rPr>
          <w:rFonts w:ascii="Courier New" w:hAnsi="Courier New" w:cs="Courier New"/>
          <w:sz w:val="20"/>
          <w:szCs w:val="20"/>
        </w:rPr>
      </w:pPr>
      <w:bookmarkStart w:id="1803" w:name="sub_17512"/>
      <w:bookmarkStart w:id="1804" w:name="sub_17512"/>
      <w:bookmarkEnd w:id="18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05" w:name="sub_35124004"/>
      <w:bookmarkEnd w:id="1805"/>
      <w:r>
        <w:rPr>
          <w:rFonts w:cs="Arial" w:ascii="Arial" w:hAnsi="Arial"/>
          <w:i/>
          <w:iCs/>
          <w:color w:val="800080"/>
          <w:sz w:val="20"/>
          <w:szCs w:val="20"/>
        </w:rPr>
        <w:t>См. комментарий к статье 175 настоящего Кодекса</w:t>
      </w:r>
    </w:p>
    <w:p>
      <w:pPr>
        <w:pStyle w:val="Normal"/>
        <w:autoSpaceDE w:val="false"/>
        <w:jc w:val="both"/>
        <w:rPr>
          <w:rFonts w:ascii="Arial" w:hAnsi="Arial" w:cs="Arial"/>
          <w:i/>
          <w:i/>
          <w:iCs/>
          <w:color w:val="800080"/>
          <w:sz w:val="20"/>
          <w:szCs w:val="20"/>
        </w:rPr>
      </w:pPr>
      <w:bookmarkStart w:id="1806" w:name="sub_35124004"/>
      <w:bookmarkStart w:id="1807" w:name="sub_35124004"/>
      <w:bookmarkEnd w:id="1807"/>
      <w:r>
        <w:rPr>
          <w:rFonts w:cs="Arial" w:ascii="Arial" w:hAnsi="Arial"/>
          <w:i/>
          <w:iCs/>
          <w:color w:val="800080"/>
          <w:sz w:val="20"/>
          <w:szCs w:val="20"/>
        </w:rPr>
      </w:r>
    </w:p>
    <w:p>
      <w:pPr>
        <w:pStyle w:val="Normal"/>
        <w:autoSpaceDE w:val="false"/>
        <w:ind w:start="1612" w:hanging="892"/>
        <w:jc w:val="both"/>
        <w:rPr/>
      </w:pPr>
      <w:bookmarkStart w:id="1808" w:name="sub_176"/>
      <w:bookmarkEnd w:id="1808"/>
      <w:r>
        <w:rPr>
          <w:rFonts w:cs="Arial" w:ascii="Arial" w:hAnsi="Arial"/>
          <w:b/>
          <w:bCs/>
          <w:color w:val="000080"/>
          <w:sz w:val="20"/>
          <w:szCs w:val="20"/>
        </w:rPr>
        <w:t>Статья 176.</w:t>
      </w:r>
      <w:r>
        <w:rPr>
          <w:rFonts w:cs="Arial" w:ascii="Arial" w:hAnsi="Arial"/>
          <w:sz w:val="20"/>
          <w:szCs w:val="20"/>
        </w:rPr>
        <w:t xml:space="preserve"> Ответственность отправителя и фрахтователя</w:t>
      </w:r>
    </w:p>
    <w:p>
      <w:pPr>
        <w:pStyle w:val="Normal"/>
        <w:autoSpaceDE w:val="false"/>
        <w:ind w:firstLine="720"/>
        <w:jc w:val="both"/>
        <w:rPr>
          <w:rFonts w:ascii="Arial" w:hAnsi="Arial" w:cs="Arial"/>
          <w:sz w:val="20"/>
          <w:szCs w:val="20"/>
        </w:rPr>
      </w:pPr>
      <w:bookmarkStart w:id="1809" w:name="sub_176"/>
      <w:bookmarkEnd w:id="1809"/>
      <w:r>
        <w:rPr>
          <w:rFonts w:cs="Arial" w:ascii="Arial" w:hAnsi="Arial"/>
          <w:sz w:val="20"/>
          <w:szCs w:val="20"/>
        </w:rP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10" w:name="sub_35124388"/>
      <w:bookmarkEnd w:id="1810"/>
      <w:r>
        <w:rPr>
          <w:rFonts w:cs="Arial" w:ascii="Arial" w:hAnsi="Arial"/>
          <w:i/>
          <w:iCs/>
          <w:color w:val="800080"/>
          <w:sz w:val="20"/>
          <w:szCs w:val="20"/>
        </w:rPr>
        <w:t>См. комментарий к статье 176 настоящего Кодекса</w:t>
      </w:r>
    </w:p>
    <w:p>
      <w:pPr>
        <w:pStyle w:val="Normal"/>
        <w:autoSpaceDE w:val="false"/>
        <w:jc w:val="both"/>
        <w:rPr>
          <w:rFonts w:ascii="Arial" w:hAnsi="Arial" w:cs="Arial"/>
          <w:i/>
          <w:i/>
          <w:iCs/>
          <w:color w:val="800080"/>
          <w:sz w:val="20"/>
          <w:szCs w:val="20"/>
        </w:rPr>
      </w:pPr>
      <w:bookmarkStart w:id="1811" w:name="sub_35124388"/>
      <w:bookmarkStart w:id="1812" w:name="sub_35124388"/>
      <w:bookmarkEnd w:id="181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3" w:name="sub_900"/>
      <w:bookmarkEnd w:id="1813"/>
      <w:r>
        <w:rPr>
          <w:rFonts w:cs="Arial" w:ascii="Arial" w:hAnsi="Arial"/>
          <w:b/>
          <w:bCs/>
          <w:color w:val="000080"/>
          <w:sz w:val="20"/>
          <w:szCs w:val="20"/>
        </w:rPr>
        <w:t>Глава IX. Договор морской перевозки пассажира</w:t>
      </w:r>
    </w:p>
    <w:p>
      <w:pPr>
        <w:pStyle w:val="Normal"/>
        <w:autoSpaceDE w:val="false"/>
        <w:jc w:val="both"/>
        <w:rPr>
          <w:rFonts w:ascii="Courier New" w:hAnsi="Courier New" w:cs="Courier New"/>
          <w:b/>
          <w:b/>
          <w:bCs/>
          <w:color w:val="000080"/>
          <w:sz w:val="20"/>
          <w:szCs w:val="20"/>
        </w:rPr>
      </w:pPr>
      <w:bookmarkStart w:id="1814" w:name="sub_900"/>
      <w:bookmarkStart w:id="1815" w:name="sub_900"/>
      <w:bookmarkEnd w:id="1815"/>
      <w:r>
        <w:rPr>
          <w:rFonts w:cs="Courier New" w:ascii="Courier New" w:hAnsi="Courier New"/>
          <w:b/>
          <w:bCs/>
          <w:color w:val="000080"/>
          <w:sz w:val="20"/>
          <w:szCs w:val="20"/>
        </w:rPr>
      </w:r>
    </w:p>
    <w:p>
      <w:pPr>
        <w:pStyle w:val="Normal"/>
        <w:autoSpaceDE w:val="false"/>
        <w:ind w:start="1612" w:hanging="892"/>
        <w:jc w:val="both"/>
        <w:rPr/>
      </w:pPr>
      <w:bookmarkStart w:id="1816" w:name="sub_177"/>
      <w:bookmarkEnd w:id="1816"/>
      <w:r>
        <w:rPr>
          <w:rFonts w:cs="Arial" w:ascii="Arial" w:hAnsi="Arial"/>
          <w:b/>
          <w:bCs/>
          <w:color w:val="000080"/>
          <w:sz w:val="20"/>
          <w:szCs w:val="20"/>
        </w:rPr>
        <w:t>Статья 177.</w:t>
      </w:r>
      <w:r>
        <w:rPr>
          <w:rFonts w:cs="Arial" w:ascii="Arial" w:hAnsi="Arial"/>
          <w:sz w:val="20"/>
          <w:szCs w:val="20"/>
        </w:rPr>
        <w:t xml:space="preserve"> Определение договора морской перевозки пассажира</w:t>
      </w:r>
    </w:p>
    <w:p>
      <w:pPr>
        <w:pStyle w:val="Normal"/>
        <w:autoSpaceDE w:val="false"/>
        <w:ind w:firstLine="720"/>
        <w:jc w:val="both"/>
        <w:rPr>
          <w:rFonts w:ascii="Arial" w:hAnsi="Arial" w:cs="Arial"/>
          <w:sz w:val="20"/>
          <w:szCs w:val="20"/>
        </w:rPr>
      </w:pPr>
      <w:bookmarkStart w:id="1817" w:name="sub_177"/>
      <w:bookmarkStart w:id="1818" w:name="sub_17701"/>
      <w:bookmarkEnd w:id="1817"/>
      <w:bookmarkEnd w:id="1818"/>
      <w:r>
        <w:rPr>
          <w:rFonts w:cs="Arial" w:ascii="Arial" w:hAnsi="Arial"/>
          <w:sz w:val="20"/>
          <w:szCs w:val="20"/>
        </w:rP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pPr>
        <w:pStyle w:val="Normal"/>
        <w:autoSpaceDE w:val="false"/>
        <w:ind w:firstLine="720"/>
        <w:jc w:val="both"/>
        <w:rPr>
          <w:rFonts w:ascii="Arial" w:hAnsi="Arial" w:cs="Arial"/>
          <w:sz w:val="20"/>
          <w:szCs w:val="20"/>
        </w:rPr>
      </w:pPr>
      <w:bookmarkStart w:id="1819" w:name="sub_17701"/>
      <w:bookmarkStart w:id="1820" w:name="sub_17702"/>
      <w:bookmarkEnd w:id="1819"/>
      <w:bookmarkEnd w:id="1820"/>
      <w:r>
        <w:rPr>
          <w:rFonts w:cs="Arial" w:ascii="Arial" w:hAnsi="Arial"/>
          <w:sz w:val="20"/>
          <w:szCs w:val="20"/>
        </w:rP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перевозка пассажира перевозчиком или фактическим перевозчиком.</w:t>
      </w:r>
    </w:p>
    <w:p>
      <w:pPr>
        <w:pStyle w:val="Normal"/>
        <w:autoSpaceDE w:val="false"/>
        <w:ind w:firstLine="720"/>
        <w:jc w:val="both"/>
        <w:rPr>
          <w:rFonts w:ascii="Arial" w:hAnsi="Arial" w:cs="Arial"/>
          <w:sz w:val="20"/>
          <w:szCs w:val="20"/>
        </w:rPr>
      </w:pPr>
      <w:bookmarkStart w:id="1821" w:name="sub_17702"/>
      <w:bookmarkEnd w:id="1821"/>
      <w:r>
        <w:rPr>
          <w:rFonts w:cs="Arial" w:ascii="Arial" w:hAnsi="Arial"/>
          <w:sz w:val="20"/>
          <w:szCs w:val="20"/>
        </w:rPr>
        <w:t>Фактическим перевозчиком является иное, чем перевозчик, лицо, которое, являясь собственником судна или использующим судно на ином законном основании лицом, фактически осуществляет перевозку пассажира или ее часть.</w:t>
      </w:r>
    </w:p>
    <w:p>
      <w:pPr>
        <w:pStyle w:val="Normal"/>
        <w:autoSpaceDE w:val="false"/>
        <w:ind w:firstLine="720"/>
        <w:jc w:val="both"/>
        <w:rPr>
          <w:rFonts w:ascii="Arial" w:hAnsi="Arial" w:cs="Arial"/>
          <w:sz w:val="20"/>
          <w:szCs w:val="20"/>
        </w:rPr>
      </w:pPr>
      <w:bookmarkStart w:id="1822" w:name="sub_17703"/>
      <w:bookmarkEnd w:id="1822"/>
      <w:r>
        <w:rPr>
          <w:rFonts w:cs="Arial" w:ascii="Arial" w:hAnsi="Arial"/>
          <w:sz w:val="20"/>
          <w:szCs w:val="20"/>
        </w:rPr>
        <w:t>3. Пассажиром является любое лицо, перевозка которого осуществляется на судне по договору морской перевозки пассажира либо с согласия перевозчика в целях сопровождения автомашины или животных по договору морской перевозки груза.</w:t>
      </w:r>
    </w:p>
    <w:p>
      <w:pPr>
        <w:pStyle w:val="Normal"/>
        <w:autoSpaceDE w:val="false"/>
        <w:jc w:val="both"/>
        <w:rPr>
          <w:rFonts w:ascii="Courier New" w:hAnsi="Courier New" w:cs="Courier New"/>
          <w:sz w:val="20"/>
          <w:szCs w:val="20"/>
        </w:rPr>
      </w:pPr>
      <w:bookmarkStart w:id="1823" w:name="sub_17703"/>
      <w:bookmarkStart w:id="1824" w:name="sub_17703"/>
      <w:bookmarkEnd w:id="18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5" w:name="sub_35125768"/>
      <w:bookmarkEnd w:id="1825"/>
      <w:r>
        <w:rPr>
          <w:rFonts w:cs="Arial" w:ascii="Arial" w:hAnsi="Arial"/>
          <w:i/>
          <w:iCs/>
          <w:color w:val="800080"/>
          <w:sz w:val="20"/>
          <w:szCs w:val="20"/>
        </w:rPr>
        <w:t>См. комментарий к статье 177 настоящего Кодекса</w:t>
      </w:r>
    </w:p>
    <w:p>
      <w:pPr>
        <w:pStyle w:val="Normal"/>
        <w:autoSpaceDE w:val="false"/>
        <w:jc w:val="both"/>
        <w:rPr>
          <w:rFonts w:ascii="Arial" w:hAnsi="Arial" w:cs="Arial"/>
          <w:i/>
          <w:i/>
          <w:iCs/>
          <w:color w:val="800080"/>
          <w:sz w:val="20"/>
          <w:szCs w:val="20"/>
        </w:rPr>
      </w:pPr>
      <w:bookmarkStart w:id="1826" w:name="sub_35125768"/>
      <w:bookmarkStart w:id="1827" w:name="sub_35125768"/>
      <w:bookmarkEnd w:id="1827"/>
      <w:r>
        <w:rPr>
          <w:rFonts w:cs="Arial" w:ascii="Arial" w:hAnsi="Arial"/>
          <w:i/>
          <w:iCs/>
          <w:color w:val="800080"/>
          <w:sz w:val="20"/>
          <w:szCs w:val="20"/>
        </w:rPr>
      </w:r>
    </w:p>
    <w:p>
      <w:pPr>
        <w:pStyle w:val="Normal"/>
        <w:autoSpaceDE w:val="false"/>
        <w:ind w:start="1612" w:hanging="892"/>
        <w:jc w:val="both"/>
        <w:rPr/>
      </w:pPr>
      <w:bookmarkStart w:id="1828" w:name="sub_178"/>
      <w:bookmarkEnd w:id="1828"/>
      <w:r>
        <w:rPr>
          <w:rFonts w:cs="Arial" w:ascii="Arial" w:hAnsi="Arial"/>
          <w:b/>
          <w:bCs/>
          <w:color w:val="000080"/>
          <w:sz w:val="20"/>
          <w:szCs w:val="20"/>
        </w:rPr>
        <w:t>Статья 178.</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1829" w:name="sub_178"/>
      <w:bookmarkEnd w:id="1829"/>
      <w:r>
        <w:rPr>
          <w:rFonts w:cs="Arial" w:ascii="Arial" w:hAnsi="Arial"/>
          <w:sz w:val="20"/>
          <w:szCs w:val="20"/>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0" w:name="sub_35126152"/>
      <w:bookmarkEnd w:id="1830"/>
      <w:r>
        <w:rPr>
          <w:rFonts w:cs="Arial" w:ascii="Arial" w:hAnsi="Arial"/>
          <w:i/>
          <w:iCs/>
          <w:color w:val="800080"/>
          <w:sz w:val="20"/>
          <w:szCs w:val="20"/>
        </w:rPr>
        <w:t>См. комментарий к статье 178 настоящего Кодекса</w:t>
      </w:r>
    </w:p>
    <w:p>
      <w:pPr>
        <w:pStyle w:val="Normal"/>
        <w:autoSpaceDE w:val="false"/>
        <w:jc w:val="both"/>
        <w:rPr>
          <w:rFonts w:ascii="Arial" w:hAnsi="Arial" w:cs="Arial"/>
          <w:i/>
          <w:i/>
          <w:iCs/>
          <w:color w:val="800080"/>
          <w:sz w:val="20"/>
          <w:szCs w:val="20"/>
        </w:rPr>
      </w:pPr>
      <w:bookmarkStart w:id="1831" w:name="sub_35126152"/>
      <w:bookmarkStart w:id="1832" w:name="sub_35126152"/>
      <w:bookmarkEnd w:id="1832"/>
      <w:r>
        <w:rPr>
          <w:rFonts w:cs="Arial" w:ascii="Arial" w:hAnsi="Arial"/>
          <w:i/>
          <w:iCs/>
          <w:color w:val="800080"/>
          <w:sz w:val="20"/>
          <w:szCs w:val="20"/>
        </w:rPr>
      </w:r>
    </w:p>
    <w:p>
      <w:pPr>
        <w:pStyle w:val="Normal"/>
        <w:autoSpaceDE w:val="false"/>
        <w:ind w:start="1612" w:hanging="892"/>
        <w:jc w:val="both"/>
        <w:rPr/>
      </w:pPr>
      <w:bookmarkStart w:id="1833" w:name="sub_179"/>
      <w:bookmarkEnd w:id="1833"/>
      <w:r>
        <w:rPr>
          <w:rFonts w:cs="Arial" w:ascii="Arial" w:hAnsi="Arial"/>
          <w:b/>
          <w:bCs/>
          <w:color w:val="000080"/>
          <w:sz w:val="20"/>
          <w:szCs w:val="20"/>
        </w:rPr>
        <w:t>Статья 179.</w:t>
      </w:r>
      <w:r>
        <w:rPr>
          <w:rFonts w:cs="Arial" w:ascii="Arial" w:hAnsi="Arial"/>
          <w:sz w:val="20"/>
          <w:szCs w:val="20"/>
        </w:rPr>
        <w:t xml:space="preserve"> Перевозочные документы</w:t>
      </w:r>
    </w:p>
    <w:p>
      <w:pPr>
        <w:pStyle w:val="Normal"/>
        <w:autoSpaceDE w:val="false"/>
        <w:ind w:firstLine="720"/>
        <w:jc w:val="both"/>
        <w:rPr>
          <w:rFonts w:ascii="Arial" w:hAnsi="Arial" w:cs="Arial"/>
          <w:sz w:val="20"/>
          <w:szCs w:val="20"/>
        </w:rPr>
      </w:pPr>
      <w:bookmarkStart w:id="1834" w:name="sub_179"/>
      <w:bookmarkEnd w:id="1834"/>
      <w:r>
        <w:rPr>
          <w:rFonts w:cs="Arial" w:ascii="Arial" w:hAnsi="Arial"/>
          <w:sz w:val="20"/>
          <w:szCs w:val="20"/>
        </w:rPr>
        <w:t>Заключение договора морской перевозки пассажира удостоверяется билетом, сдача пассажиром багажа - багажной квитанцией.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5" w:name="sub_35126536"/>
      <w:bookmarkEnd w:id="1835"/>
      <w:r>
        <w:rPr>
          <w:rFonts w:cs="Arial" w:ascii="Arial" w:hAnsi="Arial"/>
          <w:i/>
          <w:iCs/>
          <w:color w:val="800080"/>
          <w:sz w:val="20"/>
          <w:szCs w:val="20"/>
        </w:rPr>
        <w:t>См. комментарий к статье 179 настоящего Кодекса</w:t>
      </w:r>
    </w:p>
    <w:p>
      <w:pPr>
        <w:pStyle w:val="Normal"/>
        <w:autoSpaceDE w:val="false"/>
        <w:jc w:val="both"/>
        <w:rPr>
          <w:rFonts w:ascii="Arial" w:hAnsi="Arial" w:cs="Arial"/>
          <w:i/>
          <w:i/>
          <w:iCs/>
          <w:color w:val="800080"/>
          <w:sz w:val="20"/>
          <w:szCs w:val="20"/>
        </w:rPr>
      </w:pPr>
      <w:bookmarkStart w:id="1836" w:name="sub_35126536"/>
      <w:bookmarkStart w:id="1837" w:name="sub_35126536"/>
      <w:bookmarkEnd w:id="1837"/>
      <w:r>
        <w:rPr>
          <w:rFonts w:cs="Arial" w:ascii="Arial" w:hAnsi="Arial"/>
          <w:i/>
          <w:iCs/>
          <w:color w:val="800080"/>
          <w:sz w:val="20"/>
          <w:szCs w:val="20"/>
        </w:rPr>
      </w:r>
    </w:p>
    <w:p>
      <w:pPr>
        <w:pStyle w:val="Normal"/>
        <w:autoSpaceDE w:val="false"/>
        <w:ind w:start="1612" w:hanging="892"/>
        <w:jc w:val="both"/>
        <w:rPr/>
      </w:pPr>
      <w:bookmarkStart w:id="1838" w:name="sub_180"/>
      <w:bookmarkEnd w:id="1838"/>
      <w:r>
        <w:rPr>
          <w:rFonts w:cs="Arial" w:ascii="Arial" w:hAnsi="Arial"/>
          <w:b/>
          <w:bCs/>
          <w:color w:val="000080"/>
          <w:sz w:val="20"/>
          <w:szCs w:val="20"/>
        </w:rPr>
        <w:t>Статья 180.</w:t>
      </w:r>
      <w:r>
        <w:rPr>
          <w:rFonts w:cs="Arial" w:ascii="Arial" w:hAnsi="Arial"/>
          <w:sz w:val="20"/>
          <w:szCs w:val="20"/>
        </w:rPr>
        <w:t xml:space="preserve"> Багаж и каютный багаж</w:t>
      </w:r>
    </w:p>
    <w:p>
      <w:pPr>
        <w:pStyle w:val="Normal"/>
        <w:autoSpaceDE w:val="false"/>
        <w:ind w:firstLine="720"/>
        <w:jc w:val="both"/>
        <w:rPr>
          <w:rFonts w:ascii="Arial" w:hAnsi="Arial" w:cs="Arial"/>
          <w:sz w:val="20"/>
          <w:szCs w:val="20"/>
        </w:rPr>
      </w:pPr>
      <w:bookmarkStart w:id="1839" w:name="sub_180"/>
      <w:bookmarkEnd w:id="1839"/>
      <w:r>
        <w:rPr>
          <w:rFonts w:cs="Arial" w:ascii="Arial" w:hAnsi="Arial"/>
          <w:sz w:val="20"/>
          <w:szCs w:val="20"/>
        </w:rPr>
        <w:t>Для целей настоящей главы:</w:t>
      </w:r>
    </w:p>
    <w:p>
      <w:pPr>
        <w:pStyle w:val="Normal"/>
        <w:autoSpaceDE w:val="false"/>
        <w:ind w:firstLine="720"/>
        <w:jc w:val="both"/>
        <w:rPr>
          <w:rFonts w:ascii="Arial" w:hAnsi="Arial" w:cs="Arial"/>
          <w:sz w:val="20"/>
          <w:szCs w:val="20"/>
        </w:rPr>
      </w:pPr>
      <w:r>
        <w:rPr>
          <w:rFonts w:cs="Arial" w:ascii="Arial" w:hAnsi="Arial"/>
          <w:sz w:val="20"/>
          <w:szCs w:val="20"/>
        </w:rP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p>
    <w:p>
      <w:pPr>
        <w:pStyle w:val="Normal"/>
        <w:autoSpaceDE w:val="false"/>
        <w:ind w:firstLine="720"/>
        <w:jc w:val="both"/>
        <w:rPr/>
      </w:pPr>
      <w:r>
        <w:rPr>
          <w:rFonts w:cs="Arial" w:ascii="Arial" w:hAnsi="Arial"/>
          <w:sz w:val="20"/>
          <w:szCs w:val="20"/>
        </w:rPr>
        <w:t xml:space="preserve">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исключением случаев применения правил, установленных </w:t>
      </w:r>
      <w:hyperlink w:anchor="sub_182">
        <w:r>
          <w:rPr>
            <w:rStyle w:val="Style15"/>
            <w:rFonts w:cs="Arial" w:ascii="Arial" w:hAnsi="Arial"/>
            <w:color w:val="008000"/>
            <w:sz w:val="20"/>
            <w:szCs w:val="20"/>
            <w:u w:val="single"/>
          </w:rPr>
          <w:t>статьей 182</w:t>
        </w:r>
      </w:hyperlink>
      <w:r>
        <w:rPr>
          <w:rFonts w:cs="Arial" w:ascii="Arial" w:hAnsi="Arial"/>
          <w:sz w:val="20"/>
          <w:szCs w:val="20"/>
        </w:rPr>
        <w:t xml:space="preserve"> и </w:t>
      </w:r>
      <w:hyperlink w:anchor="sub_19002">
        <w:r>
          <w:rPr>
            <w:rStyle w:val="Style15"/>
            <w:rFonts w:cs="Arial" w:ascii="Arial" w:hAnsi="Arial"/>
            <w:color w:val="008000"/>
            <w:sz w:val="20"/>
            <w:szCs w:val="20"/>
            <w:u w:val="single"/>
          </w:rPr>
          <w:t>пунктами 2 - 5 статьи 190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0" w:name="sub_35126992"/>
      <w:bookmarkEnd w:id="1840"/>
      <w:r>
        <w:rPr>
          <w:rFonts w:cs="Arial" w:ascii="Arial" w:hAnsi="Arial"/>
          <w:i/>
          <w:iCs/>
          <w:color w:val="800080"/>
          <w:sz w:val="20"/>
          <w:szCs w:val="20"/>
        </w:rPr>
        <w:t>См. комментарий к статье 180 настоящего Кодекса</w:t>
      </w:r>
    </w:p>
    <w:p>
      <w:pPr>
        <w:pStyle w:val="Normal"/>
        <w:autoSpaceDE w:val="false"/>
        <w:jc w:val="both"/>
        <w:rPr>
          <w:rFonts w:ascii="Arial" w:hAnsi="Arial" w:cs="Arial"/>
          <w:i/>
          <w:i/>
          <w:iCs/>
          <w:color w:val="800080"/>
          <w:sz w:val="20"/>
          <w:szCs w:val="20"/>
        </w:rPr>
      </w:pPr>
      <w:bookmarkStart w:id="1841" w:name="sub_35126992"/>
      <w:bookmarkStart w:id="1842" w:name="sub_35126992"/>
      <w:bookmarkEnd w:id="1842"/>
      <w:r>
        <w:rPr>
          <w:rFonts w:cs="Arial" w:ascii="Arial" w:hAnsi="Arial"/>
          <w:i/>
          <w:iCs/>
          <w:color w:val="800080"/>
          <w:sz w:val="20"/>
          <w:szCs w:val="20"/>
        </w:rPr>
      </w:r>
    </w:p>
    <w:p>
      <w:pPr>
        <w:pStyle w:val="Normal"/>
        <w:autoSpaceDE w:val="false"/>
        <w:ind w:start="1612" w:hanging="892"/>
        <w:jc w:val="both"/>
        <w:rPr/>
      </w:pPr>
      <w:bookmarkStart w:id="1843" w:name="sub_181"/>
      <w:bookmarkEnd w:id="1843"/>
      <w:r>
        <w:rPr>
          <w:rFonts w:cs="Arial" w:ascii="Arial" w:hAnsi="Arial"/>
          <w:b/>
          <w:bCs/>
          <w:color w:val="000080"/>
          <w:sz w:val="20"/>
          <w:szCs w:val="20"/>
        </w:rPr>
        <w:t>Статья 181.</w:t>
      </w:r>
      <w:r>
        <w:rPr>
          <w:rFonts w:cs="Arial" w:ascii="Arial" w:hAnsi="Arial"/>
          <w:sz w:val="20"/>
          <w:szCs w:val="20"/>
        </w:rPr>
        <w:t xml:space="preserve"> Плата за проезд пассажира и плата за провоз его багажа</w:t>
      </w:r>
    </w:p>
    <w:p>
      <w:pPr>
        <w:pStyle w:val="Normal"/>
        <w:autoSpaceDE w:val="false"/>
        <w:ind w:firstLine="720"/>
        <w:jc w:val="both"/>
        <w:rPr>
          <w:rFonts w:ascii="Arial" w:hAnsi="Arial" w:cs="Arial"/>
          <w:sz w:val="20"/>
          <w:szCs w:val="20"/>
        </w:rPr>
      </w:pPr>
      <w:bookmarkStart w:id="1844" w:name="sub_181"/>
      <w:bookmarkStart w:id="1845" w:name="sub_18101"/>
      <w:bookmarkEnd w:id="1844"/>
      <w:bookmarkEnd w:id="1845"/>
      <w:r>
        <w:rPr>
          <w:rFonts w:cs="Arial" w:ascii="Arial" w:hAnsi="Arial"/>
          <w:sz w:val="20"/>
          <w:szCs w:val="20"/>
        </w:rPr>
        <w:t>1. Плата за проезд пассажира и плата за провоз его багажа определяются соглашением сторон.</w:t>
      </w:r>
    </w:p>
    <w:p>
      <w:pPr>
        <w:pStyle w:val="Normal"/>
        <w:autoSpaceDE w:val="false"/>
        <w:ind w:firstLine="720"/>
        <w:jc w:val="both"/>
        <w:rPr>
          <w:rFonts w:ascii="Arial" w:hAnsi="Arial" w:cs="Arial"/>
          <w:sz w:val="20"/>
          <w:szCs w:val="20"/>
        </w:rPr>
      </w:pPr>
      <w:bookmarkStart w:id="1846" w:name="sub_18101"/>
      <w:bookmarkEnd w:id="1846"/>
      <w:r>
        <w:rPr>
          <w:rFonts w:cs="Arial" w:ascii="Arial" w:hAnsi="Arial"/>
          <w:sz w:val="20"/>
          <w:szCs w:val="20"/>
        </w:rP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bookmarkStart w:id="1847" w:name="sub_18102"/>
      <w:bookmarkEnd w:id="1847"/>
      <w:r>
        <w:rPr>
          <w:rFonts w:cs="Arial" w:ascii="Arial" w:hAnsi="Arial"/>
          <w:sz w:val="20"/>
          <w:szCs w:val="20"/>
        </w:rPr>
        <w:t>2. Пассажир имеет право:</w:t>
      </w:r>
    </w:p>
    <w:p>
      <w:pPr>
        <w:pStyle w:val="Normal"/>
        <w:autoSpaceDE w:val="false"/>
        <w:ind w:firstLine="720"/>
        <w:jc w:val="both"/>
        <w:rPr>
          <w:rFonts w:ascii="Arial" w:hAnsi="Arial" w:cs="Arial"/>
          <w:sz w:val="20"/>
          <w:szCs w:val="20"/>
        </w:rPr>
      </w:pPr>
      <w:bookmarkStart w:id="1848" w:name="sub_18102"/>
      <w:bookmarkEnd w:id="1848"/>
      <w:r>
        <w:rPr>
          <w:rFonts w:cs="Arial" w:ascii="Arial" w:hAnsi="Arial"/>
          <w:sz w:val="20"/>
          <w:szCs w:val="20"/>
        </w:rP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pPr>
        <w:pStyle w:val="Normal"/>
        <w:autoSpaceDE w:val="false"/>
        <w:ind w:firstLine="720"/>
        <w:jc w:val="both"/>
        <w:rPr>
          <w:rFonts w:ascii="Arial" w:hAnsi="Arial" w:cs="Arial"/>
          <w:sz w:val="20"/>
          <w:szCs w:val="20"/>
        </w:rPr>
      </w:pPr>
      <w:r>
        <w:rPr>
          <w:rFonts w:cs="Arial" w:ascii="Arial" w:hAnsi="Arial"/>
          <w:sz w:val="20"/>
          <w:szCs w:val="20"/>
        </w:rPr>
        <w:t>перевозить с собой бесплатно каютный багаж в пределах установленной нормы.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9" w:name="sub_35127928"/>
      <w:bookmarkEnd w:id="1849"/>
      <w:r>
        <w:rPr>
          <w:rFonts w:cs="Arial" w:ascii="Arial" w:hAnsi="Arial"/>
          <w:i/>
          <w:iCs/>
          <w:color w:val="800080"/>
          <w:sz w:val="20"/>
          <w:szCs w:val="20"/>
        </w:rPr>
        <w:t>См. комментарий к статье 181 настоящего Кодекса</w:t>
      </w:r>
    </w:p>
    <w:p>
      <w:pPr>
        <w:pStyle w:val="Normal"/>
        <w:autoSpaceDE w:val="false"/>
        <w:jc w:val="both"/>
        <w:rPr>
          <w:rFonts w:ascii="Arial" w:hAnsi="Arial" w:cs="Arial"/>
          <w:i/>
          <w:i/>
          <w:iCs/>
          <w:color w:val="800080"/>
          <w:sz w:val="20"/>
          <w:szCs w:val="20"/>
        </w:rPr>
      </w:pPr>
      <w:bookmarkStart w:id="1850" w:name="sub_35127928"/>
      <w:bookmarkStart w:id="1851" w:name="sub_35127928"/>
      <w:bookmarkEnd w:id="1851"/>
      <w:r>
        <w:rPr>
          <w:rFonts w:cs="Arial" w:ascii="Arial" w:hAnsi="Arial"/>
          <w:i/>
          <w:iCs/>
          <w:color w:val="800080"/>
          <w:sz w:val="20"/>
          <w:szCs w:val="20"/>
        </w:rPr>
      </w:r>
    </w:p>
    <w:p>
      <w:pPr>
        <w:pStyle w:val="Normal"/>
        <w:autoSpaceDE w:val="false"/>
        <w:ind w:start="1612" w:hanging="892"/>
        <w:jc w:val="both"/>
        <w:rPr/>
      </w:pPr>
      <w:bookmarkStart w:id="1852" w:name="sub_182"/>
      <w:bookmarkEnd w:id="1852"/>
      <w:r>
        <w:rPr>
          <w:rFonts w:cs="Arial" w:ascii="Arial" w:hAnsi="Arial"/>
          <w:b/>
          <w:bCs/>
          <w:color w:val="000080"/>
          <w:sz w:val="20"/>
          <w:szCs w:val="20"/>
        </w:rPr>
        <w:t>Статья 182.</w:t>
      </w:r>
      <w:r>
        <w:rPr>
          <w:rFonts w:cs="Arial" w:ascii="Arial" w:hAnsi="Arial"/>
          <w:sz w:val="20"/>
          <w:szCs w:val="20"/>
        </w:rPr>
        <w:t xml:space="preserve"> Периоды перевозки пассажира</w:t>
      </w:r>
    </w:p>
    <w:p>
      <w:pPr>
        <w:pStyle w:val="Normal"/>
        <w:autoSpaceDE w:val="false"/>
        <w:ind w:firstLine="720"/>
        <w:jc w:val="both"/>
        <w:rPr>
          <w:rFonts w:ascii="Arial" w:hAnsi="Arial" w:cs="Arial"/>
          <w:sz w:val="20"/>
          <w:szCs w:val="20"/>
        </w:rPr>
      </w:pPr>
      <w:bookmarkStart w:id="1853" w:name="sub_182"/>
      <w:bookmarkEnd w:id="1853"/>
      <w:r>
        <w:rPr>
          <w:rFonts w:cs="Arial" w:ascii="Arial" w:hAnsi="Arial"/>
          <w:sz w:val="20"/>
          <w:szCs w:val="20"/>
        </w:rPr>
        <w:t>Перевозка пассажира включает в себя следующие периоды:</w:t>
      </w:r>
    </w:p>
    <w:p>
      <w:pPr>
        <w:pStyle w:val="Normal"/>
        <w:autoSpaceDE w:val="false"/>
        <w:ind w:firstLine="720"/>
        <w:jc w:val="both"/>
        <w:rPr>
          <w:rFonts w:ascii="Arial" w:hAnsi="Arial" w:cs="Arial"/>
          <w:sz w:val="20"/>
          <w:szCs w:val="20"/>
        </w:rPr>
      </w:pPr>
      <w:r>
        <w:rPr>
          <w:rFonts w:cs="Arial" w:ascii="Arial" w:hAnsi="Arial"/>
          <w:sz w:val="20"/>
          <w:szCs w:val="20"/>
        </w:rP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p>
    <w:p>
      <w:pPr>
        <w:pStyle w:val="Normal"/>
        <w:autoSpaceDE w:val="false"/>
        <w:ind w:firstLine="720"/>
        <w:jc w:val="both"/>
        <w:rPr>
          <w:rFonts w:ascii="Arial" w:hAnsi="Arial" w:cs="Arial"/>
          <w:sz w:val="20"/>
          <w:szCs w:val="20"/>
        </w:rPr>
      </w:pPr>
      <w:r>
        <w:rPr>
          <w:rFonts w:cs="Arial" w:ascii="Arial" w:hAnsi="Arial"/>
          <w:sz w:val="20"/>
          <w:szCs w:val="20"/>
        </w:rP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p>
    <w:p>
      <w:pPr>
        <w:pStyle w:val="Normal"/>
        <w:autoSpaceDE w:val="false"/>
        <w:ind w:firstLine="720"/>
        <w:jc w:val="both"/>
        <w:rPr>
          <w:rFonts w:ascii="Arial" w:hAnsi="Arial" w:cs="Arial"/>
          <w:sz w:val="20"/>
          <w:szCs w:val="20"/>
        </w:rPr>
      </w:pPr>
      <w:r>
        <w:rPr>
          <w:rFonts w:cs="Arial" w:ascii="Arial" w:hAnsi="Arial"/>
          <w:sz w:val="20"/>
          <w:szCs w:val="20"/>
        </w:rP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54" w:name="sub_35128420"/>
      <w:bookmarkEnd w:id="1854"/>
      <w:r>
        <w:rPr>
          <w:rFonts w:cs="Arial" w:ascii="Arial" w:hAnsi="Arial"/>
          <w:i/>
          <w:iCs/>
          <w:color w:val="800080"/>
          <w:sz w:val="20"/>
          <w:szCs w:val="20"/>
        </w:rPr>
        <w:t>См. комментарий к статье 182 настоящего Кодекса</w:t>
      </w:r>
    </w:p>
    <w:p>
      <w:pPr>
        <w:pStyle w:val="Normal"/>
        <w:autoSpaceDE w:val="false"/>
        <w:jc w:val="both"/>
        <w:rPr>
          <w:rFonts w:ascii="Arial" w:hAnsi="Arial" w:cs="Arial"/>
          <w:i/>
          <w:i/>
          <w:iCs/>
          <w:color w:val="800080"/>
          <w:sz w:val="20"/>
          <w:szCs w:val="20"/>
        </w:rPr>
      </w:pPr>
      <w:bookmarkStart w:id="1855" w:name="sub_35128420"/>
      <w:bookmarkStart w:id="1856" w:name="sub_35128420"/>
      <w:bookmarkEnd w:id="1856"/>
      <w:r>
        <w:rPr>
          <w:rFonts w:cs="Arial" w:ascii="Arial" w:hAnsi="Arial"/>
          <w:i/>
          <w:iCs/>
          <w:color w:val="800080"/>
          <w:sz w:val="20"/>
          <w:szCs w:val="20"/>
        </w:rPr>
      </w:r>
    </w:p>
    <w:p>
      <w:pPr>
        <w:pStyle w:val="Normal"/>
        <w:autoSpaceDE w:val="false"/>
        <w:ind w:start="1612" w:hanging="892"/>
        <w:jc w:val="both"/>
        <w:rPr/>
      </w:pPr>
      <w:bookmarkStart w:id="1857" w:name="sub_183"/>
      <w:bookmarkEnd w:id="1857"/>
      <w:r>
        <w:rPr>
          <w:rFonts w:cs="Arial" w:ascii="Arial" w:hAnsi="Arial"/>
          <w:b/>
          <w:bCs/>
          <w:color w:val="000080"/>
          <w:sz w:val="20"/>
          <w:szCs w:val="20"/>
        </w:rPr>
        <w:t>Статья 183.</w:t>
      </w:r>
      <w:r>
        <w:rPr>
          <w:rFonts w:cs="Arial" w:ascii="Arial" w:hAnsi="Arial"/>
          <w:sz w:val="20"/>
          <w:szCs w:val="20"/>
        </w:rPr>
        <w:t xml:space="preserve"> Отказ пассажира от договора морской перевозки пассажира</w:t>
      </w:r>
    </w:p>
    <w:p>
      <w:pPr>
        <w:pStyle w:val="Normal"/>
        <w:autoSpaceDE w:val="false"/>
        <w:ind w:firstLine="720"/>
        <w:jc w:val="both"/>
        <w:rPr>
          <w:rFonts w:ascii="Arial" w:hAnsi="Arial" w:cs="Arial"/>
          <w:sz w:val="20"/>
          <w:szCs w:val="20"/>
        </w:rPr>
      </w:pPr>
      <w:bookmarkStart w:id="1858" w:name="sub_183"/>
      <w:bookmarkStart w:id="1859" w:name="sub_18301"/>
      <w:bookmarkEnd w:id="1858"/>
      <w:bookmarkEnd w:id="1859"/>
      <w:r>
        <w:rPr>
          <w:rFonts w:cs="Arial" w:ascii="Arial" w:hAnsi="Arial"/>
          <w:sz w:val="20"/>
          <w:szCs w:val="20"/>
        </w:rP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p>
    <w:p>
      <w:pPr>
        <w:pStyle w:val="Normal"/>
        <w:autoSpaceDE w:val="false"/>
        <w:ind w:firstLine="720"/>
        <w:jc w:val="both"/>
        <w:rPr>
          <w:rFonts w:ascii="Arial" w:hAnsi="Arial" w:cs="Arial"/>
          <w:sz w:val="20"/>
          <w:szCs w:val="20"/>
        </w:rPr>
      </w:pPr>
      <w:bookmarkStart w:id="1860" w:name="sub_18301"/>
      <w:bookmarkStart w:id="1861" w:name="sub_18302"/>
      <w:bookmarkEnd w:id="1860"/>
      <w:bookmarkEnd w:id="1861"/>
      <w:r>
        <w:rPr>
          <w:rFonts w:cs="Arial" w:ascii="Arial" w:hAnsi="Arial"/>
          <w:sz w:val="20"/>
          <w:szCs w:val="20"/>
        </w:rPr>
        <w:t>2. В случае, если пассажир отказался от договора морской перевозки пассажира не позднее срока, установленного правилами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p>
    <w:p>
      <w:pPr>
        <w:pStyle w:val="Normal"/>
        <w:autoSpaceDE w:val="false"/>
        <w:jc w:val="both"/>
        <w:rPr>
          <w:rFonts w:ascii="Courier New" w:hAnsi="Courier New" w:cs="Courier New"/>
          <w:sz w:val="20"/>
          <w:szCs w:val="20"/>
        </w:rPr>
      </w:pPr>
      <w:bookmarkStart w:id="1862" w:name="sub_18302"/>
      <w:bookmarkStart w:id="1863" w:name="sub_18302"/>
      <w:bookmarkEnd w:id="18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64" w:name="sub_35129248"/>
      <w:bookmarkEnd w:id="1864"/>
      <w:r>
        <w:rPr>
          <w:rFonts w:cs="Arial" w:ascii="Arial" w:hAnsi="Arial"/>
          <w:i/>
          <w:iCs/>
          <w:color w:val="800080"/>
          <w:sz w:val="20"/>
          <w:szCs w:val="20"/>
        </w:rPr>
        <w:t>См. комментарий к статье 183 настоящего Кодекса</w:t>
      </w:r>
    </w:p>
    <w:p>
      <w:pPr>
        <w:pStyle w:val="Normal"/>
        <w:autoSpaceDE w:val="false"/>
        <w:jc w:val="both"/>
        <w:rPr>
          <w:rFonts w:ascii="Arial" w:hAnsi="Arial" w:cs="Arial"/>
          <w:i/>
          <w:i/>
          <w:iCs/>
          <w:color w:val="800080"/>
          <w:sz w:val="20"/>
          <w:szCs w:val="20"/>
        </w:rPr>
      </w:pPr>
      <w:bookmarkStart w:id="1865" w:name="sub_35129248"/>
      <w:bookmarkStart w:id="1866" w:name="sub_35129248"/>
      <w:bookmarkEnd w:id="1866"/>
      <w:r>
        <w:rPr>
          <w:rFonts w:cs="Arial" w:ascii="Arial" w:hAnsi="Arial"/>
          <w:i/>
          <w:iCs/>
          <w:color w:val="800080"/>
          <w:sz w:val="20"/>
          <w:szCs w:val="20"/>
        </w:rPr>
      </w:r>
    </w:p>
    <w:p>
      <w:pPr>
        <w:pStyle w:val="Normal"/>
        <w:autoSpaceDE w:val="false"/>
        <w:ind w:start="1612" w:hanging="892"/>
        <w:jc w:val="both"/>
        <w:rPr/>
      </w:pPr>
      <w:bookmarkStart w:id="1867" w:name="sub_184"/>
      <w:bookmarkEnd w:id="1867"/>
      <w:r>
        <w:rPr>
          <w:rFonts w:cs="Arial" w:ascii="Arial" w:hAnsi="Arial"/>
          <w:b/>
          <w:bCs/>
          <w:color w:val="000080"/>
          <w:sz w:val="20"/>
          <w:szCs w:val="20"/>
        </w:rPr>
        <w:t>Статья 184.</w:t>
      </w:r>
      <w:r>
        <w:rPr>
          <w:rFonts w:cs="Arial" w:ascii="Arial" w:hAnsi="Arial"/>
          <w:sz w:val="20"/>
          <w:szCs w:val="20"/>
        </w:rPr>
        <w:t xml:space="preserve"> Отказ перевозчика от исполнения договора морской перевозки пассажира</w:t>
      </w:r>
    </w:p>
    <w:p>
      <w:pPr>
        <w:pStyle w:val="Normal"/>
        <w:autoSpaceDE w:val="false"/>
        <w:ind w:firstLine="720"/>
        <w:jc w:val="both"/>
        <w:rPr>
          <w:rFonts w:ascii="Arial" w:hAnsi="Arial" w:cs="Arial"/>
          <w:sz w:val="20"/>
          <w:szCs w:val="20"/>
        </w:rPr>
      </w:pPr>
      <w:bookmarkStart w:id="1868" w:name="sub_184"/>
      <w:bookmarkStart w:id="1869" w:name="sub_18401"/>
      <w:bookmarkEnd w:id="1868"/>
      <w:bookmarkEnd w:id="1869"/>
      <w:r>
        <w:rPr>
          <w:rFonts w:cs="Arial" w:ascii="Arial" w:hAnsi="Arial"/>
          <w:sz w:val="20"/>
          <w:szCs w:val="20"/>
        </w:rP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p>
    <w:p>
      <w:pPr>
        <w:pStyle w:val="Normal"/>
        <w:autoSpaceDE w:val="false"/>
        <w:ind w:firstLine="720"/>
        <w:jc w:val="both"/>
        <w:rPr>
          <w:rFonts w:ascii="Arial" w:hAnsi="Arial" w:cs="Arial"/>
          <w:sz w:val="20"/>
          <w:szCs w:val="20"/>
        </w:rPr>
      </w:pPr>
      <w:bookmarkStart w:id="1870" w:name="sub_18401"/>
      <w:bookmarkStart w:id="1871" w:name="sub_18411"/>
      <w:bookmarkEnd w:id="1870"/>
      <w:bookmarkEnd w:id="1871"/>
      <w:r>
        <w:rPr>
          <w:rFonts w:cs="Arial" w:ascii="Arial" w:hAnsi="Arial"/>
          <w:sz w:val="20"/>
          <w:szCs w:val="20"/>
        </w:rPr>
        <w:t>1) военные или иные действия, создающие угрозу захвата судна;</w:t>
      </w:r>
    </w:p>
    <w:p>
      <w:pPr>
        <w:pStyle w:val="Normal"/>
        <w:autoSpaceDE w:val="false"/>
        <w:ind w:firstLine="720"/>
        <w:jc w:val="both"/>
        <w:rPr>
          <w:rFonts w:ascii="Arial" w:hAnsi="Arial" w:cs="Arial"/>
          <w:sz w:val="20"/>
          <w:szCs w:val="20"/>
        </w:rPr>
      </w:pPr>
      <w:bookmarkStart w:id="1872" w:name="sub_18411"/>
      <w:bookmarkStart w:id="1873" w:name="sub_18412"/>
      <w:bookmarkEnd w:id="1872"/>
      <w:bookmarkEnd w:id="1873"/>
      <w:r>
        <w:rPr>
          <w:rFonts w:cs="Arial" w:ascii="Arial" w:hAnsi="Arial"/>
          <w:sz w:val="20"/>
          <w:szCs w:val="20"/>
        </w:rPr>
        <w:t>2) блокада пункта отправления или пункта назначения;</w:t>
      </w:r>
    </w:p>
    <w:p>
      <w:pPr>
        <w:pStyle w:val="Normal"/>
        <w:autoSpaceDE w:val="false"/>
        <w:ind w:firstLine="720"/>
        <w:jc w:val="both"/>
        <w:rPr>
          <w:rFonts w:ascii="Arial" w:hAnsi="Arial" w:cs="Arial"/>
          <w:sz w:val="20"/>
          <w:szCs w:val="20"/>
        </w:rPr>
      </w:pPr>
      <w:bookmarkStart w:id="1874" w:name="sub_18412"/>
      <w:bookmarkStart w:id="1875" w:name="sub_18413"/>
      <w:bookmarkEnd w:id="1874"/>
      <w:bookmarkEnd w:id="1875"/>
      <w:r>
        <w:rPr>
          <w:rFonts w:cs="Arial" w:ascii="Arial" w:hAnsi="Arial"/>
          <w:sz w:val="20"/>
          <w:szCs w:val="20"/>
        </w:rPr>
        <w:t>3) задержание судна по распоряжению соответствующих властей по причинам, не зависящим от сторон договора;</w:t>
      </w:r>
    </w:p>
    <w:p>
      <w:pPr>
        <w:pStyle w:val="Normal"/>
        <w:autoSpaceDE w:val="false"/>
        <w:ind w:firstLine="720"/>
        <w:jc w:val="both"/>
        <w:rPr>
          <w:rFonts w:ascii="Arial" w:hAnsi="Arial" w:cs="Arial"/>
          <w:sz w:val="20"/>
          <w:szCs w:val="20"/>
        </w:rPr>
      </w:pPr>
      <w:bookmarkStart w:id="1876" w:name="sub_18413"/>
      <w:bookmarkStart w:id="1877" w:name="sub_18414"/>
      <w:bookmarkEnd w:id="1876"/>
      <w:bookmarkEnd w:id="1877"/>
      <w:r>
        <w:rPr>
          <w:rFonts w:cs="Arial" w:ascii="Arial" w:hAnsi="Arial"/>
          <w:sz w:val="20"/>
          <w:szCs w:val="20"/>
        </w:rPr>
        <w:t>4) привлечение судна для государственных нужд;</w:t>
      </w:r>
    </w:p>
    <w:p>
      <w:pPr>
        <w:pStyle w:val="Normal"/>
        <w:autoSpaceDE w:val="false"/>
        <w:ind w:firstLine="720"/>
        <w:jc w:val="both"/>
        <w:rPr>
          <w:rFonts w:ascii="Arial" w:hAnsi="Arial" w:cs="Arial"/>
          <w:sz w:val="20"/>
          <w:szCs w:val="20"/>
        </w:rPr>
      </w:pPr>
      <w:bookmarkStart w:id="1878" w:name="sub_18414"/>
      <w:bookmarkStart w:id="1879" w:name="sub_18415"/>
      <w:bookmarkEnd w:id="1878"/>
      <w:bookmarkEnd w:id="1879"/>
      <w:r>
        <w:rPr>
          <w:rFonts w:cs="Arial" w:ascii="Arial" w:hAnsi="Arial"/>
          <w:sz w:val="20"/>
          <w:szCs w:val="20"/>
        </w:rPr>
        <w:t>5) гибель судна или его захват;</w:t>
      </w:r>
    </w:p>
    <w:p>
      <w:pPr>
        <w:pStyle w:val="Normal"/>
        <w:autoSpaceDE w:val="false"/>
        <w:ind w:firstLine="720"/>
        <w:jc w:val="both"/>
        <w:rPr>
          <w:rFonts w:ascii="Arial" w:hAnsi="Arial" w:cs="Arial"/>
          <w:sz w:val="20"/>
          <w:szCs w:val="20"/>
        </w:rPr>
      </w:pPr>
      <w:bookmarkStart w:id="1880" w:name="sub_18415"/>
      <w:bookmarkStart w:id="1881" w:name="sub_18416"/>
      <w:bookmarkEnd w:id="1880"/>
      <w:bookmarkEnd w:id="1881"/>
      <w:r>
        <w:rPr>
          <w:rFonts w:cs="Arial" w:ascii="Arial" w:hAnsi="Arial"/>
          <w:sz w:val="20"/>
          <w:szCs w:val="20"/>
        </w:rPr>
        <w:t>6) признание судна непригодным к плаванию.</w:t>
      </w:r>
    </w:p>
    <w:p>
      <w:pPr>
        <w:pStyle w:val="Normal"/>
        <w:autoSpaceDE w:val="false"/>
        <w:ind w:firstLine="720"/>
        <w:jc w:val="both"/>
        <w:rPr>
          <w:rFonts w:ascii="Arial" w:hAnsi="Arial" w:cs="Arial"/>
          <w:sz w:val="20"/>
          <w:szCs w:val="20"/>
        </w:rPr>
      </w:pPr>
      <w:bookmarkStart w:id="1882" w:name="sub_18416"/>
      <w:bookmarkEnd w:id="1882"/>
      <w:r>
        <w:rPr>
          <w:rFonts w:cs="Arial" w:ascii="Arial" w:hAnsi="Arial"/>
          <w:sz w:val="20"/>
          <w:szCs w:val="20"/>
        </w:rP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p>
    <w:p>
      <w:pPr>
        <w:pStyle w:val="Normal"/>
        <w:autoSpaceDE w:val="false"/>
        <w:ind w:firstLine="720"/>
        <w:jc w:val="both"/>
        <w:rPr>
          <w:rFonts w:ascii="Arial" w:hAnsi="Arial" w:cs="Arial"/>
          <w:sz w:val="20"/>
          <w:szCs w:val="20"/>
        </w:rPr>
      </w:pPr>
      <w:bookmarkStart w:id="1883" w:name="sub_18402"/>
      <w:bookmarkEnd w:id="1883"/>
      <w:r>
        <w:rPr>
          <w:rFonts w:cs="Arial" w:ascii="Arial" w:hAnsi="Arial"/>
          <w:sz w:val="20"/>
          <w:szCs w:val="20"/>
        </w:rP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p>
    <w:p>
      <w:pPr>
        <w:pStyle w:val="Normal"/>
        <w:autoSpaceDE w:val="false"/>
        <w:jc w:val="both"/>
        <w:rPr>
          <w:rFonts w:ascii="Courier New" w:hAnsi="Courier New" w:cs="Courier New"/>
          <w:sz w:val="20"/>
          <w:szCs w:val="20"/>
        </w:rPr>
      </w:pPr>
      <w:bookmarkStart w:id="1884" w:name="sub_18402"/>
      <w:bookmarkStart w:id="1885" w:name="sub_18402"/>
      <w:bookmarkEnd w:id="18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86" w:name="sub_35131096"/>
      <w:bookmarkEnd w:id="1886"/>
      <w:r>
        <w:rPr>
          <w:rFonts w:cs="Arial" w:ascii="Arial" w:hAnsi="Arial"/>
          <w:i/>
          <w:iCs/>
          <w:color w:val="800080"/>
          <w:sz w:val="20"/>
          <w:szCs w:val="20"/>
        </w:rPr>
        <w:t>См. комментарий к статье 184 настоящего Кодекса</w:t>
      </w:r>
    </w:p>
    <w:p>
      <w:pPr>
        <w:pStyle w:val="Normal"/>
        <w:autoSpaceDE w:val="false"/>
        <w:jc w:val="both"/>
        <w:rPr>
          <w:rFonts w:ascii="Arial" w:hAnsi="Arial" w:cs="Arial"/>
          <w:i/>
          <w:i/>
          <w:iCs/>
          <w:color w:val="800080"/>
          <w:sz w:val="20"/>
          <w:szCs w:val="20"/>
        </w:rPr>
      </w:pPr>
      <w:bookmarkStart w:id="1887" w:name="sub_35131096"/>
      <w:bookmarkStart w:id="1888" w:name="sub_35131096"/>
      <w:bookmarkEnd w:id="1888"/>
      <w:r>
        <w:rPr>
          <w:rFonts w:cs="Arial" w:ascii="Arial" w:hAnsi="Arial"/>
          <w:i/>
          <w:iCs/>
          <w:color w:val="800080"/>
          <w:sz w:val="20"/>
          <w:szCs w:val="20"/>
        </w:rPr>
      </w:r>
    </w:p>
    <w:p>
      <w:pPr>
        <w:pStyle w:val="Normal"/>
        <w:autoSpaceDE w:val="false"/>
        <w:ind w:start="1612" w:hanging="892"/>
        <w:jc w:val="both"/>
        <w:rPr/>
      </w:pPr>
      <w:bookmarkStart w:id="1889" w:name="sub_185"/>
      <w:bookmarkEnd w:id="1889"/>
      <w:r>
        <w:rPr>
          <w:rFonts w:cs="Arial" w:ascii="Arial" w:hAnsi="Arial"/>
          <w:b/>
          <w:bCs/>
          <w:color w:val="000080"/>
          <w:sz w:val="20"/>
          <w:szCs w:val="20"/>
        </w:rPr>
        <w:t>Статья 185.</w:t>
      </w:r>
      <w:r>
        <w:rPr>
          <w:rFonts w:cs="Arial" w:ascii="Arial" w:hAnsi="Arial"/>
          <w:sz w:val="20"/>
          <w:szCs w:val="20"/>
        </w:rPr>
        <w:t xml:space="preserve"> Изменение договора морской перевозки пассажира</w:t>
      </w:r>
    </w:p>
    <w:p>
      <w:pPr>
        <w:pStyle w:val="Normal"/>
        <w:autoSpaceDE w:val="false"/>
        <w:ind w:firstLine="720"/>
        <w:jc w:val="both"/>
        <w:rPr>
          <w:rFonts w:ascii="Arial" w:hAnsi="Arial" w:cs="Arial"/>
          <w:sz w:val="20"/>
          <w:szCs w:val="20"/>
        </w:rPr>
      </w:pPr>
      <w:bookmarkStart w:id="1890" w:name="sub_185"/>
      <w:bookmarkStart w:id="1891" w:name="sub_18501"/>
      <w:bookmarkEnd w:id="1890"/>
      <w:bookmarkEnd w:id="1891"/>
      <w:r>
        <w:rPr>
          <w:rFonts w:cs="Arial" w:ascii="Arial" w:hAnsi="Arial"/>
          <w:sz w:val="20"/>
          <w:szCs w:val="20"/>
        </w:rP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p>
    <w:p>
      <w:pPr>
        <w:pStyle w:val="Normal"/>
        <w:autoSpaceDE w:val="false"/>
        <w:ind w:firstLine="720"/>
        <w:jc w:val="both"/>
        <w:rPr>
          <w:rFonts w:ascii="Arial" w:hAnsi="Arial" w:cs="Arial"/>
          <w:sz w:val="20"/>
          <w:szCs w:val="20"/>
        </w:rPr>
      </w:pPr>
      <w:bookmarkStart w:id="1892" w:name="sub_18501"/>
      <w:bookmarkEnd w:id="1892"/>
      <w:r>
        <w:rPr>
          <w:rFonts w:cs="Arial" w:ascii="Arial" w:hAnsi="Arial"/>
          <w:sz w:val="20"/>
          <w:szCs w:val="20"/>
        </w:rP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p>
    <w:p>
      <w:pPr>
        <w:pStyle w:val="Normal"/>
        <w:autoSpaceDE w:val="false"/>
        <w:ind w:firstLine="720"/>
        <w:jc w:val="both"/>
        <w:rPr>
          <w:rFonts w:ascii="Arial" w:hAnsi="Arial" w:cs="Arial"/>
          <w:sz w:val="20"/>
          <w:szCs w:val="20"/>
        </w:rPr>
      </w:pPr>
      <w:bookmarkStart w:id="1893" w:name="sub_18502"/>
      <w:bookmarkEnd w:id="1893"/>
      <w:r>
        <w:rPr>
          <w:rFonts w:cs="Arial" w:ascii="Arial" w:hAnsi="Arial"/>
          <w:sz w:val="20"/>
          <w:szCs w:val="20"/>
        </w:rPr>
        <w:t>2. Правила, установленные пунктом 1 настоящей статьи, не затрагивают право пассажира отказаться от договора морской перевозки пассажира.</w:t>
      </w:r>
    </w:p>
    <w:p>
      <w:pPr>
        <w:pStyle w:val="Normal"/>
        <w:autoSpaceDE w:val="false"/>
        <w:jc w:val="both"/>
        <w:rPr>
          <w:rFonts w:ascii="Courier New" w:hAnsi="Courier New" w:cs="Courier New"/>
          <w:sz w:val="20"/>
          <w:szCs w:val="20"/>
        </w:rPr>
      </w:pPr>
      <w:bookmarkStart w:id="1894" w:name="sub_18502"/>
      <w:bookmarkStart w:id="1895" w:name="sub_18502"/>
      <w:bookmarkEnd w:id="189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6" w:name="sub_35131960"/>
      <w:bookmarkEnd w:id="1896"/>
      <w:r>
        <w:rPr>
          <w:rFonts w:cs="Arial" w:ascii="Arial" w:hAnsi="Arial"/>
          <w:i/>
          <w:iCs/>
          <w:color w:val="800080"/>
          <w:sz w:val="20"/>
          <w:szCs w:val="20"/>
        </w:rPr>
        <w:t>См. комментарий к статье 185 настоящего Кодекса</w:t>
      </w:r>
    </w:p>
    <w:p>
      <w:pPr>
        <w:pStyle w:val="Normal"/>
        <w:autoSpaceDE w:val="false"/>
        <w:jc w:val="both"/>
        <w:rPr>
          <w:rFonts w:ascii="Arial" w:hAnsi="Arial" w:cs="Arial"/>
          <w:i/>
          <w:i/>
          <w:iCs/>
          <w:color w:val="800080"/>
          <w:sz w:val="20"/>
          <w:szCs w:val="20"/>
        </w:rPr>
      </w:pPr>
      <w:bookmarkStart w:id="1897" w:name="sub_35131960"/>
      <w:bookmarkStart w:id="1898" w:name="sub_35131960"/>
      <w:bookmarkEnd w:id="1898"/>
      <w:r>
        <w:rPr>
          <w:rFonts w:cs="Arial" w:ascii="Arial" w:hAnsi="Arial"/>
          <w:i/>
          <w:iCs/>
          <w:color w:val="800080"/>
          <w:sz w:val="20"/>
          <w:szCs w:val="20"/>
        </w:rPr>
      </w:r>
    </w:p>
    <w:p>
      <w:pPr>
        <w:pStyle w:val="Normal"/>
        <w:autoSpaceDE w:val="false"/>
        <w:ind w:start="1612" w:hanging="892"/>
        <w:jc w:val="both"/>
        <w:rPr/>
      </w:pPr>
      <w:bookmarkStart w:id="1899" w:name="sub_186"/>
      <w:bookmarkEnd w:id="1899"/>
      <w:r>
        <w:rPr>
          <w:rFonts w:cs="Arial" w:ascii="Arial" w:hAnsi="Arial"/>
          <w:b/>
          <w:bCs/>
          <w:color w:val="000080"/>
          <w:sz w:val="20"/>
          <w:szCs w:val="20"/>
        </w:rPr>
        <w:t>Статья 186.</w:t>
      </w:r>
      <w:r>
        <w:rPr>
          <w:rFonts w:cs="Arial" w:ascii="Arial" w:hAnsi="Arial"/>
          <w:sz w:val="20"/>
          <w:szCs w:val="20"/>
        </w:rPr>
        <w:t xml:space="preserve"> Ответственность перевозчика</w:t>
      </w:r>
    </w:p>
    <w:p>
      <w:pPr>
        <w:pStyle w:val="Normal"/>
        <w:autoSpaceDE w:val="false"/>
        <w:ind w:firstLine="720"/>
        <w:jc w:val="both"/>
        <w:rPr>
          <w:rFonts w:ascii="Arial" w:hAnsi="Arial" w:cs="Arial"/>
          <w:sz w:val="20"/>
          <w:szCs w:val="20"/>
        </w:rPr>
      </w:pPr>
      <w:bookmarkStart w:id="1900" w:name="sub_186"/>
      <w:bookmarkStart w:id="1901" w:name="sub_18601"/>
      <w:bookmarkEnd w:id="1900"/>
      <w:bookmarkEnd w:id="1901"/>
      <w:r>
        <w:rPr>
          <w:rFonts w:cs="Arial" w:ascii="Arial" w:hAnsi="Arial"/>
          <w:sz w:val="20"/>
          <w:szCs w:val="20"/>
        </w:rP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p>
    <w:p>
      <w:pPr>
        <w:pStyle w:val="Normal"/>
        <w:autoSpaceDE w:val="false"/>
        <w:ind w:firstLine="720"/>
        <w:jc w:val="both"/>
        <w:rPr>
          <w:rFonts w:ascii="Arial" w:hAnsi="Arial" w:cs="Arial"/>
          <w:sz w:val="20"/>
          <w:szCs w:val="20"/>
        </w:rPr>
      </w:pPr>
      <w:bookmarkStart w:id="1902" w:name="sub_18601"/>
      <w:bookmarkEnd w:id="1902"/>
      <w:r>
        <w:rPr>
          <w:rFonts w:cs="Arial" w:ascii="Arial" w:hAnsi="Arial"/>
          <w:sz w:val="20"/>
          <w:szCs w:val="20"/>
        </w:rP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p>
    <w:p>
      <w:pPr>
        <w:pStyle w:val="Normal"/>
        <w:autoSpaceDE w:val="false"/>
        <w:ind w:firstLine="720"/>
        <w:jc w:val="both"/>
        <w:rPr>
          <w:rFonts w:ascii="Arial" w:hAnsi="Arial" w:cs="Arial"/>
          <w:sz w:val="20"/>
          <w:szCs w:val="20"/>
        </w:rPr>
      </w:pPr>
      <w:bookmarkStart w:id="1903" w:name="sub_18602"/>
      <w:bookmarkEnd w:id="1903"/>
      <w:r>
        <w:rPr>
          <w:rFonts w:cs="Arial" w:ascii="Arial" w:hAnsi="Arial"/>
          <w:sz w:val="20"/>
          <w:szCs w:val="20"/>
        </w:rP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p>
    <w:p>
      <w:pPr>
        <w:pStyle w:val="Normal"/>
        <w:autoSpaceDE w:val="false"/>
        <w:ind w:firstLine="720"/>
        <w:jc w:val="both"/>
        <w:rPr>
          <w:rFonts w:ascii="Arial" w:hAnsi="Arial" w:cs="Arial"/>
          <w:sz w:val="20"/>
          <w:szCs w:val="20"/>
        </w:rPr>
      </w:pPr>
      <w:bookmarkStart w:id="1904" w:name="sub_18602"/>
      <w:bookmarkStart w:id="1905" w:name="sub_18303"/>
      <w:bookmarkEnd w:id="1904"/>
      <w:bookmarkEnd w:id="1905"/>
      <w:r>
        <w:rPr>
          <w:rFonts w:cs="Arial" w:ascii="Arial" w:hAnsi="Arial"/>
          <w:sz w:val="20"/>
          <w:szCs w:val="20"/>
        </w:rPr>
        <w:t>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p>
    <w:p>
      <w:pPr>
        <w:pStyle w:val="Normal"/>
        <w:autoSpaceDE w:val="false"/>
        <w:jc w:val="both"/>
        <w:rPr>
          <w:rFonts w:ascii="Courier New" w:hAnsi="Courier New" w:cs="Courier New"/>
          <w:sz w:val="20"/>
          <w:szCs w:val="20"/>
        </w:rPr>
      </w:pPr>
      <w:bookmarkStart w:id="1906" w:name="sub_18303"/>
      <w:bookmarkStart w:id="1907" w:name="sub_18303"/>
      <w:bookmarkEnd w:id="19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8" w:name="sub_35133064"/>
      <w:bookmarkEnd w:id="1908"/>
      <w:r>
        <w:rPr>
          <w:rFonts w:cs="Arial" w:ascii="Arial" w:hAnsi="Arial"/>
          <w:i/>
          <w:iCs/>
          <w:color w:val="800080"/>
          <w:sz w:val="20"/>
          <w:szCs w:val="20"/>
        </w:rPr>
        <w:t>См. комментарий к статье 186 настоящего Кодекса</w:t>
      </w:r>
    </w:p>
    <w:p>
      <w:pPr>
        <w:pStyle w:val="Normal"/>
        <w:autoSpaceDE w:val="false"/>
        <w:jc w:val="both"/>
        <w:rPr>
          <w:rFonts w:ascii="Arial" w:hAnsi="Arial" w:cs="Arial"/>
          <w:i/>
          <w:i/>
          <w:iCs/>
          <w:color w:val="800080"/>
          <w:sz w:val="20"/>
          <w:szCs w:val="20"/>
        </w:rPr>
      </w:pPr>
      <w:bookmarkStart w:id="1909" w:name="sub_35133064"/>
      <w:bookmarkStart w:id="1910" w:name="sub_35133064"/>
      <w:bookmarkEnd w:id="1910"/>
      <w:r>
        <w:rPr>
          <w:rFonts w:cs="Arial" w:ascii="Arial" w:hAnsi="Arial"/>
          <w:i/>
          <w:iCs/>
          <w:color w:val="800080"/>
          <w:sz w:val="20"/>
          <w:szCs w:val="20"/>
        </w:rPr>
      </w:r>
    </w:p>
    <w:p>
      <w:pPr>
        <w:pStyle w:val="Normal"/>
        <w:autoSpaceDE w:val="false"/>
        <w:ind w:start="1612" w:hanging="892"/>
        <w:jc w:val="both"/>
        <w:rPr/>
      </w:pPr>
      <w:bookmarkStart w:id="1911" w:name="sub_187"/>
      <w:bookmarkEnd w:id="1911"/>
      <w:r>
        <w:rPr>
          <w:rFonts w:cs="Arial" w:ascii="Arial" w:hAnsi="Arial"/>
          <w:b/>
          <w:bCs/>
          <w:color w:val="000080"/>
          <w:sz w:val="20"/>
          <w:szCs w:val="20"/>
        </w:rPr>
        <w:t>Статья 187.</w:t>
      </w:r>
      <w:r>
        <w:rPr>
          <w:rFonts w:cs="Arial" w:ascii="Arial" w:hAnsi="Arial"/>
          <w:sz w:val="20"/>
          <w:szCs w:val="20"/>
        </w:rPr>
        <w:t xml:space="preserve"> Фактический перевозчик</w:t>
      </w:r>
    </w:p>
    <w:p>
      <w:pPr>
        <w:pStyle w:val="Normal"/>
        <w:autoSpaceDE w:val="false"/>
        <w:ind w:firstLine="720"/>
        <w:jc w:val="both"/>
        <w:rPr>
          <w:rFonts w:ascii="Arial" w:hAnsi="Arial" w:cs="Arial"/>
          <w:sz w:val="20"/>
          <w:szCs w:val="20"/>
        </w:rPr>
      </w:pPr>
      <w:bookmarkStart w:id="1912" w:name="sub_187"/>
      <w:bookmarkStart w:id="1913" w:name="sub_18701"/>
      <w:bookmarkEnd w:id="1912"/>
      <w:bookmarkEnd w:id="1913"/>
      <w:r>
        <w:rPr>
          <w:rFonts w:cs="Arial" w:ascii="Arial" w:hAnsi="Arial"/>
          <w:sz w:val="20"/>
          <w:szCs w:val="20"/>
        </w:rPr>
        <w:t>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p>
    <w:p>
      <w:pPr>
        <w:pStyle w:val="Normal"/>
        <w:autoSpaceDE w:val="false"/>
        <w:ind w:firstLine="720"/>
        <w:jc w:val="both"/>
        <w:rPr>
          <w:rFonts w:ascii="Arial" w:hAnsi="Arial" w:cs="Arial"/>
          <w:sz w:val="20"/>
          <w:szCs w:val="20"/>
        </w:rPr>
      </w:pPr>
      <w:bookmarkStart w:id="1914" w:name="sub_18701"/>
      <w:bookmarkStart w:id="1915" w:name="sub_18702"/>
      <w:bookmarkEnd w:id="1914"/>
      <w:bookmarkEnd w:id="1915"/>
      <w:r>
        <w:rPr>
          <w:rFonts w:cs="Arial" w:ascii="Arial" w:hAnsi="Arial"/>
          <w:sz w:val="20"/>
          <w:szCs w:val="20"/>
        </w:rP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p>
    <w:p>
      <w:pPr>
        <w:pStyle w:val="Normal"/>
        <w:autoSpaceDE w:val="false"/>
        <w:ind w:firstLine="720"/>
        <w:jc w:val="both"/>
        <w:rPr>
          <w:rFonts w:ascii="Arial" w:hAnsi="Arial" w:cs="Arial"/>
          <w:sz w:val="20"/>
          <w:szCs w:val="20"/>
        </w:rPr>
      </w:pPr>
      <w:bookmarkStart w:id="1916" w:name="sub_18702"/>
      <w:bookmarkStart w:id="1917" w:name="sub_18703"/>
      <w:bookmarkEnd w:id="1916"/>
      <w:bookmarkEnd w:id="1917"/>
      <w:r>
        <w:rPr>
          <w:rFonts w:cs="Arial" w:ascii="Arial" w:hAnsi="Arial"/>
          <w:sz w:val="20"/>
          <w:szCs w:val="20"/>
        </w:rP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p>
    <w:p>
      <w:pPr>
        <w:pStyle w:val="Normal"/>
        <w:autoSpaceDE w:val="false"/>
        <w:ind w:firstLine="720"/>
        <w:jc w:val="both"/>
        <w:rPr>
          <w:rFonts w:ascii="Arial" w:hAnsi="Arial" w:cs="Arial"/>
          <w:sz w:val="20"/>
          <w:szCs w:val="20"/>
        </w:rPr>
      </w:pPr>
      <w:bookmarkStart w:id="1918" w:name="sub_18703"/>
      <w:bookmarkStart w:id="1919" w:name="sub_18704"/>
      <w:bookmarkEnd w:id="1918"/>
      <w:bookmarkEnd w:id="1919"/>
      <w:r>
        <w:rPr>
          <w:rFonts w:cs="Arial" w:ascii="Arial" w:hAnsi="Arial"/>
          <w:sz w:val="20"/>
          <w:szCs w:val="20"/>
        </w:rPr>
        <w:t>4. В случае, если ответственность несут перевозчик и фактический перевозчик, их ответственность является солидарной.</w:t>
      </w:r>
    </w:p>
    <w:p>
      <w:pPr>
        <w:pStyle w:val="Normal"/>
        <w:autoSpaceDE w:val="false"/>
        <w:ind w:firstLine="720"/>
        <w:jc w:val="both"/>
        <w:rPr>
          <w:rFonts w:ascii="Arial" w:hAnsi="Arial" w:cs="Arial"/>
          <w:sz w:val="20"/>
          <w:szCs w:val="20"/>
        </w:rPr>
      </w:pPr>
      <w:bookmarkStart w:id="1920" w:name="sub_18704"/>
      <w:bookmarkStart w:id="1921" w:name="sub_18705"/>
      <w:bookmarkEnd w:id="1920"/>
      <w:bookmarkEnd w:id="1921"/>
      <w:r>
        <w:rPr>
          <w:rFonts w:cs="Arial" w:ascii="Arial" w:hAnsi="Arial"/>
          <w:sz w:val="20"/>
          <w:szCs w:val="20"/>
        </w:rPr>
        <w:t>5. Правила, установленные настоящей главой, не затрагивают право регресса перевозчика и фактического перевозчика друг к другу.</w:t>
      </w:r>
    </w:p>
    <w:p>
      <w:pPr>
        <w:pStyle w:val="Normal"/>
        <w:autoSpaceDE w:val="false"/>
        <w:jc w:val="both"/>
        <w:rPr>
          <w:rFonts w:ascii="Courier New" w:hAnsi="Courier New" w:cs="Courier New"/>
          <w:sz w:val="20"/>
          <w:szCs w:val="20"/>
        </w:rPr>
      </w:pPr>
      <w:bookmarkStart w:id="1922" w:name="sub_18705"/>
      <w:bookmarkStart w:id="1923" w:name="sub_18705"/>
      <w:bookmarkEnd w:id="19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4" w:name="sub_35134612"/>
      <w:bookmarkEnd w:id="1924"/>
      <w:r>
        <w:rPr>
          <w:rFonts w:cs="Arial" w:ascii="Arial" w:hAnsi="Arial"/>
          <w:i/>
          <w:iCs/>
          <w:color w:val="800080"/>
          <w:sz w:val="20"/>
          <w:szCs w:val="20"/>
        </w:rPr>
        <w:t>См. комментарий к статье 187 настоящего Кодекса</w:t>
      </w:r>
    </w:p>
    <w:p>
      <w:pPr>
        <w:pStyle w:val="Normal"/>
        <w:autoSpaceDE w:val="false"/>
        <w:jc w:val="both"/>
        <w:rPr>
          <w:rFonts w:ascii="Arial" w:hAnsi="Arial" w:cs="Arial"/>
          <w:i/>
          <w:i/>
          <w:iCs/>
          <w:color w:val="800080"/>
          <w:sz w:val="20"/>
          <w:szCs w:val="20"/>
        </w:rPr>
      </w:pPr>
      <w:bookmarkStart w:id="1925" w:name="sub_35134612"/>
      <w:bookmarkStart w:id="1926" w:name="sub_35134612"/>
      <w:bookmarkEnd w:id="1926"/>
      <w:r>
        <w:rPr>
          <w:rFonts w:cs="Arial" w:ascii="Arial" w:hAnsi="Arial"/>
          <w:i/>
          <w:iCs/>
          <w:color w:val="800080"/>
          <w:sz w:val="20"/>
          <w:szCs w:val="20"/>
        </w:rPr>
      </w:r>
    </w:p>
    <w:p>
      <w:pPr>
        <w:pStyle w:val="Normal"/>
        <w:autoSpaceDE w:val="false"/>
        <w:ind w:start="1612" w:hanging="892"/>
        <w:jc w:val="both"/>
        <w:rPr/>
      </w:pPr>
      <w:bookmarkStart w:id="1927" w:name="sub_188"/>
      <w:bookmarkEnd w:id="1927"/>
      <w:r>
        <w:rPr>
          <w:rFonts w:cs="Arial" w:ascii="Arial" w:hAnsi="Arial"/>
          <w:b/>
          <w:bCs/>
          <w:color w:val="000080"/>
          <w:sz w:val="20"/>
          <w:szCs w:val="20"/>
        </w:rPr>
        <w:t>Статья 188.</w:t>
      </w:r>
      <w:r>
        <w:rPr>
          <w:rFonts w:cs="Arial" w:ascii="Arial" w:hAnsi="Arial"/>
          <w:sz w:val="20"/>
          <w:szCs w:val="20"/>
        </w:rPr>
        <w:t xml:space="preserve"> Утрата и повреждение ценностей</w:t>
      </w:r>
    </w:p>
    <w:p>
      <w:pPr>
        <w:pStyle w:val="Normal"/>
        <w:autoSpaceDE w:val="false"/>
        <w:ind w:firstLine="720"/>
        <w:jc w:val="both"/>
        <w:rPr/>
      </w:pPr>
      <w:bookmarkStart w:id="1928" w:name="sub_188"/>
      <w:bookmarkEnd w:id="1928"/>
      <w:r>
        <w:rPr>
          <w:rFonts w:cs="Arial" w:ascii="Arial" w:hAnsi="Arial"/>
          <w:sz w:val="20"/>
          <w:szCs w:val="20"/>
        </w:rPr>
        <w:t xml:space="preserve">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w:t>
      </w:r>
      <w:hyperlink w:anchor="sub_19004">
        <w:r>
          <w:rPr>
            <w:rStyle w:val="Style15"/>
            <w:rFonts w:cs="Arial" w:ascii="Arial" w:hAnsi="Arial"/>
            <w:color w:val="008000"/>
            <w:sz w:val="20"/>
            <w:szCs w:val="20"/>
            <w:u w:val="single"/>
          </w:rPr>
          <w:t>пунктом 4 статьи 190</w:t>
        </w:r>
      </w:hyperlink>
      <w:r>
        <w:rPr>
          <w:rFonts w:cs="Arial" w:ascii="Arial" w:hAnsi="Arial"/>
          <w:sz w:val="20"/>
          <w:szCs w:val="20"/>
        </w:rPr>
        <w:t xml:space="preserve"> настоящего Кодекса, если в соответствии со </w:t>
      </w:r>
      <w:hyperlink w:anchor="sub_191">
        <w:r>
          <w:rPr>
            <w:rStyle w:val="Style15"/>
            <w:rFonts w:cs="Arial" w:ascii="Arial" w:hAnsi="Arial"/>
            <w:color w:val="008000"/>
            <w:sz w:val="20"/>
            <w:szCs w:val="20"/>
            <w:u w:val="single"/>
          </w:rPr>
          <w:t>статьей 191</w:t>
        </w:r>
      </w:hyperlink>
      <w:r>
        <w:rPr>
          <w:rFonts w:cs="Arial" w:ascii="Arial" w:hAnsi="Arial"/>
          <w:sz w:val="20"/>
          <w:szCs w:val="20"/>
        </w:rPr>
        <w:t xml:space="preserve"> настоящего Кодекса не согласован более высокий предел ответственности.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9" w:name="sub_35134996"/>
      <w:bookmarkEnd w:id="1929"/>
      <w:r>
        <w:rPr>
          <w:rFonts w:cs="Arial" w:ascii="Arial" w:hAnsi="Arial"/>
          <w:i/>
          <w:iCs/>
          <w:color w:val="800080"/>
          <w:sz w:val="20"/>
          <w:szCs w:val="20"/>
        </w:rPr>
        <w:t>См. комментарий к статье 188 настоящего Кодекса</w:t>
      </w:r>
    </w:p>
    <w:p>
      <w:pPr>
        <w:pStyle w:val="Normal"/>
        <w:autoSpaceDE w:val="false"/>
        <w:jc w:val="both"/>
        <w:rPr>
          <w:rFonts w:ascii="Arial" w:hAnsi="Arial" w:cs="Arial"/>
          <w:i/>
          <w:i/>
          <w:iCs/>
          <w:color w:val="800080"/>
          <w:sz w:val="20"/>
          <w:szCs w:val="20"/>
        </w:rPr>
      </w:pPr>
      <w:bookmarkStart w:id="1930" w:name="sub_35134996"/>
      <w:bookmarkStart w:id="1931" w:name="sub_35134996"/>
      <w:bookmarkEnd w:id="1931"/>
      <w:r>
        <w:rPr>
          <w:rFonts w:cs="Arial" w:ascii="Arial" w:hAnsi="Arial"/>
          <w:i/>
          <w:iCs/>
          <w:color w:val="800080"/>
          <w:sz w:val="20"/>
          <w:szCs w:val="20"/>
        </w:rPr>
      </w:r>
    </w:p>
    <w:p>
      <w:pPr>
        <w:pStyle w:val="Normal"/>
        <w:autoSpaceDE w:val="false"/>
        <w:ind w:start="1612" w:hanging="892"/>
        <w:jc w:val="both"/>
        <w:rPr/>
      </w:pPr>
      <w:bookmarkStart w:id="1932" w:name="sub_189"/>
      <w:bookmarkEnd w:id="1932"/>
      <w:r>
        <w:rPr>
          <w:rFonts w:cs="Arial" w:ascii="Arial" w:hAnsi="Arial"/>
          <w:b/>
          <w:bCs/>
          <w:color w:val="000080"/>
          <w:sz w:val="20"/>
          <w:szCs w:val="20"/>
        </w:rPr>
        <w:t>Статья 189.</w:t>
      </w:r>
      <w:r>
        <w:rPr>
          <w:rFonts w:cs="Arial" w:ascii="Arial" w:hAnsi="Arial"/>
          <w:sz w:val="20"/>
          <w:szCs w:val="20"/>
        </w:rPr>
        <w:t xml:space="preserve"> Умысел или грубая неосторожность пассажира</w:t>
      </w:r>
    </w:p>
    <w:p>
      <w:pPr>
        <w:pStyle w:val="Normal"/>
        <w:autoSpaceDE w:val="false"/>
        <w:ind w:firstLine="720"/>
        <w:jc w:val="both"/>
        <w:rPr>
          <w:rFonts w:ascii="Arial" w:hAnsi="Arial" w:cs="Arial"/>
          <w:sz w:val="20"/>
          <w:szCs w:val="20"/>
        </w:rPr>
      </w:pPr>
      <w:bookmarkStart w:id="1933" w:name="sub_189"/>
      <w:bookmarkEnd w:id="1933"/>
      <w:r>
        <w:rPr>
          <w:rFonts w:cs="Arial" w:ascii="Arial" w:hAnsi="Arial"/>
          <w:sz w:val="20"/>
          <w:szCs w:val="20"/>
        </w:rP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4" w:name="sub_35135380"/>
      <w:bookmarkEnd w:id="1934"/>
      <w:r>
        <w:rPr>
          <w:rFonts w:cs="Arial" w:ascii="Arial" w:hAnsi="Arial"/>
          <w:i/>
          <w:iCs/>
          <w:color w:val="800080"/>
          <w:sz w:val="20"/>
          <w:szCs w:val="20"/>
        </w:rPr>
        <w:t>См. комментарий к статье 189 настоящего Кодекса</w:t>
      </w:r>
    </w:p>
    <w:p>
      <w:pPr>
        <w:pStyle w:val="Normal"/>
        <w:autoSpaceDE w:val="false"/>
        <w:jc w:val="both"/>
        <w:rPr>
          <w:rFonts w:ascii="Arial" w:hAnsi="Arial" w:cs="Arial"/>
          <w:i/>
          <w:i/>
          <w:iCs/>
          <w:color w:val="800080"/>
          <w:sz w:val="20"/>
          <w:szCs w:val="20"/>
        </w:rPr>
      </w:pPr>
      <w:bookmarkStart w:id="1935" w:name="sub_35135380"/>
      <w:bookmarkStart w:id="1936" w:name="sub_35135380"/>
      <w:bookmarkEnd w:id="1936"/>
      <w:r>
        <w:rPr>
          <w:rFonts w:cs="Arial" w:ascii="Arial" w:hAnsi="Arial"/>
          <w:i/>
          <w:iCs/>
          <w:color w:val="800080"/>
          <w:sz w:val="20"/>
          <w:szCs w:val="20"/>
        </w:rPr>
      </w:r>
    </w:p>
    <w:p>
      <w:pPr>
        <w:pStyle w:val="Normal"/>
        <w:autoSpaceDE w:val="false"/>
        <w:ind w:start="1612" w:hanging="892"/>
        <w:jc w:val="both"/>
        <w:rPr/>
      </w:pPr>
      <w:bookmarkStart w:id="1937" w:name="sub_190"/>
      <w:bookmarkEnd w:id="1937"/>
      <w:r>
        <w:rPr>
          <w:rFonts w:cs="Arial" w:ascii="Arial" w:hAnsi="Arial"/>
          <w:b/>
          <w:bCs/>
          <w:color w:val="000080"/>
          <w:sz w:val="20"/>
          <w:szCs w:val="20"/>
        </w:rPr>
        <w:t>Статья 190.</w:t>
      </w:r>
      <w:r>
        <w:rPr>
          <w:rFonts w:cs="Arial" w:ascii="Arial" w:hAnsi="Arial"/>
          <w:sz w:val="20"/>
          <w:szCs w:val="20"/>
        </w:rPr>
        <w:t xml:space="preserve"> Пределы ответственности перевозчика</w:t>
      </w:r>
    </w:p>
    <w:p>
      <w:pPr>
        <w:pStyle w:val="Normal"/>
        <w:autoSpaceDE w:val="false"/>
        <w:ind w:firstLine="720"/>
        <w:jc w:val="both"/>
        <w:rPr>
          <w:rFonts w:ascii="Arial" w:hAnsi="Arial" w:cs="Arial"/>
          <w:sz w:val="20"/>
          <w:szCs w:val="20"/>
        </w:rPr>
      </w:pPr>
      <w:bookmarkStart w:id="1938" w:name="sub_190"/>
      <w:bookmarkStart w:id="1939" w:name="sub_19001"/>
      <w:bookmarkEnd w:id="1938"/>
      <w:bookmarkEnd w:id="1939"/>
      <w:r>
        <w:rPr>
          <w:rFonts w:cs="Arial" w:ascii="Arial" w:hAnsi="Arial"/>
          <w:sz w:val="20"/>
          <w:szCs w:val="20"/>
        </w:rP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p>
    <w:p>
      <w:pPr>
        <w:pStyle w:val="Normal"/>
        <w:autoSpaceDE w:val="false"/>
        <w:ind w:firstLine="720"/>
        <w:jc w:val="both"/>
        <w:rPr>
          <w:rFonts w:ascii="Arial" w:hAnsi="Arial" w:cs="Arial"/>
          <w:sz w:val="20"/>
          <w:szCs w:val="20"/>
        </w:rPr>
      </w:pPr>
      <w:bookmarkStart w:id="1940" w:name="sub_19001"/>
      <w:bookmarkStart w:id="1941" w:name="sub_19002"/>
      <w:bookmarkEnd w:id="1940"/>
      <w:bookmarkEnd w:id="1941"/>
      <w:r>
        <w:rPr>
          <w:rFonts w:cs="Arial" w:ascii="Arial" w:hAnsi="Arial"/>
          <w:sz w:val="20"/>
          <w:szCs w:val="20"/>
        </w:rPr>
        <w:t>2. Ответственность перевозчика за утрату или повреждение каютного багажа не должна превышать 1,8 тысячи расчетных единиц на пассажира в отношении перевозки в целом.</w:t>
      </w:r>
    </w:p>
    <w:p>
      <w:pPr>
        <w:pStyle w:val="Normal"/>
        <w:autoSpaceDE w:val="false"/>
        <w:ind w:firstLine="720"/>
        <w:jc w:val="both"/>
        <w:rPr>
          <w:rFonts w:ascii="Arial" w:hAnsi="Arial" w:cs="Arial"/>
          <w:sz w:val="20"/>
          <w:szCs w:val="20"/>
        </w:rPr>
      </w:pPr>
      <w:bookmarkStart w:id="1942" w:name="sub_19002"/>
      <w:bookmarkStart w:id="1943" w:name="sub_19003"/>
      <w:bookmarkEnd w:id="1942"/>
      <w:bookmarkEnd w:id="1943"/>
      <w:r>
        <w:rPr>
          <w:rFonts w:cs="Arial" w:ascii="Arial" w:hAnsi="Arial"/>
          <w:sz w:val="20"/>
          <w:szCs w:val="20"/>
        </w:rP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p>
    <w:p>
      <w:pPr>
        <w:pStyle w:val="Normal"/>
        <w:autoSpaceDE w:val="false"/>
        <w:ind w:firstLine="720"/>
        <w:jc w:val="both"/>
        <w:rPr>
          <w:rFonts w:ascii="Arial" w:hAnsi="Arial" w:cs="Arial"/>
          <w:sz w:val="20"/>
          <w:szCs w:val="20"/>
        </w:rPr>
      </w:pPr>
      <w:bookmarkStart w:id="1944" w:name="sub_19003"/>
      <w:bookmarkStart w:id="1945" w:name="sub_19004"/>
      <w:bookmarkEnd w:id="1944"/>
      <w:bookmarkEnd w:id="1945"/>
      <w:r>
        <w:rPr>
          <w:rFonts w:cs="Arial" w:ascii="Arial" w:hAnsi="Arial"/>
          <w:sz w:val="20"/>
          <w:szCs w:val="20"/>
        </w:rPr>
        <w:t>4. Ответственность перевозчика за утрату или повреждение иного багажа, чем багаж, который указан в пунктах 2 и 3 настоящей статьи, не должна превышать 2,7 тысячи расчетных единиц на пассажира в отношении перевозки в целом.</w:t>
      </w:r>
    </w:p>
    <w:p>
      <w:pPr>
        <w:pStyle w:val="Normal"/>
        <w:autoSpaceDE w:val="false"/>
        <w:ind w:firstLine="720"/>
        <w:jc w:val="both"/>
        <w:rPr>
          <w:rFonts w:ascii="Arial" w:hAnsi="Arial" w:cs="Arial"/>
          <w:sz w:val="20"/>
          <w:szCs w:val="20"/>
        </w:rPr>
      </w:pPr>
      <w:bookmarkStart w:id="1946" w:name="sub_19004"/>
      <w:bookmarkStart w:id="1947" w:name="sub_19005"/>
      <w:bookmarkEnd w:id="1946"/>
      <w:bookmarkEnd w:id="1947"/>
      <w:r>
        <w:rPr>
          <w:rFonts w:cs="Arial" w:ascii="Arial" w:hAnsi="Arial"/>
          <w:sz w:val="20"/>
          <w:szCs w:val="20"/>
        </w:rPr>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p>
    <w:p>
      <w:pPr>
        <w:pStyle w:val="Normal"/>
        <w:autoSpaceDE w:val="false"/>
        <w:ind w:firstLine="720"/>
        <w:jc w:val="both"/>
        <w:rPr>
          <w:rFonts w:ascii="Arial" w:hAnsi="Arial" w:cs="Arial"/>
          <w:sz w:val="20"/>
          <w:szCs w:val="20"/>
        </w:rPr>
      </w:pPr>
      <w:bookmarkStart w:id="1948" w:name="sub_19005"/>
      <w:bookmarkStart w:id="1949" w:name="sub_19006"/>
      <w:bookmarkEnd w:id="1948"/>
      <w:bookmarkEnd w:id="1949"/>
      <w:r>
        <w:rPr>
          <w:rFonts w:cs="Arial" w:ascii="Arial" w:hAnsi="Arial"/>
          <w:sz w:val="20"/>
          <w:szCs w:val="20"/>
        </w:rPr>
        <w:t>6. Проценты, начисляемые на сумму возмещения ущерба, и судебные издержки не включаются в пределы ответственности, предусмотренные пунктами 1 - 5 настоящей статьи.</w:t>
      </w:r>
    </w:p>
    <w:p>
      <w:pPr>
        <w:pStyle w:val="Normal"/>
        <w:autoSpaceDE w:val="false"/>
        <w:jc w:val="both"/>
        <w:rPr>
          <w:rFonts w:ascii="Courier New" w:hAnsi="Courier New" w:cs="Courier New"/>
          <w:sz w:val="20"/>
          <w:szCs w:val="20"/>
        </w:rPr>
      </w:pPr>
      <w:bookmarkStart w:id="1950" w:name="sub_19006"/>
      <w:bookmarkStart w:id="1951" w:name="sub_19006"/>
      <w:bookmarkEnd w:id="19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2" w:name="sub_35137168"/>
      <w:bookmarkEnd w:id="1952"/>
      <w:r>
        <w:rPr>
          <w:rFonts w:cs="Arial" w:ascii="Arial" w:hAnsi="Arial"/>
          <w:i/>
          <w:iCs/>
          <w:color w:val="800080"/>
          <w:sz w:val="20"/>
          <w:szCs w:val="20"/>
        </w:rPr>
        <w:t>См. комментарий к статье 190 настоящего Кодекса</w:t>
      </w:r>
    </w:p>
    <w:p>
      <w:pPr>
        <w:pStyle w:val="Normal"/>
        <w:autoSpaceDE w:val="false"/>
        <w:jc w:val="both"/>
        <w:rPr>
          <w:rFonts w:ascii="Arial" w:hAnsi="Arial" w:cs="Arial"/>
          <w:i/>
          <w:i/>
          <w:iCs/>
          <w:color w:val="800080"/>
          <w:sz w:val="20"/>
          <w:szCs w:val="20"/>
        </w:rPr>
      </w:pPr>
      <w:bookmarkStart w:id="1953" w:name="sub_35137168"/>
      <w:bookmarkStart w:id="1954" w:name="sub_35137168"/>
      <w:bookmarkEnd w:id="1954"/>
      <w:r>
        <w:rPr>
          <w:rFonts w:cs="Arial" w:ascii="Arial" w:hAnsi="Arial"/>
          <w:i/>
          <w:iCs/>
          <w:color w:val="800080"/>
          <w:sz w:val="20"/>
          <w:szCs w:val="20"/>
        </w:rPr>
      </w:r>
    </w:p>
    <w:p>
      <w:pPr>
        <w:pStyle w:val="Normal"/>
        <w:autoSpaceDE w:val="false"/>
        <w:ind w:start="1612" w:hanging="892"/>
        <w:jc w:val="both"/>
        <w:rPr/>
      </w:pPr>
      <w:bookmarkStart w:id="1955" w:name="sub_191"/>
      <w:bookmarkEnd w:id="1955"/>
      <w:r>
        <w:rPr>
          <w:rFonts w:cs="Arial" w:ascii="Arial" w:hAnsi="Arial"/>
          <w:b/>
          <w:bCs/>
          <w:color w:val="000080"/>
          <w:sz w:val="20"/>
          <w:szCs w:val="20"/>
        </w:rPr>
        <w:t>Статья 191.</w:t>
      </w:r>
      <w:r>
        <w:rPr>
          <w:rFonts w:cs="Arial" w:ascii="Arial" w:hAnsi="Arial"/>
          <w:sz w:val="20"/>
          <w:szCs w:val="20"/>
        </w:rPr>
        <w:t xml:space="preserve"> Повышение пределов ответственности перевозчика</w:t>
      </w:r>
    </w:p>
    <w:p>
      <w:pPr>
        <w:pStyle w:val="Normal"/>
        <w:autoSpaceDE w:val="false"/>
        <w:ind w:firstLine="720"/>
        <w:jc w:val="both"/>
        <w:rPr/>
      </w:pPr>
      <w:bookmarkStart w:id="1956" w:name="sub_191"/>
      <w:bookmarkEnd w:id="1956"/>
      <w:r>
        <w:rPr>
          <w:rFonts w:cs="Arial" w:ascii="Arial" w:hAnsi="Arial"/>
          <w:sz w:val="20"/>
          <w:szCs w:val="20"/>
        </w:rPr>
        <w:t xml:space="preserve">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w:t>
      </w:r>
      <w:hyperlink w:anchor="sub_190">
        <w:r>
          <w:rPr>
            <w:rStyle w:val="Style15"/>
            <w:rFonts w:cs="Arial" w:ascii="Arial" w:hAnsi="Arial"/>
            <w:color w:val="008000"/>
            <w:sz w:val="20"/>
            <w:szCs w:val="20"/>
            <w:u w:val="single"/>
          </w:rPr>
          <w:t>пунктами 1 - 5 статьи 190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7" w:name="sub_35137552"/>
      <w:bookmarkEnd w:id="1957"/>
      <w:r>
        <w:rPr>
          <w:rFonts w:cs="Arial" w:ascii="Arial" w:hAnsi="Arial"/>
          <w:i/>
          <w:iCs/>
          <w:color w:val="800080"/>
          <w:sz w:val="20"/>
          <w:szCs w:val="20"/>
        </w:rPr>
        <w:t>См. комментарий к статье 191 настоящего Кодекса</w:t>
      </w:r>
    </w:p>
    <w:p>
      <w:pPr>
        <w:pStyle w:val="Normal"/>
        <w:autoSpaceDE w:val="false"/>
        <w:jc w:val="both"/>
        <w:rPr>
          <w:rFonts w:ascii="Arial" w:hAnsi="Arial" w:cs="Arial"/>
          <w:i/>
          <w:i/>
          <w:iCs/>
          <w:color w:val="800080"/>
          <w:sz w:val="20"/>
          <w:szCs w:val="20"/>
        </w:rPr>
      </w:pPr>
      <w:bookmarkStart w:id="1958" w:name="sub_35137552"/>
      <w:bookmarkStart w:id="1959" w:name="sub_35137552"/>
      <w:bookmarkEnd w:id="1959"/>
      <w:r>
        <w:rPr>
          <w:rFonts w:cs="Arial" w:ascii="Arial" w:hAnsi="Arial"/>
          <w:i/>
          <w:iCs/>
          <w:color w:val="800080"/>
          <w:sz w:val="20"/>
          <w:szCs w:val="20"/>
        </w:rPr>
      </w:r>
    </w:p>
    <w:p>
      <w:pPr>
        <w:pStyle w:val="Normal"/>
        <w:autoSpaceDE w:val="false"/>
        <w:ind w:start="1612" w:hanging="892"/>
        <w:jc w:val="both"/>
        <w:rPr/>
      </w:pPr>
      <w:bookmarkStart w:id="1960" w:name="sub_192"/>
      <w:bookmarkEnd w:id="1960"/>
      <w:r>
        <w:rPr>
          <w:rFonts w:cs="Arial" w:ascii="Arial" w:hAnsi="Arial"/>
          <w:b/>
          <w:bCs/>
          <w:color w:val="000080"/>
          <w:sz w:val="20"/>
          <w:szCs w:val="20"/>
        </w:rPr>
        <w:t>Статья 192.</w:t>
      </w:r>
      <w:r>
        <w:rPr>
          <w:rFonts w:cs="Arial" w:ascii="Arial" w:hAnsi="Arial"/>
          <w:sz w:val="20"/>
          <w:szCs w:val="20"/>
        </w:rPr>
        <w:t xml:space="preserve"> Применение пределов ответственности</w:t>
      </w:r>
    </w:p>
    <w:p>
      <w:pPr>
        <w:pStyle w:val="Normal"/>
        <w:autoSpaceDE w:val="false"/>
        <w:ind w:firstLine="720"/>
        <w:jc w:val="both"/>
        <w:rPr>
          <w:rFonts w:ascii="Arial" w:hAnsi="Arial" w:cs="Arial"/>
          <w:sz w:val="20"/>
          <w:szCs w:val="20"/>
        </w:rPr>
      </w:pPr>
      <w:bookmarkStart w:id="1961" w:name="sub_192"/>
      <w:bookmarkStart w:id="1962" w:name="sub_19201"/>
      <w:bookmarkEnd w:id="1961"/>
      <w:bookmarkEnd w:id="1962"/>
      <w:r>
        <w:rPr>
          <w:rFonts w:cs="Arial" w:ascii="Arial" w:hAnsi="Arial"/>
          <w:sz w:val="20"/>
          <w:szCs w:val="20"/>
        </w:rPr>
        <w:t>1. В случае, если к работнику или агенту перевозчика либо фактического перевозчика предъявлено требование возмещения ущерба в соответствии с правилами, установленными настоящей главой, работник или агент, если докажет, что он действовал в пределах своих обязанностей (полномочий), имеет право воспользоваться пределами ответственности, которые предусмотрены в отношении перевозчика и фактического перевозчика правилами, установленными настоящей главой.</w:t>
      </w:r>
    </w:p>
    <w:p>
      <w:pPr>
        <w:pStyle w:val="Normal"/>
        <w:autoSpaceDE w:val="false"/>
        <w:ind w:firstLine="720"/>
        <w:jc w:val="both"/>
        <w:rPr/>
      </w:pPr>
      <w:bookmarkStart w:id="1963" w:name="sub_19201"/>
      <w:bookmarkStart w:id="1964" w:name="sub_19202"/>
      <w:bookmarkEnd w:id="1963"/>
      <w:bookmarkEnd w:id="1964"/>
      <w:r>
        <w:rPr>
          <w:rFonts w:cs="Arial" w:ascii="Arial" w:hAnsi="Arial"/>
          <w:sz w:val="20"/>
          <w:szCs w:val="20"/>
        </w:rPr>
        <w:t xml:space="preserve">2. Пределы ответственности перевозчика, предусмотренные </w:t>
      </w:r>
      <w:hyperlink w:anchor="sub_190">
        <w:r>
          <w:rPr>
            <w:rStyle w:val="Style15"/>
            <w:rFonts w:cs="Arial" w:ascii="Arial" w:hAnsi="Arial"/>
            <w:color w:val="008000"/>
            <w:sz w:val="20"/>
            <w:szCs w:val="20"/>
            <w:u w:val="single"/>
          </w:rPr>
          <w:t>пунктами 1 - 5 статьи 190</w:t>
        </w:r>
      </w:hyperlink>
      <w:r>
        <w:rPr>
          <w:rFonts w:cs="Arial" w:ascii="Arial" w:hAnsi="Arial"/>
          <w:sz w:val="20"/>
          <w:szCs w:val="20"/>
        </w:rPr>
        <w:t xml:space="preserve"> настоящего Кодекса, применяются к совокупности сумм, подлежащих возмещению по всем требованиям, возникшим в связи со смертью одного пассажира или с повреждением здоровья одного пассажира либо утратой или повреждением его багажа.</w:t>
      </w:r>
    </w:p>
    <w:p>
      <w:pPr>
        <w:pStyle w:val="Normal"/>
        <w:autoSpaceDE w:val="false"/>
        <w:ind w:firstLine="720"/>
        <w:jc w:val="both"/>
        <w:rPr>
          <w:rFonts w:ascii="Arial" w:hAnsi="Arial" w:cs="Arial"/>
          <w:sz w:val="20"/>
          <w:szCs w:val="20"/>
        </w:rPr>
      </w:pPr>
      <w:bookmarkStart w:id="1965" w:name="sub_19202"/>
      <w:bookmarkStart w:id="1966" w:name="sub_19203"/>
      <w:bookmarkEnd w:id="1965"/>
      <w:bookmarkEnd w:id="1966"/>
      <w:r>
        <w:rPr>
          <w:rFonts w:cs="Arial" w:ascii="Arial" w:hAnsi="Arial"/>
          <w:sz w:val="20"/>
          <w:szCs w:val="20"/>
        </w:rPr>
        <w:t>3. В отношении перевозки пассажира, осуществленной фактическим перевозчиком, совокупность сумм, подлежащих возмещению перевозчиком, фактическим перевозчиком, а также их работниками или агентами, действовавшими в пределах своих обязанностей (полномочий), не может превышать наибольшую сумму возмещения, которая согласно правилам, установленным настоящей главой, может быть взыскана с перевозчика или с фактического перевозчика. При этом ни одно из указанных лиц не должно нести ответственность выше предела ответственности, подлежащего применению к ним.</w:t>
      </w:r>
    </w:p>
    <w:p>
      <w:pPr>
        <w:pStyle w:val="Normal"/>
        <w:autoSpaceDE w:val="false"/>
        <w:ind w:firstLine="720"/>
        <w:jc w:val="both"/>
        <w:rPr/>
      </w:pPr>
      <w:bookmarkStart w:id="1967" w:name="sub_19203"/>
      <w:bookmarkStart w:id="1968" w:name="sub_19204"/>
      <w:bookmarkEnd w:id="1967"/>
      <w:bookmarkEnd w:id="1968"/>
      <w:r>
        <w:rPr>
          <w:rFonts w:cs="Arial" w:ascii="Arial" w:hAnsi="Arial"/>
          <w:sz w:val="20"/>
          <w:szCs w:val="20"/>
        </w:rPr>
        <w:t xml:space="preserve">4. В случае, если работник или агент перевозчика либо фактического перевозчика вправе в соответствии с пунктом 1 настоящей статьи воспользоваться пределами ответственности перевозчика, предусмотренными </w:t>
      </w:r>
      <w:hyperlink w:anchor="sub_190">
        <w:r>
          <w:rPr>
            <w:rStyle w:val="Style15"/>
            <w:rFonts w:cs="Arial" w:ascii="Arial" w:hAnsi="Arial"/>
            <w:color w:val="008000"/>
            <w:sz w:val="20"/>
            <w:szCs w:val="20"/>
            <w:u w:val="single"/>
          </w:rPr>
          <w:t>пунктами 1 - 5 статьи 190</w:t>
        </w:r>
      </w:hyperlink>
      <w:r>
        <w:rPr>
          <w:rFonts w:cs="Arial" w:ascii="Arial" w:hAnsi="Arial"/>
          <w:sz w:val="20"/>
          <w:szCs w:val="20"/>
        </w:rPr>
        <w:t xml:space="preserve"> настоящего Кодекса, совокупность сумм, подлежащих возмещению перевозчиком либо в соответствующем случае фактическим перевозчиком, работником или агентом перевозчика либо фактического перевозчика, не должна превышать указанные пределы.</w:t>
      </w:r>
    </w:p>
    <w:p>
      <w:pPr>
        <w:pStyle w:val="Normal"/>
        <w:autoSpaceDE w:val="false"/>
        <w:jc w:val="both"/>
        <w:rPr>
          <w:rFonts w:ascii="Courier New" w:hAnsi="Courier New" w:cs="Courier New"/>
          <w:sz w:val="20"/>
          <w:szCs w:val="20"/>
        </w:rPr>
      </w:pPr>
      <w:bookmarkStart w:id="1969" w:name="sub_19204"/>
      <w:bookmarkStart w:id="1970" w:name="sub_19204"/>
      <w:bookmarkEnd w:id="19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1" w:name="sub_35138860"/>
      <w:bookmarkEnd w:id="1971"/>
      <w:r>
        <w:rPr>
          <w:rFonts w:cs="Arial" w:ascii="Arial" w:hAnsi="Arial"/>
          <w:i/>
          <w:iCs/>
          <w:color w:val="800080"/>
          <w:sz w:val="20"/>
          <w:szCs w:val="20"/>
        </w:rPr>
        <w:t>См. комментарий к статье 192 настоящего Кодекса</w:t>
      </w:r>
    </w:p>
    <w:p>
      <w:pPr>
        <w:pStyle w:val="Normal"/>
        <w:autoSpaceDE w:val="false"/>
        <w:jc w:val="both"/>
        <w:rPr>
          <w:rFonts w:ascii="Arial" w:hAnsi="Arial" w:cs="Arial"/>
          <w:i/>
          <w:i/>
          <w:iCs/>
          <w:color w:val="800080"/>
          <w:sz w:val="20"/>
          <w:szCs w:val="20"/>
        </w:rPr>
      </w:pPr>
      <w:bookmarkStart w:id="1972" w:name="sub_35138860"/>
      <w:bookmarkStart w:id="1973" w:name="sub_35138860"/>
      <w:bookmarkEnd w:id="1973"/>
      <w:r>
        <w:rPr>
          <w:rFonts w:cs="Arial" w:ascii="Arial" w:hAnsi="Arial"/>
          <w:i/>
          <w:iCs/>
          <w:color w:val="800080"/>
          <w:sz w:val="20"/>
          <w:szCs w:val="20"/>
        </w:rPr>
      </w:r>
    </w:p>
    <w:p>
      <w:pPr>
        <w:pStyle w:val="Normal"/>
        <w:autoSpaceDE w:val="false"/>
        <w:ind w:start="1612" w:hanging="892"/>
        <w:jc w:val="both"/>
        <w:rPr/>
      </w:pPr>
      <w:bookmarkStart w:id="1974" w:name="sub_193"/>
      <w:bookmarkEnd w:id="1974"/>
      <w:r>
        <w:rPr>
          <w:rFonts w:cs="Arial" w:ascii="Arial" w:hAnsi="Arial"/>
          <w:b/>
          <w:bCs/>
          <w:color w:val="000080"/>
          <w:sz w:val="20"/>
          <w:szCs w:val="20"/>
        </w:rPr>
        <w:t>Статья 193.</w:t>
      </w:r>
      <w:r>
        <w:rPr>
          <w:rFonts w:cs="Arial" w:ascii="Arial" w:hAnsi="Arial"/>
          <w:sz w:val="20"/>
          <w:szCs w:val="20"/>
        </w:rPr>
        <w:t xml:space="preserve"> Утрата права на ограничение ответственности</w:t>
      </w:r>
    </w:p>
    <w:p>
      <w:pPr>
        <w:pStyle w:val="Normal"/>
        <w:autoSpaceDE w:val="false"/>
        <w:ind w:firstLine="720"/>
        <w:jc w:val="both"/>
        <w:rPr/>
      </w:pPr>
      <w:bookmarkStart w:id="1975" w:name="sub_193"/>
      <w:bookmarkStart w:id="1976" w:name="sub_19301"/>
      <w:bookmarkEnd w:id="1975"/>
      <w:bookmarkEnd w:id="1976"/>
      <w:r>
        <w:rPr>
          <w:rFonts w:cs="Arial" w:ascii="Arial" w:hAnsi="Arial"/>
          <w:sz w:val="20"/>
          <w:szCs w:val="20"/>
        </w:rPr>
        <w:t xml:space="preserve">1. Перевозчик не вправе воспользоваться пределами ответственности перевозчика, предусмотренными </w:t>
      </w:r>
      <w:hyperlink w:anchor="sub_190">
        <w:r>
          <w:rPr>
            <w:rStyle w:val="Style15"/>
            <w:rFonts w:cs="Arial" w:ascii="Arial" w:hAnsi="Arial"/>
            <w:color w:val="008000"/>
            <w:sz w:val="20"/>
            <w:szCs w:val="20"/>
            <w:u w:val="single"/>
          </w:rPr>
          <w:t>пунктами 1 - 5 статьи 190</w:t>
        </w:r>
      </w:hyperlink>
      <w:r>
        <w:rPr>
          <w:rFonts w:cs="Arial" w:ascii="Arial" w:hAnsi="Arial"/>
          <w:sz w:val="20"/>
          <w:szCs w:val="20"/>
        </w:rPr>
        <w:t xml:space="preserve"> и </w:t>
      </w:r>
      <w:hyperlink w:anchor="sub_191">
        <w:r>
          <w:rPr>
            <w:rStyle w:val="Style15"/>
            <w:rFonts w:cs="Arial" w:ascii="Arial" w:hAnsi="Arial"/>
            <w:color w:val="008000"/>
            <w:sz w:val="20"/>
            <w:szCs w:val="20"/>
            <w:u w:val="single"/>
          </w:rPr>
          <w:t>статьей 191</w:t>
        </w:r>
      </w:hyperlink>
      <w:r>
        <w:rPr>
          <w:rFonts w:cs="Arial" w:ascii="Arial" w:hAnsi="Arial"/>
          <w:sz w:val="20"/>
          <w:szCs w:val="20"/>
        </w:rPr>
        <w:t xml:space="preserve">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ind w:firstLine="720"/>
        <w:jc w:val="both"/>
        <w:rPr/>
      </w:pPr>
      <w:bookmarkStart w:id="1977" w:name="sub_19301"/>
      <w:bookmarkStart w:id="1978" w:name="sub_19302"/>
      <w:bookmarkEnd w:id="1977"/>
      <w:bookmarkEnd w:id="1978"/>
      <w:r>
        <w:rPr>
          <w:rFonts w:cs="Arial" w:ascii="Arial" w:hAnsi="Arial"/>
          <w:sz w:val="20"/>
          <w:szCs w:val="20"/>
        </w:rPr>
        <w:t xml:space="preserve">2. Работник и агент перевозчика или фактического перевозчика не вправе воспользоваться пределами ответственности перевозчика, предусмотренными </w:t>
      </w:r>
      <w:hyperlink w:anchor="sub_190">
        <w:r>
          <w:rPr>
            <w:rStyle w:val="Style15"/>
            <w:rFonts w:cs="Arial" w:ascii="Arial" w:hAnsi="Arial"/>
            <w:color w:val="008000"/>
            <w:sz w:val="20"/>
            <w:szCs w:val="20"/>
            <w:u w:val="single"/>
          </w:rPr>
          <w:t>пунктами 1 - 5 статьи 190</w:t>
        </w:r>
      </w:hyperlink>
      <w:r>
        <w:rPr>
          <w:rFonts w:cs="Arial" w:ascii="Arial" w:hAnsi="Arial"/>
          <w:sz w:val="20"/>
          <w:szCs w:val="20"/>
        </w:rPr>
        <w:t xml:space="preserve"> и </w:t>
      </w:r>
      <w:hyperlink w:anchor="sub_191">
        <w:r>
          <w:rPr>
            <w:rStyle w:val="Style15"/>
            <w:rFonts w:cs="Arial" w:ascii="Arial" w:hAnsi="Arial"/>
            <w:color w:val="008000"/>
            <w:sz w:val="20"/>
            <w:szCs w:val="20"/>
            <w:u w:val="single"/>
          </w:rPr>
          <w:t>статьей 191</w:t>
        </w:r>
      </w:hyperlink>
      <w:r>
        <w:rPr>
          <w:rFonts w:cs="Arial" w:ascii="Arial" w:hAnsi="Arial"/>
          <w:sz w:val="20"/>
          <w:szCs w:val="20"/>
        </w:rPr>
        <w:t xml:space="preserve">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bookmarkStart w:id="1979" w:name="sub_19302"/>
      <w:bookmarkStart w:id="1980" w:name="sub_19302"/>
      <w:bookmarkEnd w:id="19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1" w:name="sub_35139688"/>
      <w:bookmarkEnd w:id="1981"/>
      <w:r>
        <w:rPr>
          <w:rFonts w:cs="Arial" w:ascii="Arial" w:hAnsi="Arial"/>
          <w:i/>
          <w:iCs/>
          <w:color w:val="800080"/>
          <w:sz w:val="20"/>
          <w:szCs w:val="20"/>
        </w:rPr>
        <w:t>См. комментарий к статье 193 настоящего Кодекса</w:t>
      </w:r>
    </w:p>
    <w:p>
      <w:pPr>
        <w:pStyle w:val="Normal"/>
        <w:autoSpaceDE w:val="false"/>
        <w:jc w:val="both"/>
        <w:rPr>
          <w:rFonts w:ascii="Arial" w:hAnsi="Arial" w:cs="Arial"/>
          <w:i/>
          <w:i/>
          <w:iCs/>
          <w:color w:val="800080"/>
          <w:sz w:val="20"/>
          <w:szCs w:val="20"/>
        </w:rPr>
      </w:pPr>
      <w:bookmarkStart w:id="1982" w:name="sub_35139688"/>
      <w:bookmarkStart w:id="1983" w:name="sub_35139688"/>
      <w:bookmarkEnd w:id="1983"/>
      <w:r>
        <w:rPr>
          <w:rFonts w:cs="Arial" w:ascii="Arial" w:hAnsi="Arial"/>
          <w:i/>
          <w:iCs/>
          <w:color w:val="800080"/>
          <w:sz w:val="20"/>
          <w:szCs w:val="20"/>
        </w:rPr>
      </w:r>
    </w:p>
    <w:p>
      <w:pPr>
        <w:pStyle w:val="Normal"/>
        <w:autoSpaceDE w:val="false"/>
        <w:ind w:start="1612" w:hanging="892"/>
        <w:jc w:val="both"/>
        <w:rPr/>
      </w:pPr>
      <w:bookmarkStart w:id="1984" w:name="sub_194"/>
      <w:bookmarkEnd w:id="1984"/>
      <w:r>
        <w:rPr>
          <w:rFonts w:cs="Arial" w:ascii="Arial" w:hAnsi="Arial"/>
          <w:b/>
          <w:bCs/>
          <w:color w:val="000080"/>
          <w:sz w:val="20"/>
          <w:szCs w:val="20"/>
        </w:rPr>
        <w:t>Статья 194.</w:t>
      </w:r>
      <w:r>
        <w:rPr>
          <w:rFonts w:cs="Arial" w:ascii="Arial" w:hAnsi="Arial"/>
          <w:sz w:val="20"/>
          <w:szCs w:val="20"/>
        </w:rPr>
        <w:t xml:space="preserve"> Заявление об утрате или о повреждении багажа</w:t>
      </w:r>
    </w:p>
    <w:p>
      <w:pPr>
        <w:pStyle w:val="Normal"/>
        <w:autoSpaceDE w:val="false"/>
        <w:ind w:firstLine="720"/>
        <w:jc w:val="both"/>
        <w:rPr>
          <w:rFonts w:ascii="Arial" w:hAnsi="Arial" w:cs="Arial"/>
          <w:sz w:val="20"/>
          <w:szCs w:val="20"/>
        </w:rPr>
      </w:pPr>
      <w:bookmarkStart w:id="1985" w:name="sub_194"/>
      <w:bookmarkStart w:id="1986" w:name="sub_19401"/>
      <w:bookmarkEnd w:id="1985"/>
      <w:bookmarkEnd w:id="1986"/>
      <w:r>
        <w:rPr>
          <w:rFonts w:cs="Arial" w:ascii="Arial" w:hAnsi="Arial"/>
          <w:sz w:val="20"/>
          <w:szCs w:val="20"/>
        </w:rPr>
        <w:t>1. Пассажир должен направить заявление в письменной форме перевозчику или его агенту в следующих случаях:</w:t>
      </w:r>
    </w:p>
    <w:p>
      <w:pPr>
        <w:pStyle w:val="Normal"/>
        <w:autoSpaceDE w:val="false"/>
        <w:ind w:firstLine="720"/>
        <w:jc w:val="both"/>
        <w:rPr>
          <w:rFonts w:ascii="Arial" w:hAnsi="Arial" w:cs="Arial"/>
          <w:sz w:val="20"/>
          <w:szCs w:val="20"/>
        </w:rPr>
      </w:pPr>
      <w:bookmarkStart w:id="1987" w:name="sub_19401"/>
      <w:bookmarkEnd w:id="1987"/>
      <w:r>
        <w:rPr>
          <w:rFonts w:cs="Arial" w:ascii="Arial" w:hAnsi="Arial"/>
          <w:sz w:val="20"/>
          <w:szCs w:val="20"/>
        </w:rPr>
        <w:t>явное повреждение каютного багажа - до или в момент высадки пассажира, явное повреждение иного багажа - до или в момент его выдачи;</w:t>
      </w:r>
    </w:p>
    <w:p>
      <w:pPr>
        <w:pStyle w:val="Normal"/>
        <w:autoSpaceDE w:val="false"/>
        <w:ind w:firstLine="720"/>
        <w:jc w:val="both"/>
        <w:rPr>
          <w:rFonts w:ascii="Arial" w:hAnsi="Arial" w:cs="Arial"/>
          <w:sz w:val="20"/>
          <w:szCs w:val="20"/>
        </w:rPr>
      </w:pPr>
      <w:r>
        <w:rPr>
          <w:rFonts w:cs="Arial" w:ascii="Arial" w:hAnsi="Arial"/>
          <w:sz w:val="20"/>
          <w:szCs w:val="20"/>
        </w:rP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p>
    <w:p>
      <w:pPr>
        <w:pStyle w:val="Normal"/>
        <w:autoSpaceDE w:val="false"/>
        <w:ind w:firstLine="720"/>
        <w:jc w:val="both"/>
        <w:rPr>
          <w:rFonts w:ascii="Arial" w:hAnsi="Arial" w:cs="Arial"/>
          <w:sz w:val="20"/>
          <w:szCs w:val="20"/>
        </w:rPr>
      </w:pPr>
      <w:bookmarkStart w:id="1988" w:name="sub_19402"/>
      <w:bookmarkEnd w:id="1988"/>
      <w:r>
        <w:rPr>
          <w:rFonts w:cs="Arial" w:ascii="Arial" w:hAnsi="Arial"/>
          <w:sz w:val="20"/>
          <w:szCs w:val="20"/>
        </w:rP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pPr>
        <w:pStyle w:val="Normal"/>
        <w:autoSpaceDE w:val="false"/>
        <w:ind w:firstLine="720"/>
        <w:jc w:val="both"/>
        <w:rPr>
          <w:rFonts w:ascii="Arial" w:hAnsi="Arial" w:cs="Arial"/>
          <w:sz w:val="20"/>
          <w:szCs w:val="20"/>
        </w:rPr>
      </w:pPr>
      <w:bookmarkStart w:id="1989" w:name="sub_19402"/>
      <w:bookmarkStart w:id="1990" w:name="sub_19403"/>
      <w:bookmarkEnd w:id="1989"/>
      <w:bookmarkEnd w:id="1990"/>
      <w:r>
        <w:rPr>
          <w:rFonts w:cs="Arial" w:ascii="Arial" w:hAnsi="Arial"/>
          <w:sz w:val="20"/>
          <w:szCs w:val="20"/>
        </w:rP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p>
    <w:p>
      <w:pPr>
        <w:pStyle w:val="Normal"/>
        <w:autoSpaceDE w:val="false"/>
        <w:jc w:val="both"/>
        <w:rPr>
          <w:rFonts w:ascii="Courier New" w:hAnsi="Courier New" w:cs="Courier New"/>
          <w:sz w:val="20"/>
          <w:szCs w:val="20"/>
        </w:rPr>
      </w:pPr>
      <w:bookmarkStart w:id="1991" w:name="sub_19403"/>
      <w:bookmarkStart w:id="1992" w:name="sub_19403"/>
      <w:bookmarkEnd w:id="19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3" w:name="sub_35140828"/>
      <w:bookmarkEnd w:id="1993"/>
      <w:r>
        <w:rPr>
          <w:rFonts w:cs="Arial" w:ascii="Arial" w:hAnsi="Arial"/>
          <w:i/>
          <w:iCs/>
          <w:color w:val="800080"/>
          <w:sz w:val="20"/>
          <w:szCs w:val="20"/>
        </w:rPr>
        <w:t>См. комментарий к статье 194 настоящего Кодекса</w:t>
      </w:r>
    </w:p>
    <w:p>
      <w:pPr>
        <w:pStyle w:val="Normal"/>
        <w:autoSpaceDE w:val="false"/>
        <w:jc w:val="both"/>
        <w:rPr>
          <w:rFonts w:ascii="Arial" w:hAnsi="Arial" w:cs="Arial"/>
          <w:i/>
          <w:i/>
          <w:iCs/>
          <w:color w:val="800080"/>
          <w:sz w:val="20"/>
          <w:szCs w:val="20"/>
        </w:rPr>
      </w:pPr>
      <w:bookmarkStart w:id="1994" w:name="sub_35140828"/>
      <w:bookmarkStart w:id="1995" w:name="sub_35140828"/>
      <w:bookmarkEnd w:id="1995"/>
      <w:r>
        <w:rPr>
          <w:rFonts w:cs="Arial" w:ascii="Arial" w:hAnsi="Arial"/>
          <w:i/>
          <w:iCs/>
          <w:color w:val="800080"/>
          <w:sz w:val="20"/>
          <w:szCs w:val="20"/>
        </w:rPr>
      </w:r>
    </w:p>
    <w:p>
      <w:pPr>
        <w:pStyle w:val="Normal"/>
        <w:autoSpaceDE w:val="false"/>
        <w:ind w:start="1612" w:hanging="892"/>
        <w:jc w:val="both"/>
        <w:rPr/>
      </w:pPr>
      <w:bookmarkStart w:id="1996" w:name="sub_195"/>
      <w:bookmarkEnd w:id="1996"/>
      <w:r>
        <w:rPr>
          <w:rFonts w:cs="Arial" w:ascii="Arial" w:hAnsi="Arial"/>
          <w:b/>
          <w:bCs/>
          <w:color w:val="000080"/>
          <w:sz w:val="20"/>
          <w:szCs w:val="20"/>
        </w:rPr>
        <w:t>Статья 195.</w:t>
      </w:r>
      <w:r>
        <w:rPr>
          <w:rFonts w:cs="Arial" w:ascii="Arial" w:hAnsi="Arial"/>
          <w:sz w:val="20"/>
          <w:szCs w:val="20"/>
        </w:rPr>
        <w:t xml:space="preserve"> Соглашение об освобождении перевозчика от ответственности или уменьшении пределов его ответственности</w:t>
      </w:r>
    </w:p>
    <w:p>
      <w:pPr>
        <w:pStyle w:val="Normal"/>
        <w:autoSpaceDE w:val="false"/>
        <w:ind w:firstLine="720"/>
        <w:jc w:val="both"/>
        <w:rPr/>
      </w:pPr>
      <w:bookmarkStart w:id="1997" w:name="sub_195"/>
      <w:bookmarkEnd w:id="1997"/>
      <w:r>
        <w:rPr>
          <w:rFonts w:cs="Arial" w:ascii="Arial" w:hAnsi="Arial"/>
          <w:sz w:val="20"/>
          <w:szCs w:val="20"/>
        </w:rP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ответственности, которые предусмотрены правилами, установленными настоящей главой, за исключением случая, предусмотренного </w:t>
      </w:r>
      <w:hyperlink w:anchor="sub_19005">
        <w:r>
          <w:rPr>
            <w:rStyle w:val="Style15"/>
            <w:rFonts w:cs="Arial" w:ascii="Arial" w:hAnsi="Arial"/>
            <w:color w:val="008000"/>
            <w:sz w:val="20"/>
            <w:szCs w:val="20"/>
            <w:u w:val="single"/>
          </w:rPr>
          <w:t>пунктом 5 статьи 190</w:t>
        </w:r>
      </w:hyperlink>
      <w:r>
        <w:rPr>
          <w:rFonts w:cs="Arial" w:ascii="Arial" w:hAnsi="Arial"/>
          <w:sz w:val="20"/>
          <w:szCs w:val="20"/>
        </w:rPr>
        <w:t xml:space="preserve"> настоящего Кодекса, либо о перенесении обязанности доказывания, лежащей на перевозчике,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8" w:name="sub_35141212"/>
      <w:bookmarkEnd w:id="1998"/>
      <w:r>
        <w:rPr>
          <w:rFonts w:cs="Arial" w:ascii="Arial" w:hAnsi="Arial"/>
          <w:i/>
          <w:iCs/>
          <w:color w:val="800080"/>
          <w:sz w:val="20"/>
          <w:szCs w:val="20"/>
        </w:rPr>
        <w:t>См. комментарий к статье 195 настоящего Кодекса</w:t>
      </w:r>
    </w:p>
    <w:p>
      <w:pPr>
        <w:pStyle w:val="Normal"/>
        <w:autoSpaceDE w:val="false"/>
        <w:jc w:val="both"/>
        <w:rPr>
          <w:rFonts w:ascii="Arial" w:hAnsi="Arial" w:cs="Arial"/>
          <w:i/>
          <w:i/>
          <w:iCs/>
          <w:color w:val="800080"/>
          <w:sz w:val="20"/>
          <w:szCs w:val="20"/>
        </w:rPr>
      </w:pPr>
      <w:bookmarkStart w:id="1999" w:name="sub_35141212"/>
      <w:bookmarkStart w:id="2000" w:name="sub_35141212"/>
      <w:bookmarkEnd w:id="2000"/>
      <w:r>
        <w:rPr>
          <w:rFonts w:cs="Arial" w:ascii="Arial" w:hAnsi="Arial"/>
          <w:i/>
          <w:iCs/>
          <w:color w:val="800080"/>
          <w:sz w:val="20"/>
          <w:szCs w:val="20"/>
        </w:rPr>
      </w:r>
    </w:p>
    <w:p>
      <w:pPr>
        <w:pStyle w:val="Normal"/>
        <w:autoSpaceDE w:val="false"/>
        <w:ind w:start="1612" w:hanging="892"/>
        <w:jc w:val="both"/>
        <w:rPr/>
      </w:pPr>
      <w:bookmarkStart w:id="2001" w:name="sub_196"/>
      <w:bookmarkEnd w:id="2001"/>
      <w:r>
        <w:rPr>
          <w:rFonts w:cs="Arial" w:ascii="Arial" w:hAnsi="Arial"/>
          <w:b/>
          <w:bCs/>
          <w:color w:val="000080"/>
          <w:sz w:val="20"/>
          <w:szCs w:val="20"/>
        </w:rPr>
        <w:t>Статья 196.</w:t>
      </w:r>
      <w:r>
        <w:rPr>
          <w:rFonts w:cs="Arial" w:ascii="Arial" w:hAnsi="Arial"/>
          <w:sz w:val="20"/>
          <w:szCs w:val="20"/>
        </w:rPr>
        <w:t xml:space="preserve"> Ответственность перевозчика за задержку отправления судна или прибытие судна с опозданием</w:t>
      </w:r>
    </w:p>
    <w:p>
      <w:pPr>
        <w:pStyle w:val="Normal"/>
        <w:autoSpaceDE w:val="false"/>
        <w:ind w:firstLine="720"/>
        <w:jc w:val="both"/>
        <w:rPr>
          <w:rFonts w:ascii="Arial" w:hAnsi="Arial" w:cs="Arial"/>
          <w:sz w:val="20"/>
          <w:szCs w:val="20"/>
        </w:rPr>
      </w:pPr>
      <w:bookmarkStart w:id="2002" w:name="sub_196"/>
      <w:bookmarkEnd w:id="2002"/>
      <w:r>
        <w:rPr>
          <w:rFonts w:cs="Arial" w:ascii="Arial" w:hAnsi="Arial"/>
          <w:sz w:val="20"/>
          <w:szCs w:val="20"/>
        </w:rP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3" w:name="sub_35141596"/>
      <w:bookmarkEnd w:id="2003"/>
      <w:r>
        <w:rPr>
          <w:rFonts w:cs="Arial" w:ascii="Arial" w:hAnsi="Arial"/>
          <w:i/>
          <w:iCs/>
          <w:color w:val="800080"/>
          <w:sz w:val="20"/>
          <w:szCs w:val="20"/>
        </w:rPr>
        <w:t>См. комментарий к статье 196 настоящего Кодекса</w:t>
      </w:r>
    </w:p>
    <w:p>
      <w:pPr>
        <w:pStyle w:val="Normal"/>
        <w:autoSpaceDE w:val="false"/>
        <w:jc w:val="both"/>
        <w:rPr>
          <w:rFonts w:ascii="Arial" w:hAnsi="Arial" w:cs="Arial"/>
          <w:i/>
          <w:i/>
          <w:iCs/>
          <w:color w:val="800080"/>
          <w:sz w:val="20"/>
          <w:szCs w:val="20"/>
        </w:rPr>
      </w:pPr>
      <w:bookmarkStart w:id="2004" w:name="sub_35141596"/>
      <w:bookmarkStart w:id="2005" w:name="sub_35141596"/>
      <w:bookmarkEnd w:id="2005"/>
      <w:r>
        <w:rPr>
          <w:rFonts w:cs="Arial" w:ascii="Arial" w:hAnsi="Arial"/>
          <w:i/>
          <w:iCs/>
          <w:color w:val="800080"/>
          <w:sz w:val="20"/>
          <w:szCs w:val="20"/>
        </w:rPr>
      </w:r>
    </w:p>
    <w:p>
      <w:pPr>
        <w:pStyle w:val="Normal"/>
        <w:autoSpaceDE w:val="false"/>
        <w:ind w:start="1612" w:hanging="892"/>
        <w:jc w:val="both"/>
        <w:rPr/>
      </w:pPr>
      <w:bookmarkStart w:id="2006" w:name="sub_197"/>
      <w:bookmarkEnd w:id="2006"/>
      <w:r>
        <w:rPr>
          <w:rFonts w:cs="Arial" w:ascii="Arial" w:hAnsi="Arial"/>
          <w:b/>
          <w:bCs/>
          <w:color w:val="000080"/>
          <w:sz w:val="20"/>
          <w:szCs w:val="20"/>
        </w:rPr>
        <w:t>Статья 197.</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2007" w:name="sub_197"/>
      <w:bookmarkStart w:id="2008" w:name="sub_19701"/>
      <w:bookmarkEnd w:id="2007"/>
      <w:bookmarkEnd w:id="2008"/>
      <w:r>
        <w:rPr>
          <w:rFonts w:cs="Arial" w:ascii="Arial" w:hAnsi="Arial"/>
          <w:sz w:val="20"/>
          <w:szCs w:val="20"/>
        </w:rPr>
        <w:t>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только перевозчик и пассажир не являются организациями или гражданами Российской Федерации.</w:t>
      </w:r>
    </w:p>
    <w:p>
      <w:pPr>
        <w:pStyle w:val="Normal"/>
        <w:autoSpaceDE w:val="false"/>
        <w:ind w:firstLine="720"/>
        <w:jc w:val="both"/>
        <w:rPr>
          <w:rFonts w:ascii="Arial" w:hAnsi="Arial" w:cs="Arial"/>
          <w:sz w:val="20"/>
          <w:szCs w:val="20"/>
        </w:rPr>
      </w:pPr>
      <w:bookmarkStart w:id="2009" w:name="sub_19701"/>
      <w:bookmarkStart w:id="2010" w:name="sub_19702"/>
      <w:bookmarkEnd w:id="2009"/>
      <w:bookmarkEnd w:id="2010"/>
      <w:r>
        <w:rPr>
          <w:rFonts w:cs="Arial" w:ascii="Arial" w:hAnsi="Arial"/>
          <w:sz w:val="20"/>
          <w:szCs w:val="20"/>
        </w:rPr>
        <w:t>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в соответствии с правилами гражданского законодательства Российской Федерации.</w:t>
      </w:r>
    </w:p>
    <w:p>
      <w:pPr>
        <w:pStyle w:val="Normal"/>
        <w:autoSpaceDE w:val="false"/>
        <w:ind w:firstLine="720"/>
        <w:jc w:val="both"/>
        <w:rPr>
          <w:rFonts w:ascii="Arial" w:hAnsi="Arial" w:cs="Arial"/>
          <w:sz w:val="20"/>
          <w:szCs w:val="20"/>
        </w:rPr>
      </w:pPr>
      <w:bookmarkStart w:id="2011" w:name="sub_19702"/>
      <w:bookmarkStart w:id="2012" w:name="sub_19703"/>
      <w:bookmarkEnd w:id="2011"/>
      <w:bookmarkEnd w:id="2012"/>
      <w:r>
        <w:rPr>
          <w:rFonts w:cs="Arial" w:ascii="Arial" w:hAnsi="Arial"/>
          <w:sz w:val="20"/>
          <w:szCs w:val="20"/>
        </w:rPr>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p>
    <w:p>
      <w:pPr>
        <w:pStyle w:val="Normal"/>
        <w:autoSpaceDE w:val="false"/>
        <w:ind w:firstLine="720"/>
        <w:jc w:val="both"/>
        <w:rPr>
          <w:rFonts w:ascii="Arial" w:hAnsi="Arial" w:cs="Arial"/>
          <w:sz w:val="20"/>
          <w:szCs w:val="20"/>
        </w:rPr>
      </w:pPr>
      <w:bookmarkStart w:id="2013" w:name="sub_19703"/>
      <w:bookmarkEnd w:id="2013"/>
      <w:r>
        <w:rPr>
          <w:rFonts w:cs="Arial" w:ascii="Arial" w:hAnsi="Arial"/>
          <w:sz w:val="20"/>
          <w:szCs w:val="20"/>
        </w:rPr>
        <w:t>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законодательства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14" w:name="sub_35142700"/>
      <w:bookmarkEnd w:id="2014"/>
      <w:r>
        <w:rPr>
          <w:rFonts w:cs="Arial" w:ascii="Arial" w:hAnsi="Arial"/>
          <w:i/>
          <w:iCs/>
          <w:color w:val="800080"/>
          <w:sz w:val="20"/>
          <w:szCs w:val="20"/>
        </w:rPr>
        <w:t>См. комментарий к статье 197 настоящего Кодекса</w:t>
      </w:r>
    </w:p>
    <w:p>
      <w:pPr>
        <w:pStyle w:val="Normal"/>
        <w:autoSpaceDE w:val="false"/>
        <w:jc w:val="both"/>
        <w:rPr>
          <w:rFonts w:ascii="Arial" w:hAnsi="Arial" w:cs="Arial"/>
          <w:i/>
          <w:i/>
          <w:iCs/>
          <w:color w:val="800080"/>
          <w:sz w:val="20"/>
          <w:szCs w:val="20"/>
        </w:rPr>
      </w:pPr>
      <w:bookmarkStart w:id="2015" w:name="sub_35142700"/>
      <w:bookmarkStart w:id="2016" w:name="sub_35142700"/>
      <w:bookmarkEnd w:id="201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7" w:name="sub_1000"/>
      <w:bookmarkEnd w:id="2017"/>
      <w:r>
        <w:rPr>
          <w:rFonts w:cs="Arial" w:ascii="Arial" w:hAnsi="Arial"/>
          <w:b/>
          <w:bCs/>
          <w:color w:val="000080"/>
          <w:sz w:val="20"/>
          <w:szCs w:val="20"/>
        </w:rPr>
        <w:t>Глава X. Договор фрахтования судна на время (тайм-чартер)</w:t>
      </w:r>
    </w:p>
    <w:p>
      <w:pPr>
        <w:pStyle w:val="Normal"/>
        <w:autoSpaceDE w:val="false"/>
        <w:jc w:val="both"/>
        <w:rPr>
          <w:rFonts w:ascii="Courier New" w:hAnsi="Courier New" w:cs="Courier New"/>
          <w:b/>
          <w:b/>
          <w:bCs/>
          <w:color w:val="000080"/>
          <w:sz w:val="20"/>
          <w:szCs w:val="20"/>
        </w:rPr>
      </w:pPr>
      <w:bookmarkStart w:id="2018" w:name="sub_1000"/>
      <w:bookmarkStart w:id="2019" w:name="sub_1000"/>
      <w:bookmarkEnd w:id="2019"/>
      <w:r>
        <w:rPr>
          <w:rFonts w:cs="Courier New" w:ascii="Courier New" w:hAnsi="Courier New"/>
          <w:b/>
          <w:bCs/>
          <w:color w:val="000080"/>
          <w:sz w:val="20"/>
          <w:szCs w:val="20"/>
        </w:rPr>
      </w:r>
    </w:p>
    <w:p>
      <w:pPr>
        <w:pStyle w:val="Normal"/>
        <w:autoSpaceDE w:val="false"/>
        <w:ind w:start="1612" w:hanging="892"/>
        <w:jc w:val="both"/>
        <w:rPr/>
      </w:pPr>
      <w:bookmarkStart w:id="2020" w:name="sub_198"/>
      <w:bookmarkEnd w:id="2020"/>
      <w:r>
        <w:rPr>
          <w:rFonts w:cs="Arial" w:ascii="Arial" w:hAnsi="Arial"/>
          <w:b/>
          <w:bCs/>
          <w:color w:val="000080"/>
          <w:sz w:val="20"/>
          <w:szCs w:val="20"/>
        </w:rPr>
        <w:t>Статья 198.</w:t>
      </w:r>
      <w:r>
        <w:rPr>
          <w:rFonts w:cs="Arial" w:ascii="Arial" w:hAnsi="Arial"/>
          <w:sz w:val="20"/>
          <w:szCs w:val="20"/>
        </w:rPr>
        <w:t xml:space="preserve"> Определение договора фрахтования судна на время (тайм-чартера)</w:t>
      </w:r>
    </w:p>
    <w:p>
      <w:pPr>
        <w:pStyle w:val="Normal"/>
        <w:autoSpaceDE w:val="false"/>
        <w:ind w:firstLine="720"/>
        <w:jc w:val="both"/>
        <w:rPr>
          <w:rFonts w:ascii="Arial" w:hAnsi="Arial" w:cs="Arial"/>
          <w:sz w:val="20"/>
          <w:szCs w:val="20"/>
        </w:rPr>
      </w:pPr>
      <w:bookmarkStart w:id="2021" w:name="sub_198"/>
      <w:bookmarkEnd w:id="2021"/>
      <w:r>
        <w:rPr>
          <w:rFonts w:cs="Arial" w:ascii="Arial" w:hAnsi="Arial"/>
          <w:sz w:val="20"/>
          <w:szCs w:val="20"/>
        </w:rPr>
        <w:t>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целей торгового мореплавания.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2" w:name="sub_35143360"/>
      <w:bookmarkEnd w:id="2022"/>
      <w:r>
        <w:rPr>
          <w:rFonts w:cs="Arial" w:ascii="Arial" w:hAnsi="Arial"/>
          <w:i/>
          <w:iCs/>
          <w:color w:val="800080"/>
          <w:sz w:val="20"/>
          <w:szCs w:val="20"/>
        </w:rPr>
        <w:t>См. комментарий к статье 198 настоящего Кодекса</w:t>
      </w:r>
    </w:p>
    <w:p>
      <w:pPr>
        <w:pStyle w:val="Normal"/>
        <w:autoSpaceDE w:val="false"/>
        <w:jc w:val="both"/>
        <w:rPr>
          <w:rFonts w:ascii="Arial" w:hAnsi="Arial" w:cs="Arial"/>
          <w:i/>
          <w:i/>
          <w:iCs/>
          <w:color w:val="800080"/>
          <w:sz w:val="20"/>
          <w:szCs w:val="20"/>
        </w:rPr>
      </w:pPr>
      <w:bookmarkStart w:id="2023" w:name="sub_35143360"/>
      <w:bookmarkStart w:id="2024" w:name="sub_35143360"/>
      <w:bookmarkEnd w:id="2024"/>
      <w:r>
        <w:rPr>
          <w:rFonts w:cs="Arial" w:ascii="Arial" w:hAnsi="Arial"/>
          <w:i/>
          <w:iCs/>
          <w:color w:val="800080"/>
          <w:sz w:val="20"/>
          <w:szCs w:val="20"/>
        </w:rPr>
      </w:r>
    </w:p>
    <w:p>
      <w:pPr>
        <w:pStyle w:val="Normal"/>
        <w:autoSpaceDE w:val="false"/>
        <w:ind w:start="1612" w:hanging="892"/>
        <w:jc w:val="both"/>
        <w:rPr/>
      </w:pPr>
      <w:bookmarkStart w:id="2025" w:name="sub_199"/>
      <w:bookmarkEnd w:id="2025"/>
      <w:r>
        <w:rPr>
          <w:rFonts w:cs="Arial" w:ascii="Arial" w:hAnsi="Arial"/>
          <w:b/>
          <w:bCs/>
          <w:color w:val="000080"/>
          <w:sz w:val="20"/>
          <w:szCs w:val="20"/>
        </w:rPr>
        <w:t>Статья 199.</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026" w:name="sub_199"/>
      <w:bookmarkEnd w:id="2026"/>
      <w:r>
        <w:rPr>
          <w:rFonts w:cs="Arial" w:ascii="Arial" w:hAnsi="Arial"/>
          <w:sz w:val="20"/>
          <w:szCs w:val="20"/>
        </w:rPr>
        <w:t>Правила, установленные настоящей главой, применяются, если соглашением сторон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7" w:name="sub_35143744"/>
      <w:bookmarkEnd w:id="2027"/>
      <w:r>
        <w:rPr>
          <w:rFonts w:cs="Arial" w:ascii="Arial" w:hAnsi="Arial"/>
          <w:i/>
          <w:iCs/>
          <w:color w:val="800080"/>
          <w:sz w:val="20"/>
          <w:szCs w:val="20"/>
        </w:rPr>
        <w:t>См. комментарий к статье 199 настоящего Кодекса</w:t>
      </w:r>
    </w:p>
    <w:p>
      <w:pPr>
        <w:pStyle w:val="Normal"/>
        <w:autoSpaceDE w:val="false"/>
        <w:jc w:val="both"/>
        <w:rPr>
          <w:rFonts w:ascii="Arial" w:hAnsi="Arial" w:cs="Arial"/>
          <w:i/>
          <w:i/>
          <w:iCs/>
          <w:color w:val="800080"/>
          <w:sz w:val="20"/>
          <w:szCs w:val="20"/>
        </w:rPr>
      </w:pPr>
      <w:bookmarkStart w:id="2028" w:name="sub_35143744"/>
      <w:bookmarkStart w:id="2029" w:name="sub_35143744"/>
      <w:bookmarkEnd w:id="2029"/>
      <w:r>
        <w:rPr>
          <w:rFonts w:cs="Arial" w:ascii="Arial" w:hAnsi="Arial"/>
          <w:i/>
          <w:iCs/>
          <w:color w:val="800080"/>
          <w:sz w:val="20"/>
          <w:szCs w:val="20"/>
        </w:rPr>
      </w:r>
    </w:p>
    <w:p>
      <w:pPr>
        <w:pStyle w:val="Normal"/>
        <w:autoSpaceDE w:val="false"/>
        <w:ind w:start="1612" w:hanging="892"/>
        <w:jc w:val="both"/>
        <w:rPr/>
      </w:pPr>
      <w:bookmarkStart w:id="2030" w:name="sub_200"/>
      <w:bookmarkEnd w:id="2030"/>
      <w:r>
        <w:rPr>
          <w:rFonts w:cs="Arial" w:ascii="Arial" w:hAnsi="Arial"/>
          <w:b/>
          <w:bCs/>
          <w:color w:val="000080"/>
          <w:sz w:val="20"/>
          <w:szCs w:val="20"/>
        </w:rPr>
        <w:t>Статья 200.</w:t>
      </w:r>
      <w:r>
        <w:rPr>
          <w:rFonts w:cs="Arial" w:ascii="Arial" w:hAnsi="Arial"/>
          <w:sz w:val="20"/>
          <w:szCs w:val="20"/>
        </w:rPr>
        <w:t xml:space="preserve"> Содержание тайм-чартера</w:t>
      </w:r>
    </w:p>
    <w:p>
      <w:pPr>
        <w:pStyle w:val="Normal"/>
        <w:autoSpaceDE w:val="false"/>
        <w:ind w:firstLine="720"/>
        <w:jc w:val="both"/>
        <w:rPr>
          <w:rFonts w:ascii="Arial" w:hAnsi="Arial" w:cs="Arial"/>
          <w:sz w:val="20"/>
          <w:szCs w:val="20"/>
        </w:rPr>
      </w:pPr>
      <w:bookmarkStart w:id="2031" w:name="sub_200"/>
      <w:bookmarkEnd w:id="2031"/>
      <w:r>
        <w:rPr>
          <w:rFonts w:cs="Arial" w:ascii="Arial" w:hAnsi="Arial"/>
          <w:sz w:val="20"/>
          <w:szCs w:val="20"/>
        </w:rP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2" w:name="sub_35144128"/>
      <w:bookmarkEnd w:id="2032"/>
      <w:r>
        <w:rPr>
          <w:rFonts w:cs="Arial" w:ascii="Arial" w:hAnsi="Arial"/>
          <w:i/>
          <w:iCs/>
          <w:color w:val="800080"/>
          <w:sz w:val="20"/>
          <w:szCs w:val="20"/>
        </w:rPr>
        <w:t>См. комментарий к статье 200 настоящего Кодекса</w:t>
      </w:r>
    </w:p>
    <w:p>
      <w:pPr>
        <w:pStyle w:val="Normal"/>
        <w:autoSpaceDE w:val="false"/>
        <w:jc w:val="both"/>
        <w:rPr>
          <w:rFonts w:ascii="Arial" w:hAnsi="Arial" w:cs="Arial"/>
          <w:i/>
          <w:i/>
          <w:iCs/>
          <w:color w:val="800080"/>
          <w:sz w:val="20"/>
          <w:szCs w:val="20"/>
        </w:rPr>
      </w:pPr>
      <w:bookmarkStart w:id="2033" w:name="sub_35144128"/>
      <w:bookmarkStart w:id="2034" w:name="sub_35144128"/>
      <w:bookmarkEnd w:id="2034"/>
      <w:r>
        <w:rPr>
          <w:rFonts w:cs="Arial" w:ascii="Arial" w:hAnsi="Arial"/>
          <w:i/>
          <w:iCs/>
          <w:color w:val="800080"/>
          <w:sz w:val="20"/>
          <w:szCs w:val="20"/>
        </w:rPr>
      </w:r>
    </w:p>
    <w:p>
      <w:pPr>
        <w:pStyle w:val="Normal"/>
        <w:autoSpaceDE w:val="false"/>
        <w:ind w:start="1612" w:hanging="892"/>
        <w:jc w:val="both"/>
        <w:rPr/>
      </w:pPr>
      <w:bookmarkStart w:id="2035" w:name="sub_201"/>
      <w:bookmarkEnd w:id="2035"/>
      <w:r>
        <w:rPr>
          <w:rFonts w:cs="Arial" w:ascii="Arial" w:hAnsi="Arial"/>
          <w:b/>
          <w:bCs/>
          <w:color w:val="000080"/>
          <w:sz w:val="20"/>
          <w:szCs w:val="20"/>
        </w:rPr>
        <w:t>Статья 201.</w:t>
      </w:r>
      <w:r>
        <w:rPr>
          <w:rFonts w:cs="Arial" w:ascii="Arial" w:hAnsi="Arial"/>
          <w:sz w:val="20"/>
          <w:szCs w:val="20"/>
        </w:rPr>
        <w:t xml:space="preserve"> Форма тайм-чартера</w:t>
      </w:r>
    </w:p>
    <w:p>
      <w:pPr>
        <w:pStyle w:val="Normal"/>
        <w:autoSpaceDE w:val="false"/>
        <w:ind w:firstLine="720"/>
        <w:jc w:val="both"/>
        <w:rPr>
          <w:rFonts w:ascii="Arial" w:hAnsi="Arial" w:cs="Arial"/>
          <w:sz w:val="20"/>
          <w:szCs w:val="20"/>
        </w:rPr>
      </w:pPr>
      <w:bookmarkStart w:id="2036" w:name="sub_201"/>
      <w:bookmarkEnd w:id="2036"/>
      <w:r>
        <w:rPr>
          <w:rFonts w:cs="Arial" w:ascii="Arial" w:hAnsi="Arial"/>
          <w:sz w:val="20"/>
          <w:szCs w:val="20"/>
        </w:rPr>
        <w:t>Тайм-чартер должен быть заключен в письменной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7" w:name="sub_35144512"/>
      <w:bookmarkEnd w:id="2037"/>
      <w:r>
        <w:rPr>
          <w:rFonts w:cs="Arial" w:ascii="Arial" w:hAnsi="Arial"/>
          <w:i/>
          <w:iCs/>
          <w:color w:val="800080"/>
          <w:sz w:val="20"/>
          <w:szCs w:val="20"/>
        </w:rPr>
        <w:t>См. комментарий к статье 201 настоящего Кодекса</w:t>
      </w:r>
    </w:p>
    <w:p>
      <w:pPr>
        <w:pStyle w:val="Normal"/>
        <w:autoSpaceDE w:val="false"/>
        <w:jc w:val="both"/>
        <w:rPr>
          <w:rFonts w:ascii="Arial" w:hAnsi="Arial" w:cs="Arial"/>
          <w:i/>
          <w:i/>
          <w:iCs/>
          <w:color w:val="800080"/>
          <w:sz w:val="20"/>
          <w:szCs w:val="20"/>
        </w:rPr>
      </w:pPr>
      <w:bookmarkStart w:id="2038" w:name="sub_35144512"/>
      <w:bookmarkStart w:id="2039" w:name="sub_35144512"/>
      <w:bookmarkEnd w:id="2039"/>
      <w:r>
        <w:rPr>
          <w:rFonts w:cs="Arial" w:ascii="Arial" w:hAnsi="Arial"/>
          <w:i/>
          <w:iCs/>
          <w:color w:val="800080"/>
          <w:sz w:val="20"/>
          <w:szCs w:val="20"/>
        </w:rPr>
      </w:r>
    </w:p>
    <w:p>
      <w:pPr>
        <w:pStyle w:val="Normal"/>
        <w:autoSpaceDE w:val="false"/>
        <w:ind w:start="1612" w:hanging="892"/>
        <w:jc w:val="both"/>
        <w:rPr/>
      </w:pPr>
      <w:bookmarkStart w:id="2040" w:name="sub_202"/>
      <w:bookmarkEnd w:id="2040"/>
      <w:r>
        <w:rPr>
          <w:rFonts w:cs="Arial" w:ascii="Arial" w:hAnsi="Arial"/>
          <w:b/>
          <w:bCs/>
          <w:color w:val="000080"/>
          <w:sz w:val="20"/>
          <w:szCs w:val="20"/>
        </w:rPr>
        <w:t>Статья 202.</w:t>
      </w:r>
      <w:r>
        <w:rPr>
          <w:rFonts w:cs="Arial" w:ascii="Arial" w:hAnsi="Arial"/>
          <w:sz w:val="20"/>
          <w:szCs w:val="20"/>
        </w:rPr>
        <w:t xml:space="preserve"> Договор субфрахтования судна на время (субтайм-чартер)</w:t>
      </w:r>
    </w:p>
    <w:p>
      <w:pPr>
        <w:pStyle w:val="Normal"/>
        <w:autoSpaceDE w:val="false"/>
        <w:ind w:firstLine="720"/>
        <w:jc w:val="both"/>
        <w:rPr>
          <w:rFonts w:ascii="Arial" w:hAnsi="Arial" w:cs="Arial"/>
          <w:sz w:val="20"/>
          <w:szCs w:val="20"/>
        </w:rPr>
      </w:pPr>
      <w:bookmarkStart w:id="2041" w:name="sub_202"/>
      <w:bookmarkStart w:id="2042" w:name="sub_20201"/>
      <w:bookmarkEnd w:id="2041"/>
      <w:bookmarkEnd w:id="2042"/>
      <w:r>
        <w:rPr>
          <w:rFonts w:cs="Arial" w:ascii="Arial" w:hAnsi="Arial"/>
          <w:sz w:val="20"/>
          <w:szCs w:val="20"/>
        </w:rP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(субтайм-чартер). Заключение субтайм-чартера не освобождает фрахтователя от исполнения им тайм-чартера, заключенного с судовладельцем.</w:t>
      </w:r>
    </w:p>
    <w:p>
      <w:pPr>
        <w:pStyle w:val="Normal"/>
        <w:autoSpaceDE w:val="false"/>
        <w:ind w:firstLine="720"/>
        <w:jc w:val="both"/>
        <w:rPr>
          <w:rFonts w:ascii="Arial" w:hAnsi="Arial" w:cs="Arial"/>
          <w:sz w:val="20"/>
          <w:szCs w:val="20"/>
        </w:rPr>
      </w:pPr>
      <w:bookmarkStart w:id="2043" w:name="sub_20201"/>
      <w:bookmarkStart w:id="2044" w:name="sub_20202"/>
      <w:bookmarkEnd w:id="2043"/>
      <w:bookmarkEnd w:id="2044"/>
      <w:r>
        <w:rPr>
          <w:rFonts w:cs="Arial" w:ascii="Arial" w:hAnsi="Arial"/>
          <w:sz w:val="20"/>
          <w:szCs w:val="20"/>
        </w:rPr>
        <w:t>2. К субтайм-чартеру применяются правила, установленные настоящей главой.</w:t>
      </w:r>
    </w:p>
    <w:p>
      <w:pPr>
        <w:pStyle w:val="Normal"/>
        <w:autoSpaceDE w:val="false"/>
        <w:jc w:val="both"/>
        <w:rPr>
          <w:rFonts w:ascii="Courier New" w:hAnsi="Courier New" w:cs="Courier New"/>
          <w:sz w:val="20"/>
          <w:szCs w:val="20"/>
        </w:rPr>
      </w:pPr>
      <w:bookmarkStart w:id="2045" w:name="sub_20202"/>
      <w:bookmarkStart w:id="2046" w:name="sub_20202"/>
      <w:bookmarkEnd w:id="20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7" w:name="sub_35145340"/>
      <w:bookmarkEnd w:id="2047"/>
      <w:r>
        <w:rPr>
          <w:rFonts w:cs="Arial" w:ascii="Arial" w:hAnsi="Arial"/>
          <w:i/>
          <w:iCs/>
          <w:color w:val="800080"/>
          <w:sz w:val="20"/>
          <w:szCs w:val="20"/>
        </w:rPr>
        <w:t>См. комментарий к статье 202 настоящего Кодекса</w:t>
      </w:r>
    </w:p>
    <w:p>
      <w:pPr>
        <w:pStyle w:val="Normal"/>
        <w:autoSpaceDE w:val="false"/>
        <w:jc w:val="both"/>
        <w:rPr>
          <w:rFonts w:ascii="Arial" w:hAnsi="Arial" w:cs="Arial"/>
          <w:i/>
          <w:i/>
          <w:iCs/>
          <w:color w:val="800080"/>
          <w:sz w:val="20"/>
          <w:szCs w:val="20"/>
        </w:rPr>
      </w:pPr>
      <w:bookmarkStart w:id="2048" w:name="sub_35145340"/>
      <w:bookmarkStart w:id="2049" w:name="sub_35145340"/>
      <w:bookmarkEnd w:id="2049"/>
      <w:r>
        <w:rPr>
          <w:rFonts w:cs="Arial" w:ascii="Arial" w:hAnsi="Arial"/>
          <w:i/>
          <w:iCs/>
          <w:color w:val="800080"/>
          <w:sz w:val="20"/>
          <w:szCs w:val="20"/>
        </w:rPr>
      </w:r>
    </w:p>
    <w:p>
      <w:pPr>
        <w:pStyle w:val="Normal"/>
        <w:autoSpaceDE w:val="false"/>
        <w:ind w:start="1612" w:hanging="892"/>
        <w:jc w:val="both"/>
        <w:rPr/>
      </w:pPr>
      <w:bookmarkStart w:id="2050" w:name="sub_203"/>
      <w:bookmarkEnd w:id="2050"/>
      <w:r>
        <w:rPr>
          <w:rFonts w:cs="Arial" w:ascii="Arial" w:hAnsi="Arial"/>
          <w:b/>
          <w:bCs/>
          <w:color w:val="000080"/>
          <w:sz w:val="20"/>
          <w:szCs w:val="20"/>
        </w:rPr>
        <w:t>Статья 203.</w:t>
      </w:r>
      <w:r>
        <w:rPr>
          <w:rFonts w:cs="Arial" w:ascii="Arial" w:hAnsi="Arial"/>
          <w:sz w:val="20"/>
          <w:szCs w:val="20"/>
        </w:rPr>
        <w:t xml:space="preserve"> Мореходное состояние судна</w:t>
      </w:r>
    </w:p>
    <w:p>
      <w:pPr>
        <w:pStyle w:val="Normal"/>
        <w:autoSpaceDE w:val="false"/>
        <w:ind w:firstLine="720"/>
        <w:jc w:val="both"/>
        <w:rPr>
          <w:rFonts w:ascii="Arial" w:hAnsi="Arial" w:cs="Arial"/>
          <w:sz w:val="20"/>
          <w:szCs w:val="20"/>
        </w:rPr>
      </w:pPr>
      <w:bookmarkStart w:id="2051" w:name="sub_203"/>
      <w:bookmarkStart w:id="2052" w:name="sub_20301"/>
      <w:bookmarkEnd w:id="2051"/>
      <w:bookmarkEnd w:id="2052"/>
      <w:r>
        <w:rPr>
          <w:rFonts w:cs="Arial" w:ascii="Arial" w:hAnsi="Arial"/>
          <w:sz w:val="20"/>
          <w:szCs w:val="20"/>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p>
    <w:p>
      <w:pPr>
        <w:pStyle w:val="Normal"/>
        <w:autoSpaceDE w:val="false"/>
        <w:ind w:firstLine="720"/>
        <w:jc w:val="both"/>
        <w:rPr>
          <w:rFonts w:ascii="Arial" w:hAnsi="Arial" w:cs="Arial"/>
          <w:sz w:val="20"/>
          <w:szCs w:val="20"/>
        </w:rPr>
      </w:pPr>
      <w:bookmarkStart w:id="2053" w:name="sub_20301"/>
      <w:bookmarkStart w:id="2054" w:name="sub_2032"/>
      <w:bookmarkEnd w:id="2053"/>
      <w:bookmarkEnd w:id="2054"/>
      <w:r>
        <w:rPr>
          <w:rFonts w:cs="Arial" w:ascii="Arial" w:hAnsi="Arial"/>
          <w:sz w:val="20"/>
          <w:szCs w:val="20"/>
        </w:rPr>
        <w:t>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недостатками).</w:t>
      </w:r>
    </w:p>
    <w:p>
      <w:pPr>
        <w:pStyle w:val="Normal"/>
        <w:autoSpaceDE w:val="false"/>
        <w:ind w:firstLine="720"/>
        <w:jc w:val="both"/>
        <w:rPr>
          <w:rFonts w:ascii="Arial" w:hAnsi="Arial" w:cs="Arial"/>
          <w:sz w:val="20"/>
          <w:szCs w:val="20"/>
        </w:rPr>
      </w:pPr>
      <w:bookmarkStart w:id="2055" w:name="sub_2032"/>
      <w:bookmarkStart w:id="2056" w:name="sub_2033"/>
      <w:bookmarkEnd w:id="2055"/>
      <w:bookmarkEnd w:id="2056"/>
      <w:r>
        <w:rPr>
          <w:rFonts w:cs="Arial" w:ascii="Arial" w:hAnsi="Arial"/>
          <w:sz w:val="20"/>
          <w:szCs w:val="20"/>
        </w:rP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pPr>
        <w:pStyle w:val="Normal"/>
        <w:autoSpaceDE w:val="false"/>
        <w:jc w:val="both"/>
        <w:rPr>
          <w:rFonts w:ascii="Courier New" w:hAnsi="Courier New" w:cs="Courier New"/>
          <w:sz w:val="20"/>
          <w:szCs w:val="20"/>
        </w:rPr>
      </w:pPr>
      <w:bookmarkStart w:id="2057" w:name="sub_2033"/>
      <w:bookmarkStart w:id="2058" w:name="sub_2033"/>
      <w:bookmarkEnd w:id="20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9" w:name="sub_35146408"/>
      <w:bookmarkEnd w:id="2059"/>
      <w:r>
        <w:rPr>
          <w:rFonts w:cs="Arial" w:ascii="Arial" w:hAnsi="Arial"/>
          <w:i/>
          <w:iCs/>
          <w:color w:val="800080"/>
          <w:sz w:val="20"/>
          <w:szCs w:val="20"/>
        </w:rPr>
        <w:t>См. комментарий к статье 203 настоящего Кодекса</w:t>
      </w:r>
    </w:p>
    <w:p>
      <w:pPr>
        <w:pStyle w:val="Normal"/>
        <w:autoSpaceDE w:val="false"/>
        <w:jc w:val="both"/>
        <w:rPr>
          <w:rFonts w:ascii="Arial" w:hAnsi="Arial" w:cs="Arial"/>
          <w:i/>
          <w:i/>
          <w:iCs/>
          <w:color w:val="800080"/>
          <w:sz w:val="20"/>
          <w:szCs w:val="20"/>
        </w:rPr>
      </w:pPr>
      <w:bookmarkStart w:id="2060" w:name="sub_35146408"/>
      <w:bookmarkStart w:id="2061" w:name="sub_35146408"/>
      <w:bookmarkEnd w:id="2061"/>
      <w:r>
        <w:rPr>
          <w:rFonts w:cs="Arial" w:ascii="Arial" w:hAnsi="Arial"/>
          <w:i/>
          <w:iCs/>
          <w:color w:val="800080"/>
          <w:sz w:val="20"/>
          <w:szCs w:val="20"/>
        </w:rPr>
      </w:r>
    </w:p>
    <w:p>
      <w:pPr>
        <w:pStyle w:val="Normal"/>
        <w:autoSpaceDE w:val="false"/>
        <w:ind w:start="1612" w:hanging="892"/>
        <w:jc w:val="both"/>
        <w:rPr/>
      </w:pPr>
      <w:bookmarkStart w:id="2062" w:name="sub_204"/>
      <w:bookmarkEnd w:id="2062"/>
      <w:r>
        <w:rPr>
          <w:rFonts w:cs="Arial" w:ascii="Arial" w:hAnsi="Arial"/>
          <w:b/>
          <w:bCs/>
          <w:color w:val="000080"/>
          <w:sz w:val="20"/>
          <w:szCs w:val="20"/>
        </w:rPr>
        <w:t>Статья 204.</w:t>
      </w:r>
      <w:r>
        <w:rPr>
          <w:rFonts w:cs="Arial" w:ascii="Arial" w:hAnsi="Arial"/>
          <w:sz w:val="20"/>
          <w:szCs w:val="20"/>
        </w:rPr>
        <w:t xml:space="preserve"> Обязанности фрахтователя по коммерческой эксплуатации судна и его возврату</w:t>
      </w:r>
    </w:p>
    <w:p>
      <w:pPr>
        <w:pStyle w:val="Normal"/>
        <w:autoSpaceDE w:val="false"/>
        <w:ind w:firstLine="720"/>
        <w:jc w:val="both"/>
        <w:rPr>
          <w:rFonts w:ascii="Arial" w:hAnsi="Arial" w:cs="Arial"/>
          <w:sz w:val="20"/>
          <w:szCs w:val="20"/>
        </w:rPr>
      </w:pPr>
      <w:bookmarkStart w:id="2063" w:name="sub_204"/>
      <w:bookmarkStart w:id="2064" w:name="sub_20401"/>
      <w:bookmarkEnd w:id="2063"/>
      <w:bookmarkEnd w:id="2064"/>
      <w:r>
        <w:rPr>
          <w:rFonts w:cs="Arial" w:ascii="Arial" w:hAnsi="Arial"/>
          <w:sz w:val="20"/>
          <w:szCs w:val="20"/>
        </w:rP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p>
    <w:p>
      <w:pPr>
        <w:pStyle w:val="Normal"/>
        <w:autoSpaceDE w:val="false"/>
        <w:ind w:firstLine="720"/>
        <w:jc w:val="both"/>
        <w:rPr/>
      </w:pPr>
      <w:bookmarkStart w:id="2065" w:name="sub_20401"/>
      <w:bookmarkEnd w:id="2065"/>
      <w:r>
        <w:rPr>
          <w:rFonts w:cs="Arial" w:ascii="Arial" w:hAnsi="Arial"/>
          <w:sz w:val="20"/>
          <w:szCs w:val="20"/>
        </w:rPr>
        <w:t xml:space="preserve">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w:anchor="sub_210">
        <w:r>
          <w:rPr>
            <w:rStyle w:val="Style15"/>
            <w:rFonts w:cs="Arial" w:ascii="Arial" w:hAnsi="Arial"/>
            <w:color w:val="008000"/>
            <w:sz w:val="20"/>
            <w:szCs w:val="20"/>
            <w:u w:val="single"/>
          </w:rPr>
          <w:t>статьей 210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066" w:name="sub_20402"/>
      <w:bookmarkEnd w:id="2066"/>
      <w:r>
        <w:rPr>
          <w:rFonts w:cs="Arial" w:ascii="Arial" w:hAnsi="Arial"/>
          <w:sz w:val="20"/>
          <w:szCs w:val="20"/>
        </w:rP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p>
    <w:p>
      <w:pPr>
        <w:pStyle w:val="Normal"/>
        <w:autoSpaceDE w:val="false"/>
        <w:ind w:firstLine="720"/>
        <w:jc w:val="both"/>
        <w:rPr>
          <w:rFonts w:ascii="Arial" w:hAnsi="Arial" w:cs="Arial"/>
          <w:sz w:val="20"/>
          <w:szCs w:val="20"/>
        </w:rPr>
      </w:pPr>
      <w:bookmarkStart w:id="2067" w:name="sub_20402"/>
      <w:bookmarkStart w:id="2068" w:name="sub_20403"/>
      <w:bookmarkEnd w:id="2067"/>
      <w:bookmarkEnd w:id="2068"/>
      <w:r>
        <w:rPr>
          <w:rFonts w:cs="Arial" w:ascii="Arial" w:hAnsi="Arial"/>
          <w:sz w:val="20"/>
          <w:szCs w:val="20"/>
        </w:rP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p>
    <w:p>
      <w:pPr>
        <w:pStyle w:val="Normal"/>
        <w:autoSpaceDE w:val="false"/>
        <w:jc w:val="both"/>
        <w:rPr>
          <w:rFonts w:ascii="Courier New" w:hAnsi="Courier New" w:cs="Courier New"/>
          <w:sz w:val="20"/>
          <w:szCs w:val="20"/>
        </w:rPr>
      </w:pPr>
      <w:bookmarkStart w:id="2069" w:name="sub_20403"/>
      <w:bookmarkStart w:id="2070" w:name="sub_20403"/>
      <w:bookmarkEnd w:id="20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1" w:name="sub_35147512"/>
      <w:bookmarkEnd w:id="2071"/>
      <w:r>
        <w:rPr>
          <w:rFonts w:cs="Arial" w:ascii="Arial" w:hAnsi="Arial"/>
          <w:i/>
          <w:iCs/>
          <w:color w:val="800080"/>
          <w:sz w:val="20"/>
          <w:szCs w:val="20"/>
        </w:rPr>
        <w:t>См. комментарий к статье 204 настоящего Кодекса</w:t>
      </w:r>
    </w:p>
    <w:p>
      <w:pPr>
        <w:pStyle w:val="Normal"/>
        <w:autoSpaceDE w:val="false"/>
        <w:jc w:val="both"/>
        <w:rPr>
          <w:rFonts w:ascii="Arial" w:hAnsi="Arial" w:cs="Arial"/>
          <w:i/>
          <w:i/>
          <w:iCs/>
          <w:color w:val="800080"/>
          <w:sz w:val="20"/>
          <w:szCs w:val="20"/>
        </w:rPr>
      </w:pPr>
      <w:bookmarkStart w:id="2072" w:name="sub_35147512"/>
      <w:bookmarkStart w:id="2073" w:name="sub_35147512"/>
      <w:bookmarkEnd w:id="2073"/>
      <w:r>
        <w:rPr>
          <w:rFonts w:cs="Arial" w:ascii="Arial" w:hAnsi="Arial"/>
          <w:i/>
          <w:iCs/>
          <w:color w:val="800080"/>
          <w:sz w:val="20"/>
          <w:szCs w:val="20"/>
        </w:rPr>
      </w:r>
    </w:p>
    <w:p>
      <w:pPr>
        <w:pStyle w:val="Normal"/>
        <w:autoSpaceDE w:val="false"/>
        <w:ind w:start="1612" w:hanging="892"/>
        <w:jc w:val="both"/>
        <w:rPr/>
      </w:pPr>
      <w:bookmarkStart w:id="2074" w:name="sub_205"/>
      <w:bookmarkEnd w:id="2074"/>
      <w:r>
        <w:rPr>
          <w:rFonts w:cs="Arial" w:ascii="Arial" w:hAnsi="Arial"/>
          <w:b/>
          <w:bCs/>
          <w:color w:val="000080"/>
          <w:sz w:val="20"/>
          <w:szCs w:val="20"/>
        </w:rPr>
        <w:t>Статья 205.</w:t>
      </w:r>
      <w:r>
        <w:rPr>
          <w:rFonts w:cs="Arial" w:ascii="Arial" w:hAnsi="Arial"/>
          <w:sz w:val="20"/>
          <w:szCs w:val="20"/>
        </w:rPr>
        <w:t xml:space="preserve"> Ответственность фрахтователя перед грузовладельцем</w:t>
      </w:r>
    </w:p>
    <w:p>
      <w:pPr>
        <w:pStyle w:val="Normal"/>
        <w:autoSpaceDE w:val="false"/>
        <w:ind w:firstLine="720"/>
        <w:jc w:val="both"/>
        <w:rPr/>
      </w:pPr>
      <w:bookmarkStart w:id="2075" w:name="sub_205"/>
      <w:bookmarkEnd w:id="2075"/>
      <w:r>
        <w:rPr>
          <w:rFonts w:cs="Arial" w:ascii="Arial" w:hAnsi="Arial"/>
          <w:sz w:val="20"/>
          <w:szCs w:val="20"/>
        </w:rPr>
        <w:t xml:space="preserve">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w:anchor="sub_166">
        <w:r>
          <w:rPr>
            <w:rStyle w:val="Style15"/>
            <w:rFonts w:cs="Arial" w:ascii="Arial" w:hAnsi="Arial"/>
            <w:color w:val="008000"/>
            <w:sz w:val="20"/>
            <w:szCs w:val="20"/>
            <w:u w:val="single"/>
          </w:rPr>
          <w:t>статьями 166 - 176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6" w:name="sub_35147896"/>
      <w:bookmarkEnd w:id="2076"/>
      <w:r>
        <w:rPr>
          <w:rFonts w:cs="Arial" w:ascii="Arial" w:hAnsi="Arial"/>
          <w:i/>
          <w:iCs/>
          <w:color w:val="800080"/>
          <w:sz w:val="20"/>
          <w:szCs w:val="20"/>
        </w:rPr>
        <w:t>См. комментарий к статье 205 настоящего Кодекса</w:t>
      </w:r>
    </w:p>
    <w:p>
      <w:pPr>
        <w:pStyle w:val="Normal"/>
        <w:autoSpaceDE w:val="false"/>
        <w:jc w:val="both"/>
        <w:rPr>
          <w:rFonts w:ascii="Arial" w:hAnsi="Arial" w:cs="Arial"/>
          <w:i/>
          <w:i/>
          <w:iCs/>
          <w:color w:val="800080"/>
          <w:sz w:val="20"/>
          <w:szCs w:val="20"/>
        </w:rPr>
      </w:pPr>
      <w:bookmarkStart w:id="2077" w:name="sub_35147896"/>
      <w:bookmarkStart w:id="2078" w:name="sub_35147896"/>
      <w:bookmarkEnd w:id="2078"/>
      <w:r>
        <w:rPr>
          <w:rFonts w:cs="Arial" w:ascii="Arial" w:hAnsi="Arial"/>
          <w:i/>
          <w:iCs/>
          <w:color w:val="800080"/>
          <w:sz w:val="20"/>
          <w:szCs w:val="20"/>
        </w:rPr>
      </w:r>
    </w:p>
    <w:p>
      <w:pPr>
        <w:pStyle w:val="Normal"/>
        <w:autoSpaceDE w:val="false"/>
        <w:ind w:start="1612" w:hanging="892"/>
        <w:jc w:val="both"/>
        <w:rPr/>
      </w:pPr>
      <w:bookmarkStart w:id="2079" w:name="sub_206"/>
      <w:bookmarkEnd w:id="2079"/>
      <w:r>
        <w:rPr>
          <w:rFonts w:cs="Arial" w:ascii="Arial" w:hAnsi="Arial"/>
          <w:b/>
          <w:bCs/>
          <w:color w:val="000080"/>
          <w:sz w:val="20"/>
          <w:szCs w:val="20"/>
        </w:rPr>
        <w:t>Статья 206.</w:t>
      </w:r>
      <w:r>
        <w:rPr>
          <w:rFonts w:cs="Arial" w:ascii="Arial" w:hAnsi="Arial"/>
          <w:sz w:val="20"/>
          <w:szCs w:val="20"/>
        </w:rPr>
        <w:t xml:space="preserve"> Подчиненность членов экипажа судна</w:t>
      </w:r>
    </w:p>
    <w:p>
      <w:pPr>
        <w:pStyle w:val="Normal"/>
        <w:autoSpaceDE w:val="false"/>
        <w:ind w:firstLine="720"/>
        <w:jc w:val="both"/>
        <w:rPr>
          <w:rFonts w:ascii="Arial" w:hAnsi="Arial" w:cs="Arial"/>
          <w:sz w:val="20"/>
          <w:szCs w:val="20"/>
        </w:rPr>
      </w:pPr>
      <w:bookmarkStart w:id="2080" w:name="sub_206"/>
      <w:bookmarkStart w:id="2081" w:name="sub_20601"/>
      <w:bookmarkEnd w:id="2080"/>
      <w:bookmarkEnd w:id="2081"/>
      <w:r>
        <w:rPr>
          <w:rFonts w:cs="Arial" w:ascii="Arial" w:hAnsi="Arial"/>
          <w:sz w:val="20"/>
          <w:szCs w:val="20"/>
        </w:rP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p>
    <w:p>
      <w:pPr>
        <w:pStyle w:val="Normal"/>
        <w:autoSpaceDE w:val="false"/>
        <w:ind w:firstLine="720"/>
        <w:jc w:val="both"/>
        <w:rPr>
          <w:rFonts w:ascii="Arial" w:hAnsi="Arial" w:cs="Arial"/>
          <w:sz w:val="20"/>
          <w:szCs w:val="20"/>
        </w:rPr>
      </w:pPr>
      <w:bookmarkStart w:id="2082" w:name="sub_20601"/>
      <w:bookmarkStart w:id="2083" w:name="sub_2062"/>
      <w:bookmarkEnd w:id="2082"/>
      <w:bookmarkEnd w:id="2083"/>
      <w:r>
        <w:rPr>
          <w:rFonts w:cs="Arial" w:ascii="Arial" w:hAnsi="Arial"/>
          <w:sz w:val="20"/>
          <w:szCs w:val="20"/>
        </w:rPr>
        <w:t>2. Для капитана судна и других членов экипажа судна обязательны распоряжения фрахтователя, касающиеся коммерческой эксплуатации судна.</w:t>
      </w:r>
    </w:p>
    <w:p>
      <w:pPr>
        <w:pStyle w:val="Normal"/>
        <w:autoSpaceDE w:val="false"/>
        <w:jc w:val="both"/>
        <w:rPr>
          <w:rFonts w:ascii="Courier New" w:hAnsi="Courier New" w:cs="Courier New"/>
          <w:sz w:val="20"/>
          <w:szCs w:val="20"/>
        </w:rPr>
      </w:pPr>
      <w:bookmarkStart w:id="2084" w:name="sub_2062"/>
      <w:bookmarkStart w:id="2085" w:name="sub_2062"/>
      <w:bookmarkEnd w:id="20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86" w:name="sub_35148724"/>
      <w:bookmarkEnd w:id="2086"/>
      <w:r>
        <w:rPr>
          <w:rFonts w:cs="Arial" w:ascii="Arial" w:hAnsi="Arial"/>
          <w:i/>
          <w:iCs/>
          <w:color w:val="800080"/>
          <w:sz w:val="20"/>
          <w:szCs w:val="20"/>
        </w:rPr>
        <w:t>См. комментарий к статье 206 настоящего Кодекса</w:t>
      </w:r>
    </w:p>
    <w:p>
      <w:pPr>
        <w:pStyle w:val="Normal"/>
        <w:autoSpaceDE w:val="false"/>
        <w:jc w:val="both"/>
        <w:rPr>
          <w:rFonts w:ascii="Arial" w:hAnsi="Arial" w:cs="Arial"/>
          <w:i/>
          <w:i/>
          <w:iCs/>
          <w:color w:val="800080"/>
          <w:sz w:val="20"/>
          <w:szCs w:val="20"/>
        </w:rPr>
      </w:pPr>
      <w:bookmarkStart w:id="2087" w:name="sub_35148724"/>
      <w:bookmarkStart w:id="2088" w:name="sub_35148724"/>
      <w:bookmarkEnd w:id="2088"/>
      <w:r>
        <w:rPr>
          <w:rFonts w:cs="Arial" w:ascii="Arial" w:hAnsi="Arial"/>
          <w:i/>
          <w:iCs/>
          <w:color w:val="800080"/>
          <w:sz w:val="20"/>
          <w:szCs w:val="20"/>
        </w:rPr>
      </w:r>
    </w:p>
    <w:p>
      <w:pPr>
        <w:pStyle w:val="Normal"/>
        <w:autoSpaceDE w:val="false"/>
        <w:ind w:start="1612" w:hanging="892"/>
        <w:jc w:val="both"/>
        <w:rPr/>
      </w:pPr>
      <w:bookmarkStart w:id="2089" w:name="sub_207"/>
      <w:bookmarkEnd w:id="2089"/>
      <w:r>
        <w:rPr>
          <w:rFonts w:cs="Arial" w:ascii="Arial" w:hAnsi="Arial"/>
          <w:b/>
          <w:bCs/>
          <w:color w:val="000080"/>
          <w:sz w:val="20"/>
          <w:szCs w:val="20"/>
        </w:rPr>
        <w:t>Статья 207.</w:t>
      </w:r>
      <w:r>
        <w:rPr>
          <w:rFonts w:cs="Arial" w:ascii="Arial" w:hAnsi="Arial"/>
          <w:sz w:val="20"/>
          <w:szCs w:val="20"/>
        </w:rPr>
        <w:t xml:space="preserve"> Освобождение фрахтователя от ответственности за убытки, причиненные спасанием, гибелью или повреждением судна</w:t>
      </w:r>
    </w:p>
    <w:p>
      <w:pPr>
        <w:pStyle w:val="Normal"/>
        <w:autoSpaceDE w:val="false"/>
        <w:ind w:firstLine="720"/>
        <w:jc w:val="both"/>
        <w:rPr>
          <w:rFonts w:ascii="Arial" w:hAnsi="Arial" w:cs="Arial"/>
          <w:sz w:val="20"/>
          <w:szCs w:val="20"/>
        </w:rPr>
      </w:pPr>
      <w:bookmarkStart w:id="2090" w:name="sub_207"/>
      <w:bookmarkEnd w:id="2090"/>
      <w:r>
        <w:rPr>
          <w:rFonts w:cs="Arial" w:ascii="Arial" w:hAnsi="Arial"/>
          <w:sz w:val="20"/>
          <w:szCs w:val="20"/>
        </w:rP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1" w:name="sub_35149108"/>
      <w:bookmarkEnd w:id="2091"/>
      <w:r>
        <w:rPr>
          <w:rFonts w:cs="Arial" w:ascii="Arial" w:hAnsi="Arial"/>
          <w:i/>
          <w:iCs/>
          <w:color w:val="800080"/>
          <w:sz w:val="20"/>
          <w:szCs w:val="20"/>
        </w:rPr>
        <w:t>См. комментарий к статье 207 настоящего Кодекса</w:t>
      </w:r>
    </w:p>
    <w:p>
      <w:pPr>
        <w:pStyle w:val="Normal"/>
        <w:autoSpaceDE w:val="false"/>
        <w:jc w:val="both"/>
        <w:rPr>
          <w:rFonts w:ascii="Arial" w:hAnsi="Arial" w:cs="Arial"/>
          <w:i/>
          <w:i/>
          <w:iCs/>
          <w:color w:val="800080"/>
          <w:sz w:val="20"/>
          <w:szCs w:val="20"/>
        </w:rPr>
      </w:pPr>
      <w:bookmarkStart w:id="2092" w:name="sub_35149108"/>
      <w:bookmarkStart w:id="2093" w:name="sub_35149108"/>
      <w:bookmarkEnd w:id="2093"/>
      <w:r>
        <w:rPr>
          <w:rFonts w:cs="Arial" w:ascii="Arial" w:hAnsi="Arial"/>
          <w:i/>
          <w:iCs/>
          <w:color w:val="800080"/>
          <w:sz w:val="20"/>
          <w:szCs w:val="20"/>
        </w:rPr>
      </w:r>
    </w:p>
    <w:p>
      <w:pPr>
        <w:pStyle w:val="Normal"/>
        <w:autoSpaceDE w:val="false"/>
        <w:ind w:start="1612" w:hanging="892"/>
        <w:jc w:val="both"/>
        <w:rPr/>
      </w:pPr>
      <w:bookmarkStart w:id="2094" w:name="sub_208"/>
      <w:bookmarkEnd w:id="2094"/>
      <w:r>
        <w:rPr>
          <w:rFonts w:cs="Arial" w:ascii="Arial" w:hAnsi="Arial"/>
          <w:b/>
          <w:bCs/>
          <w:color w:val="000080"/>
          <w:sz w:val="20"/>
          <w:szCs w:val="20"/>
        </w:rPr>
        <w:t>Статья 208.</w:t>
      </w:r>
      <w:r>
        <w:rPr>
          <w:rFonts w:cs="Arial" w:ascii="Arial" w:hAnsi="Arial"/>
          <w:sz w:val="20"/>
          <w:szCs w:val="20"/>
        </w:rPr>
        <w:t xml:space="preserve"> Уплата фрахта</w:t>
      </w:r>
    </w:p>
    <w:p>
      <w:pPr>
        <w:pStyle w:val="Normal"/>
        <w:autoSpaceDE w:val="false"/>
        <w:ind w:firstLine="720"/>
        <w:jc w:val="both"/>
        <w:rPr>
          <w:rFonts w:ascii="Arial" w:hAnsi="Arial" w:cs="Arial"/>
          <w:sz w:val="20"/>
          <w:szCs w:val="20"/>
        </w:rPr>
      </w:pPr>
      <w:bookmarkStart w:id="2095" w:name="sub_208"/>
      <w:bookmarkStart w:id="2096" w:name="sub_20801"/>
      <w:bookmarkEnd w:id="2095"/>
      <w:bookmarkEnd w:id="2096"/>
      <w:r>
        <w:rPr>
          <w:rFonts w:cs="Arial" w:ascii="Arial" w:hAnsi="Arial"/>
          <w:sz w:val="20"/>
          <w:szCs w:val="20"/>
        </w:rP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pPr>
        <w:pStyle w:val="Normal"/>
        <w:autoSpaceDE w:val="false"/>
        <w:ind w:firstLine="720"/>
        <w:jc w:val="both"/>
        <w:rPr>
          <w:rFonts w:ascii="Arial" w:hAnsi="Arial" w:cs="Arial"/>
          <w:sz w:val="20"/>
          <w:szCs w:val="20"/>
        </w:rPr>
      </w:pPr>
      <w:bookmarkStart w:id="2097" w:name="sub_20801"/>
      <w:bookmarkEnd w:id="2097"/>
      <w:r>
        <w:rPr>
          <w:rFonts w:cs="Arial" w:ascii="Arial" w:hAnsi="Arial"/>
          <w:sz w:val="20"/>
          <w:szCs w:val="20"/>
        </w:rPr>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p>
    <w:p>
      <w:pPr>
        <w:pStyle w:val="Normal"/>
        <w:autoSpaceDE w:val="false"/>
        <w:ind w:firstLine="720"/>
        <w:jc w:val="both"/>
        <w:rPr>
          <w:rFonts w:ascii="Arial" w:hAnsi="Arial" w:cs="Arial"/>
          <w:sz w:val="20"/>
          <w:szCs w:val="20"/>
        </w:rPr>
      </w:pPr>
      <w:bookmarkStart w:id="2098" w:name="sub_2082"/>
      <w:bookmarkEnd w:id="2098"/>
      <w:r>
        <w:rPr>
          <w:rFonts w:cs="Arial" w:ascii="Arial" w:hAnsi="Arial"/>
          <w:sz w:val="20"/>
          <w:szCs w:val="20"/>
        </w:rP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p>
    <w:p>
      <w:pPr>
        <w:pStyle w:val="Normal"/>
        <w:autoSpaceDE w:val="false"/>
        <w:jc w:val="both"/>
        <w:rPr>
          <w:rFonts w:ascii="Courier New" w:hAnsi="Courier New" w:cs="Courier New"/>
          <w:sz w:val="20"/>
          <w:szCs w:val="20"/>
        </w:rPr>
      </w:pPr>
      <w:bookmarkStart w:id="2099" w:name="sub_2082"/>
      <w:bookmarkStart w:id="2100" w:name="sub_2082"/>
      <w:bookmarkEnd w:id="21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1" w:name="sub_35149972"/>
      <w:bookmarkEnd w:id="2101"/>
      <w:r>
        <w:rPr>
          <w:rFonts w:cs="Arial" w:ascii="Arial" w:hAnsi="Arial"/>
          <w:i/>
          <w:iCs/>
          <w:color w:val="800080"/>
          <w:sz w:val="20"/>
          <w:szCs w:val="20"/>
        </w:rPr>
        <w:t>См. комментарий к статье 208 настоящего Кодекса</w:t>
      </w:r>
    </w:p>
    <w:p>
      <w:pPr>
        <w:pStyle w:val="Normal"/>
        <w:autoSpaceDE w:val="false"/>
        <w:jc w:val="both"/>
        <w:rPr>
          <w:rFonts w:ascii="Arial" w:hAnsi="Arial" w:cs="Arial"/>
          <w:i/>
          <w:i/>
          <w:iCs/>
          <w:color w:val="800080"/>
          <w:sz w:val="20"/>
          <w:szCs w:val="20"/>
        </w:rPr>
      </w:pPr>
      <w:bookmarkStart w:id="2102" w:name="sub_35149972"/>
      <w:bookmarkStart w:id="2103" w:name="sub_35149972"/>
      <w:bookmarkEnd w:id="2103"/>
      <w:r>
        <w:rPr>
          <w:rFonts w:cs="Arial" w:ascii="Arial" w:hAnsi="Arial"/>
          <w:i/>
          <w:iCs/>
          <w:color w:val="800080"/>
          <w:sz w:val="20"/>
          <w:szCs w:val="20"/>
        </w:rPr>
      </w:r>
    </w:p>
    <w:p>
      <w:pPr>
        <w:pStyle w:val="Normal"/>
        <w:autoSpaceDE w:val="false"/>
        <w:ind w:start="1612" w:hanging="892"/>
        <w:jc w:val="both"/>
        <w:rPr/>
      </w:pPr>
      <w:bookmarkStart w:id="2104" w:name="sub_209"/>
      <w:bookmarkEnd w:id="2104"/>
      <w:r>
        <w:rPr>
          <w:rFonts w:cs="Arial" w:ascii="Arial" w:hAnsi="Arial"/>
          <w:b/>
          <w:bCs/>
          <w:color w:val="000080"/>
          <w:sz w:val="20"/>
          <w:szCs w:val="20"/>
        </w:rPr>
        <w:t>Статья 209.</w:t>
      </w:r>
      <w:r>
        <w:rPr>
          <w:rFonts w:cs="Arial" w:ascii="Arial" w:hAnsi="Arial"/>
          <w:sz w:val="20"/>
          <w:szCs w:val="20"/>
        </w:rPr>
        <w:t xml:space="preserve"> Гибель судна и уплата фрахта</w:t>
      </w:r>
    </w:p>
    <w:p>
      <w:pPr>
        <w:pStyle w:val="Normal"/>
        <w:autoSpaceDE w:val="false"/>
        <w:ind w:firstLine="720"/>
        <w:jc w:val="both"/>
        <w:rPr>
          <w:rFonts w:ascii="Arial" w:hAnsi="Arial" w:cs="Arial"/>
          <w:sz w:val="20"/>
          <w:szCs w:val="20"/>
        </w:rPr>
      </w:pPr>
      <w:bookmarkStart w:id="2105" w:name="sub_209"/>
      <w:bookmarkEnd w:id="2105"/>
      <w:r>
        <w:rPr>
          <w:rFonts w:cs="Arial" w:ascii="Arial" w:hAnsi="Arial"/>
          <w:sz w:val="20"/>
          <w:szCs w:val="20"/>
        </w:rP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6" w:name="sub_35150356"/>
      <w:bookmarkEnd w:id="2106"/>
      <w:r>
        <w:rPr>
          <w:rFonts w:cs="Arial" w:ascii="Arial" w:hAnsi="Arial"/>
          <w:i/>
          <w:iCs/>
          <w:color w:val="800080"/>
          <w:sz w:val="20"/>
          <w:szCs w:val="20"/>
        </w:rPr>
        <w:t>См. комментарий к статье 209 настоящего Кодекса</w:t>
      </w:r>
    </w:p>
    <w:p>
      <w:pPr>
        <w:pStyle w:val="Normal"/>
        <w:autoSpaceDE w:val="false"/>
        <w:jc w:val="both"/>
        <w:rPr>
          <w:rFonts w:ascii="Arial" w:hAnsi="Arial" w:cs="Arial"/>
          <w:i/>
          <w:i/>
          <w:iCs/>
          <w:color w:val="800080"/>
          <w:sz w:val="20"/>
          <w:szCs w:val="20"/>
        </w:rPr>
      </w:pPr>
      <w:bookmarkStart w:id="2107" w:name="sub_35150356"/>
      <w:bookmarkStart w:id="2108" w:name="sub_35150356"/>
      <w:bookmarkEnd w:id="2108"/>
      <w:r>
        <w:rPr>
          <w:rFonts w:cs="Arial" w:ascii="Arial" w:hAnsi="Arial"/>
          <w:i/>
          <w:iCs/>
          <w:color w:val="800080"/>
          <w:sz w:val="20"/>
          <w:szCs w:val="20"/>
        </w:rPr>
      </w:r>
    </w:p>
    <w:p>
      <w:pPr>
        <w:pStyle w:val="Normal"/>
        <w:autoSpaceDE w:val="false"/>
        <w:ind w:start="1612" w:hanging="892"/>
        <w:jc w:val="both"/>
        <w:rPr/>
      </w:pPr>
      <w:bookmarkStart w:id="2109" w:name="sub_210"/>
      <w:bookmarkEnd w:id="2109"/>
      <w:r>
        <w:rPr>
          <w:rFonts w:cs="Arial" w:ascii="Arial" w:hAnsi="Arial"/>
          <w:b/>
          <w:bCs/>
          <w:color w:val="000080"/>
          <w:sz w:val="20"/>
          <w:szCs w:val="20"/>
        </w:rPr>
        <w:t>Статья 210.</w:t>
      </w:r>
      <w:r>
        <w:rPr>
          <w:rFonts w:cs="Arial" w:ascii="Arial" w:hAnsi="Arial"/>
          <w:sz w:val="20"/>
          <w:szCs w:val="20"/>
        </w:rPr>
        <w:t xml:space="preserve"> Вознаграждение за оказание услуг по спасанию</w:t>
      </w:r>
    </w:p>
    <w:p>
      <w:pPr>
        <w:pStyle w:val="Normal"/>
        <w:autoSpaceDE w:val="false"/>
        <w:ind w:firstLine="720"/>
        <w:jc w:val="both"/>
        <w:rPr>
          <w:rFonts w:ascii="Arial" w:hAnsi="Arial" w:cs="Arial"/>
          <w:sz w:val="20"/>
          <w:szCs w:val="20"/>
        </w:rPr>
      </w:pPr>
      <w:bookmarkStart w:id="2110" w:name="sub_210"/>
      <w:bookmarkEnd w:id="2110"/>
      <w:r>
        <w:rPr>
          <w:rFonts w:cs="Arial" w:ascii="Arial" w:hAnsi="Arial"/>
          <w:sz w:val="20"/>
          <w:szCs w:val="20"/>
        </w:rP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1" w:name="sub_35150740"/>
      <w:bookmarkEnd w:id="2111"/>
      <w:r>
        <w:rPr>
          <w:rFonts w:cs="Arial" w:ascii="Arial" w:hAnsi="Arial"/>
          <w:i/>
          <w:iCs/>
          <w:color w:val="800080"/>
          <w:sz w:val="20"/>
          <w:szCs w:val="20"/>
        </w:rPr>
        <w:t>См. комментарий к статье 210 настоящего Кодекса</w:t>
      </w:r>
    </w:p>
    <w:p>
      <w:pPr>
        <w:pStyle w:val="Normal"/>
        <w:autoSpaceDE w:val="false"/>
        <w:jc w:val="both"/>
        <w:rPr>
          <w:rFonts w:ascii="Arial" w:hAnsi="Arial" w:cs="Arial"/>
          <w:i/>
          <w:i/>
          <w:iCs/>
          <w:color w:val="800080"/>
          <w:sz w:val="20"/>
          <w:szCs w:val="20"/>
        </w:rPr>
      </w:pPr>
      <w:bookmarkStart w:id="2112" w:name="sub_35150740"/>
      <w:bookmarkStart w:id="2113" w:name="sub_35150740"/>
      <w:bookmarkEnd w:id="211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4" w:name="sub_11000"/>
      <w:bookmarkEnd w:id="2114"/>
      <w:r>
        <w:rPr>
          <w:rFonts w:cs="Arial" w:ascii="Arial" w:hAnsi="Arial"/>
          <w:b/>
          <w:bCs/>
          <w:color w:val="000080"/>
          <w:sz w:val="20"/>
          <w:szCs w:val="20"/>
        </w:rPr>
        <w:t>Глава XI. Договор фрахтования судна без экипажа (бербоут-чартер)</w:t>
      </w:r>
    </w:p>
    <w:p>
      <w:pPr>
        <w:pStyle w:val="Normal"/>
        <w:autoSpaceDE w:val="false"/>
        <w:jc w:val="both"/>
        <w:rPr>
          <w:rFonts w:ascii="Courier New" w:hAnsi="Courier New" w:cs="Courier New"/>
          <w:b/>
          <w:b/>
          <w:bCs/>
          <w:color w:val="000080"/>
          <w:sz w:val="20"/>
          <w:szCs w:val="20"/>
        </w:rPr>
      </w:pPr>
      <w:bookmarkStart w:id="2115" w:name="sub_11000"/>
      <w:bookmarkStart w:id="2116" w:name="sub_11000"/>
      <w:bookmarkEnd w:id="2116"/>
      <w:r>
        <w:rPr>
          <w:rFonts w:cs="Courier New" w:ascii="Courier New" w:hAnsi="Courier New"/>
          <w:b/>
          <w:bCs/>
          <w:color w:val="000080"/>
          <w:sz w:val="20"/>
          <w:szCs w:val="20"/>
        </w:rPr>
      </w:r>
    </w:p>
    <w:p>
      <w:pPr>
        <w:pStyle w:val="Normal"/>
        <w:autoSpaceDE w:val="false"/>
        <w:ind w:start="1612" w:hanging="892"/>
        <w:jc w:val="both"/>
        <w:rPr/>
      </w:pPr>
      <w:bookmarkStart w:id="2117" w:name="sub_211"/>
      <w:bookmarkEnd w:id="2117"/>
      <w:r>
        <w:rPr>
          <w:rFonts w:cs="Arial" w:ascii="Arial" w:hAnsi="Arial"/>
          <w:b/>
          <w:bCs/>
          <w:color w:val="000080"/>
          <w:sz w:val="20"/>
          <w:szCs w:val="20"/>
        </w:rPr>
        <w:t>Статья 211.</w:t>
      </w:r>
      <w:r>
        <w:rPr>
          <w:rFonts w:cs="Arial" w:ascii="Arial" w:hAnsi="Arial"/>
          <w:sz w:val="20"/>
          <w:szCs w:val="20"/>
        </w:rPr>
        <w:t xml:space="preserve"> Определение договора фрахтования судна без экипажа (бербоут-чартера)</w:t>
      </w:r>
    </w:p>
    <w:p>
      <w:pPr>
        <w:pStyle w:val="Normal"/>
        <w:autoSpaceDE w:val="false"/>
        <w:ind w:firstLine="720"/>
        <w:jc w:val="both"/>
        <w:rPr>
          <w:rFonts w:ascii="Arial" w:hAnsi="Arial" w:cs="Arial"/>
          <w:sz w:val="20"/>
          <w:szCs w:val="20"/>
        </w:rPr>
      </w:pPr>
      <w:bookmarkStart w:id="2118" w:name="sub_211"/>
      <w:bookmarkEnd w:id="2118"/>
      <w:r>
        <w:rPr>
          <w:rFonts w:cs="Arial" w:ascii="Arial" w:hAnsi="Arial"/>
          <w:sz w:val="20"/>
          <w:szCs w:val="20"/>
        </w:rP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9" w:name="sub_35151400"/>
      <w:bookmarkEnd w:id="2119"/>
      <w:r>
        <w:rPr>
          <w:rFonts w:cs="Arial" w:ascii="Arial" w:hAnsi="Arial"/>
          <w:i/>
          <w:iCs/>
          <w:color w:val="800080"/>
          <w:sz w:val="20"/>
          <w:szCs w:val="20"/>
        </w:rPr>
        <w:t>См. комментарий к статье 211 настоящего Кодекса</w:t>
      </w:r>
    </w:p>
    <w:p>
      <w:pPr>
        <w:pStyle w:val="Normal"/>
        <w:autoSpaceDE w:val="false"/>
        <w:jc w:val="both"/>
        <w:rPr>
          <w:rFonts w:ascii="Arial" w:hAnsi="Arial" w:cs="Arial"/>
          <w:i/>
          <w:i/>
          <w:iCs/>
          <w:color w:val="800080"/>
          <w:sz w:val="20"/>
          <w:szCs w:val="20"/>
        </w:rPr>
      </w:pPr>
      <w:bookmarkStart w:id="2120" w:name="sub_35151400"/>
      <w:bookmarkStart w:id="2121" w:name="sub_35151400"/>
      <w:bookmarkEnd w:id="2121"/>
      <w:r>
        <w:rPr>
          <w:rFonts w:cs="Arial" w:ascii="Arial" w:hAnsi="Arial"/>
          <w:i/>
          <w:iCs/>
          <w:color w:val="800080"/>
          <w:sz w:val="20"/>
          <w:szCs w:val="20"/>
        </w:rPr>
      </w:r>
    </w:p>
    <w:p>
      <w:pPr>
        <w:pStyle w:val="Normal"/>
        <w:autoSpaceDE w:val="false"/>
        <w:ind w:start="1612" w:hanging="892"/>
        <w:jc w:val="both"/>
        <w:rPr/>
      </w:pPr>
      <w:bookmarkStart w:id="2122" w:name="sub_212"/>
      <w:bookmarkEnd w:id="2122"/>
      <w:r>
        <w:rPr>
          <w:rFonts w:cs="Arial" w:ascii="Arial" w:hAnsi="Arial"/>
          <w:b/>
          <w:bCs/>
          <w:color w:val="000080"/>
          <w:sz w:val="20"/>
          <w:szCs w:val="20"/>
        </w:rPr>
        <w:t>Статья 212.</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123" w:name="sub_212"/>
      <w:bookmarkEnd w:id="2123"/>
      <w:r>
        <w:rPr>
          <w:rFonts w:cs="Arial" w:ascii="Arial" w:hAnsi="Arial"/>
          <w:sz w:val="20"/>
          <w:szCs w:val="20"/>
        </w:rPr>
        <w:t>Правила, установленные настоящей главой, применяются, если соглашением сторон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24" w:name="sub_35151784"/>
      <w:bookmarkEnd w:id="2124"/>
      <w:r>
        <w:rPr>
          <w:rFonts w:cs="Arial" w:ascii="Arial" w:hAnsi="Arial"/>
          <w:i/>
          <w:iCs/>
          <w:color w:val="800080"/>
          <w:sz w:val="20"/>
          <w:szCs w:val="20"/>
        </w:rPr>
        <w:t>См. комментарий к статье 212 настоящего Кодекса</w:t>
      </w:r>
    </w:p>
    <w:p>
      <w:pPr>
        <w:pStyle w:val="Normal"/>
        <w:autoSpaceDE w:val="false"/>
        <w:jc w:val="both"/>
        <w:rPr>
          <w:rFonts w:ascii="Arial" w:hAnsi="Arial" w:cs="Arial"/>
          <w:i/>
          <w:i/>
          <w:iCs/>
          <w:color w:val="800080"/>
          <w:sz w:val="20"/>
          <w:szCs w:val="20"/>
        </w:rPr>
      </w:pPr>
      <w:bookmarkStart w:id="2125" w:name="sub_35151784"/>
      <w:bookmarkStart w:id="2126" w:name="sub_35151784"/>
      <w:bookmarkEnd w:id="2126"/>
      <w:r>
        <w:rPr>
          <w:rFonts w:cs="Arial" w:ascii="Arial" w:hAnsi="Arial"/>
          <w:i/>
          <w:iCs/>
          <w:color w:val="800080"/>
          <w:sz w:val="20"/>
          <w:szCs w:val="20"/>
        </w:rPr>
      </w:r>
    </w:p>
    <w:p>
      <w:pPr>
        <w:pStyle w:val="Normal"/>
        <w:autoSpaceDE w:val="false"/>
        <w:ind w:start="1612" w:hanging="892"/>
        <w:jc w:val="both"/>
        <w:rPr/>
      </w:pPr>
      <w:bookmarkStart w:id="2127" w:name="sub_213"/>
      <w:bookmarkEnd w:id="2127"/>
      <w:r>
        <w:rPr>
          <w:rFonts w:cs="Arial" w:ascii="Arial" w:hAnsi="Arial"/>
          <w:b/>
          <w:bCs/>
          <w:color w:val="000080"/>
          <w:sz w:val="20"/>
          <w:szCs w:val="20"/>
        </w:rPr>
        <w:t>Статья 213.</w:t>
      </w:r>
      <w:r>
        <w:rPr>
          <w:rFonts w:cs="Arial" w:ascii="Arial" w:hAnsi="Arial"/>
          <w:sz w:val="20"/>
          <w:szCs w:val="20"/>
        </w:rPr>
        <w:t xml:space="preserve"> Содержание бербоут-чартера</w:t>
      </w:r>
    </w:p>
    <w:p>
      <w:pPr>
        <w:pStyle w:val="Normal"/>
        <w:autoSpaceDE w:val="false"/>
        <w:ind w:firstLine="720"/>
        <w:jc w:val="both"/>
        <w:rPr>
          <w:rFonts w:ascii="Arial" w:hAnsi="Arial" w:cs="Arial"/>
          <w:sz w:val="20"/>
          <w:szCs w:val="20"/>
        </w:rPr>
      </w:pPr>
      <w:bookmarkStart w:id="2128" w:name="sub_213"/>
      <w:bookmarkEnd w:id="2128"/>
      <w:r>
        <w:rPr>
          <w:rFonts w:cs="Arial" w:ascii="Arial" w:hAnsi="Arial"/>
          <w:sz w:val="20"/>
          <w:szCs w:val="20"/>
        </w:rP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29" w:name="sub_35152168"/>
      <w:bookmarkEnd w:id="2129"/>
      <w:r>
        <w:rPr>
          <w:rFonts w:cs="Arial" w:ascii="Arial" w:hAnsi="Arial"/>
          <w:i/>
          <w:iCs/>
          <w:color w:val="800080"/>
          <w:sz w:val="20"/>
          <w:szCs w:val="20"/>
        </w:rPr>
        <w:t>См. комментарий к статье 213 настоящего Кодекса</w:t>
      </w:r>
    </w:p>
    <w:p>
      <w:pPr>
        <w:pStyle w:val="Normal"/>
        <w:autoSpaceDE w:val="false"/>
        <w:jc w:val="both"/>
        <w:rPr>
          <w:rFonts w:ascii="Arial" w:hAnsi="Arial" w:cs="Arial"/>
          <w:i/>
          <w:i/>
          <w:iCs/>
          <w:color w:val="800080"/>
          <w:sz w:val="20"/>
          <w:szCs w:val="20"/>
        </w:rPr>
      </w:pPr>
      <w:bookmarkStart w:id="2130" w:name="sub_35152168"/>
      <w:bookmarkStart w:id="2131" w:name="sub_35152168"/>
      <w:bookmarkEnd w:id="2131"/>
      <w:r>
        <w:rPr>
          <w:rFonts w:cs="Arial" w:ascii="Arial" w:hAnsi="Arial"/>
          <w:i/>
          <w:iCs/>
          <w:color w:val="800080"/>
          <w:sz w:val="20"/>
          <w:szCs w:val="20"/>
        </w:rPr>
      </w:r>
    </w:p>
    <w:p>
      <w:pPr>
        <w:pStyle w:val="Normal"/>
        <w:autoSpaceDE w:val="false"/>
        <w:ind w:start="1612" w:hanging="892"/>
        <w:jc w:val="both"/>
        <w:rPr/>
      </w:pPr>
      <w:bookmarkStart w:id="2132" w:name="sub_214"/>
      <w:bookmarkEnd w:id="2132"/>
      <w:r>
        <w:rPr>
          <w:rFonts w:cs="Arial" w:ascii="Arial" w:hAnsi="Arial"/>
          <w:b/>
          <w:bCs/>
          <w:color w:val="000080"/>
          <w:sz w:val="20"/>
          <w:szCs w:val="20"/>
        </w:rPr>
        <w:t>Статья 214.</w:t>
      </w:r>
      <w:r>
        <w:rPr>
          <w:rFonts w:cs="Arial" w:ascii="Arial" w:hAnsi="Arial"/>
          <w:sz w:val="20"/>
          <w:szCs w:val="20"/>
        </w:rPr>
        <w:t xml:space="preserve"> Форма бербоут-чартера</w:t>
      </w:r>
    </w:p>
    <w:p>
      <w:pPr>
        <w:pStyle w:val="Normal"/>
        <w:autoSpaceDE w:val="false"/>
        <w:ind w:firstLine="720"/>
        <w:jc w:val="both"/>
        <w:rPr>
          <w:rFonts w:ascii="Arial" w:hAnsi="Arial" w:cs="Arial"/>
          <w:sz w:val="20"/>
          <w:szCs w:val="20"/>
        </w:rPr>
      </w:pPr>
      <w:bookmarkStart w:id="2133" w:name="sub_214"/>
      <w:bookmarkEnd w:id="2133"/>
      <w:r>
        <w:rPr>
          <w:rFonts w:cs="Arial" w:ascii="Arial" w:hAnsi="Arial"/>
          <w:sz w:val="20"/>
          <w:szCs w:val="20"/>
        </w:rPr>
        <w:t>Бербоут-чартер должен быть заключен в письменной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4" w:name="sub_35152552"/>
      <w:bookmarkEnd w:id="2134"/>
      <w:r>
        <w:rPr>
          <w:rFonts w:cs="Arial" w:ascii="Arial" w:hAnsi="Arial"/>
          <w:i/>
          <w:iCs/>
          <w:color w:val="800080"/>
          <w:sz w:val="20"/>
          <w:szCs w:val="20"/>
        </w:rPr>
        <w:t>См. комментарий к статье 214 настоящего Кодекса</w:t>
      </w:r>
    </w:p>
    <w:p>
      <w:pPr>
        <w:pStyle w:val="Normal"/>
        <w:autoSpaceDE w:val="false"/>
        <w:jc w:val="both"/>
        <w:rPr>
          <w:rFonts w:ascii="Arial" w:hAnsi="Arial" w:cs="Arial"/>
          <w:i/>
          <w:i/>
          <w:iCs/>
          <w:color w:val="800080"/>
          <w:sz w:val="20"/>
          <w:szCs w:val="20"/>
        </w:rPr>
      </w:pPr>
      <w:bookmarkStart w:id="2135" w:name="sub_35152552"/>
      <w:bookmarkStart w:id="2136" w:name="sub_35152552"/>
      <w:bookmarkEnd w:id="2136"/>
      <w:r>
        <w:rPr>
          <w:rFonts w:cs="Arial" w:ascii="Arial" w:hAnsi="Arial"/>
          <w:i/>
          <w:iCs/>
          <w:color w:val="800080"/>
          <w:sz w:val="20"/>
          <w:szCs w:val="20"/>
        </w:rPr>
      </w:r>
    </w:p>
    <w:p>
      <w:pPr>
        <w:pStyle w:val="Normal"/>
        <w:autoSpaceDE w:val="false"/>
        <w:ind w:start="1612" w:hanging="892"/>
        <w:jc w:val="both"/>
        <w:rPr/>
      </w:pPr>
      <w:bookmarkStart w:id="2137" w:name="sub_215"/>
      <w:bookmarkEnd w:id="2137"/>
      <w:r>
        <w:rPr>
          <w:rFonts w:cs="Arial" w:ascii="Arial" w:hAnsi="Arial"/>
          <w:b/>
          <w:bCs/>
          <w:color w:val="000080"/>
          <w:sz w:val="20"/>
          <w:szCs w:val="20"/>
        </w:rPr>
        <w:t>Статья 215.</w:t>
      </w:r>
      <w:r>
        <w:rPr>
          <w:rFonts w:cs="Arial" w:ascii="Arial" w:hAnsi="Arial"/>
          <w:sz w:val="20"/>
          <w:szCs w:val="20"/>
        </w:rPr>
        <w:t xml:space="preserve"> Договор субфрахтования судна без экипажа (суббербоут-чартер)</w:t>
      </w:r>
    </w:p>
    <w:p>
      <w:pPr>
        <w:pStyle w:val="Normal"/>
        <w:autoSpaceDE w:val="false"/>
        <w:ind w:firstLine="720"/>
        <w:jc w:val="both"/>
        <w:rPr>
          <w:rFonts w:ascii="Arial" w:hAnsi="Arial" w:cs="Arial"/>
          <w:sz w:val="20"/>
          <w:szCs w:val="20"/>
        </w:rPr>
      </w:pPr>
      <w:bookmarkStart w:id="2138" w:name="sub_215"/>
      <w:bookmarkStart w:id="2139" w:name="sub_21501"/>
      <w:bookmarkEnd w:id="2138"/>
      <w:bookmarkEnd w:id="2139"/>
      <w:r>
        <w:rPr>
          <w:rFonts w:cs="Arial" w:ascii="Arial" w:hAnsi="Arial"/>
          <w:sz w:val="20"/>
          <w:szCs w:val="20"/>
        </w:rP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(суббербоут-чартер). Заключение суббербоут-чартера не освобождает фрахтователя от исполнения бербоут-чартера, заключенного им с судовладельцем.</w:t>
      </w:r>
    </w:p>
    <w:p>
      <w:pPr>
        <w:pStyle w:val="Normal"/>
        <w:autoSpaceDE w:val="false"/>
        <w:ind w:firstLine="720"/>
        <w:jc w:val="both"/>
        <w:rPr>
          <w:rFonts w:ascii="Arial" w:hAnsi="Arial" w:cs="Arial"/>
          <w:sz w:val="20"/>
          <w:szCs w:val="20"/>
        </w:rPr>
      </w:pPr>
      <w:bookmarkStart w:id="2140" w:name="sub_21501"/>
      <w:bookmarkStart w:id="2141" w:name="sub_21502"/>
      <w:bookmarkEnd w:id="2140"/>
      <w:bookmarkEnd w:id="2141"/>
      <w:r>
        <w:rPr>
          <w:rFonts w:cs="Arial" w:ascii="Arial" w:hAnsi="Arial"/>
          <w:sz w:val="20"/>
          <w:szCs w:val="20"/>
        </w:rPr>
        <w:t>2. К суббербоут-чартеру применяются правила, установленные настоящей главой.</w:t>
      </w:r>
    </w:p>
    <w:p>
      <w:pPr>
        <w:pStyle w:val="Normal"/>
        <w:autoSpaceDE w:val="false"/>
        <w:jc w:val="both"/>
        <w:rPr>
          <w:rFonts w:ascii="Courier New" w:hAnsi="Courier New" w:cs="Courier New"/>
          <w:sz w:val="20"/>
          <w:szCs w:val="20"/>
        </w:rPr>
      </w:pPr>
      <w:bookmarkStart w:id="2142" w:name="sub_21502"/>
      <w:bookmarkStart w:id="2143" w:name="sub_21502"/>
      <w:bookmarkEnd w:id="21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4" w:name="sub_35153380"/>
      <w:bookmarkEnd w:id="2144"/>
      <w:r>
        <w:rPr>
          <w:rFonts w:cs="Arial" w:ascii="Arial" w:hAnsi="Arial"/>
          <w:i/>
          <w:iCs/>
          <w:color w:val="800080"/>
          <w:sz w:val="20"/>
          <w:szCs w:val="20"/>
        </w:rPr>
        <w:t>См. комментарий к статье 215 настоящего Кодекса</w:t>
      </w:r>
    </w:p>
    <w:p>
      <w:pPr>
        <w:pStyle w:val="Normal"/>
        <w:autoSpaceDE w:val="false"/>
        <w:jc w:val="both"/>
        <w:rPr>
          <w:rFonts w:ascii="Arial" w:hAnsi="Arial" w:cs="Arial"/>
          <w:i/>
          <w:i/>
          <w:iCs/>
          <w:color w:val="800080"/>
          <w:sz w:val="20"/>
          <w:szCs w:val="20"/>
        </w:rPr>
      </w:pPr>
      <w:bookmarkStart w:id="2145" w:name="sub_35153380"/>
      <w:bookmarkStart w:id="2146" w:name="sub_35153380"/>
      <w:bookmarkEnd w:id="2146"/>
      <w:r>
        <w:rPr>
          <w:rFonts w:cs="Arial" w:ascii="Arial" w:hAnsi="Arial"/>
          <w:i/>
          <w:iCs/>
          <w:color w:val="800080"/>
          <w:sz w:val="20"/>
          <w:szCs w:val="20"/>
        </w:rPr>
      </w:r>
    </w:p>
    <w:p>
      <w:pPr>
        <w:pStyle w:val="Normal"/>
        <w:autoSpaceDE w:val="false"/>
        <w:ind w:start="1612" w:hanging="892"/>
        <w:jc w:val="both"/>
        <w:rPr/>
      </w:pPr>
      <w:bookmarkStart w:id="2147" w:name="sub_216"/>
      <w:bookmarkEnd w:id="2147"/>
      <w:r>
        <w:rPr>
          <w:rFonts w:cs="Arial" w:ascii="Arial" w:hAnsi="Arial"/>
          <w:b/>
          <w:bCs/>
          <w:color w:val="000080"/>
          <w:sz w:val="20"/>
          <w:szCs w:val="20"/>
        </w:rPr>
        <w:t>Статья 216.</w:t>
      </w:r>
      <w:r>
        <w:rPr>
          <w:rFonts w:cs="Arial" w:ascii="Arial" w:hAnsi="Arial"/>
          <w:sz w:val="20"/>
          <w:szCs w:val="20"/>
        </w:rPr>
        <w:t xml:space="preserve"> Мореходное состояние судна</w:t>
      </w:r>
    </w:p>
    <w:p>
      <w:pPr>
        <w:pStyle w:val="Normal"/>
        <w:autoSpaceDE w:val="false"/>
        <w:ind w:firstLine="720"/>
        <w:jc w:val="both"/>
        <w:rPr>
          <w:rFonts w:ascii="Arial" w:hAnsi="Arial" w:cs="Arial"/>
          <w:sz w:val="20"/>
          <w:szCs w:val="20"/>
        </w:rPr>
      </w:pPr>
      <w:bookmarkStart w:id="2148" w:name="sub_216"/>
      <w:bookmarkStart w:id="2149" w:name="sub_21601"/>
      <w:bookmarkEnd w:id="2148"/>
      <w:bookmarkEnd w:id="2149"/>
      <w:r>
        <w:rPr>
          <w:rFonts w:cs="Arial" w:ascii="Arial" w:hAnsi="Arial"/>
          <w:sz w:val="20"/>
          <w:szCs w:val="20"/>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p>
    <w:p>
      <w:pPr>
        <w:pStyle w:val="Normal"/>
        <w:autoSpaceDE w:val="false"/>
        <w:ind w:firstLine="720"/>
        <w:jc w:val="both"/>
        <w:rPr>
          <w:rFonts w:ascii="Arial" w:hAnsi="Arial" w:cs="Arial"/>
          <w:sz w:val="20"/>
          <w:szCs w:val="20"/>
        </w:rPr>
      </w:pPr>
      <w:bookmarkStart w:id="2150" w:name="sub_21601"/>
      <w:bookmarkStart w:id="2151" w:name="sub_2162"/>
      <w:bookmarkEnd w:id="2150"/>
      <w:bookmarkEnd w:id="2151"/>
      <w:r>
        <w:rPr>
          <w:rFonts w:cs="Arial" w:ascii="Arial" w:hAnsi="Arial"/>
          <w:sz w:val="20"/>
          <w:szCs w:val="20"/>
        </w:rP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p>
    <w:p>
      <w:pPr>
        <w:pStyle w:val="Normal"/>
        <w:autoSpaceDE w:val="false"/>
        <w:jc w:val="both"/>
        <w:rPr>
          <w:rFonts w:ascii="Courier New" w:hAnsi="Courier New" w:cs="Courier New"/>
          <w:sz w:val="20"/>
          <w:szCs w:val="20"/>
        </w:rPr>
      </w:pPr>
      <w:bookmarkStart w:id="2152" w:name="sub_2162"/>
      <w:bookmarkStart w:id="2153" w:name="sub_2162"/>
      <w:bookmarkEnd w:id="21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4" w:name="sub_35154208"/>
      <w:bookmarkEnd w:id="2154"/>
      <w:r>
        <w:rPr>
          <w:rFonts w:cs="Arial" w:ascii="Arial" w:hAnsi="Arial"/>
          <w:i/>
          <w:iCs/>
          <w:color w:val="800080"/>
          <w:sz w:val="20"/>
          <w:szCs w:val="20"/>
        </w:rPr>
        <w:t>См. комментарий к статье 216 настоящего Кодекса</w:t>
      </w:r>
    </w:p>
    <w:p>
      <w:pPr>
        <w:pStyle w:val="Normal"/>
        <w:autoSpaceDE w:val="false"/>
        <w:jc w:val="both"/>
        <w:rPr>
          <w:rFonts w:ascii="Arial" w:hAnsi="Arial" w:cs="Arial"/>
          <w:i/>
          <w:i/>
          <w:iCs/>
          <w:color w:val="800080"/>
          <w:sz w:val="20"/>
          <w:szCs w:val="20"/>
        </w:rPr>
      </w:pPr>
      <w:bookmarkStart w:id="2155" w:name="sub_35154208"/>
      <w:bookmarkStart w:id="2156" w:name="sub_35154208"/>
      <w:bookmarkEnd w:id="2156"/>
      <w:r>
        <w:rPr>
          <w:rFonts w:cs="Arial" w:ascii="Arial" w:hAnsi="Arial"/>
          <w:i/>
          <w:iCs/>
          <w:color w:val="800080"/>
          <w:sz w:val="20"/>
          <w:szCs w:val="20"/>
        </w:rPr>
      </w:r>
    </w:p>
    <w:p>
      <w:pPr>
        <w:pStyle w:val="Normal"/>
        <w:autoSpaceDE w:val="false"/>
        <w:ind w:start="1612" w:hanging="892"/>
        <w:jc w:val="both"/>
        <w:rPr/>
      </w:pPr>
      <w:bookmarkStart w:id="2157" w:name="sub_217"/>
      <w:bookmarkEnd w:id="2157"/>
      <w:r>
        <w:rPr>
          <w:rFonts w:cs="Arial" w:ascii="Arial" w:hAnsi="Arial"/>
          <w:b/>
          <w:bCs/>
          <w:color w:val="000080"/>
          <w:sz w:val="20"/>
          <w:szCs w:val="20"/>
        </w:rPr>
        <w:t>Статья 217.</w:t>
      </w:r>
      <w:r>
        <w:rPr>
          <w:rFonts w:cs="Arial" w:ascii="Arial" w:hAnsi="Arial"/>
          <w:sz w:val="20"/>
          <w:szCs w:val="20"/>
        </w:rPr>
        <w:t xml:space="preserve"> Экипаж судна</w:t>
      </w:r>
    </w:p>
    <w:p>
      <w:pPr>
        <w:pStyle w:val="Normal"/>
        <w:autoSpaceDE w:val="false"/>
        <w:ind w:firstLine="720"/>
        <w:jc w:val="both"/>
        <w:rPr/>
      </w:pPr>
      <w:bookmarkStart w:id="2158" w:name="sub_217"/>
      <w:bookmarkEnd w:id="2158"/>
      <w:r>
        <w:rPr>
          <w:rFonts w:cs="Arial" w:ascii="Arial" w:hAnsi="Arial"/>
          <w:sz w:val="20"/>
          <w:szCs w:val="20"/>
        </w:rPr>
        <w:t xml:space="preserve">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w:anchor="sub_56">
        <w:r>
          <w:rPr>
            <w:rStyle w:val="Style15"/>
            <w:rFonts w:cs="Arial" w:ascii="Arial" w:hAnsi="Arial"/>
            <w:color w:val="008000"/>
            <w:sz w:val="20"/>
            <w:szCs w:val="20"/>
            <w:u w:val="single"/>
          </w:rPr>
          <w:t>статьей 56</w:t>
        </w:r>
      </w:hyperlink>
      <w:r>
        <w:rPr>
          <w:rFonts w:cs="Arial" w:ascii="Arial" w:hAnsi="Arial"/>
          <w:sz w:val="20"/>
          <w:szCs w:val="20"/>
        </w:rPr>
        <w:t xml:space="preserve">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9" w:name="sub_35154592"/>
      <w:bookmarkEnd w:id="2159"/>
      <w:r>
        <w:rPr>
          <w:rFonts w:cs="Arial" w:ascii="Arial" w:hAnsi="Arial"/>
          <w:i/>
          <w:iCs/>
          <w:color w:val="800080"/>
          <w:sz w:val="20"/>
          <w:szCs w:val="20"/>
        </w:rPr>
        <w:t>См. комментарий к статье 217 настоящего Кодекса</w:t>
      </w:r>
    </w:p>
    <w:p>
      <w:pPr>
        <w:pStyle w:val="Normal"/>
        <w:autoSpaceDE w:val="false"/>
        <w:jc w:val="both"/>
        <w:rPr>
          <w:rFonts w:ascii="Arial" w:hAnsi="Arial" w:cs="Arial"/>
          <w:i/>
          <w:i/>
          <w:iCs/>
          <w:color w:val="800080"/>
          <w:sz w:val="20"/>
          <w:szCs w:val="20"/>
        </w:rPr>
      </w:pPr>
      <w:bookmarkStart w:id="2160" w:name="sub_35154592"/>
      <w:bookmarkStart w:id="2161" w:name="sub_35154592"/>
      <w:bookmarkEnd w:id="2161"/>
      <w:r>
        <w:rPr>
          <w:rFonts w:cs="Arial" w:ascii="Arial" w:hAnsi="Arial"/>
          <w:i/>
          <w:iCs/>
          <w:color w:val="800080"/>
          <w:sz w:val="20"/>
          <w:szCs w:val="20"/>
        </w:rPr>
      </w:r>
    </w:p>
    <w:p>
      <w:pPr>
        <w:pStyle w:val="Normal"/>
        <w:autoSpaceDE w:val="false"/>
        <w:ind w:start="1612" w:hanging="892"/>
        <w:jc w:val="both"/>
        <w:rPr/>
      </w:pPr>
      <w:bookmarkStart w:id="2162" w:name="sub_218"/>
      <w:bookmarkEnd w:id="2162"/>
      <w:r>
        <w:rPr>
          <w:rFonts w:cs="Arial" w:ascii="Arial" w:hAnsi="Arial"/>
          <w:b/>
          <w:bCs/>
          <w:color w:val="000080"/>
          <w:sz w:val="20"/>
          <w:szCs w:val="20"/>
        </w:rPr>
        <w:t>Статья 218.</w:t>
      </w:r>
      <w:r>
        <w:rPr>
          <w:rFonts w:cs="Arial" w:ascii="Arial" w:hAnsi="Arial"/>
          <w:sz w:val="20"/>
          <w:szCs w:val="20"/>
        </w:rPr>
        <w:t xml:space="preserve"> Обязанности фрахтователя по эксплуатации судна и его возврату</w:t>
      </w:r>
    </w:p>
    <w:p>
      <w:pPr>
        <w:pStyle w:val="Normal"/>
        <w:autoSpaceDE w:val="false"/>
        <w:ind w:firstLine="720"/>
        <w:jc w:val="both"/>
        <w:rPr>
          <w:rFonts w:ascii="Arial" w:hAnsi="Arial" w:cs="Arial"/>
          <w:sz w:val="20"/>
          <w:szCs w:val="20"/>
        </w:rPr>
      </w:pPr>
      <w:bookmarkStart w:id="2163" w:name="sub_218"/>
      <w:bookmarkStart w:id="2164" w:name="sub_21801"/>
      <w:bookmarkEnd w:id="2163"/>
      <w:bookmarkEnd w:id="2164"/>
      <w:r>
        <w:rPr>
          <w:rFonts w:cs="Arial" w:ascii="Arial" w:hAnsi="Arial"/>
          <w:sz w:val="20"/>
          <w:szCs w:val="20"/>
        </w:rP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p>
    <w:p>
      <w:pPr>
        <w:pStyle w:val="Normal"/>
        <w:autoSpaceDE w:val="false"/>
        <w:ind w:firstLine="720"/>
        <w:jc w:val="both"/>
        <w:rPr>
          <w:rFonts w:ascii="Arial" w:hAnsi="Arial" w:cs="Arial"/>
          <w:sz w:val="20"/>
          <w:szCs w:val="20"/>
        </w:rPr>
      </w:pPr>
      <w:bookmarkStart w:id="2165" w:name="sub_21801"/>
      <w:bookmarkStart w:id="2166" w:name="sub_21802"/>
      <w:bookmarkEnd w:id="2165"/>
      <w:bookmarkEnd w:id="2166"/>
      <w:r>
        <w:rPr>
          <w:rFonts w:cs="Arial" w:ascii="Arial" w:hAnsi="Arial"/>
          <w:sz w:val="20"/>
          <w:szCs w:val="20"/>
        </w:rP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p>
    <w:p>
      <w:pPr>
        <w:pStyle w:val="Normal"/>
        <w:autoSpaceDE w:val="false"/>
        <w:jc w:val="both"/>
        <w:rPr>
          <w:rFonts w:ascii="Courier New" w:hAnsi="Courier New" w:cs="Courier New"/>
          <w:sz w:val="20"/>
          <w:szCs w:val="20"/>
        </w:rPr>
      </w:pPr>
      <w:bookmarkStart w:id="2167" w:name="sub_21802"/>
      <w:bookmarkStart w:id="2168" w:name="sub_21802"/>
      <w:bookmarkEnd w:id="21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9" w:name="sub_35155420"/>
      <w:bookmarkEnd w:id="2169"/>
      <w:r>
        <w:rPr>
          <w:rFonts w:cs="Arial" w:ascii="Arial" w:hAnsi="Arial"/>
          <w:i/>
          <w:iCs/>
          <w:color w:val="800080"/>
          <w:sz w:val="20"/>
          <w:szCs w:val="20"/>
        </w:rPr>
        <w:t>См. комментарий к статье 218 настоящего Кодекса</w:t>
      </w:r>
    </w:p>
    <w:p>
      <w:pPr>
        <w:pStyle w:val="Normal"/>
        <w:autoSpaceDE w:val="false"/>
        <w:jc w:val="both"/>
        <w:rPr>
          <w:rFonts w:ascii="Arial" w:hAnsi="Arial" w:cs="Arial"/>
          <w:i/>
          <w:i/>
          <w:iCs/>
          <w:color w:val="800080"/>
          <w:sz w:val="20"/>
          <w:szCs w:val="20"/>
        </w:rPr>
      </w:pPr>
      <w:bookmarkStart w:id="2170" w:name="sub_35155420"/>
      <w:bookmarkStart w:id="2171" w:name="sub_35155420"/>
      <w:bookmarkEnd w:id="2171"/>
      <w:r>
        <w:rPr>
          <w:rFonts w:cs="Arial" w:ascii="Arial" w:hAnsi="Arial"/>
          <w:i/>
          <w:iCs/>
          <w:color w:val="800080"/>
          <w:sz w:val="20"/>
          <w:szCs w:val="20"/>
        </w:rPr>
      </w:r>
    </w:p>
    <w:p>
      <w:pPr>
        <w:pStyle w:val="Normal"/>
        <w:autoSpaceDE w:val="false"/>
        <w:ind w:start="1612" w:hanging="892"/>
        <w:jc w:val="both"/>
        <w:rPr/>
      </w:pPr>
      <w:bookmarkStart w:id="2172" w:name="sub_219"/>
      <w:bookmarkEnd w:id="2172"/>
      <w:r>
        <w:rPr>
          <w:rFonts w:cs="Arial" w:ascii="Arial" w:hAnsi="Arial"/>
          <w:b/>
          <w:bCs/>
          <w:color w:val="000080"/>
          <w:sz w:val="20"/>
          <w:szCs w:val="20"/>
        </w:rPr>
        <w:t>Статья 219.</w:t>
      </w:r>
      <w:r>
        <w:rPr>
          <w:rFonts w:cs="Arial" w:ascii="Arial" w:hAnsi="Arial"/>
          <w:sz w:val="20"/>
          <w:szCs w:val="20"/>
        </w:rPr>
        <w:t xml:space="preserve"> Ответственность фрахтователя перед третьими лицами</w:t>
      </w:r>
    </w:p>
    <w:p>
      <w:pPr>
        <w:pStyle w:val="Normal"/>
        <w:autoSpaceDE w:val="false"/>
        <w:ind w:firstLine="720"/>
        <w:jc w:val="both"/>
        <w:rPr>
          <w:rFonts w:ascii="Arial" w:hAnsi="Arial" w:cs="Arial"/>
          <w:sz w:val="20"/>
          <w:szCs w:val="20"/>
        </w:rPr>
      </w:pPr>
      <w:bookmarkStart w:id="2173" w:name="sub_219"/>
      <w:bookmarkEnd w:id="2173"/>
      <w:r>
        <w:rPr>
          <w:rFonts w:cs="Arial" w:ascii="Arial" w:hAnsi="Arial"/>
          <w:sz w:val="20"/>
          <w:szCs w:val="20"/>
        </w:rP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4" w:name="sub_35155804"/>
      <w:bookmarkEnd w:id="2174"/>
      <w:r>
        <w:rPr>
          <w:rFonts w:cs="Arial" w:ascii="Arial" w:hAnsi="Arial"/>
          <w:i/>
          <w:iCs/>
          <w:color w:val="800080"/>
          <w:sz w:val="20"/>
          <w:szCs w:val="20"/>
        </w:rPr>
        <w:t>См. комментарий к статье 219 настоящего Кодекса</w:t>
      </w:r>
    </w:p>
    <w:p>
      <w:pPr>
        <w:pStyle w:val="Normal"/>
        <w:autoSpaceDE w:val="false"/>
        <w:jc w:val="both"/>
        <w:rPr>
          <w:rFonts w:ascii="Arial" w:hAnsi="Arial" w:cs="Arial"/>
          <w:i/>
          <w:i/>
          <w:iCs/>
          <w:color w:val="800080"/>
          <w:sz w:val="20"/>
          <w:szCs w:val="20"/>
        </w:rPr>
      </w:pPr>
      <w:bookmarkStart w:id="2175" w:name="sub_35155804"/>
      <w:bookmarkStart w:id="2176" w:name="sub_35155804"/>
      <w:bookmarkEnd w:id="2176"/>
      <w:r>
        <w:rPr>
          <w:rFonts w:cs="Arial" w:ascii="Arial" w:hAnsi="Arial"/>
          <w:i/>
          <w:iCs/>
          <w:color w:val="800080"/>
          <w:sz w:val="20"/>
          <w:szCs w:val="20"/>
        </w:rPr>
      </w:r>
    </w:p>
    <w:p>
      <w:pPr>
        <w:pStyle w:val="Normal"/>
        <w:autoSpaceDE w:val="false"/>
        <w:ind w:start="1612" w:hanging="892"/>
        <w:jc w:val="both"/>
        <w:rPr/>
      </w:pPr>
      <w:bookmarkStart w:id="2177" w:name="sub_220"/>
      <w:bookmarkEnd w:id="2177"/>
      <w:r>
        <w:rPr>
          <w:rFonts w:cs="Arial" w:ascii="Arial" w:hAnsi="Arial"/>
          <w:b/>
          <w:bCs/>
          <w:color w:val="000080"/>
          <w:sz w:val="20"/>
          <w:szCs w:val="20"/>
        </w:rPr>
        <w:t>Статья 220.</w:t>
      </w:r>
      <w:r>
        <w:rPr>
          <w:rFonts w:cs="Arial" w:ascii="Arial" w:hAnsi="Arial"/>
          <w:sz w:val="20"/>
          <w:szCs w:val="20"/>
        </w:rPr>
        <w:t xml:space="preserve"> Убытки, причиненные спасанием, гибелью или повреждением судна</w:t>
      </w:r>
    </w:p>
    <w:p>
      <w:pPr>
        <w:pStyle w:val="Normal"/>
        <w:autoSpaceDE w:val="false"/>
        <w:ind w:firstLine="720"/>
        <w:jc w:val="both"/>
        <w:rPr>
          <w:rFonts w:ascii="Arial" w:hAnsi="Arial" w:cs="Arial"/>
          <w:sz w:val="20"/>
          <w:szCs w:val="20"/>
        </w:rPr>
      </w:pPr>
      <w:bookmarkStart w:id="2178" w:name="sub_220"/>
      <w:bookmarkEnd w:id="2178"/>
      <w:r>
        <w:rPr>
          <w:rFonts w:cs="Arial" w:ascii="Arial" w:hAnsi="Arial"/>
          <w:sz w:val="20"/>
          <w:szCs w:val="20"/>
        </w:rPr>
        <w:t>Убытки, причиненные спасанием, гибелью или повреждением судна, несет фрахтователь, если не докажет, что убытки причинены не по его вине.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9" w:name="sub_35156188"/>
      <w:bookmarkEnd w:id="2179"/>
      <w:r>
        <w:rPr>
          <w:rFonts w:cs="Arial" w:ascii="Arial" w:hAnsi="Arial"/>
          <w:i/>
          <w:iCs/>
          <w:color w:val="800080"/>
          <w:sz w:val="20"/>
          <w:szCs w:val="20"/>
        </w:rPr>
        <w:t>См. комментарий к статье 220 настоящего Кодекса</w:t>
      </w:r>
    </w:p>
    <w:p>
      <w:pPr>
        <w:pStyle w:val="Normal"/>
        <w:autoSpaceDE w:val="false"/>
        <w:jc w:val="both"/>
        <w:rPr>
          <w:rFonts w:ascii="Arial" w:hAnsi="Arial" w:cs="Arial"/>
          <w:i/>
          <w:i/>
          <w:iCs/>
          <w:color w:val="800080"/>
          <w:sz w:val="20"/>
          <w:szCs w:val="20"/>
        </w:rPr>
      </w:pPr>
      <w:bookmarkStart w:id="2180" w:name="sub_35156188"/>
      <w:bookmarkStart w:id="2181" w:name="sub_35156188"/>
      <w:bookmarkEnd w:id="2181"/>
      <w:r>
        <w:rPr>
          <w:rFonts w:cs="Arial" w:ascii="Arial" w:hAnsi="Arial"/>
          <w:i/>
          <w:iCs/>
          <w:color w:val="800080"/>
          <w:sz w:val="20"/>
          <w:szCs w:val="20"/>
        </w:rPr>
      </w:r>
    </w:p>
    <w:p>
      <w:pPr>
        <w:pStyle w:val="Normal"/>
        <w:autoSpaceDE w:val="false"/>
        <w:ind w:start="1612" w:hanging="892"/>
        <w:jc w:val="both"/>
        <w:rPr/>
      </w:pPr>
      <w:bookmarkStart w:id="2182" w:name="sub_221"/>
      <w:bookmarkEnd w:id="2182"/>
      <w:r>
        <w:rPr>
          <w:rFonts w:cs="Arial" w:ascii="Arial" w:hAnsi="Arial"/>
          <w:b/>
          <w:bCs/>
          <w:color w:val="000080"/>
          <w:sz w:val="20"/>
          <w:szCs w:val="20"/>
        </w:rPr>
        <w:t>Статья 221.</w:t>
      </w:r>
      <w:r>
        <w:rPr>
          <w:rFonts w:cs="Arial" w:ascii="Arial" w:hAnsi="Arial"/>
          <w:sz w:val="20"/>
          <w:szCs w:val="20"/>
        </w:rPr>
        <w:t xml:space="preserve"> Уплата фрахта судовладельцу</w:t>
      </w:r>
    </w:p>
    <w:p>
      <w:pPr>
        <w:pStyle w:val="Normal"/>
        <w:autoSpaceDE w:val="false"/>
        <w:ind w:firstLine="720"/>
        <w:jc w:val="both"/>
        <w:rPr>
          <w:rFonts w:ascii="Arial" w:hAnsi="Arial" w:cs="Arial"/>
          <w:sz w:val="20"/>
          <w:szCs w:val="20"/>
        </w:rPr>
      </w:pPr>
      <w:bookmarkStart w:id="2183" w:name="sub_221"/>
      <w:bookmarkStart w:id="2184" w:name="sub_22101"/>
      <w:bookmarkEnd w:id="2183"/>
      <w:bookmarkEnd w:id="2184"/>
      <w:r>
        <w:rPr>
          <w:rFonts w:cs="Arial" w:ascii="Arial" w:hAnsi="Arial"/>
          <w:sz w:val="20"/>
          <w:szCs w:val="20"/>
        </w:rP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pPr>
        <w:pStyle w:val="Normal"/>
        <w:autoSpaceDE w:val="false"/>
        <w:ind w:firstLine="720"/>
        <w:jc w:val="both"/>
        <w:rPr/>
      </w:pPr>
      <w:bookmarkStart w:id="2185" w:name="sub_22101"/>
      <w:bookmarkStart w:id="2186" w:name="sub_2212"/>
      <w:bookmarkEnd w:id="2185"/>
      <w:bookmarkEnd w:id="2186"/>
      <w:r>
        <w:rPr>
          <w:rFonts w:cs="Arial" w:ascii="Arial" w:hAnsi="Arial"/>
          <w:sz w:val="20"/>
          <w:szCs w:val="20"/>
        </w:rP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предусмотренного </w:t>
      </w:r>
      <w:hyperlink w:anchor="sub_222">
        <w:r>
          <w:rPr>
            <w:rStyle w:val="Style15"/>
            <w:rFonts w:cs="Arial" w:ascii="Arial" w:hAnsi="Arial"/>
            <w:color w:val="008000"/>
            <w:sz w:val="20"/>
            <w:szCs w:val="20"/>
            <w:u w:val="single"/>
          </w:rPr>
          <w:t>статьей 222</w:t>
        </w:r>
      </w:hyperlink>
      <w:r>
        <w:rPr>
          <w:rFonts w:cs="Arial" w:ascii="Arial" w:hAnsi="Arial"/>
          <w:sz w:val="20"/>
          <w:szCs w:val="20"/>
        </w:rPr>
        <w:t xml:space="preserve"> настоящего Кодекса, и взыскать с фрахтователя причиненные такой просрочкой убытки.</w:t>
      </w:r>
    </w:p>
    <w:p>
      <w:pPr>
        <w:pStyle w:val="Normal"/>
        <w:autoSpaceDE w:val="false"/>
        <w:ind w:firstLine="720"/>
        <w:jc w:val="both"/>
        <w:rPr>
          <w:rFonts w:ascii="Arial" w:hAnsi="Arial" w:cs="Arial"/>
          <w:sz w:val="20"/>
          <w:szCs w:val="20"/>
        </w:rPr>
      </w:pPr>
      <w:bookmarkStart w:id="2187" w:name="sub_2212"/>
      <w:bookmarkStart w:id="2188" w:name="sub_22103"/>
      <w:bookmarkEnd w:id="2187"/>
      <w:bookmarkEnd w:id="2188"/>
      <w:r>
        <w:rPr>
          <w:rFonts w:cs="Arial" w:ascii="Arial" w:hAnsi="Arial"/>
          <w:sz w:val="20"/>
          <w:szCs w:val="20"/>
        </w:rP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p>
    <w:p>
      <w:pPr>
        <w:pStyle w:val="Normal"/>
        <w:autoSpaceDE w:val="false"/>
        <w:jc w:val="both"/>
        <w:rPr>
          <w:rFonts w:ascii="Courier New" w:hAnsi="Courier New" w:cs="Courier New"/>
          <w:sz w:val="20"/>
          <w:szCs w:val="20"/>
        </w:rPr>
      </w:pPr>
      <w:bookmarkStart w:id="2189" w:name="sub_22103"/>
      <w:bookmarkStart w:id="2190" w:name="sub_22103"/>
      <w:bookmarkEnd w:id="21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1" w:name="sub_35157256"/>
      <w:bookmarkEnd w:id="2191"/>
      <w:r>
        <w:rPr>
          <w:rFonts w:cs="Arial" w:ascii="Arial" w:hAnsi="Arial"/>
          <w:i/>
          <w:iCs/>
          <w:color w:val="800080"/>
          <w:sz w:val="20"/>
          <w:szCs w:val="20"/>
        </w:rPr>
        <w:t>См. комментарий к статье 221 настоящего Кодекса</w:t>
      </w:r>
    </w:p>
    <w:p>
      <w:pPr>
        <w:pStyle w:val="Normal"/>
        <w:autoSpaceDE w:val="false"/>
        <w:jc w:val="both"/>
        <w:rPr>
          <w:rFonts w:ascii="Arial" w:hAnsi="Arial" w:cs="Arial"/>
          <w:i/>
          <w:i/>
          <w:iCs/>
          <w:color w:val="800080"/>
          <w:sz w:val="20"/>
          <w:szCs w:val="20"/>
        </w:rPr>
      </w:pPr>
      <w:bookmarkStart w:id="2192" w:name="sub_35157256"/>
      <w:bookmarkStart w:id="2193" w:name="sub_35157256"/>
      <w:bookmarkEnd w:id="2193"/>
      <w:r>
        <w:rPr>
          <w:rFonts w:cs="Arial" w:ascii="Arial" w:hAnsi="Arial"/>
          <w:i/>
          <w:iCs/>
          <w:color w:val="800080"/>
          <w:sz w:val="20"/>
          <w:szCs w:val="20"/>
        </w:rPr>
      </w:r>
    </w:p>
    <w:p>
      <w:pPr>
        <w:pStyle w:val="Normal"/>
        <w:autoSpaceDE w:val="false"/>
        <w:ind w:start="1612" w:hanging="892"/>
        <w:jc w:val="both"/>
        <w:rPr/>
      </w:pPr>
      <w:bookmarkStart w:id="2194" w:name="sub_222"/>
      <w:bookmarkEnd w:id="2194"/>
      <w:r>
        <w:rPr>
          <w:rFonts w:cs="Arial" w:ascii="Arial" w:hAnsi="Arial"/>
          <w:b/>
          <w:bCs/>
          <w:color w:val="000080"/>
          <w:sz w:val="20"/>
          <w:szCs w:val="20"/>
        </w:rPr>
        <w:t>Статья 222.</w:t>
      </w:r>
      <w:r>
        <w:rPr>
          <w:rFonts w:cs="Arial" w:ascii="Arial" w:hAnsi="Arial"/>
          <w:sz w:val="20"/>
          <w:szCs w:val="20"/>
        </w:rPr>
        <w:t xml:space="preserve"> Недопустимость изъятия судна</w:t>
      </w:r>
    </w:p>
    <w:p>
      <w:pPr>
        <w:pStyle w:val="Normal"/>
        <w:autoSpaceDE w:val="false"/>
        <w:ind w:firstLine="720"/>
        <w:jc w:val="both"/>
        <w:rPr/>
      </w:pPr>
      <w:bookmarkStart w:id="2195" w:name="sub_222"/>
      <w:bookmarkEnd w:id="2195"/>
      <w:r>
        <w:rPr>
          <w:rFonts w:cs="Arial" w:ascii="Arial" w:hAnsi="Arial"/>
          <w:sz w:val="20"/>
          <w:szCs w:val="20"/>
        </w:rPr>
        <w:t xml:space="preserve">По бербоут-чартеру с условием выкупа судна в соответствии со </w:t>
      </w:r>
      <w:hyperlink w:anchor="sub_223">
        <w:r>
          <w:rPr>
            <w:rStyle w:val="Style15"/>
            <w:rFonts w:cs="Arial" w:ascii="Arial" w:hAnsi="Arial"/>
            <w:color w:val="008000"/>
            <w:sz w:val="20"/>
            <w:szCs w:val="20"/>
            <w:u w:val="single"/>
          </w:rPr>
          <w:t>статьей 223</w:t>
        </w:r>
      </w:hyperlink>
      <w:r>
        <w:rPr>
          <w:rFonts w:cs="Arial" w:ascii="Arial" w:hAnsi="Arial"/>
          <w:sz w:val="20"/>
          <w:szCs w:val="20"/>
        </w:rPr>
        <w:t xml:space="preserve">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6" w:name="sub_35157640"/>
      <w:bookmarkEnd w:id="2196"/>
      <w:r>
        <w:rPr>
          <w:rFonts w:cs="Arial" w:ascii="Arial" w:hAnsi="Arial"/>
          <w:i/>
          <w:iCs/>
          <w:color w:val="800080"/>
          <w:sz w:val="20"/>
          <w:szCs w:val="20"/>
        </w:rPr>
        <w:t>См. комментарий к статье 222 настоящего Кодекса</w:t>
      </w:r>
    </w:p>
    <w:p>
      <w:pPr>
        <w:pStyle w:val="Normal"/>
        <w:autoSpaceDE w:val="false"/>
        <w:jc w:val="both"/>
        <w:rPr>
          <w:rFonts w:ascii="Arial" w:hAnsi="Arial" w:cs="Arial"/>
          <w:i/>
          <w:i/>
          <w:iCs/>
          <w:color w:val="800080"/>
          <w:sz w:val="20"/>
          <w:szCs w:val="20"/>
        </w:rPr>
      </w:pPr>
      <w:bookmarkStart w:id="2197" w:name="sub_35157640"/>
      <w:bookmarkStart w:id="2198" w:name="sub_35157640"/>
      <w:bookmarkEnd w:id="2198"/>
      <w:r>
        <w:rPr>
          <w:rFonts w:cs="Arial" w:ascii="Arial" w:hAnsi="Arial"/>
          <w:i/>
          <w:iCs/>
          <w:color w:val="800080"/>
          <w:sz w:val="20"/>
          <w:szCs w:val="20"/>
        </w:rPr>
      </w:r>
    </w:p>
    <w:p>
      <w:pPr>
        <w:pStyle w:val="Normal"/>
        <w:autoSpaceDE w:val="false"/>
        <w:ind w:start="1612" w:hanging="892"/>
        <w:jc w:val="both"/>
        <w:rPr/>
      </w:pPr>
      <w:bookmarkStart w:id="2199" w:name="sub_223"/>
      <w:bookmarkEnd w:id="2199"/>
      <w:r>
        <w:rPr>
          <w:rFonts w:cs="Arial" w:ascii="Arial" w:hAnsi="Arial"/>
          <w:b/>
          <w:bCs/>
          <w:color w:val="000080"/>
          <w:sz w:val="20"/>
          <w:szCs w:val="20"/>
        </w:rPr>
        <w:t>Статья 223.</w:t>
      </w:r>
      <w:r>
        <w:rPr>
          <w:rFonts w:cs="Arial" w:ascii="Arial" w:hAnsi="Arial"/>
          <w:sz w:val="20"/>
          <w:szCs w:val="20"/>
        </w:rPr>
        <w:t xml:space="preserve"> Выкуп судна</w:t>
      </w:r>
    </w:p>
    <w:p>
      <w:pPr>
        <w:pStyle w:val="Normal"/>
        <w:autoSpaceDE w:val="false"/>
        <w:ind w:firstLine="720"/>
        <w:jc w:val="both"/>
        <w:rPr/>
      </w:pPr>
      <w:bookmarkStart w:id="2200" w:name="sub_223"/>
      <w:bookmarkEnd w:id="2200"/>
      <w:r>
        <w:rPr>
          <w:rFonts w:cs="Arial" w:ascii="Arial" w:hAnsi="Arial"/>
          <w:sz w:val="20"/>
          <w:szCs w:val="20"/>
        </w:rPr>
        <w:t xml:space="preserve">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w:t>
      </w:r>
      <w:hyperlink w:anchor="sub_221">
        <w:r>
          <w:rPr>
            <w:rStyle w:val="Style15"/>
            <w:rFonts w:cs="Arial" w:ascii="Arial" w:hAnsi="Arial"/>
            <w:color w:val="008000"/>
            <w:sz w:val="20"/>
            <w:szCs w:val="20"/>
            <w:u w:val="single"/>
          </w:rPr>
          <w:t>пунктом 1 статьи 221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1" w:name="sub_35158024"/>
      <w:bookmarkEnd w:id="2201"/>
      <w:r>
        <w:rPr>
          <w:rFonts w:cs="Arial" w:ascii="Arial" w:hAnsi="Arial"/>
          <w:i/>
          <w:iCs/>
          <w:color w:val="800080"/>
          <w:sz w:val="20"/>
          <w:szCs w:val="20"/>
        </w:rPr>
        <w:t>См. комментарий к статье 223 настоящего Кодекса</w:t>
      </w:r>
    </w:p>
    <w:p>
      <w:pPr>
        <w:pStyle w:val="Normal"/>
        <w:autoSpaceDE w:val="false"/>
        <w:jc w:val="both"/>
        <w:rPr>
          <w:rFonts w:ascii="Arial" w:hAnsi="Arial" w:cs="Arial"/>
          <w:i/>
          <w:i/>
          <w:iCs/>
          <w:color w:val="800080"/>
          <w:sz w:val="20"/>
          <w:szCs w:val="20"/>
        </w:rPr>
      </w:pPr>
      <w:bookmarkStart w:id="2202" w:name="sub_35158024"/>
      <w:bookmarkStart w:id="2203" w:name="sub_35158024"/>
      <w:bookmarkEnd w:id="2203"/>
      <w:r>
        <w:rPr>
          <w:rFonts w:cs="Arial" w:ascii="Arial" w:hAnsi="Arial"/>
          <w:i/>
          <w:iCs/>
          <w:color w:val="800080"/>
          <w:sz w:val="20"/>
          <w:szCs w:val="20"/>
        </w:rPr>
      </w:r>
    </w:p>
    <w:p>
      <w:pPr>
        <w:pStyle w:val="Normal"/>
        <w:autoSpaceDE w:val="false"/>
        <w:ind w:start="1612" w:hanging="892"/>
        <w:jc w:val="both"/>
        <w:rPr/>
      </w:pPr>
      <w:bookmarkStart w:id="2204" w:name="sub_224"/>
      <w:bookmarkEnd w:id="2204"/>
      <w:r>
        <w:rPr>
          <w:rFonts w:cs="Arial" w:ascii="Arial" w:hAnsi="Arial"/>
          <w:b/>
          <w:bCs/>
          <w:color w:val="000080"/>
          <w:sz w:val="20"/>
          <w:szCs w:val="20"/>
        </w:rPr>
        <w:t>Статья 224.</w:t>
      </w:r>
      <w:r>
        <w:rPr>
          <w:rFonts w:cs="Arial" w:ascii="Arial" w:hAnsi="Arial"/>
          <w:sz w:val="20"/>
          <w:szCs w:val="20"/>
        </w:rPr>
        <w:t xml:space="preserve"> Ответственность за недостатки выкупленного судна</w:t>
      </w:r>
    </w:p>
    <w:p>
      <w:pPr>
        <w:pStyle w:val="Normal"/>
        <w:autoSpaceDE w:val="false"/>
        <w:ind w:firstLine="720"/>
        <w:jc w:val="both"/>
        <w:rPr>
          <w:rFonts w:ascii="Arial" w:hAnsi="Arial" w:cs="Arial"/>
          <w:sz w:val="20"/>
          <w:szCs w:val="20"/>
        </w:rPr>
      </w:pPr>
      <w:bookmarkStart w:id="2205" w:name="sub_224"/>
      <w:bookmarkEnd w:id="2205"/>
      <w:r>
        <w:rPr>
          <w:rFonts w:cs="Arial" w:ascii="Arial" w:hAnsi="Arial"/>
          <w:sz w:val="20"/>
          <w:szCs w:val="20"/>
        </w:rP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06" w:name="sub_35158408"/>
      <w:bookmarkEnd w:id="2206"/>
      <w:r>
        <w:rPr>
          <w:rFonts w:cs="Arial" w:ascii="Arial" w:hAnsi="Arial"/>
          <w:i/>
          <w:iCs/>
          <w:color w:val="800080"/>
          <w:sz w:val="20"/>
          <w:szCs w:val="20"/>
        </w:rPr>
        <w:t>См. комментарий к статье 224 настоящего Кодекса</w:t>
      </w:r>
    </w:p>
    <w:p>
      <w:pPr>
        <w:pStyle w:val="Normal"/>
        <w:autoSpaceDE w:val="false"/>
        <w:jc w:val="both"/>
        <w:rPr>
          <w:rFonts w:ascii="Arial" w:hAnsi="Arial" w:cs="Arial"/>
          <w:i/>
          <w:i/>
          <w:iCs/>
          <w:color w:val="800080"/>
          <w:sz w:val="20"/>
          <w:szCs w:val="20"/>
        </w:rPr>
      </w:pPr>
      <w:bookmarkStart w:id="2207" w:name="sub_35158408"/>
      <w:bookmarkStart w:id="2208" w:name="sub_35158408"/>
      <w:bookmarkEnd w:id="220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9" w:name="sub_12000"/>
      <w:bookmarkEnd w:id="2209"/>
      <w:r>
        <w:rPr>
          <w:rFonts w:cs="Arial" w:ascii="Arial" w:hAnsi="Arial"/>
          <w:b/>
          <w:bCs/>
          <w:color w:val="000080"/>
          <w:sz w:val="20"/>
          <w:szCs w:val="20"/>
        </w:rPr>
        <w:t>Глава XII. Договор буксировки</w:t>
      </w:r>
    </w:p>
    <w:p>
      <w:pPr>
        <w:pStyle w:val="Normal"/>
        <w:autoSpaceDE w:val="false"/>
        <w:jc w:val="both"/>
        <w:rPr>
          <w:rFonts w:ascii="Courier New" w:hAnsi="Courier New" w:cs="Courier New"/>
          <w:b/>
          <w:b/>
          <w:bCs/>
          <w:color w:val="000080"/>
          <w:sz w:val="20"/>
          <w:szCs w:val="20"/>
        </w:rPr>
      </w:pPr>
      <w:bookmarkStart w:id="2210" w:name="sub_12000"/>
      <w:bookmarkStart w:id="2211" w:name="sub_12000"/>
      <w:bookmarkEnd w:id="2211"/>
      <w:r>
        <w:rPr>
          <w:rFonts w:cs="Courier New" w:ascii="Courier New" w:hAnsi="Courier New"/>
          <w:b/>
          <w:bCs/>
          <w:color w:val="000080"/>
          <w:sz w:val="20"/>
          <w:szCs w:val="20"/>
        </w:rPr>
      </w:r>
    </w:p>
    <w:p>
      <w:pPr>
        <w:pStyle w:val="Normal"/>
        <w:autoSpaceDE w:val="false"/>
        <w:ind w:start="1612" w:hanging="892"/>
        <w:jc w:val="both"/>
        <w:rPr/>
      </w:pPr>
      <w:bookmarkStart w:id="2212" w:name="sub_225"/>
      <w:bookmarkEnd w:id="2212"/>
      <w:r>
        <w:rPr>
          <w:rFonts w:cs="Arial" w:ascii="Arial" w:hAnsi="Arial"/>
          <w:b/>
          <w:bCs/>
          <w:color w:val="000080"/>
          <w:sz w:val="20"/>
          <w:szCs w:val="20"/>
        </w:rPr>
        <w:t>Статья 225.</w:t>
      </w:r>
      <w:r>
        <w:rPr>
          <w:rFonts w:cs="Arial" w:ascii="Arial" w:hAnsi="Arial"/>
          <w:sz w:val="20"/>
          <w:szCs w:val="20"/>
        </w:rPr>
        <w:t xml:space="preserve"> Определение договора буксировки</w:t>
      </w:r>
    </w:p>
    <w:p>
      <w:pPr>
        <w:pStyle w:val="Normal"/>
        <w:autoSpaceDE w:val="false"/>
        <w:ind w:firstLine="720"/>
        <w:jc w:val="both"/>
        <w:rPr>
          <w:rFonts w:ascii="Arial" w:hAnsi="Arial" w:cs="Arial"/>
          <w:sz w:val="20"/>
          <w:szCs w:val="20"/>
        </w:rPr>
      </w:pPr>
      <w:bookmarkStart w:id="2213" w:name="sub_225"/>
      <w:bookmarkEnd w:id="2213"/>
      <w:r>
        <w:rPr>
          <w:rFonts w:cs="Arial" w:ascii="Arial" w:hAnsi="Arial"/>
          <w:sz w:val="20"/>
          <w:szCs w:val="20"/>
        </w:rP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4" w:name="sub_35159068"/>
      <w:bookmarkEnd w:id="2214"/>
      <w:r>
        <w:rPr>
          <w:rFonts w:cs="Arial" w:ascii="Arial" w:hAnsi="Arial"/>
          <w:i/>
          <w:iCs/>
          <w:color w:val="800080"/>
          <w:sz w:val="20"/>
          <w:szCs w:val="20"/>
        </w:rPr>
        <w:t>См. комментарий к статье 225 настоящего Кодекса</w:t>
      </w:r>
    </w:p>
    <w:p>
      <w:pPr>
        <w:pStyle w:val="Normal"/>
        <w:autoSpaceDE w:val="false"/>
        <w:jc w:val="both"/>
        <w:rPr>
          <w:rFonts w:ascii="Arial" w:hAnsi="Arial" w:cs="Arial"/>
          <w:i/>
          <w:i/>
          <w:iCs/>
          <w:color w:val="800080"/>
          <w:sz w:val="20"/>
          <w:szCs w:val="20"/>
        </w:rPr>
      </w:pPr>
      <w:bookmarkStart w:id="2215" w:name="sub_35159068"/>
      <w:bookmarkStart w:id="2216" w:name="sub_35159068"/>
      <w:bookmarkEnd w:id="2216"/>
      <w:r>
        <w:rPr>
          <w:rFonts w:cs="Arial" w:ascii="Arial" w:hAnsi="Arial"/>
          <w:i/>
          <w:iCs/>
          <w:color w:val="800080"/>
          <w:sz w:val="20"/>
          <w:szCs w:val="20"/>
        </w:rPr>
      </w:r>
    </w:p>
    <w:p>
      <w:pPr>
        <w:pStyle w:val="Normal"/>
        <w:autoSpaceDE w:val="false"/>
        <w:ind w:start="1612" w:hanging="892"/>
        <w:jc w:val="both"/>
        <w:rPr/>
      </w:pPr>
      <w:bookmarkStart w:id="2217" w:name="sub_226"/>
      <w:bookmarkEnd w:id="2217"/>
      <w:r>
        <w:rPr>
          <w:rFonts w:cs="Arial" w:ascii="Arial" w:hAnsi="Arial"/>
          <w:b/>
          <w:bCs/>
          <w:color w:val="000080"/>
          <w:sz w:val="20"/>
          <w:szCs w:val="20"/>
        </w:rPr>
        <w:t>Статья 226.</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218" w:name="sub_226"/>
      <w:bookmarkEnd w:id="2218"/>
      <w:r>
        <w:rPr>
          <w:rFonts w:cs="Arial" w:ascii="Arial" w:hAnsi="Arial"/>
          <w:sz w:val="20"/>
          <w:szCs w:val="20"/>
        </w:rPr>
        <w:t>Правила, установленные настоящей главой, применяются, если соглашением сторон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9" w:name="sub_35159452"/>
      <w:bookmarkEnd w:id="2219"/>
      <w:r>
        <w:rPr>
          <w:rFonts w:cs="Arial" w:ascii="Arial" w:hAnsi="Arial"/>
          <w:i/>
          <w:iCs/>
          <w:color w:val="800080"/>
          <w:sz w:val="20"/>
          <w:szCs w:val="20"/>
        </w:rPr>
        <w:t>См. комментарий к статье 226 настоящего Кодекса</w:t>
      </w:r>
    </w:p>
    <w:p>
      <w:pPr>
        <w:pStyle w:val="Normal"/>
        <w:autoSpaceDE w:val="false"/>
        <w:jc w:val="both"/>
        <w:rPr>
          <w:rFonts w:ascii="Arial" w:hAnsi="Arial" w:cs="Arial"/>
          <w:i/>
          <w:i/>
          <w:iCs/>
          <w:color w:val="800080"/>
          <w:sz w:val="20"/>
          <w:szCs w:val="20"/>
        </w:rPr>
      </w:pPr>
      <w:bookmarkStart w:id="2220" w:name="sub_35159452"/>
      <w:bookmarkStart w:id="2221" w:name="sub_35159452"/>
      <w:bookmarkEnd w:id="2221"/>
      <w:r>
        <w:rPr>
          <w:rFonts w:cs="Arial" w:ascii="Arial" w:hAnsi="Arial"/>
          <w:i/>
          <w:iCs/>
          <w:color w:val="800080"/>
          <w:sz w:val="20"/>
          <w:szCs w:val="20"/>
        </w:rPr>
      </w:r>
    </w:p>
    <w:p>
      <w:pPr>
        <w:pStyle w:val="Normal"/>
        <w:autoSpaceDE w:val="false"/>
        <w:ind w:start="1612" w:hanging="892"/>
        <w:jc w:val="both"/>
        <w:rPr/>
      </w:pPr>
      <w:bookmarkStart w:id="2222" w:name="sub_227"/>
      <w:bookmarkEnd w:id="2222"/>
      <w:r>
        <w:rPr>
          <w:rFonts w:cs="Arial" w:ascii="Arial" w:hAnsi="Arial"/>
          <w:b/>
          <w:bCs/>
          <w:color w:val="000080"/>
          <w:sz w:val="20"/>
          <w:szCs w:val="20"/>
        </w:rPr>
        <w:t>Статья 227.</w:t>
      </w:r>
      <w:r>
        <w:rPr>
          <w:rFonts w:cs="Arial" w:ascii="Arial" w:hAnsi="Arial"/>
          <w:sz w:val="20"/>
          <w:szCs w:val="20"/>
        </w:rPr>
        <w:t xml:space="preserve"> Форма договора буксировки</w:t>
      </w:r>
    </w:p>
    <w:p>
      <w:pPr>
        <w:pStyle w:val="Normal"/>
        <w:autoSpaceDE w:val="false"/>
        <w:ind w:firstLine="720"/>
        <w:jc w:val="both"/>
        <w:rPr>
          <w:rFonts w:ascii="Arial" w:hAnsi="Arial" w:cs="Arial"/>
          <w:sz w:val="20"/>
          <w:szCs w:val="20"/>
        </w:rPr>
      </w:pPr>
      <w:bookmarkStart w:id="2223" w:name="sub_227"/>
      <w:bookmarkStart w:id="2224" w:name="sub_22701"/>
      <w:bookmarkEnd w:id="2223"/>
      <w:bookmarkEnd w:id="2224"/>
      <w:r>
        <w:rPr>
          <w:rFonts w:cs="Arial" w:ascii="Arial" w:hAnsi="Arial"/>
          <w:sz w:val="20"/>
          <w:szCs w:val="20"/>
        </w:rPr>
        <w:t>1. Договор морской буксировки заключается в письменной форме.</w:t>
      </w:r>
    </w:p>
    <w:p>
      <w:pPr>
        <w:pStyle w:val="Normal"/>
        <w:autoSpaceDE w:val="false"/>
        <w:ind w:firstLine="720"/>
        <w:jc w:val="both"/>
        <w:rPr>
          <w:rFonts w:ascii="Arial" w:hAnsi="Arial" w:cs="Arial"/>
          <w:sz w:val="20"/>
          <w:szCs w:val="20"/>
        </w:rPr>
      </w:pPr>
      <w:bookmarkStart w:id="2225" w:name="sub_22701"/>
      <w:bookmarkStart w:id="2226" w:name="sub_22702"/>
      <w:bookmarkEnd w:id="2225"/>
      <w:bookmarkEnd w:id="2226"/>
      <w:r>
        <w:rPr>
          <w:rFonts w:cs="Arial" w:ascii="Arial" w:hAnsi="Arial"/>
          <w:sz w:val="20"/>
          <w:szCs w:val="20"/>
        </w:rP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p>
    <w:p>
      <w:pPr>
        <w:pStyle w:val="Normal"/>
        <w:autoSpaceDE w:val="false"/>
        <w:jc w:val="both"/>
        <w:rPr>
          <w:rFonts w:ascii="Courier New" w:hAnsi="Courier New" w:cs="Courier New"/>
          <w:sz w:val="20"/>
          <w:szCs w:val="20"/>
        </w:rPr>
      </w:pPr>
      <w:bookmarkStart w:id="2227" w:name="sub_22702"/>
      <w:bookmarkStart w:id="2228" w:name="sub_22702"/>
      <w:bookmarkEnd w:id="22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9" w:name="sub_35160280"/>
      <w:bookmarkEnd w:id="2229"/>
      <w:r>
        <w:rPr>
          <w:rFonts w:cs="Arial" w:ascii="Arial" w:hAnsi="Arial"/>
          <w:i/>
          <w:iCs/>
          <w:color w:val="800080"/>
          <w:sz w:val="20"/>
          <w:szCs w:val="20"/>
        </w:rPr>
        <w:t>См. комментарий к статье 227 настоящего Кодекса</w:t>
      </w:r>
    </w:p>
    <w:p>
      <w:pPr>
        <w:pStyle w:val="Normal"/>
        <w:autoSpaceDE w:val="false"/>
        <w:jc w:val="both"/>
        <w:rPr>
          <w:rFonts w:ascii="Arial" w:hAnsi="Arial" w:cs="Arial"/>
          <w:i/>
          <w:i/>
          <w:iCs/>
          <w:color w:val="800080"/>
          <w:sz w:val="20"/>
          <w:szCs w:val="20"/>
        </w:rPr>
      </w:pPr>
      <w:bookmarkStart w:id="2230" w:name="sub_35160280"/>
      <w:bookmarkStart w:id="2231" w:name="sub_35160280"/>
      <w:bookmarkEnd w:id="2231"/>
      <w:r>
        <w:rPr>
          <w:rFonts w:cs="Arial" w:ascii="Arial" w:hAnsi="Arial"/>
          <w:i/>
          <w:iCs/>
          <w:color w:val="800080"/>
          <w:sz w:val="20"/>
          <w:szCs w:val="20"/>
        </w:rPr>
      </w:r>
    </w:p>
    <w:p>
      <w:pPr>
        <w:pStyle w:val="Normal"/>
        <w:autoSpaceDE w:val="false"/>
        <w:ind w:start="1612" w:hanging="892"/>
        <w:jc w:val="both"/>
        <w:rPr/>
      </w:pPr>
      <w:bookmarkStart w:id="2232" w:name="sub_228"/>
      <w:bookmarkEnd w:id="2232"/>
      <w:r>
        <w:rPr>
          <w:rFonts w:cs="Arial" w:ascii="Arial" w:hAnsi="Arial"/>
          <w:b/>
          <w:bCs/>
          <w:color w:val="000080"/>
          <w:sz w:val="20"/>
          <w:szCs w:val="20"/>
        </w:rPr>
        <w:t>Статья 228.</w:t>
      </w:r>
      <w:r>
        <w:rPr>
          <w:rFonts w:cs="Arial" w:ascii="Arial" w:hAnsi="Arial"/>
          <w:sz w:val="20"/>
          <w:szCs w:val="20"/>
        </w:rPr>
        <w:t xml:space="preserve"> Обязанности сторон договора буксировки</w:t>
      </w:r>
    </w:p>
    <w:p>
      <w:pPr>
        <w:pStyle w:val="Normal"/>
        <w:autoSpaceDE w:val="false"/>
        <w:ind w:firstLine="720"/>
        <w:jc w:val="both"/>
        <w:rPr>
          <w:rFonts w:ascii="Arial" w:hAnsi="Arial" w:cs="Arial"/>
          <w:sz w:val="20"/>
          <w:szCs w:val="20"/>
        </w:rPr>
      </w:pPr>
      <w:bookmarkStart w:id="2233" w:name="sub_228"/>
      <w:bookmarkStart w:id="2234" w:name="sub_22801"/>
      <w:bookmarkEnd w:id="2233"/>
      <w:bookmarkEnd w:id="2234"/>
      <w:r>
        <w:rPr>
          <w:rFonts w:cs="Arial" w:ascii="Arial" w:hAnsi="Arial"/>
          <w:sz w:val="20"/>
          <w:szCs w:val="20"/>
        </w:rPr>
        <w:t>1. Каждая из сторон договора буксировки обязана заблаговременно привести свое судно или иной плавучий объект в состояние, годное для буксировки.</w:t>
      </w:r>
    </w:p>
    <w:p>
      <w:pPr>
        <w:pStyle w:val="Normal"/>
        <w:autoSpaceDE w:val="false"/>
        <w:ind w:firstLine="720"/>
        <w:jc w:val="both"/>
        <w:rPr>
          <w:rFonts w:ascii="Arial" w:hAnsi="Arial" w:cs="Arial"/>
          <w:sz w:val="20"/>
          <w:szCs w:val="20"/>
        </w:rPr>
      </w:pPr>
      <w:bookmarkStart w:id="2235" w:name="sub_22801"/>
      <w:bookmarkStart w:id="2236" w:name="sub_22802"/>
      <w:bookmarkEnd w:id="2235"/>
      <w:bookmarkEnd w:id="2236"/>
      <w:r>
        <w:rPr>
          <w:rFonts w:cs="Arial" w:ascii="Arial" w:hAnsi="Arial"/>
          <w:sz w:val="20"/>
          <w:szCs w:val="20"/>
        </w:rP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p>
    <w:p>
      <w:pPr>
        <w:pStyle w:val="Normal"/>
        <w:autoSpaceDE w:val="false"/>
        <w:ind w:firstLine="720"/>
        <w:jc w:val="both"/>
        <w:rPr>
          <w:rFonts w:ascii="Arial" w:hAnsi="Arial" w:cs="Arial"/>
          <w:sz w:val="20"/>
          <w:szCs w:val="20"/>
        </w:rPr>
      </w:pPr>
      <w:bookmarkStart w:id="2237" w:name="sub_22802"/>
      <w:bookmarkStart w:id="2238" w:name="sub_22803"/>
      <w:bookmarkEnd w:id="2237"/>
      <w:bookmarkEnd w:id="2238"/>
      <w:r>
        <w:rPr>
          <w:rFonts w:cs="Arial" w:ascii="Arial" w:hAnsi="Arial"/>
          <w:sz w:val="20"/>
          <w:szCs w:val="20"/>
        </w:rP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p>
    <w:p>
      <w:pPr>
        <w:pStyle w:val="Normal"/>
        <w:autoSpaceDE w:val="false"/>
        <w:jc w:val="both"/>
        <w:rPr>
          <w:rFonts w:ascii="Courier New" w:hAnsi="Courier New" w:cs="Courier New"/>
          <w:sz w:val="20"/>
          <w:szCs w:val="20"/>
        </w:rPr>
      </w:pPr>
      <w:bookmarkStart w:id="2239" w:name="sub_22803"/>
      <w:bookmarkStart w:id="2240" w:name="sub_22803"/>
      <w:bookmarkEnd w:id="2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41" w:name="sub_35161348"/>
      <w:bookmarkEnd w:id="2241"/>
      <w:r>
        <w:rPr>
          <w:rFonts w:cs="Arial" w:ascii="Arial" w:hAnsi="Arial"/>
          <w:i/>
          <w:iCs/>
          <w:color w:val="800080"/>
          <w:sz w:val="20"/>
          <w:szCs w:val="20"/>
        </w:rPr>
        <w:t>См. комментарий к статье 228 настоящего Кодекса</w:t>
      </w:r>
    </w:p>
    <w:p>
      <w:pPr>
        <w:pStyle w:val="Normal"/>
        <w:autoSpaceDE w:val="false"/>
        <w:jc w:val="both"/>
        <w:rPr>
          <w:rFonts w:ascii="Arial" w:hAnsi="Arial" w:cs="Arial"/>
          <w:i/>
          <w:i/>
          <w:iCs/>
          <w:color w:val="800080"/>
          <w:sz w:val="20"/>
          <w:szCs w:val="20"/>
        </w:rPr>
      </w:pPr>
      <w:bookmarkStart w:id="2242" w:name="sub_35161348"/>
      <w:bookmarkStart w:id="2243" w:name="sub_35161348"/>
      <w:bookmarkEnd w:id="2243"/>
      <w:r>
        <w:rPr>
          <w:rFonts w:cs="Arial" w:ascii="Arial" w:hAnsi="Arial"/>
          <w:i/>
          <w:iCs/>
          <w:color w:val="800080"/>
          <w:sz w:val="20"/>
          <w:szCs w:val="20"/>
        </w:rPr>
      </w:r>
    </w:p>
    <w:p>
      <w:pPr>
        <w:pStyle w:val="Normal"/>
        <w:autoSpaceDE w:val="false"/>
        <w:ind w:start="1612" w:hanging="892"/>
        <w:jc w:val="both"/>
        <w:rPr/>
      </w:pPr>
      <w:bookmarkStart w:id="2244" w:name="sub_229"/>
      <w:bookmarkEnd w:id="2244"/>
      <w:r>
        <w:rPr>
          <w:rFonts w:cs="Arial" w:ascii="Arial" w:hAnsi="Arial"/>
          <w:b/>
          <w:bCs/>
          <w:color w:val="000080"/>
          <w:sz w:val="20"/>
          <w:szCs w:val="20"/>
        </w:rPr>
        <w:t>Статья 229.</w:t>
      </w:r>
      <w:r>
        <w:rPr>
          <w:rFonts w:cs="Arial" w:ascii="Arial" w:hAnsi="Arial"/>
          <w:sz w:val="20"/>
          <w:szCs w:val="20"/>
        </w:rPr>
        <w:t xml:space="preserve"> Ответственность при морской буксировке</w:t>
      </w:r>
    </w:p>
    <w:p>
      <w:pPr>
        <w:pStyle w:val="Normal"/>
        <w:autoSpaceDE w:val="false"/>
        <w:ind w:firstLine="720"/>
        <w:jc w:val="both"/>
        <w:rPr>
          <w:rFonts w:ascii="Arial" w:hAnsi="Arial" w:cs="Arial"/>
          <w:sz w:val="20"/>
          <w:szCs w:val="20"/>
        </w:rPr>
      </w:pPr>
      <w:bookmarkStart w:id="2245" w:name="sub_229"/>
      <w:bookmarkStart w:id="2246" w:name="sub_22901"/>
      <w:bookmarkEnd w:id="2245"/>
      <w:bookmarkEnd w:id="2246"/>
      <w:r>
        <w:rPr>
          <w:rFonts w:cs="Arial" w:ascii="Arial" w:hAnsi="Arial"/>
          <w:sz w:val="20"/>
          <w:szCs w:val="20"/>
        </w:rPr>
        <w:t>1. Морская буксировка осуществляется под управлением капитана буксирующего судна.</w:t>
      </w:r>
    </w:p>
    <w:p>
      <w:pPr>
        <w:pStyle w:val="Normal"/>
        <w:autoSpaceDE w:val="false"/>
        <w:ind w:firstLine="720"/>
        <w:jc w:val="both"/>
        <w:rPr>
          <w:rFonts w:ascii="Arial" w:hAnsi="Arial" w:cs="Arial"/>
          <w:sz w:val="20"/>
          <w:szCs w:val="20"/>
        </w:rPr>
      </w:pPr>
      <w:bookmarkStart w:id="2247" w:name="sub_22901"/>
      <w:bookmarkEnd w:id="2247"/>
      <w:r>
        <w:rPr>
          <w:rFonts w:cs="Arial" w:ascii="Arial" w:hAnsi="Arial"/>
          <w:sz w:val="20"/>
          <w:szCs w:val="20"/>
        </w:rP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pPr>
        <w:pStyle w:val="Normal"/>
        <w:autoSpaceDE w:val="false"/>
        <w:ind w:firstLine="720"/>
        <w:jc w:val="both"/>
        <w:rPr>
          <w:rFonts w:ascii="Arial" w:hAnsi="Arial" w:cs="Arial"/>
          <w:sz w:val="20"/>
          <w:szCs w:val="20"/>
        </w:rPr>
      </w:pPr>
      <w:bookmarkStart w:id="2248" w:name="sub_22902"/>
      <w:bookmarkEnd w:id="2248"/>
      <w:r>
        <w:rPr>
          <w:rFonts w:cs="Arial" w:ascii="Arial" w:hAnsi="Arial"/>
          <w:sz w:val="20"/>
          <w:szCs w:val="20"/>
        </w:rP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pPr>
        <w:pStyle w:val="Normal"/>
        <w:autoSpaceDE w:val="false"/>
        <w:jc w:val="both"/>
        <w:rPr>
          <w:rFonts w:ascii="Courier New" w:hAnsi="Courier New" w:cs="Courier New"/>
          <w:sz w:val="20"/>
          <w:szCs w:val="20"/>
        </w:rPr>
      </w:pPr>
      <w:bookmarkStart w:id="2249" w:name="sub_22902"/>
      <w:bookmarkStart w:id="2250" w:name="sub_22902"/>
      <w:bookmarkEnd w:id="22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1" w:name="sub_35162212"/>
      <w:bookmarkEnd w:id="2251"/>
      <w:r>
        <w:rPr>
          <w:rFonts w:cs="Arial" w:ascii="Arial" w:hAnsi="Arial"/>
          <w:i/>
          <w:iCs/>
          <w:color w:val="800080"/>
          <w:sz w:val="20"/>
          <w:szCs w:val="20"/>
        </w:rPr>
        <w:t>См. комментарий к статье 229 настоящего Кодекса</w:t>
      </w:r>
    </w:p>
    <w:p>
      <w:pPr>
        <w:pStyle w:val="Normal"/>
        <w:autoSpaceDE w:val="false"/>
        <w:jc w:val="both"/>
        <w:rPr>
          <w:rFonts w:ascii="Arial" w:hAnsi="Arial" w:cs="Arial"/>
          <w:i/>
          <w:i/>
          <w:iCs/>
          <w:color w:val="800080"/>
          <w:sz w:val="20"/>
          <w:szCs w:val="20"/>
        </w:rPr>
      </w:pPr>
      <w:bookmarkStart w:id="2252" w:name="sub_35162212"/>
      <w:bookmarkStart w:id="2253" w:name="sub_35162212"/>
      <w:bookmarkEnd w:id="2253"/>
      <w:r>
        <w:rPr>
          <w:rFonts w:cs="Arial" w:ascii="Arial" w:hAnsi="Arial"/>
          <w:i/>
          <w:iCs/>
          <w:color w:val="800080"/>
          <w:sz w:val="20"/>
          <w:szCs w:val="20"/>
        </w:rPr>
      </w:r>
    </w:p>
    <w:p>
      <w:pPr>
        <w:pStyle w:val="Normal"/>
        <w:autoSpaceDE w:val="false"/>
        <w:ind w:start="1612" w:hanging="892"/>
        <w:jc w:val="both"/>
        <w:rPr/>
      </w:pPr>
      <w:bookmarkStart w:id="2254" w:name="sub_230"/>
      <w:bookmarkEnd w:id="2254"/>
      <w:r>
        <w:rPr>
          <w:rFonts w:cs="Arial" w:ascii="Arial" w:hAnsi="Arial"/>
          <w:b/>
          <w:bCs/>
          <w:color w:val="000080"/>
          <w:sz w:val="20"/>
          <w:szCs w:val="20"/>
        </w:rPr>
        <w:t>Статья 230.</w:t>
      </w:r>
      <w:r>
        <w:rPr>
          <w:rFonts w:cs="Arial" w:ascii="Arial" w:hAnsi="Arial"/>
          <w:sz w:val="20"/>
          <w:szCs w:val="20"/>
        </w:rPr>
        <w:t xml:space="preserve"> Ответственность при портовой буксировке</w:t>
      </w:r>
    </w:p>
    <w:p>
      <w:pPr>
        <w:pStyle w:val="Normal"/>
        <w:autoSpaceDE w:val="false"/>
        <w:ind w:firstLine="720"/>
        <w:jc w:val="both"/>
        <w:rPr>
          <w:rFonts w:ascii="Arial" w:hAnsi="Arial" w:cs="Arial"/>
          <w:sz w:val="20"/>
          <w:szCs w:val="20"/>
        </w:rPr>
      </w:pPr>
      <w:bookmarkStart w:id="2255" w:name="sub_230"/>
      <w:bookmarkStart w:id="2256" w:name="sub_23001"/>
      <w:bookmarkEnd w:id="2255"/>
      <w:bookmarkEnd w:id="2256"/>
      <w:r>
        <w:rPr>
          <w:rFonts w:cs="Arial" w:ascii="Arial" w:hAnsi="Arial"/>
          <w:sz w:val="20"/>
          <w:szCs w:val="20"/>
        </w:rPr>
        <w:t>1. Портовая буксировка осуществляется под управлением капитана буксируемого судна или иного плавучего объекта.</w:t>
      </w:r>
    </w:p>
    <w:p>
      <w:pPr>
        <w:pStyle w:val="Normal"/>
        <w:autoSpaceDE w:val="false"/>
        <w:ind w:firstLine="720"/>
        <w:jc w:val="both"/>
        <w:rPr>
          <w:rFonts w:ascii="Arial" w:hAnsi="Arial" w:cs="Arial"/>
          <w:sz w:val="20"/>
          <w:szCs w:val="20"/>
        </w:rPr>
      </w:pPr>
      <w:bookmarkStart w:id="2257" w:name="sub_23001"/>
      <w:bookmarkEnd w:id="2257"/>
      <w:r>
        <w:rPr>
          <w:rFonts w:cs="Arial" w:ascii="Arial" w:hAnsi="Arial"/>
          <w:sz w:val="20"/>
          <w:szCs w:val="20"/>
        </w:rP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pPr>
        <w:pStyle w:val="Normal"/>
        <w:autoSpaceDE w:val="false"/>
        <w:ind w:firstLine="720"/>
        <w:jc w:val="both"/>
        <w:rPr>
          <w:rFonts w:ascii="Arial" w:hAnsi="Arial" w:cs="Arial"/>
          <w:sz w:val="20"/>
          <w:szCs w:val="20"/>
        </w:rPr>
      </w:pPr>
      <w:bookmarkStart w:id="2258" w:name="sub_23002"/>
      <w:bookmarkEnd w:id="2258"/>
      <w:r>
        <w:rPr>
          <w:rFonts w:cs="Arial" w:ascii="Arial" w:hAnsi="Arial"/>
          <w:sz w:val="20"/>
          <w:szCs w:val="20"/>
        </w:rP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pPr>
        <w:pStyle w:val="Normal"/>
        <w:autoSpaceDE w:val="false"/>
        <w:jc w:val="both"/>
        <w:rPr>
          <w:rFonts w:ascii="Courier New" w:hAnsi="Courier New" w:cs="Courier New"/>
          <w:sz w:val="20"/>
          <w:szCs w:val="20"/>
        </w:rPr>
      </w:pPr>
      <w:bookmarkStart w:id="2259" w:name="sub_23002"/>
      <w:bookmarkStart w:id="2260" w:name="sub_23002"/>
      <w:bookmarkEnd w:id="22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61" w:name="sub_35163076"/>
      <w:bookmarkEnd w:id="2261"/>
      <w:r>
        <w:rPr>
          <w:rFonts w:cs="Arial" w:ascii="Arial" w:hAnsi="Arial"/>
          <w:i/>
          <w:iCs/>
          <w:color w:val="800080"/>
          <w:sz w:val="20"/>
          <w:szCs w:val="20"/>
        </w:rPr>
        <w:t>См. комментарий к статье 230 настоящего Кодекса</w:t>
      </w:r>
    </w:p>
    <w:p>
      <w:pPr>
        <w:pStyle w:val="Normal"/>
        <w:autoSpaceDE w:val="false"/>
        <w:jc w:val="both"/>
        <w:rPr>
          <w:rFonts w:ascii="Arial" w:hAnsi="Arial" w:cs="Arial"/>
          <w:i/>
          <w:i/>
          <w:iCs/>
          <w:color w:val="800080"/>
          <w:sz w:val="20"/>
          <w:szCs w:val="20"/>
        </w:rPr>
      </w:pPr>
      <w:bookmarkStart w:id="2262" w:name="sub_35163076"/>
      <w:bookmarkStart w:id="2263" w:name="sub_35163076"/>
      <w:bookmarkEnd w:id="2263"/>
      <w:r>
        <w:rPr>
          <w:rFonts w:cs="Arial" w:ascii="Arial" w:hAnsi="Arial"/>
          <w:i/>
          <w:iCs/>
          <w:color w:val="800080"/>
          <w:sz w:val="20"/>
          <w:szCs w:val="20"/>
        </w:rPr>
      </w:r>
    </w:p>
    <w:p>
      <w:pPr>
        <w:pStyle w:val="Normal"/>
        <w:autoSpaceDE w:val="false"/>
        <w:ind w:start="1612" w:hanging="892"/>
        <w:jc w:val="both"/>
        <w:rPr/>
      </w:pPr>
      <w:bookmarkStart w:id="2264" w:name="sub_231"/>
      <w:bookmarkEnd w:id="2264"/>
      <w:r>
        <w:rPr>
          <w:rFonts w:cs="Arial" w:ascii="Arial" w:hAnsi="Arial"/>
          <w:b/>
          <w:bCs/>
          <w:color w:val="000080"/>
          <w:sz w:val="20"/>
          <w:szCs w:val="20"/>
        </w:rPr>
        <w:t>Статья 231.</w:t>
      </w:r>
      <w:r>
        <w:rPr>
          <w:rFonts w:cs="Arial" w:ascii="Arial" w:hAnsi="Arial"/>
          <w:sz w:val="20"/>
          <w:szCs w:val="20"/>
        </w:rPr>
        <w:t xml:space="preserve"> Ответственность при буксировке в ледовых условиях</w:t>
      </w:r>
    </w:p>
    <w:p>
      <w:pPr>
        <w:pStyle w:val="Normal"/>
        <w:autoSpaceDE w:val="false"/>
        <w:ind w:firstLine="720"/>
        <w:jc w:val="both"/>
        <w:rPr>
          <w:rFonts w:ascii="Arial" w:hAnsi="Arial" w:cs="Arial"/>
          <w:sz w:val="20"/>
          <w:szCs w:val="20"/>
        </w:rPr>
      </w:pPr>
      <w:bookmarkStart w:id="2265" w:name="sub_231"/>
      <w:bookmarkEnd w:id="2265"/>
      <w:r>
        <w:rPr>
          <w:rFonts w:cs="Arial" w:ascii="Arial" w:hAnsi="Arial"/>
          <w:sz w:val="20"/>
          <w:szCs w:val="20"/>
        </w:rP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66" w:name="sub_35163460"/>
      <w:bookmarkEnd w:id="2266"/>
      <w:r>
        <w:rPr>
          <w:rFonts w:cs="Arial" w:ascii="Arial" w:hAnsi="Arial"/>
          <w:i/>
          <w:iCs/>
          <w:color w:val="800080"/>
          <w:sz w:val="20"/>
          <w:szCs w:val="20"/>
        </w:rPr>
        <w:t>См. комментарий к статье 231 настоящего Кодекса</w:t>
      </w:r>
    </w:p>
    <w:p>
      <w:pPr>
        <w:pStyle w:val="Normal"/>
        <w:autoSpaceDE w:val="false"/>
        <w:jc w:val="both"/>
        <w:rPr>
          <w:rFonts w:ascii="Arial" w:hAnsi="Arial" w:cs="Arial"/>
          <w:i/>
          <w:i/>
          <w:iCs/>
          <w:color w:val="800080"/>
          <w:sz w:val="20"/>
          <w:szCs w:val="20"/>
        </w:rPr>
      </w:pPr>
      <w:bookmarkStart w:id="2267" w:name="sub_35163460"/>
      <w:bookmarkStart w:id="2268" w:name="sub_35163460"/>
      <w:bookmarkEnd w:id="226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9" w:name="sub_13000"/>
      <w:bookmarkEnd w:id="2269"/>
      <w:r>
        <w:rPr>
          <w:rFonts w:cs="Arial" w:ascii="Arial" w:hAnsi="Arial"/>
          <w:b/>
          <w:bCs/>
          <w:color w:val="000080"/>
          <w:sz w:val="20"/>
          <w:szCs w:val="20"/>
        </w:rPr>
        <w:t>Глава XIII. Договор морского агентирования</w:t>
      </w:r>
    </w:p>
    <w:p>
      <w:pPr>
        <w:pStyle w:val="Normal"/>
        <w:autoSpaceDE w:val="false"/>
        <w:jc w:val="both"/>
        <w:rPr>
          <w:rFonts w:ascii="Courier New" w:hAnsi="Courier New" w:cs="Courier New"/>
          <w:b/>
          <w:b/>
          <w:bCs/>
          <w:color w:val="000080"/>
          <w:sz w:val="20"/>
          <w:szCs w:val="20"/>
        </w:rPr>
      </w:pPr>
      <w:bookmarkStart w:id="2270" w:name="sub_13000"/>
      <w:bookmarkStart w:id="2271" w:name="sub_13000"/>
      <w:bookmarkEnd w:id="2271"/>
      <w:r>
        <w:rPr>
          <w:rFonts w:cs="Courier New" w:ascii="Courier New" w:hAnsi="Courier New"/>
          <w:b/>
          <w:bCs/>
          <w:color w:val="000080"/>
          <w:sz w:val="20"/>
          <w:szCs w:val="20"/>
        </w:rPr>
      </w:r>
    </w:p>
    <w:p>
      <w:pPr>
        <w:pStyle w:val="Normal"/>
        <w:autoSpaceDE w:val="false"/>
        <w:ind w:start="1612" w:hanging="892"/>
        <w:jc w:val="both"/>
        <w:rPr/>
      </w:pPr>
      <w:bookmarkStart w:id="2272" w:name="sub_232"/>
      <w:bookmarkEnd w:id="2272"/>
      <w:r>
        <w:rPr>
          <w:rFonts w:cs="Arial" w:ascii="Arial" w:hAnsi="Arial"/>
          <w:b/>
          <w:bCs/>
          <w:color w:val="000080"/>
          <w:sz w:val="20"/>
          <w:szCs w:val="20"/>
        </w:rPr>
        <w:t>Статья 232.</w:t>
      </w:r>
      <w:r>
        <w:rPr>
          <w:rFonts w:cs="Arial" w:ascii="Arial" w:hAnsi="Arial"/>
          <w:sz w:val="20"/>
          <w:szCs w:val="20"/>
        </w:rPr>
        <w:t xml:space="preserve"> Определение договора морского агентирования</w:t>
      </w:r>
    </w:p>
    <w:p>
      <w:pPr>
        <w:pStyle w:val="Normal"/>
        <w:autoSpaceDE w:val="false"/>
        <w:ind w:firstLine="720"/>
        <w:jc w:val="both"/>
        <w:rPr>
          <w:rFonts w:ascii="Arial" w:hAnsi="Arial" w:cs="Arial"/>
          <w:sz w:val="20"/>
          <w:szCs w:val="20"/>
        </w:rPr>
      </w:pPr>
      <w:bookmarkStart w:id="2273" w:name="sub_232"/>
      <w:bookmarkEnd w:id="2273"/>
      <w:r>
        <w:rPr>
          <w:rFonts w:cs="Arial" w:ascii="Arial" w:hAnsi="Arial"/>
          <w:sz w:val="20"/>
          <w:szCs w:val="20"/>
        </w:rPr>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4" w:name="sub_35164120"/>
      <w:bookmarkEnd w:id="2274"/>
      <w:r>
        <w:rPr>
          <w:rFonts w:cs="Arial" w:ascii="Arial" w:hAnsi="Arial"/>
          <w:i/>
          <w:iCs/>
          <w:color w:val="800080"/>
          <w:sz w:val="20"/>
          <w:szCs w:val="20"/>
        </w:rPr>
        <w:t>См. комментарий к статье 232 настоящего Кодекса</w:t>
      </w:r>
    </w:p>
    <w:p>
      <w:pPr>
        <w:pStyle w:val="Normal"/>
        <w:autoSpaceDE w:val="false"/>
        <w:jc w:val="both"/>
        <w:rPr>
          <w:rFonts w:ascii="Arial" w:hAnsi="Arial" w:cs="Arial"/>
          <w:i/>
          <w:i/>
          <w:iCs/>
          <w:color w:val="800080"/>
          <w:sz w:val="20"/>
          <w:szCs w:val="20"/>
        </w:rPr>
      </w:pPr>
      <w:bookmarkStart w:id="2275" w:name="sub_35164120"/>
      <w:bookmarkStart w:id="2276" w:name="sub_35164120"/>
      <w:bookmarkEnd w:id="2276"/>
      <w:r>
        <w:rPr>
          <w:rFonts w:cs="Arial" w:ascii="Arial" w:hAnsi="Arial"/>
          <w:i/>
          <w:iCs/>
          <w:color w:val="800080"/>
          <w:sz w:val="20"/>
          <w:szCs w:val="20"/>
        </w:rPr>
      </w:r>
    </w:p>
    <w:p>
      <w:pPr>
        <w:pStyle w:val="Normal"/>
        <w:autoSpaceDE w:val="false"/>
        <w:ind w:start="1612" w:hanging="892"/>
        <w:jc w:val="both"/>
        <w:rPr/>
      </w:pPr>
      <w:bookmarkStart w:id="2277" w:name="sub_233"/>
      <w:bookmarkEnd w:id="2277"/>
      <w:r>
        <w:rPr>
          <w:rFonts w:cs="Arial" w:ascii="Arial" w:hAnsi="Arial"/>
          <w:b/>
          <w:bCs/>
          <w:color w:val="000080"/>
          <w:sz w:val="20"/>
          <w:szCs w:val="20"/>
        </w:rPr>
        <w:t>Статья 233.</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278" w:name="sub_233"/>
      <w:bookmarkEnd w:id="2278"/>
      <w:r>
        <w:rPr>
          <w:rFonts w:cs="Arial" w:ascii="Arial" w:hAnsi="Arial"/>
          <w:sz w:val="20"/>
          <w:szCs w:val="20"/>
        </w:rPr>
        <w:t>Правила, установленные настоящей главой, применяются, если соглашением сторон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9" w:name="sub_35164504"/>
      <w:bookmarkEnd w:id="2279"/>
      <w:r>
        <w:rPr>
          <w:rFonts w:cs="Arial" w:ascii="Arial" w:hAnsi="Arial"/>
          <w:i/>
          <w:iCs/>
          <w:color w:val="800080"/>
          <w:sz w:val="20"/>
          <w:szCs w:val="20"/>
        </w:rPr>
        <w:t>См. комментарий к статье 233 настоящего Кодекса</w:t>
      </w:r>
    </w:p>
    <w:p>
      <w:pPr>
        <w:pStyle w:val="Normal"/>
        <w:autoSpaceDE w:val="false"/>
        <w:jc w:val="both"/>
        <w:rPr>
          <w:rFonts w:ascii="Arial" w:hAnsi="Arial" w:cs="Arial"/>
          <w:i/>
          <w:i/>
          <w:iCs/>
          <w:color w:val="800080"/>
          <w:sz w:val="20"/>
          <w:szCs w:val="20"/>
        </w:rPr>
      </w:pPr>
      <w:bookmarkStart w:id="2280" w:name="sub_35164504"/>
      <w:bookmarkStart w:id="2281" w:name="sub_35164504"/>
      <w:bookmarkEnd w:id="2281"/>
      <w:r>
        <w:rPr>
          <w:rFonts w:cs="Arial" w:ascii="Arial" w:hAnsi="Arial"/>
          <w:i/>
          <w:iCs/>
          <w:color w:val="800080"/>
          <w:sz w:val="20"/>
          <w:szCs w:val="20"/>
        </w:rPr>
      </w:r>
    </w:p>
    <w:p>
      <w:pPr>
        <w:pStyle w:val="Normal"/>
        <w:autoSpaceDE w:val="false"/>
        <w:ind w:start="1612" w:hanging="892"/>
        <w:jc w:val="both"/>
        <w:rPr/>
      </w:pPr>
      <w:bookmarkStart w:id="2282" w:name="sub_234"/>
      <w:bookmarkEnd w:id="2282"/>
      <w:r>
        <w:rPr>
          <w:rFonts w:cs="Arial" w:ascii="Arial" w:hAnsi="Arial"/>
          <w:b/>
          <w:bCs/>
          <w:color w:val="000080"/>
          <w:sz w:val="20"/>
          <w:szCs w:val="20"/>
        </w:rPr>
        <w:t>Статья 234.</w:t>
      </w:r>
      <w:r>
        <w:rPr>
          <w:rFonts w:cs="Arial" w:ascii="Arial" w:hAnsi="Arial"/>
          <w:sz w:val="20"/>
          <w:szCs w:val="20"/>
        </w:rPr>
        <w:t xml:space="preserve"> Ограничение общих полномочий морского агента</w:t>
      </w:r>
    </w:p>
    <w:p>
      <w:pPr>
        <w:pStyle w:val="Normal"/>
        <w:autoSpaceDE w:val="false"/>
        <w:ind w:firstLine="720"/>
        <w:jc w:val="both"/>
        <w:rPr>
          <w:rFonts w:ascii="Arial" w:hAnsi="Arial" w:cs="Arial"/>
          <w:sz w:val="20"/>
          <w:szCs w:val="20"/>
        </w:rPr>
      </w:pPr>
      <w:bookmarkStart w:id="2283" w:name="sub_234"/>
      <w:bookmarkEnd w:id="2283"/>
      <w:r>
        <w:rPr>
          <w:rFonts w:cs="Arial" w:ascii="Arial" w:hAnsi="Arial"/>
          <w:sz w:val="20"/>
          <w:szCs w:val="20"/>
        </w:rP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4" w:name="sub_35164888"/>
      <w:bookmarkEnd w:id="2284"/>
      <w:r>
        <w:rPr>
          <w:rFonts w:cs="Arial" w:ascii="Arial" w:hAnsi="Arial"/>
          <w:i/>
          <w:iCs/>
          <w:color w:val="800080"/>
          <w:sz w:val="20"/>
          <w:szCs w:val="20"/>
        </w:rPr>
        <w:t>См. комментарий к статье 234 настоящего Кодекса</w:t>
      </w:r>
    </w:p>
    <w:p>
      <w:pPr>
        <w:pStyle w:val="Normal"/>
        <w:autoSpaceDE w:val="false"/>
        <w:jc w:val="both"/>
        <w:rPr>
          <w:rFonts w:ascii="Arial" w:hAnsi="Arial" w:cs="Arial"/>
          <w:i/>
          <w:i/>
          <w:iCs/>
          <w:color w:val="800080"/>
          <w:sz w:val="20"/>
          <w:szCs w:val="20"/>
        </w:rPr>
      </w:pPr>
      <w:bookmarkStart w:id="2285" w:name="sub_35164888"/>
      <w:bookmarkStart w:id="2286" w:name="sub_35164888"/>
      <w:bookmarkEnd w:id="2286"/>
      <w:r>
        <w:rPr>
          <w:rFonts w:cs="Arial" w:ascii="Arial" w:hAnsi="Arial"/>
          <w:i/>
          <w:iCs/>
          <w:color w:val="800080"/>
          <w:sz w:val="20"/>
          <w:szCs w:val="20"/>
        </w:rPr>
      </w:r>
    </w:p>
    <w:p>
      <w:pPr>
        <w:pStyle w:val="Normal"/>
        <w:autoSpaceDE w:val="false"/>
        <w:ind w:start="1612" w:hanging="892"/>
        <w:jc w:val="both"/>
        <w:rPr/>
      </w:pPr>
      <w:bookmarkStart w:id="2287" w:name="sub_235"/>
      <w:bookmarkEnd w:id="2287"/>
      <w:r>
        <w:rPr>
          <w:rFonts w:cs="Arial" w:ascii="Arial" w:hAnsi="Arial"/>
          <w:b/>
          <w:bCs/>
          <w:color w:val="000080"/>
          <w:sz w:val="20"/>
          <w:szCs w:val="20"/>
        </w:rPr>
        <w:t>Статья 235.</w:t>
      </w:r>
      <w:r>
        <w:rPr>
          <w:rFonts w:cs="Arial" w:ascii="Arial" w:hAnsi="Arial"/>
          <w:sz w:val="20"/>
          <w:szCs w:val="20"/>
        </w:rPr>
        <w:t xml:space="preserve"> Действия морского агента в интересах разных сторон</w:t>
      </w:r>
    </w:p>
    <w:p>
      <w:pPr>
        <w:pStyle w:val="Normal"/>
        <w:autoSpaceDE w:val="false"/>
        <w:ind w:firstLine="720"/>
        <w:jc w:val="both"/>
        <w:rPr>
          <w:rFonts w:ascii="Arial" w:hAnsi="Arial" w:cs="Arial"/>
          <w:sz w:val="20"/>
          <w:szCs w:val="20"/>
        </w:rPr>
      </w:pPr>
      <w:bookmarkStart w:id="2288" w:name="sub_235"/>
      <w:bookmarkEnd w:id="2288"/>
      <w:r>
        <w:rPr>
          <w:rFonts w:cs="Arial" w:ascii="Arial" w:hAnsi="Arial"/>
          <w:sz w:val="20"/>
          <w:szCs w:val="20"/>
        </w:rP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9" w:name="sub_35165272"/>
      <w:bookmarkEnd w:id="2289"/>
      <w:r>
        <w:rPr>
          <w:rFonts w:cs="Arial" w:ascii="Arial" w:hAnsi="Arial"/>
          <w:i/>
          <w:iCs/>
          <w:color w:val="800080"/>
          <w:sz w:val="20"/>
          <w:szCs w:val="20"/>
        </w:rPr>
        <w:t>См. комментарий к статье 235 настоящего Кодекса</w:t>
      </w:r>
    </w:p>
    <w:p>
      <w:pPr>
        <w:pStyle w:val="Normal"/>
        <w:autoSpaceDE w:val="false"/>
        <w:jc w:val="both"/>
        <w:rPr>
          <w:rFonts w:ascii="Arial" w:hAnsi="Arial" w:cs="Arial"/>
          <w:i/>
          <w:i/>
          <w:iCs/>
          <w:color w:val="800080"/>
          <w:sz w:val="20"/>
          <w:szCs w:val="20"/>
        </w:rPr>
      </w:pPr>
      <w:bookmarkStart w:id="2290" w:name="sub_35165272"/>
      <w:bookmarkStart w:id="2291" w:name="sub_35165272"/>
      <w:bookmarkEnd w:id="2291"/>
      <w:r>
        <w:rPr>
          <w:rFonts w:cs="Arial" w:ascii="Arial" w:hAnsi="Arial"/>
          <w:i/>
          <w:iCs/>
          <w:color w:val="800080"/>
          <w:sz w:val="20"/>
          <w:szCs w:val="20"/>
        </w:rPr>
      </w:r>
    </w:p>
    <w:p>
      <w:pPr>
        <w:pStyle w:val="Normal"/>
        <w:autoSpaceDE w:val="false"/>
        <w:ind w:start="1612" w:hanging="892"/>
        <w:jc w:val="both"/>
        <w:rPr/>
      </w:pPr>
      <w:bookmarkStart w:id="2292" w:name="sub_236"/>
      <w:bookmarkEnd w:id="2292"/>
      <w:r>
        <w:rPr>
          <w:rFonts w:cs="Arial" w:ascii="Arial" w:hAnsi="Arial"/>
          <w:b/>
          <w:bCs/>
          <w:color w:val="000080"/>
          <w:sz w:val="20"/>
          <w:szCs w:val="20"/>
        </w:rPr>
        <w:t>Статья 236.</w:t>
      </w:r>
      <w:r>
        <w:rPr>
          <w:rFonts w:cs="Arial" w:ascii="Arial" w:hAnsi="Arial"/>
          <w:sz w:val="20"/>
          <w:szCs w:val="20"/>
        </w:rPr>
        <w:t xml:space="preserve"> Договор морского субагентирования</w:t>
      </w:r>
    </w:p>
    <w:p>
      <w:pPr>
        <w:pStyle w:val="Normal"/>
        <w:autoSpaceDE w:val="false"/>
        <w:ind w:firstLine="720"/>
        <w:jc w:val="both"/>
        <w:rPr>
          <w:rFonts w:ascii="Arial" w:hAnsi="Arial" w:cs="Arial"/>
          <w:sz w:val="20"/>
          <w:szCs w:val="20"/>
        </w:rPr>
      </w:pPr>
      <w:bookmarkStart w:id="2293" w:name="sub_236"/>
      <w:bookmarkEnd w:id="2293"/>
      <w:r>
        <w:rPr>
          <w:rFonts w:cs="Arial" w:ascii="Arial" w:hAnsi="Arial"/>
          <w:sz w:val="20"/>
          <w:szCs w:val="20"/>
        </w:rPr>
        <w:t>Морской агент вправе в целях исполнения договора морского агентирования заключать договоры морского субагентирования с другими лицами, оставаясь при этом 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4" w:name="sub_35165656"/>
      <w:bookmarkEnd w:id="2294"/>
      <w:r>
        <w:rPr>
          <w:rFonts w:cs="Arial" w:ascii="Arial" w:hAnsi="Arial"/>
          <w:i/>
          <w:iCs/>
          <w:color w:val="800080"/>
          <w:sz w:val="20"/>
          <w:szCs w:val="20"/>
        </w:rPr>
        <w:t>См. комментарий к статье 236 настоящего Кодекса</w:t>
      </w:r>
    </w:p>
    <w:p>
      <w:pPr>
        <w:pStyle w:val="Normal"/>
        <w:autoSpaceDE w:val="false"/>
        <w:jc w:val="both"/>
        <w:rPr>
          <w:rFonts w:ascii="Arial" w:hAnsi="Arial" w:cs="Arial"/>
          <w:i/>
          <w:i/>
          <w:iCs/>
          <w:color w:val="800080"/>
          <w:sz w:val="20"/>
          <w:szCs w:val="20"/>
        </w:rPr>
      </w:pPr>
      <w:bookmarkStart w:id="2295" w:name="sub_35165656"/>
      <w:bookmarkStart w:id="2296" w:name="sub_35165656"/>
      <w:bookmarkEnd w:id="2296"/>
      <w:r>
        <w:rPr>
          <w:rFonts w:cs="Arial" w:ascii="Arial" w:hAnsi="Arial"/>
          <w:i/>
          <w:iCs/>
          <w:color w:val="800080"/>
          <w:sz w:val="20"/>
          <w:szCs w:val="20"/>
        </w:rPr>
      </w:r>
    </w:p>
    <w:p>
      <w:pPr>
        <w:pStyle w:val="Normal"/>
        <w:autoSpaceDE w:val="false"/>
        <w:ind w:start="1612" w:hanging="892"/>
        <w:jc w:val="both"/>
        <w:rPr/>
      </w:pPr>
      <w:bookmarkStart w:id="2297" w:name="sub_237"/>
      <w:bookmarkEnd w:id="2297"/>
      <w:r>
        <w:rPr>
          <w:rFonts w:cs="Arial" w:ascii="Arial" w:hAnsi="Arial"/>
          <w:b/>
          <w:bCs/>
          <w:color w:val="000080"/>
          <w:sz w:val="20"/>
          <w:szCs w:val="20"/>
        </w:rPr>
        <w:t>Статья 237.</w:t>
      </w:r>
      <w:r>
        <w:rPr>
          <w:rFonts w:cs="Arial" w:ascii="Arial" w:hAnsi="Arial"/>
          <w:sz w:val="20"/>
          <w:szCs w:val="20"/>
        </w:rPr>
        <w:t xml:space="preserve"> Права и обязанности морского агента</w:t>
      </w:r>
    </w:p>
    <w:p>
      <w:pPr>
        <w:pStyle w:val="Normal"/>
        <w:autoSpaceDE w:val="false"/>
        <w:ind w:firstLine="720"/>
        <w:jc w:val="both"/>
        <w:rPr>
          <w:rFonts w:ascii="Arial" w:hAnsi="Arial" w:cs="Arial"/>
          <w:sz w:val="20"/>
          <w:szCs w:val="20"/>
        </w:rPr>
      </w:pPr>
      <w:bookmarkStart w:id="2298" w:name="sub_237"/>
      <w:bookmarkStart w:id="2299" w:name="sub_23701"/>
      <w:bookmarkEnd w:id="2298"/>
      <w:bookmarkEnd w:id="2299"/>
      <w:r>
        <w:rPr>
          <w:rFonts w:cs="Arial" w:ascii="Arial" w:hAnsi="Arial"/>
          <w:sz w:val="20"/>
          <w:szCs w:val="20"/>
        </w:rP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портовыми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линейных перевозок, осуществляет сбор фрахта, экспедирование груза и совершает иные действия в области морского агентирования.</w:t>
      </w:r>
    </w:p>
    <w:p>
      <w:pPr>
        <w:pStyle w:val="Normal"/>
        <w:autoSpaceDE w:val="false"/>
        <w:jc w:val="both"/>
        <w:rPr>
          <w:rFonts w:ascii="Courier New" w:hAnsi="Courier New" w:cs="Courier New"/>
          <w:sz w:val="20"/>
          <w:szCs w:val="20"/>
        </w:rPr>
      </w:pPr>
      <w:bookmarkStart w:id="2300" w:name="sub_23701"/>
      <w:bookmarkStart w:id="2301" w:name="sub_23701"/>
      <w:bookmarkEnd w:id="23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2" w:name="sub_35166244"/>
      <w:bookmarkEnd w:id="2302"/>
      <w:r>
        <w:rPr>
          <w:rFonts w:cs="Arial" w:ascii="Arial" w:hAnsi="Arial"/>
          <w:i/>
          <w:iCs/>
          <w:color w:val="800080"/>
          <w:sz w:val="20"/>
          <w:szCs w:val="20"/>
        </w:rPr>
        <w:t>См. Федеральный закон от 30 июня 2003 г. N 87-ФЗ "О транспортно-экспедиционной деятельности"</w:t>
      </w:r>
    </w:p>
    <w:p>
      <w:pPr>
        <w:pStyle w:val="Normal"/>
        <w:autoSpaceDE w:val="false"/>
        <w:jc w:val="both"/>
        <w:rPr>
          <w:rFonts w:ascii="Arial" w:hAnsi="Arial" w:cs="Arial"/>
          <w:i/>
          <w:i/>
          <w:iCs/>
          <w:color w:val="800080"/>
          <w:sz w:val="20"/>
          <w:szCs w:val="20"/>
        </w:rPr>
      </w:pPr>
      <w:bookmarkStart w:id="2303" w:name="sub_35166244"/>
      <w:bookmarkStart w:id="2304" w:name="sub_35166244"/>
      <w:bookmarkEnd w:id="230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305" w:name="sub_2372"/>
      <w:bookmarkEnd w:id="2305"/>
      <w:r>
        <w:rPr>
          <w:rFonts w:cs="Arial" w:ascii="Arial" w:hAnsi="Arial"/>
          <w:sz w:val="20"/>
          <w:szCs w:val="20"/>
        </w:rPr>
        <w:t>2. Морской агент обязан:</w:t>
      </w:r>
    </w:p>
    <w:p>
      <w:pPr>
        <w:pStyle w:val="Normal"/>
        <w:autoSpaceDE w:val="false"/>
        <w:ind w:firstLine="720"/>
        <w:jc w:val="both"/>
        <w:rPr>
          <w:rFonts w:ascii="Arial" w:hAnsi="Arial" w:cs="Arial"/>
          <w:sz w:val="20"/>
          <w:szCs w:val="20"/>
        </w:rPr>
      </w:pPr>
      <w:bookmarkStart w:id="2306" w:name="sub_2372"/>
      <w:bookmarkEnd w:id="2306"/>
      <w:r>
        <w:rPr>
          <w:rFonts w:cs="Arial" w:ascii="Arial" w:hAnsi="Arial"/>
          <w:sz w:val="20"/>
          <w:szCs w:val="20"/>
        </w:rPr>
        <w:t>осуществлять свою деятельность в интересах судовладельца добросовестно и в соответствии с практикой морского агентирования;</w:t>
      </w:r>
    </w:p>
    <w:p>
      <w:pPr>
        <w:pStyle w:val="Normal"/>
        <w:autoSpaceDE w:val="false"/>
        <w:ind w:firstLine="720"/>
        <w:jc w:val="both"/>
        <w:rPr>
          <w:rFonts w:ascii="Arial" w:hAnsi="Arial" w:cs="Arial"/>
          <w:sz w:val="20"/>
          <w:szCs w:val="20"/>
        </w:rPr>
      </w:pPr>
      <w:r>
        <w:rPr>
          <w:rFonts w:cs="Arial" w:ascii="Arial" w:hAnsi="Arial"/>
          <w:sz w:val="20"/>
          <w:szCs w:val="20"/>
        </w:rPr>
        <w:t>действовать в пределах своих полномочий;</w:t>
      </w:r>
    </w:p>
    <w:p>
      <w:pPr>
        <w:pStyle w:val="Normal"/>
        <w:autoSpaceDE w:val="false"/>
        <w:ind w:firstLine="720"/>
        <w:jc w:val="both"/>
        <w:rPr>
          <w:rFonts w:ascii="Arial" w:hAnsi="Arial" w:cs="Arial"/>
          <w:sz w:val="20"/>
          <w:szCs w:val="20"/>
        </w:rPr>
      </w:pPr>
      <w:r>
        <w:rPr>
          <w:rFonts w:cs="Arial" w:ascii="Arial" w:hAnsi="Arial"/>
          <w:sz w:val="20"/>
          <w:szCs w:val="20"/>
        </w:rP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7" w:name="sub_35166700"/>
      <w:bookmarkEnd w:id="2307"/>
      <w:r>
        <w:rPr>
          <w:rFonts w:cs="Arial" w:ascii="Arial" w:hAnsi="Arial"/>
          <w:i/>
          <w:iCs/>
          <w:color w:val="800080"/>
          <w:sz w:val="20"/>
          <w:szCs w:val="20"/>
        </w:rPr>
        <w:t>См. комментарий к статье 237 настоящего Кодекса</w:t>
      </w:r>
    </w:p>
    <w:p>
      <w:pPr>
        <w:pStyle w:val="Normal"/>
        <w:autoSpaceDE w:val="false"/>
        <w:jc w:val="both"/>
        <w:rPr>
          <w:rFonts w:ascii="Arial" w:hAnsi="Arial" w:cs="Arial"/>
          <w:i/>
          <w:i/>
          <w:iCs/>
          <w:color w:val="800080"/>
          <w:sz w:val="20"/>
          <w:szCs w:val="20"/>
        </w:rPr>
      </w:pPr>
      <w:bookmarkStart w:id="2308" w:name="sub_35166700"/>
      <w:bookmarkStart w:id="2309" w:name="sub_35166700"/>
      <w:bookmarkEnd w:id="2309"/>
      <w:r>
        <w:rPr>
          <w:rFonts w:cs="Arial" w:ascii="Arial" w:hAnsi="Arial"/>
          <w:i/>
          <w:iCs/>
          <w:color w:val="800080"/>
          <w:sz w:val="20"/>
          <w:szCs w:val="20"/>
        </w:rPr>
      </w:r>
    </w:p>
    <w:p>
      <w:pPr>
        <w:pStyle w:val="Normal"/>
        <w:autoSpaceDE w:val="false"/>
        <w:ind w:start="1612" w:hanging="892"/>
        <w:jc w:val="both"/>
        <w:rPr/>
      </w:pPr>
      <w:bookmarkStart w:id="2310" w:name="sub_238"/>
      <w:bookmarkEnd w:id="2310"/>
      <w:r>
        <w:rPr>
          <w:rFonts w:cs="Arial" w:ascii="Arial" w:hAnsi="Arial"/>
          <w:b/>
          <w:bCs/>
          <w:color w:val="000080"/>
          <w:sz w:val="20"/>
          <w:szCs w:val="20"/>
        </w:rPr>
        <w:t>Статья 238.</w:t>
      </w:r>
      <w:r>
        <w:rPr>
          <w:rFonts w:cs="Arial" w:ascii="Arial" w:hAnsi="Arial"/>
          <w:sz w:val="20"/>
          <w:szCs w:val="20"/>
        </w:rPr>
        <w:t xml:space="preserve"> Обязанности судовладельца</w:t>
      </w:r>
    </w:p>
    <w:p>
      <w:pPr>
        <w:pStyle w:val="Normal"/>
        <w:autoSpaceDE w:val="false"/>
        <w:ind w:firstLine="720"/>
        <w:jc w:val="both"/>
        <w:rPr>
          <w:rFonts w:ascii="Arial" w:hAnsi="Arial" w:cs="Arial"/>
          <w:sz w:val="20"/>
          <w:szCs w:val="20"/>
        </w:rPr>
      </w:pPr>
      <w:bookmarkStart w:id="2311" w:name="sub_238"/>
      <w:bookmarkEnd w:id="2311"/>
      <w:r>
        <w:rPr>
          <w:rFonts w:cs="Arial" w:ascii="Arial" w:hAnsi="Arial"/>
          <w:sz w:val="20"/>
          <w:szCs w:val="20"/>
        </w:rPr>
        <w:t>Судовладелец обязан:</w:t>
      </w:r>
    </w:p>
    <w:p>
      <w:pPr>
        <w:pStyle w:val="Normal"/>
        <w:autoSpaceDE w:val="false"/>
        <w:ind w:firstLine="720"/>
        <w:jc w:val="both"/>
        <w:rPr>
          <w:rFonts w:ascii="Arial" w:hAnsi="Arial" w:cs="Arial"/>
          <w:sz w:val="20"/>
          <w:szCs w:val="20"/>
        </w:rPr>
      </w:pPr>
      <w:r>
        <w:rPr>
          <w:rFonts w:cs="Arial" w:ascii="Arial" w:hAnsi="Arial"/>
          <w:sz w:val="20"/>
          <w:szCs w:val="20"/>
        </w:rPr>
        <w:t>предоставлять морскому агенту средства, достаточные для совершения действий в соответствии с договором морского агентирования;</w:t>
      </w:r>
    </w:p>
    <w:p>
      <w:pPr>
        <w:pStyle w:val="Normal"/>
        <w:autoSpaceDE w:val="false"/>
        <w:ind w:firstLine="720"/>
        <w:jc w:val="both"/>
        <w:rPr>
          <w:rFonts w:ascii="Arial" w:hAnsi="Arial" w:cs="Arial"/>
          <w:sz w:val="20"/>
          <w:szCs w:val="20"/>
        </w:rPr>
      </w:pPr>
      <w:r>
        <w:rPr>
          <w:rFonts w:cs="Arial" w:ascii="Arial" w:hAnsi="Arial"/>
          <w:sz w:val="20"/>
          <w:szCs w:val="20"/>
        </w:rPr>
        <w:t>возмещать морскому агенту произведенные им расходы;</w:t>
      </w:r>
    </w:p>
    <w:p>
      <w:pPr>
        <w:pStyle w:val="Normal"/>
        <w:autoSpaceDE w:val="false"/>
        <w:ind w:firstLine="720"/>
        <w:jc w:val="both"/>
        <w:rPr>
          <w:rFonts w:ascii="Arial" w:hAnsi="Arial" w:cs="Arial"/>
          <w:sz w:val="20"/>
          <w:szCs w:val="20"/>
        </w:rPr>
      </w:pPr>
      <w:r>
        <w:rPr>
          <w:rFonts w:cs="Arial" w:ascii="Arial" w:hAnsi="Arial"/>
          <w:sz w:val="20"/>
          <w:szCs w:val="20"/>
        </w:rP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p>
    <w:p>
      <w:pPr>
        <w:pStyle w:val="Normal"/>
        <w:autoSpaceDE w:val="false"/>
        <w:ind w:firstLine="720"/>
        <w:jc w:val="both"/>
        <w:rPr>
          <w:rFonts w:ascii="Arial" w:hAnsi="Arial" w:cs="Arial"/>
          <w:sz w:val="20"/>
          <w:szCs w:val="20"/>
        </w:rPr>
      </w:pPr>
      <w:r>
        <w:rPr>
          <w:rFonts w:cs="Arial" w:ascii="Arial" w:hAnsi="Arial"/>
          <w:sz w:val="20"/>
          <w:szCs w:val="20"/>
        </w:rPr>
        <w:t>уплачивать морскому агенту вознаграждение в размере и в порядке, которые установлены договором морского агентирования.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2" w:name="sub_35167228"/>
      <w:bookmarkEnd w:id="2312"/>
      <w:r>
        <w:rPr>
          <w:rFonts w:cs="Arial" w:ascii="Arial" w:hAnsi="Arial"/>
          <w:i/>
          <w:iCs/>
          <w:color w:val="800080"/>
          <w:sz w:val="20"/>
          <w:szCs w:val="20"/>
        </w:rPr>
        <w:t>См. комментарий к статье 238 настоящего Кодекса</w:t>
      </w:r>
    </w:p>
    <w:p>
      <w:pPr>
        <w:pStyle w:val="Normal"/>
        <w:autoSpaceDE w:val="false"/>
        <w:jc w:val="both"/>
        <w:rPr>
          <w:rFonts w:ascii="Arial" w:hAnsi="Arial" w:cs="Arial"/>
          <w:i/>
          <w:i/>
          <w:iCs/>
          <w:color w:val="800080"/>
          <w:sz w:val="20"/>
          <w:szCs w:val="20"/>
        </w:rPr>
      </w:pPr>
      <w:bookmarkStart w:id="2313" w:name="sub_35167228"/>
      <w:bookmarkStart w:id="2314" w:name="sub_35167228"/>
      <w:bookmarkEnd w:id="2314"/>
      <w:r>
        <w:rPr>
          <w:rFonts w:cs="Arial" w:ascii="Arial" w:hAnsi="Arial"/>
          <w:i/>
          <w:iCs/>
          <w:color w:val="800080"/>
          <w:sz w:val="20"/>
          <w:szCs w:val="20"/>
        </w:rPr>
      </w:r>
    </w:p>
    <w:p>
      <w:pPr>
        <w:pStyle w:val="Normal"/>
        <w:autoSpaceDE w:val="false"/>
        <w:ind w:start="1612" w:hanging="892"/>
        <w:jc w:val="both"/>
        <w:rPr/>
      </w:pPr>
      <w:bookmarkStart w:id="2315" w:name="sub_239"/>
      <w:bookmarkEnd w:id="2315"/>
      <w:r>
        <w:rPr>
          <w:rFonts w:cs="Arial" w:ascii="Arial" w:hAnsi="Arial"/>
          <w:b/>
          <w:bCs/>
          <w:color w:val="000080"/>
          <w:sz w:val="20"/>
          <w:szCs w:val="20"/>
        </w:rPr>
        <w:t>Статья 239.</w:t>
      </w:r>
      <w:r>
        <w:rPr>
          <w:rFonts w:cs="Arial" w:ascii="Arial" w:hAnsi="Arial"/>
          <w:sz w:val="20"/>
          <w:szCs w:val="20"/>
        </w:rPr>
        <w:t xml:space="preserve"> Прекращение договора морского агентирования</w:t>
      </w:r>
    </w:p>
    <w:p>
      <w:pPr>
        <w:pStyle w:val="Normal"/>
        <w:autoSpaceDE w:val="false"/>
        <w:ind w:firstLine="720"/>
        <w:jc w:val="both"/>
        <w:rPr>
          <w:rFonts w:ascii="Arial" w:hAnsi="Arial" w:cs="Arial"/>
          <w:sz w:val="20"/>
          <w:szCs w:val="20"/>
        </w:rPr>
      </w:pPr>
      <w:bookmarkStart w:id="2316" w:name="sub_239"/>
      <w:bookmarkStart w:id="2317" w:name="sub_23901"/>
      <w:bookmarkEnd w:id="2316"/>
      <w:bookmarkEnd w:id="2317"/>
      <w:r>
        <w:rPr>
          <w:rFonts w:cs="Arial" w:ascii="Arial" w:hAnsi="Arial"/>
          <w:sz w:val="20"/>
          <w:szCs w:val="20"/>
        </w:rP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p>
    <w:p>
      <w:pPr>
        <w:pStyle w:val="Normal"/>
        <w:autoSpaceDE w:val="false"/>
        <w:ind w:firstLine="720"/>
        <w:jc w:val="both"/>
        <w:rPr>
          <w:rFonts w:ascii="Arial" w:hAnsi="Arial" w:cs="Arial"/>
          <w:sz w:val="20"/>
          <w:szCs w:val="20"/>
        </w:rPr>
      </w:pPr>
      <w:bookmarkStart w:id="2318" w:name="sub_23901"/>
      <w:bookmarkStart w:id="2319" w:name="sub_2392"/>
      <w:bookmarkEnd w:id="2318"/>
      <w:bookmarkEnd w:id="2319"/>
      <w:r>
        <w:rPr>
          <w:rFonts w:cs="Arial" w:ascii="Arial" w:hAnsi="Arial"/>
          <w:sz w:val="20"/>
          <w:szCs w:val="20"/>
        </w:rP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p>
    <w:p>
      <w:pPr>
        <w:pStyle w:val="Normal"/>
        <w:autoSpaceDE w:val="false"/>
        <w:jc w:val="both"/>
        <w:rPr>
          <w:rFonts w:ascii="Courier New" w:hAnsi="Courier New" w:cs="Courier New"/>
          <w:sz w:val="20"/>
          <w:szCs w:val="20"/>
        </w:rPr>
      </w:pPr>
      <w:bookmarkStart w:id="2320" w:name="sub_2392"/>
      <w:bookmarkStart w:id="2321" w:name="sub_2392"/>
      <w:bookmarkEnd w:id="23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22" w:name="sub_35168056"/>
      <w:bookmarkEnd w:id="2322"/>
      <w:r>
        <w:rPr>
          <w:rFonts w:cs="Arial" w:ascii="Arial" w:hAnsi="Arial"/>
          <w:i/>
          <w:iCs/>
          <w:color w:val="800080"/>
          <w:sz w:val="20"/>
          <w:szCs w:val="20"/>
        </w:rPr>
        <w:t>См. комментарий к статье 239 настоящего Кодекса</w:t>
      </w:r>
    </w:p>
    <w:p>
      <w:pPr>
        <w:pStyle w:val="Normal"/>
        <w:autoSpaceDE w:val="false"/>
        <w:jc w:val="both"/>
        <w:rPr>
          <w:rFonts w:ascii="Arial" w:hAnsi="Arial" w:cs="Arial"/>
          <w:i/>
          <w:i/>
          <w:iCs/>
          <w:color w:val="800080"/>
          <w:sz w:val="20"/>
          <w:szCs w:val="20"/>
        </w:rPr>
      </w:pPr>
      <w:bookmarkStart w:id="2323" w:name="sub_35168056"/>
      <w:bookmarkStart w:id="2324" w:name="sub_35168056"/>
      <w:bookmarkEnd w:id="232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5" w:name="sub_14000"/>
      <w:bookmarkEnd w:id="2325"/>
      <w:r>
        <w:rPr>
          <w:rFonts w:cs="Arial" w:ascii="Arial" w:hAnsi="Arial"/>
          <w:b/>
          <w:bCs/>
          <w:color w:val="000080"/>
          <w:sz w:val="20"/>
          <w:szCs w:val="20"/>
        </w:rPr>
        <w:t>Глава XIV. Договор морского посредничества</w:t>
      </w:r>
    </w:p>
    <w:p>
      <w:pPr>
        <w:pStyle w:val="Normal"/>
        <w:autoSpaceDE w:val="false"/>
        <w:jc w:val="both"/>
        <w:rPr>
          <w:rFonts w:ascii="Courier New" w:hAnsi="Courier New" w:cs="Courier New"/>
          <w:b/>
          <w:b/>
          <w:bCs/>
          <w:color w:val="000080"/>
          <w:sz w:val="20"/>
          <w:szCs w:val="20"/>
        </w:rPr>
      </w:pPr>
      <w:bookmarkStart w:id="2326" w:name="sub_14000"/>
      <w:bookmarkStart w:id="2327" w:name="sub_14000"/>
      <w:bookmarkEnd w:id="2327"/>
      <w:r>
        <w:rPr>
          <w:rFonts w:cs="Courier New" w:ascii="Courier New" w:hAnsi="Courier New"/>
          <w:b/>
          <w:bCs/>
          <w:color w:val="000080"/>
          <w:sz w:val="20"/>
          <w:szCs w:val="20"/>
        </w:rPr>
      </w:r>
    </w:p>
    <w:p>
      <w:pPr>
        <w:pStyle w:val="Normal"/>
        <w:autoSpaceDE w:val="false"/>
        <w:ind w:start="1612" w:hanging="892"/>
        <w:jc w:val="both"/>
        <w:rPr/>
      </w:pPr>
      <w:bookmarkStart w:id="2328" w:name="sub_240"/>
      <w:bookmarkEnd w:id="2328"/>
      <w:r>
        <w:rPr>
          <w:rFonts w:cs="Arial" w:ascii="Arial" w:hAnsi="Arial"/>
          <w:b/>
          <w:bCs/>
          <w:color w:val="000080"/>
          <w:sz w:val="20"/>
          <w:szCs w:val="20"/>
        </w:rPr>
        <w:t>Статья 240.</w:t>
      </w:r>
      <w:r>
        <w:rPr>
          <w:rFonts w:cs="Arial" w:ascii="Arial" w:hAnsi="Arial"/>
          <w:sz w:val="20"/>
          <w:szCs w:val="20"/>
        </w:rPr>
        <w:t xml:space="preserve"> Определение договора морского посредничества</w:t>
      </w:r>
    </w:p>
    <w:p>
      <w:pPr>
        <w:pStyle w:val="Normal"/>
        <w:autoSpaceDE w:val="false"/>
        <w:ind w:firstLine="720"/>
        <w:jc w:val="both"/>
        <w:rPr>
          <w:rFonts w:ascii="Arial" w:hAnsi="Arial" w:cs="Arial"/>
          <w:sz w:val="20"/>
          <w:szCs w:val="20"/>
        </w:rPr>
      </w:pPr>
      <w:bookmarkStart w:id="2329" w:name="sub_240"/>
      <w:bookmarkEnd w:id="2329"/>
      <w:r>
        <w:rPr>
          <w:rFonts w:cs="Arial" w:ascii="Arial" w:hAnsi="Arial"/>
          <w:sz w:val="20"/>
          <w:szCs w:val="20"/>
        </w:rP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0" w:name="sub_35168716"/>
      <w:bookmarkEnd w:id="2330"/>
      <w:r>
        <w:rPr>
          <w:rFonts w:cs="Arial" w:ascii="Arial" w:hAnsi="Arial"/>
          <w:i/>
          <w:iCs/>
          <w:color w:val="800080"/>
          <w:sz w:val="20"/>
          <w:szCs w:val="20"/>
        </w:rPr>
        <w:t>См. комментарий к статье 240 настоящего Кодекса</w:t>
      </w:r>
    </w:p>
    <w:p>
      <w:pPr>
        <w:pStyle w:val="Normal"/>
        <w:autoSpaceDE w:val="false"/>
        <w:jc w:val="both"/>
        <w:rPr>
          <w:rFonts w:ascii="Arial" w:hAnsi="Arial" w:cs="Arial"/>
          <w:i/>
          <w:i/>
          <w:iCs/>
          <w:color w:val="800080"/>
          <w:sz w:val="20"/>
          <w:szCs w:val="20"/>
        </w:rPr>
      </w:pPr>
      <w:bookmarkStart w:id="2331" w:name="sub_35168716"/>
      <w:bookmarkStart w:id="2332" w:name="sub_35168716"/>
      <w:bookmarkEnd w:id="2332"/>
      <w:r>
        <w:rPr>
          <w:rFonts w:cs="Arial" w:ascii="Arial" w:hAnsi="Arial"/>
          <w:i/>
          <w:iCs/>
          <w:color w:val="800080"/>
          <w:sz w:val="20"/>
          <w:szCs w:val="20"/>
        </w:rPr>
      </w:r>
    </w:p>
    <w:p>
      <w:pPr>
        <w:pStyle w:val="Normal"/>
        <w:autoSpaceDE w:val="false"/>
        <w:ind w:start="1612" w:hanging="892"/>
        <w:jc w:val="both"/>
        <w:rPr/>
      </w:pPr>
      <w:bookmarkStart w:id="2333" w:name="sub_241"/>
      <w:bookmarkEnd w:id="2333"/>
      <w:r>
        <w:rPr>
          <w:rFonts w:cs="Arial" w:ascii="Arial" w:hAnsi="Arial"/>
          <w:b/>
          <w:bCs/>
          <w:color w:val="000080"/>
          <w:sz w:val="20"/>
          <w:szCs w:val="20"/>
        </w:rPr>
        <w:t>Статья 241.</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334" w:name="sub_241"/>
      <w:bookmarkEnd w:id="2334"/>
      <w:r>
        <w:rPr>
          <w:rFonts w:cs="Arial" w:ascii="Arial" w:hAnsi="Arial"/>
          <w:sz w:val="20"/>
          <w:szCs w:val="20"/>
        </w:rPr>
        <w:t>Правила, установленные настоящей главой, применяются, если соглашением сторон не установлено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5" w:name="sub_35169100"/>
      <w:bookmarkEnd w:id="2335"/>
      <w:r>
        <w:rPr>
          <w:rFonts w:cs="Arial" w:ascii="Arial" w:hAnsi="Arial"/>
          <w:i/>
          <w:iCs/>
          <w:color w:val="800080"/>
          <w:sz w:val="20"/>
          <w:szCs w:val="20"/>
        </w:rPr>
        <w:t>См. комментарий к статье 241 настоящего Кодекса</w:t>
      </w:r>
    </w:p>
    <w:p>
      <w:pPr>
        <w:pStyle w:val="Normal"/>
        <w:autoSpaceDE w:val="false"/>
        <w:jc w:val="both"/>
        <w:rPr>
          <w:rFonts w:ascii="Arial" w:hAnsi="Arial" w:cs="Arial"/>
          <w:i/>
          <w:i/>
          <w:iCs/>
          <w:color w:val="800080"/>
          <w:sz w:val="20"/>
          <w:szCs w:val="20"/>
        </w:rPr>
      </w:pPr>
      <w:bookmarkStart w:id="2336" w:name="sub_35169100"/>
      <w:bookmarkStart w:id="2337" w:name="sub_35169100"/>
      <w:bookmarkEnd w:id="2337"/>
      <w:r>
        <w:rPr>
          <w:rFonts w:cs="Arial" w:ascii="Arial" w:hAnsi="Arial"/>
          <w:i/>
          <w:iCs/>
          <w:color w:val="800080"/>
          <w:sz w:val="20"/>
          <w:szCs w:val="20"/>
        </w:rPr>
      </w:r>
    </w:p>
    <w:p>
      <w:pPr>
        <w:pStyle w:val="Normal"/>
        <w:autoSpaceDE w:val="false"/>
        <w:ind w:start="1612" w:hanging="892"/>
        <w:jc w:val="both"/>
        <w:rPr/>
      </w:pPr>
      <w:bookmarkStart w:id="2338" w:name="sub_242"/>
      <w:bookmarkEnd w:id="2338"/>
      <w:r>
        <w:rPr>
          <w:rFonts w:cs="Arial" w:ascii="Arial" w:hAnsi="Arial"/>
          <w:b/>
          <w:bCs/>
          <w:color w:val="000080"/>
          <w:sz w:val="20"/>
          <w:szCs w:val="20"/>
        </w:rPr>
        <w:t>Статья 242.</w:t>
      </w:r>
      <w:r>
        <w:rPr>
          <w:rFonts w:cs="Arial" w:ascii="Arial" w:hAnsi="Arial"/>
          <w:sz w:val="20"/>
          <w:szCs w:val="20"/>
        </w:rPr>
        <w:t xml:space="preserve"> Совершение морским брокером действий морского агента</w:t>
      </w:r>
    </w:p>
    <w:p>
      <w:pPr>
        <w:pStyle w:val="Normal"/>
        <w:autoSpaceDE w:val="false"/>
        <w:ind w:firstLine="720"/>
        <w:jc w:val="both"/>
        <w:rPr/>
      </w:pPr>
      <w:bookmarkStart w:id="2339" w:name="sub_242"/>
      <w:bookmarkEnd w:id="2339"/>
      <w:r>
        <w:rPr>
          <w:rFonts w:cs="Arial" w:ascii="Arial" w:hAnsi="Arial"/>
          <w:sz w:val="20"/>
          <w:szCs w:val="20"/>
        </w:rPr>
        <w:t xml:space="preserve">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w:anchor="sub_237">
        <w:r>
          <w:rPr>
            <w:rStyle w:val="Style15"/>
            <w:rFonts w:cs="Arial" w:ascii="Arial" w:hAnsi="Arial"/>
            <w:color w:val="008000"/>
            <w:sz w:val="20"/>
            <w:szCs w:val="20"/>
            <w:u w:val="single"/>
          </w:rPr>
          <w:t>статьей 237</w:t>
        </w:r>
      </w:hyperlink>
      <w:r>
        <w:rPr>
          <w:rFonts w:cs="Arial" w:ascii="Arial" w:hAnsi="Arial"/>
          <w:sz w:val="20"/>
          <w:szCs w:val="20"/>
        </w:rPr>
        <w:t xml:space="preserve"> настоящего Кодекса. В таком случае применяются правила о договоре морского агентирования, установленные </w:t>
      </w:r>
      <w:hyperlink w:anchor="sub_232">
        <w:r>
          <w:rPr>
            <w:rStyle w:val="Style15"/>
            <w:rFonts w:cs="Arial" w:ascii="Arial" w:hAnsi="Arial"/>
            <w:color w:val="008000"/>
            <w:sz w:val="20"/>
            <w:szCs w:val="20"/>
            <w:u w:val="single"/>
          </w:rPr>
          <w:t>статьями 232 - 239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0" w:name="sub_35169484"/>
      <w:bookmarkEnd w:id="2340"/>
      <w:r>
        <w:rPr>
          <w:rFonts w:cs="Arial" w:ascii="Arial" w:hAnsi="Arial"/>
          <w:i/>
          <w:iCs/>
          <w:color w:val="800080"/>
          <w:sz w:val="20"/>
          <w:szCs w:val="20"/>
        </w:rPr>
        <w:t>См. комментарий к статье 242 настоящего Кодекса</w:t>
      </w:r>
    </w:p>
    <w:p>
      <w:pPr>
        <w:pStyle w:val="Normal"/>
        <w:autoSpaceDE w:val="false"/>
        <w:jc w:val="both"/>
        <w:rPr>
          <w:rFonts w:ascii="Arial" w:hAnsi="Arial" w:cs="Arial"/>
          <w:i/>
          <w:i/>
          <w:iCs/>
          <w:color w:val="800080"/>
          <w:sz w:val="20"/>
          <w:szCs w:val="20"/>
        </w:rPr>
      </w:pPr>
      <w:bookmarkStart w:id="2341" w:name="sub_35169484"/>
      <w:bookmarkStart w:id="2342" w:name="sub_35169484"/>
      <w:bookmarkEnd w:id="2342"/>
      <w:r>
        <w:rPr>
          <w:rFonts w:cs="Arial" w:ascii="Arial" w:hAnsi="Arial"/>
          <w:i/>
          <w:iCs/>
          <w:color w:val="800080"/>
          <w:sz w:val="20"/>
          <w:szCs w:val="20"/>
        </w:rPr>
      </w:r>
    </w:p>
    <w:p>
      <w:pPr>
        <w:pStyle w:val="Normal"/>
        <w:autoSpaceDE w:val="false"/>
        <w:ind w:start="1612" w:hanging="892"/>
        <w:jc w:val="both"/>
        <w:rPr/>
      </w:pPr>
      <w:bookmarkStart w:id="2343" w:name="sub_243"/>
      <w:bookmarkEnd w:id="2343"/>
      <w:r>
        <w:rPr>
          <w:rFonts w:cs="Arial" w:ascii="Arial" w:hAnsi="Arial"/>
          <w:b/>
          <w:bCs/>
          <w:color w:val="000080"/>
          <w:sz w:val="20"/>
          <w:szCs w:val="20"/>
        </w:rPr>
        <w:t>Статья 243.</w:t>
      </w:r>
      <w:r>
        <w:rPr>
          <w:rFonts w:cs="Arial" w:ascii="Arial" w:hAnsi="Arial"/>
          <w:sz w:val="20"/>
          <w:szCs w:val="20"/>
        </w:rPr>
        <w:t xml:space="preserve"> Действия морского брокера в интересах обеих сторон</w:t>
      </w:r>
    </w:p>
    <w:p>
      <w:pPr>
        <w:pStyle w:val="Normal"/>
        <w:autoSpaceDE w:val="false"/>
        <w:ind w:firstLine="720"/>
        <w:jc w:val="both"/>
        <w:rPr/>
      </w:pPr>
      <w:bookmarkStart w:id="2344" w:name="sub_243"/>
      <w:bookmarkEnd w:id="2344"/>
      <w:r>
        <w:rPr>
          <w:rFonts w:cs="Arial" w:ascii="Arial" w:hAnsi="Arial"/>
          <w:sz w:val="20"/>
          <w:szCs w:val="20"/>
        </w:rPr>
        <w:t xml:space="preserve">При заключении договоров, указанных в </w:t>
      </w:r>
      <w:hyperlink w:anchor="sub_240">
        <w:r>
          <w:rPr>
            <w:rStyle w:val="Style15"/>
            <w:rFonts w:cs="Arial" w:ascii="Arial" w:hAnsi="Arial"/>
            <w:color w:val="008000"/>
            <w:sz w:val="20"/>
            <w:szCs w:val="20"/>
            <w:u w:val="single"/>
          </w:rPr>
          <w:t>статье 240</w:t>
        </w:r>
      </w:hyperlink>
      <w:r>
        <w:rPr>
          <w:rFonts w:cs="Arial" w:ascii="Arial" w:hAnsi="Arial"/>
          <w:sz w:val="20"/>
          <w:szCs w:val="20"/>
        </w:rPr>
        <w:t xml:space="preserve">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5" w:name="sub_35169868"/>
      <w:bookmarkEnd w:id="2345"/>
      <w:r>
        <w:rPr>
          <w:rFonts w:cs="Arial" w:ascii="Arial" w:hAnsi="Arial"/>
          <w:i/>
          <w:iCs/>
          <w:color w:val="800080"/>
          <w:sz w:val="20"/>
          <w:szCs w:val="20"/>
        </w:rPr>
        <w:t>См. комментарий к статье 243 настоящего Кодекса</w:t>
      </w:r>
    </w:p>
    <w:p>
      <w:pPr>
        <w:pStyle w:val="Normal"/>
        <w:autoSpaceDE w:val="false"/>
        <w:jc w:val="both"/>
        <w:rPr>
          <w:rFonts w:ascii="Arial" w:hAnsi="Arial" w:cs="Arial"/>
          <w:i/>
          <w:i/>
          <w:iCs/>
          <w:color w:val="800080"/>
          <w:sz w:val="20"/>
          <w:szCs w:val="20"/>
        </w:rPr>
      </w:pPr>
      <w:bookmarkStart w:id="2346" w:name="sub_35169868"/>
      <w:bookmarkStart w:id="2347" w:name="sub_35169868"/>
      <w:bookmarkEnd w:id="2347"/>
      <w:r>
        <w:rPr>
          <w:rFonts w:cs="Arial" w:ascii="Arial" w:hAnsi="Arial"/>
          <w:i/>
          <w:iCs/>
          <w:color w:val="800080"/>
          <w:sz w:val="20"/>
          <w:szCs w:val="20"/>
        </w:rPr>
      </w:r>
    </w:p>
    <w:p>
      <w:pPr>
        <w:pStyle w:val="Normal"/>
        <w:autoSpaceDE w:val="false"/>
        <w:ind w:start="1612" w:hanging="892"/>
        <w:jc w:val="both"/>
        <w:rPr/>
      </w:pPr>
      <w:bookmarkStart w:id="2348" w:name="sub_244"/>
      <w:bookmarkEnd w:id="2348"/>
      <w:r>
        <w:rPr>
          <w:rFonts w:cs="Arial" w:ascii="Arial" w:hAnsi="Arial"/>
          <w:b/>
          <w:bCs/>
          <w:color w:val="000080"/>
          <w:sz w:val="20"/>
          <w:szCs w:val="20"/>
        </w:rPr>
        <w:t>Статья 244.</w:t>
      </w:r>
      <w:r>
        <w:rPr>
          <w:rFonts w:cs="Arial" w:ascii="Arial" w:hAnsi="Arial"/>
          <w:sz w:val="20"/>
          <w:szCs w:val="20"/>
        </w:rPr>
        <w:t xml:space="preserve"> Вознаграждение услуг морского брокера</w:t>
      </w:r>
    </w:p>
    <w:p>
      <w:pPr>
        <w:pStyle w:val="Normal"/>
        <w:autoSpaceDE w:val="false"/>
        <w:ind w:firstLine="720"/>
        <w:jc w:val="both"/>
        <w:rPr/>
      </w:pPr>
      <w:bookmarkStart w:id="2349" w:name="sub_244"/>
      <w:bookmarkEnd w:id="2349"/>
      <w:r>
        <w:rPr>
          <w:rFonts w:cs="Arial" w:ascii="Arial" w:hAnsi="Arial"/>
          <w:sz w:val="20"/>
          <w:szCs w:val="20"/>
        </w:rPr>
        <w:t xml:space="preserve">Морской брокер имеет право на вознаграждение за оказание посреднических услуг при заключении договоров, указанных в </w:t>
      </w:r>
      <w:hyperlink w:anchor="sub_240">
        <w:r>
          <w:rPr>
            <w:rStyle w:val="Style15"/>
            <w:rFonts w:cs="Arial" w:ascii="Arial" w:hAnsi="Arial"/>
            <w:color w:val="008000"/>
            <w:sz w:val="20"/>
            <w:szCs w:val="20"/>
            <w:u w:val="single"/>
          </w:rPr>
          <w:t>статье 240</w:t>
        </w:r>
      </w:hyperlink>
      <w:r>
        <w:rPr>
          <w:rFonts w:cs="Arial" w:ascii="Arial" w:hAnsi="Arial"/>
          <w:sz w:val="20"/>
          <w:szCs w:val="20"/>
        </w:rPr>
        <w:t xml:space="preserve"> настоящего Кодекса, если такие договоры заключены в результате усилий морского брокера.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0" w:name="sub_35170252"/>
      <w:bookmarkEnd w:id="2350"/>
      <w:r>
        <w:rPr>
          <w:rFonts w:cs="Arial" w:ascii="Arial" w:hAnsi="Arial"/>
          <w:i/>
          <w:iCs/>
          <w:color w:val="800080"/>
          <w:sz w:val="20"/>
          <w:szCs w:val="20"/>
        </w:rPr>
        <w:t>См. комментарий к статье 244 настоящего Кодекса</w:t>
      </w:r>
    </w:p>
    <w:p>
      <w:pPr>
        <w:pStyle w:val="Normal"/>
        <w:autoSpaceDE w:val="false"/>
        <w:jc w:val="both"/>
        <w:rPr>
          <w:rFonts w:ascii="Arial" w:hAnsi="Arial" w:cs="Arial"/>
          <w:i/>
          <w:i/>
          <w:iCs/>
          <w:color w:val="800080"/>
          <w:sz w:val="20"/>
          <w:szCs w:val="20"/>
        </w:rPr>
      </w:pPr>
      <w:bookmarkStart w:id="2351" w:name="sub_35170252"/>
      <w:bookmarkStart w:id="2352" w:name="sub_35170252"/>
      <w:bookmarkEnd w:id="2352"/>
      <w:r>
        <w:rPr>
          <w:rFonts w:cs="Arial" w:ascii="Arial" w:hAnsi="Arial"/>
          <w:i/>
          <w:iCs/>
          <w:color w:val="800080"/>
          <w:sz w:val="20"/>
          <w:szCs w:val="20"/>
        </w:rPr>
      </w:r>
    </w:p>
    <w:p>
      <w:pPr>
        <w:pStyle w:val="Normal"/>
        <w:autoSpaceDE w:val="false"/>
        <w:ind w:start="1612" w:hanging="892"/>
        <w:jc w:val="both"/>
        <w:rPr/>
      </w:pPr>
      <w:bookmarkStart w:id="2353" w:name="sub_245"/>
      <w:bookmarkEnd w:id="2353"/>
      <w:r>
        <w:rPr>
          <w:rFonts w:cs="Arial" w:ascii="Arial" w:hAnsi="Arial"/>
          <w:b/>
          <w:bCs/>
          <w:color w:val="000080"/>
          <w:sz w:val="20"/>
          <w:szCs w:val="20"/>
        </w:rPr>
        <w:t>Статья 245.</w:t>
      </w:r>
      <w:r>
        <w:rPr>
          <w:rFonts w:cs="Arial" w:ascii="Arial" w:hAnsi="Arial"/>
          <w:sz w:val="20"/>
          <w:szCs w:val="20"/>
        </w:rPr>
        <w:t xml:space="preserve"> Обязанность морского брокера отчитаться</w:t>
      </w:r>
    </w:p>
    <w:p>
      <w:pPr>
        <w:pStyle w:val="Normal"/>
        <w:autoSpaceDE w:val="false"/>
        <w:ind w:firstLine="720"/>
        <w:jc w:val="both"/>
        <w:rPr>
          <w:rFonts w:ascii="Arial" w:hAnsi="Arial" w:cs="Arial"/>
          <w:sz w:val="20"/>
          <w:szCs w:val="20"/>
        </w:rPr>
      </w:pPr>
      <w:bookmarkStart w:id="2354" w:name="sub_245"/>
      <w:bookmarkEnd w:id="2354"/>
      <w:r>
        <w:rPr>
          <w:rFonts w:cs="Arial" w:ascii="Arial" w:hAnsi="Arial"/>
          <w:sz w:val="20"/>
          <w:szCs w:val="20"/>
        </w:rPr>
        <w:t>После исполнения поручения доверителя морской брокер обязан отчитаться за полученные от доверителя суммы.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5" w:name="sub_35170636"/>
      <w:bookmarkEnd w:id="2355"/>
      <w:r>
        <w:rPr>
          <w:rFonts w:cs="Arial" w:ascii="Arial" w:hAnsi="Arial"/>
          <w:i/>
          <w:iCs/>
          <w:color w:val="800080"/>
          <w:sz w:val="20"/>
          <w:szCs w:val="20"/>
        </w:rPr>
        <w:t>См. комментарий к статье 245 настоящего Кодекса</w:t>
      </w:r>
    </w:p>
    <w:p>
      <w:pPr>
        <w:pStyle w:val="Normal"/>
        <w:autoSpaceDE w:val="false"/>
        <w:jc w:val="both"/>
        <w:rPr>
          <w:rFonts w:ascii="Arial" w:hAnsi="Arial" w:cs="Arial"/>
          <w:i/>
          <w:i/>
          <w:iCs/>
          <w:color w:val="800080"/>
          <w:sz w:val="20"/>
          <w:szCs w:val="20"/>
        </w:rPr>
      </w:pPr>
      <w:bookmarkStart w:id="2356" w:name="sub_35170636"/>
      <w:bookmarkStart w:id="2357" w:name="sub_35170636"/>
      <w:bookmarkEnd w:id="235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8" w:name="sub_15000"/>
      <w:bookmarkEnd w:id="2358"/>
      <w:r>
        <w:rPr>
          <w:rFonts w:cs="Arial" w:ascii="Arial" w:hAnsi="Arial"/>
          <w:b/>
          <w:bCs/>
          <w:color w:val="000080"/>
          <w:sz w:val="20"/>
          <w:szCs w:val="20"/>
        </w:rPr>
        <w:t>Глава XV. Договор морского страхования</w:t>
      </w:r>
    </w:p>
    <w:p>
      <w:pPr>
        <w:pStyle w:val="Normal"/>
        <w:autoSpaceDE w:val="false"/>
        <w:jc w:val="both"/>
        <w:rPr>
          <w:rFonts w:ascii="Courier New" w:hAnsi="Courier New" w:cs="Courier New"/>
          <w:b/>
          <w:b/>
          <w:bCs/>
          <w:color w:val="000080"/>
          <w:sz w:val="20"/>
          <w:szCs w:val="20"/>
        </w:rPr>
      </w:pPr>
      <w:bookmarkStart w:id="2359" w:name="sub_15000"/>
      <w:bookmarkStart w:id="2360" w:name="sub_15000"/>
      <w:bookmarkEnd w:id="2360"/>
      <w:r>
        <w:rPr>
          <w:rFonts w:cs="Courier New" w:ascii="Courier New" w:hAnsi="Courier New"/>
          <w:b/>
          <w:bCs/>
          <w:color w:val="000080"/>
          <w:sz w:val="20"/>
          <w:szCs w:val="20"/>
        </w:rPr>
      </w:r>
    </w:p>
    <w:p>
      <w:pPr>
        <w:pStyle w:val="Normal"/>
        <w:autoSpaceDE w:val="false"/>
        <w:ind w:start="1612" w:hanging="892"/>
        <w:jc w:val="both"/>
        <w:rPr/>
      </w:pPr>
      <w:bookmarkStart w:id="2361" w:name="sub_246"/>
      <w:bookmarkEnd w:id="2361"/>
      <w:r>
        <w:rPr>
          <w:rFonts w:cs="Arial" w:ascii="Arial" w:hAnsi="Arial"/>
          <w:b/>
          <w:bCs/>
          <w:color w:val="000080"/>
          <w:sz w:val="20"/>
          <w:szCs w:val="20"/>
        </w:rPr>
        <w:t>Статья 246.</w:t>
      </w:r>
      <w:r>
        <w:rPr>
          <w:rFonts w:cs="Arial" w:ascii="Arial" w:hAnsi="Arial"/>
          <w:sz w:val="20"/>
          <w:szCs w:val="20"/>
        </w:rPr>
        <w:t xml:space="preserve"> Определение договора морского страхования</w:t>
      </w:r>
    </w:p>
    <w:p>
      <w:pPr>
        <w:pStyle w:val="Normal"/>
        <w:autoSpaceDE w:val="false"/>
        <w:ind w:firstLine="720"/>
        <w:jc w:val="both"/>
        <w:rPr>
          <w:rFonts w:ascii="Arial" w:hAnsi="Arial" w:cs="Arial"/>
          <w:sz w:val="20"/>
          <w:szCs w:val="20"/>
        </w:rPr>
      </w:pPr>
      <w:bookmarkStart w:id="2362" w:name="sub_246"/>
      <w:bookmarkEnd w:id="2362"/>
      <w:r>
        <w:rPr>
          <w:rFonts w:cs="Arial" w:ascii="Arial" w:hAnsi="Arial"/>
          <w:sz w:val="20"/>
          <w:szCs w:val="20"/>
        </w:rP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3" w:name="sub_35171296"/>
      <w:bookmarkEnd w:id="2363"/>
      <w:r>
        <w:rPr>
          <w:rFonts w:cs="Arial" w:ascii="Arial" w:hAnsi="Arial"/>
          <w:i/>
          <w:iCs/>
          <w:color w:val="800080"/>
          <w:sz w:val="20"/>
          <w:szCs w:val="20"/>
        </w:rPr>
        <w:t>См. комментарий к статье 246 настоящего Кодекса</w:t>
      </w:r>
    </w:p>
    <w:p>
      <w:pPr>
        <w:pStyle w:val="Normal"/>
        <w:autoSpaceDE w:val="false"/>
        <w:jc w:val="both"/>
        <w:rPr>
          <w:rFonts w:ascii="Arial" w:hAnsi="Arial" w:cs="Arial"/>
          <w:i/>
          <w:i/>
          <w:iCs/>
          <w:color w:val="800080"/>
          <w:sz w:val="20"/>
          <w:szCs w:val="20"/>
        </w:rPr>
      </w:pPr>
      <w:bookmarkStart w:id="2364" w:name="sub_35171296"/>
      <w:bookmarkStart w:id="2365" w:name="sub_35171296"/>
      <w:bookmarkEnd w:id="2365"/>
      <w:r>
        <w:rPr>
          <w:rFonts w:cs="Arial" w:ascii="Arial" w:hAnsi="Arial"/>
          <w:i/>
          <w:iCs/>
          <w:color w:val="800080"/>
          <w:sz w:val="20"/>
          <w:szCs w:val="20"/>
        </w:rPr>
      </w:r>
    </w:p>
    <w:p>
      <w:pPr>
        <w:pStyle w:val="Normal"/>
        <w:autoSpaceDE w:val="false"/>
        <w:ind w:start="1612" w:hanging="892"/>
        <w:jc w:val="both"/>
        <w:rPr/>
      </w:pPr>
      <w:bookmarkStart w:id="2366" w:name="sub_247"/>
      <w:bookmarkEnd w:id="2366"/>
      <w:r>
        <w:rPr>
          <w:rFonts w:cs="Arial" w:ascii="Arial" w:hAnsi="Arial"/>
          <w:b/>
          <w:bCs/>
          <w:color w:val="000080"/>
          <w:sz w:val="20"/>
          <w:szCs w:val="20"/>
        </w:rPr>
        <w:t>Статья 247.</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rFonts w:ascii="Arial" w:hAnsi="Arial" w:cs="Arial"/>
          <w:sz w:val="20"/>
          <w:szCs w:val="20"/>
        </w:rPr>
      </w:pPr>
      <w:bookmarkStart w:id="2367" w:name="sub_247"/>
      <w:bookmarkEnd w:id="2367"/>
      <w:r>
        <w:rPr>
          <w:rFonts w:cs="Arial" w:ascii="Arial" w:hAnsi="Arial"/>
          <w:sz w:val="20"/>
          <w:szCs w:val="20"/>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8" w:name="sub_35171680"/>
      <w:bookmarkEnd w:id="2368"/>
      <w:r>
        <w:rPr>
          <w:rFonts w:cs="Arial" w:ascii="Arial" w:hAnsi="Arial"/>
          <w:i/>
          <w:iCs/>
          <w:color w:val="800080"/>
          <w:sz w:val="20"/>
          <w:szCs w:val="20"/>
        </w:rPr>
        <w:t>См. комментарий к статье 247 настоящего Кодекса</w:t>
      </w:r>
    </w:p>
    <w:p>
      <w:pPr>
        <w:pStyle w:val="Normal"/>
        <w:autoSpaceDE w:val="false"/>
        <w:jc w:val="both"/>
        <w:rPr>
          <w:rFonts w:ascii="Arial" w:hAnsi="Arial" w:cs="Arial"/>
          <w:i/>
          <w:i/>
          <w:iCs/>
          <w:color w:val="800080"/>
          <w:sz w:val="20"/>
          <w:szCs w:val="20"/>
        </w:rPr>
      </w:pPr>
      <w:bookmarkStart w:id="2369" w:name="sub_35171680"/>
      <w:bookmarkStart w:id="2370" w:name="sub_35171680"/>
      <w:bookmarkEnd w:id="2370"/>
      <w:r>
        <w:rPr>
          <w:rFonts w:cs="Arial" w:ascii="Arial" w:hAnsi="Arial"/>
          <w:i/>
          <w:iCs/>
          <w:color w:val="800080"/>
          <w:sz w:val="20"/>
          <w:szCs w:val="20"/>
        </w:rPr>
      </w:r>
    </w:p>
    <w:p>
      <w:pPr>
        <w:pStyle w:val="Normal"/>
        <w:autoSpaceDE w:val="false"/>
        <w:ind w:start="1612" w:hanging="892"/>
        <w:jc w:val="both"/>
        <w:rPr/>
      </w:pPr>
      <w:bookmarkStart w:id="2371" w:name="sub_248"/>
      <w:bookmarkEnd w:id="2371"/>
      <w:r>
        <w:rPr>
          <w:rFonts w:cs="Arial" w:ascii="Arial" w:hAnsi="Arial"/>
          <w:b/>
          <w:bCs/>
          <w:color w:val="000080"/>
          <w:sz w:val="20"/>
          <w:szCs w:val="20"/>
        </w:rPr>
        <w:t>Статья 248.</w:t>
      </w:r>
      <w:r>
        <w:rPr>
          <w:rFonts w:cs="Arial" w:ascii="Arial" w:hAnsi="Arial"/>
          <w:sz w:val="20"/>
          <w:szCs w:val="20"/>
        </w:rPr>
        <w:t xml:space="preserve"> Форма договора морского страхования</w:t>
      </w:r>
    </w:p>
    <w:p>
      <w:pPr>
        <w:pStyle w:val="Normal"/>
        <w:autoSpaceDE w:val="false"/>
        <w:ind w:firstLine="720"/>
        <w:jc w:val="both"/>
        <w:rPr>
          <w:rFonts w:ascii="Arial" w:hAnsi="Arial" w:cs="Arial"/>
          <w:sz w:val="20"/>
          <w:szCs w:val="20"/>
        </w:rPr>
      </w:pPr>
      <w:bookmarkStart w:id="2372" w:name="sub_248"/>
      <w:bookmarkEnd w:id="2372"/>
      <w:r>
        <w:rPr>
          <w:rFonts w:cs="Arial" w:ascii="Arial" w:hAnsi="Arial"/>
          <w:sz w:val="20"/>
          <w:szCs w:val="20"/>
        </w:rPr>
        <w:t>Договор морского страхования должен быть заключен в письменной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73" w:name="sub_35172064"/>
      <w:bookmarkEnd w:id="2373"/>
      <w:r>
        <w:rPr>
          <w:rFonts w:cs="Arial" w:ascii="Arial" w:hAnsi="Arial"/>
          <w:i/>
          <w:iCs/>
          <w:color w:val="800080"/>
          <w:sz w:val="20"/>
          <w:szCs w:val="20"/>
        </w:rPr>
        <w:t>См. комментарий к статье 248 настоящего Кодекса</w:t>
      </w:r>
    </w:p>
    <w:p>
      <w:pPr>
        <w:pStyle w:val="Normal"/>
        <w:autoSpaceDE w:val="false"/>
        <w:jc w:val="both"/>
        <w:rPr>
          <w:rFonts w:ascii="Arial" w:hAnsi="Arial" w:cs="Arial"/>
          <w:i/>
          <w:i/>
          <w:iCs/>
          <w:color w:val="800080"/>
          <w:sz w:val="20"/>
          <w:szCs w:val="20"/>
        </w:rPr>
      </w:pPr>
      <w:bookmarkStart w:id="2374" w:name="sub_35172064"/>
      <w:bookmarkStart w:id="2375" w:name="sub_35172064"/>
      <w:bookmarkEnd w:id="2375"/>
      <w:r>
        <w:rPr>
          <w:rFonts w:cs="Arial" w:ascii="Arial" w:hAnsi="Arial"/>
          <w:i/>
          <w:iCs/>
          <w:color w:val="800080"/>
          <w:sz w:val="20"/>
          <w:szCs w:val="20"/>
        </w:rPr>
      </w:r>
    </w:p>
    <w:p>
      <w:pPr>
        <w:pStyle w:val="Normal"/>
        <w:autoSpaceDE w:val="false"/>
        <w:ind w:start="1612" w:hanging="892"/>
        <w:jc w:val="both"/>
        <w:rPr/>
      </w:pPr>
      <w:bookmarkStart w:id="2376" w:name="sub_249"/>
      <w:bookmarkEnd w:id="2376"/>
      <w:r>
        <w:rPr>
          <w:rFonts w:cs="Arial" w:ascii="Arial" w:hAnsi="Arial"/>
          <w:b/>
          <w:bCs/>
          <w:color w:val="000080"/>
          <w:sz w:val="20"/>
          <w:szCs w:val="20"/>
        </w:rPr>
        <w:t>Статья 249.</w:t>
      </w:r>
      <w:r>
        <w:rPr>
          <w:rFonts w:cs="Arial" w:ascii="Arial" w:hAnsi="Arial"/>
          <w:sz w:val="20"/>
          <w:szCs w:val="20"/>
        </w:rPr>
        <w:t xml:space="preserve"> Объект морского страхования</w:t>
      </w:r>
    </w:p>
    <w:p>
      <w:pPr>
        <w:pStyle w:val="Normal"/>
        <w:autoSpaceDE w:val="false"/>
        <w:ind w:firstLine="720"/>
        <w:jc w:val="both"/>
        <w:rPr>
          <w:rFonts w:ascii="Arial" w:hAnsi="Arial" w:cs="Arial"/>
          <w:sz w:val="20"/>
          <w:szCs w:val="20"/>
        </w:rPr>
      </w:pPr>
      <w:bookmarkStart w:id="2377" w:name="sub_249"/>
      <w:bookmarkStart w:id="2378" w:name="sub_24901"/>
      <w:bookmarkEnd w:id="2377"/>
      <w:bookmarkEnd w:id="2378"/>
      <w:r>
        <w:rPr>
          <w:rFonts w:cs="Arial" w:ascii="Arial" w:hAnsi="Arial"/>
          <w:sz w:val="20"/>
          <w:szCs w:val="20"/>
        </w:rP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p>
    <w:p>
      <w:pPr>
        <w:pStyle w:val="Normal"/>
        <w:autoSpaceDE w:val="false"/>
        <w:ind w:firstLine="720"/>
        <w:jc w:val="both"/>
        <w:rPr>
          <w:rFonts w:ascii="Arial" w:hAnsi="Arial" w:cs="Arial"/>
          <w:sz w:val="20"/>
          <w:szCs w:val="20"/>
        </w:rPr>
      </w:pPr>
      <w:bookmarkStart w:id="2379" w:name="sub_24901"/>
      <w:bookmarkStart w:id="2380" w:name="sub_24902"/>
      <w:bookmarkEnd w:id="2379"/>
      <w:bookmarkEnd w:id="2380"/>
      <w:r>
        <w:rPr>
          <w:rFonts w:cs="Arial" w:ascii="Arial" w:hAnsi="Arial"/>
          <w:sz w:val="20"/>
          <w:szCs w:val="20"/>
        </w:rPr>
        <w:t>2. Объект морского страхования должен быть указан в договоре морского страхования.</w:t>
      </w:r>
    </w:p>
    <w:p>
      <w:pPr>
        <w:pStyle w:val="Normal"/>
        <w:autoSpaceDE w:val="false"/>
        <w:jc w:val="both"/>
        <w:rPr>
          <w:rFonts w:ascii="Courier New" w:hAnsi="Courier New" w:cs="Courier New"/>
          <w:sz w:val="20"/>
          <w:szCs w:val="20"/>
        </w:rPr>
      </w:pPr>
      <w:bookmarkStart w:id="2381" w:name="sub_24902"/>
      <w:bookmarkStart w:id="2382" w:name="sub_24902"/>
      <w:bookmarkEnd w:id="23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83" w:name="sub_35172892"/>
      <w:bookmarkEnd w:id="2383"/>
      <w:r>
        <w:rPr>
          <w:rFonts w:cs="Arial" w:ascii="Arial" w:hAnsi="Arial"/>
          <w:i/>
          <w:iCs/>
          <w:color w:val="800080"/>
          <w:sz w:val="20"/>
          <w:szCs w:val="20"/>
        </w:rPr>
        <w:t>См. комментарий к статье 249 настоящего Кодекса</w:t>
      </w:r>
    </w:p>
    <w:p>
      <w:pPr>
        <w:pStyle w:val="Normal"/>
        <w:autoSpaceDE w:val="false"/>
        <w:jc w:val="both"/>
        <w:rPr>
          <w:rFonts w:ascii="Arial" w:hAnsi="Arial" w:cs="Arial"/>
          <w:i/>
          <w:i/>
          <w:iCs/>
          <w:color w:val="800080"/>
          <w:sz w:val="20"/>
          <w:szCs w:val="20"/>
        </w:rPr>
      </w:pPr>
      <w:bookmarkStart w:id="2384" w:name="sub_35172892"/>
      <w:bookmarkStart w:id="2385" w:name="sub_35172892"/>
      <w:bookmarkEnd w:id="2385"/>
      <w:r>
        <w:rPr>
          <w:rFonts w:cs="Arial" w:ascii="Arial" w:hAnsi="Arial"/>
          <w:i/>
          <w:iCs/>
          <w:color w:val="800080"/>
          <w:sz w:val="20"/>
          <w:szCs w:val="20"/>
        </w:rPr>
      </w:r>
    </w:p>
    <w:p>
      <w:pPr>
        <w:pStyle w:val="Normal"/>
        <w:autoSpaceDE w:val="false"/>
        <w:ind w:start="1612" w:hanging="892"/>
        <w:jc w:val="both"/>
        <w:rPr/>
      </w:pPr>
      <w:bookmarkStart w:id="2386" w:name="sub_250"/>
      <w:bookmarkEnd w:id="2386"/>
      <w:r>
        <w:rPr>
          <w:rFonts w:cs="Arial" w:ascii="Arial" w:hAnsi="Arial"/>
          <w:b/>
          <w:bCs/>
          <w:color w:val="000080"/>
          <w:sz w:val="20"/>
          <w:szCs w:val="20"/>
        </w:rPr>
        <w:t>Статья 250.</w:t>
      </w:r>
      <w:r>
        <w:rPr>
          <w:rFonts w:cs="Arial" w:ascii="Arial" w:hAnsi="Arial"/>
          <w:sz w:val="20"/>
          <w:szCs w:val="20"/>
        </w:rPr>
        <w:t xml:space="preserve"> Информация о риске</w:t>
      </w:r>
    </w:p>
    <w:p>
      <w:pPr>
        <w:pStyle w:val="Normal"/>
        <w:autoSpaceDE w:val="false"/>
        <w:ind w:firstLine="720"/>
        <w:jc w:val="both"/>
        <w:rPr>
          <w:rFonts w:ascii="Arial" w:hAnsi="Arial" w:cs="Arial"/>
          <w:sz w:val="20"/>
          <w:szCs w:val="20"/>
        </w:rPr>
      </w:pPr>
      <w:bookmarkStart w:id="2387" w:name="sub_250"/>
      <w:bookmarkStart w:id="2388" w:name="sub_250001"/>
      <w:bookmarkEnd w:id="2387"/>
      <w:bookmarkEnd w:id="2388"/>
      <w:r>
        <w:rPr>
          <w:rFonts w:cs="Arial" w:ascii="Arial" w:hAnsi="Arial"/>
          <w:sz w:val="20"/>
          <w:szCs w:val="20"/>
        </w:rP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p>
    <w:p>
      <w:pPr>
        <w:pStyle w:val="Normal"/>
        <w:autoSpaceDE w:val="false"/>
        <w:ind w:firstLine="720"/>
        <w:jc w:val="both"/>
        <w:rPr>
          <w:rFonts w:ascii="Arial" w:hAnsi="Arial" w:cs="Arial"/>
          <w:sz w:val="20"/>
          <w:szCs w:val="20"/>
        </w:rPr>
      </w:pPr>
      <w:bookmarkStart w:id="2389" w:name="sub_250001"/>
      <w:bookmarkEnd w:id="2389"/>
      <w:r>
        <w:rPr>
          <w:rFonts w:cs="Arial" w:ascii="Arial" w:hAnsi="Arial"/>
          <w:sz w:val="20"/>
          <w:szCs w:val="20"/>
        </w:rP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pPr>
        <w:pStyle w:val="Normal"/>
        <w:autoSpaceDE w:val="false"/>
        <w:ind w:firstLine="720"/>
        <w:jc w:val="both"/>
        <w:rPr>
          <w:rFonts w:ascii="Arial" w:hAnsi="Arial" w:cs="Arial"/>
          <w:sz w:val="20"/>
          <w:szCs w:val="20"/>
        </w:rPr>
      </w:pPr>
      <w:bookmarkStart w:id="2390" w:name="sub_250002"/>
      <w:bookmarkEnd w:id="2390"/>
      <w:r>
        <w:rPr>
          <w:rFonts w:cs="Arial" w:ascii="Arial" w:hAnsi="Arial"/>
          <w:sz w:val="20"/>
          <w:szCs w:val="20"/>
        </w:rP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p>
    <w:p>
      <w:pPr>
        <w:pStyle w:val="Normal"/>
        <w:autoSpaceDE w:val="false"/>
        <w:ind w:firstLine="720"/>
        <w:jc w:val="both"/>
        <w:rPr>
          <w:rFonts w:ascii="Arial" w:hAnsi="Arial" w:cs="Arial"/>
          <w:sz w:val="20"/>
          <w:szCs w:val="20"/>
        </w:rPr>
      </w:pPr>
      <w:bookmarkStart w:id="2391" w:name="sub_250002"/>
      <w:bookmarkStart w:id="2392" w:name="sub_25003"/>
      <w:bookmarkEnd w:id="2391"/>
      <w:bookmarkEnd w:id="2392"/>
      <w:r>
        <w:rPr>
          <w:rFonts w:cs="Arial" w:ascii="Arial" w:hAnsi="Arial"/>
          <w:sz w:val="20"/>
          <w:szCs w:val="20"/>
        </w:rP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p>
    <w:p>
      <w:pPr>
        <w:pStyle w:val="Normal"/>
        <w:autoSpaceDE w:val="false"/>
        <w:ind w:firstLine="720"/>
        <w:jc w:val="both"/>
        <w:rPr>
          <w:rFonts w:ascii="Arial" w:hAnsi="Arial" w:cs="Arial"/>
          <w:sz w:val="20"/>
          <w:szCs w:val="20"/>
        </w:rPr>
      </w:pPr>
      <w:bookmarkStart w:id="2393" w:name="sub_25003"/>
      <w:bookmarkStart w:id="2394" w:name="sub_25004"/>
      <w:bookmarkEnd w:id="2393"/>
      <w:bookmarkEnd w:id="2394"/>
      <w:r>
        <w:rPr>
          <w:rFonts w:cs="Arial" w:ascii="Arial" w:hAnsi="Arial"/>
          <w:sz w:val="20"/>
          <w:szCs w:val="20"/>
        </w:rP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p>
    <w:p>
      <w:pPr>
        <w:pStyle w:val="Normal"/>
        <w:autoSpaceDE w:val="false"/>
        <w:jc w:val="both"/>
        <w:rPr>
          <w:rFonts w:ascii="Courier New" w:hAnsi="Courier New" w:cs="Courier New"/>
          <w:sz w:val="20"/>
          <w:szCs w:val="20"/>
        </w:rPr>
      </w:pPr>
      <w:bookmarkStart w:id="2395" w:name="sub_25004"/>
      <w:bookmarkStart w:id="2396" w:name="sub_25004"/>
      <w:bookmarkEnd w:id="23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7" w:name="sub_35174236"/>
      <w:bookmarkEnd w:id="2397"/>
      <w:r>
        <w:rPr>
          <w:rFonts w:cs="Arial" w:ascii="Arial" w:hAnsi="Arial"/>
          <w:i/>
          <w:iCs/>
          <w:color w:val="800080"/>
          <w:sz w:val="20"/>
          <w:szCs w:val="20"/>
        </w:rPr>
        <w:t>См. комментарий к статье 250 настоящего Кодекса</w:t>
      </w:r>
    </w:p>
    <w:p>
      <w:pPr>
        <w:pStyle w:val="Normal"/>
        <w:autoSpaceDE w:val="false"/>
        <w:jc w:val="both"/>
        <w:rPr>
          <w:rFonts w:ascii="Arial" w:hAnsi="Arial" w:cs="Arial"/>
          <w:i/>
          <w:i/>
          <w:iCs/>
          <w:color w:val="800080"/>
          <w:sz w:val="20"/>
          <w:szCs w:val="20"/>
        </w:rPr>
      </w:pPr>
      <w:bookmarkStart w:id="2398" w:name="sub_35174236"/>
      <w:bookmarkStart w:id="2399" w:name="sub_35174236"/>
      <w:bookmarkEnd w:id="2399"/>
      <w:r>
        <w:rPr>
          <w:rFonts w:cs="Arial" w:ascii="Arial" w:hAnsi="Arial"/>
          <w:i/>
          <w:iCs/>
          <w:color w:val="800080"/>
          <w:sz w:val="20"/>
          <w:szCs w:val="20"/>
        </w:rPr>
      </w:r>
    </w:p>
    <w:p>
      <w:pPr>
        <w:pStyle w:val="Normal"/>
        <w:autoSpaceDE w:val="false"/>
        <w:ind w:start="1612" w:hanging="892"/>
        <w:jc w:val="both"/>
        <w:rPr/>
      </w:pPr>
      <w:bookmarkStart w:id="2400" w:name="sub_251"/>
      <w:bookmarkEnd w:id="2400"/>
      <w:r>
        <w:rPr>
          <w:rFonts w:cs="Arial" w:ascii="Arial" w:hAnsi="Arial"/>
          <w:b/>
          <w:bCs/>
          <w:color w:val="000080"/>
          <w:sz w:val="20"/>
          <w:szCs w:val="20"/>
        </w:rPr>
        <w:t>Статья 251.</w:t>
      </w:r>
      <w:r>
        <w:rPr>
          <w:rFonts w:cs="Arial" w:ascii="Arial" w:hAnsi="Arial"/>
          <w:sz w:val="20"/>
          <w:szCs w:val="20"/>
        </w:rPr>
        <w:t xml:space="preserve"> Страховой полис и условия страхования</w:t>
      </w:r>
    </w:p>
    <w:p>
      <w:pPr>
        <w:pStyle w:val="Normal"/>
        <w:autoSpaceDE w:val="false"/>
        <w:ind w:firstLine="720"/>
        <w:jc w:val="both"/>
        <w:rPr>
          <w:rFonts w:ascii="Arial" w:hAnsi="Arial" w:cs="Arial"/>
          <w:sz w:val="20"/>
          <w:szCs w:val="20"/>
        </w:rPr>
      </w:pPr>
      <w:bookmarkStart w:id="2401" w:name="sub_251"/>
      <w:bookmarkEnd w:id="2401"/>
      <w:r>
        <w:rPr>
          <w:rFonts w:cs="Arial" w:ascii="Arial" w:hAnsi="Arial"/>
          <w:sz w:val="20"/>
          <w:szCs w:val="20"/>
        </w:rP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2" w:name="sub_35174620"/>
      <w:bookmarkEnd w:id="2402"/>
      <w:r>
        <w:rPr>
          <w:rFonts w:cs="Arial" w:ascii="Arial" w:hAnsi="Arial"/>
          <w:i/>
          <w:iCs/>
          <w:color w:val="800080"/>
          <w:sz w:val="20"/>
          <w:szCs w:val="20"/>
        </w:rPr>
        <w:t>См. комментарий к статье 251 настоящего Кодекса</w:t>
      </w:r>
    </w:p>
    <w:p>
      <w:pPr>
        <w:pStyle w:val="Normal"/>
        <w:autoSpaceDE w:val="false"/>
        <w:jc w:val="both"/>
        <w:rPr>
          <w:rFonts w:ascii="Arial" w:hAnsi="Arial" w:cs="Arial"/>
          <w:i/>
          <w:i/>
          <w:iCs/>
          <w:color w:val="800080"/>
          <w:sz w:val="20"/>
          <w:szCs w:val="20"/>
        </w:rPr>
      </w:pPr>
      <w:bookmarkStart w:id="2403" w:name="sub_35174620"/>
      <w:bookmarkStart w:id="2404" w:name="sub_35174620"/>
      <w:bookmarkEnd w:id="2404"/>
      <w:r>
        <w:rPr>
          <w:rFonts w:cs="Arial" w:ascii="Arial" w:hAnsi="Arial"/>
          <w:i/>
          <w:iCs/>
          <w:color w:val="800080"/>
          <w:sz w:val="20"/>
          <w:szCs w:val="20"/>
        </w:rPr>
      </w:r>
    </w:p>
    <w:p>
      <w:pPr>
        <w:pStyle w:val="Normal"/>
        <w:autoSpaceDE w:val="false"/>
        <w:ind w:start="1612" w:hanging="892"/>
        <w:jc w:val="both"/>
        <w:rPr/>
      </w:pPr>
      <w:bookmarkStart w:id="2405" w:name="sub_252"/>
      <w:bookmarkEnd w:id="2405"/>
      <w:r>
        <w:rPr>
          <w:rFonts w:cs="Arial" w:ascii="Arial" w:hAnsi="Arial"/>
          <w:b/>
          <w:bCs/>
          <w:color w:val="000080"/>
          <w:sz w:val="20"/>
          <w:szCs w:val="20"/>
        </w:rPr>
        <w:t>Статья 252.</w:t>
      </w:r>
      <w:r>
        <w:rPr>
          <w:rFonts w:cs="Arial" w:ascii="Arial" w:hAnsi="Arial"/>
          <w:sz w:val="20"/>
          <w:szCs w:val="20"/>
        </w:rPr>
        <w:t xml:space="preserve"> Страховая премия</w:t>
      </w:r>
    </w:p>
    <w:p>
      <w:pPr>
        <w:pStyle w:val="Normal"/>
        <w:autoSpaceDE w:val="false"/>
        <w:ind w:firstLine="720"/>
        <w:jc w:val="both"/>
        <w:rPr>
          <w:rFonts w:ascii="Arial" w:hAnsi="Arial" w:cs="Arial"/>
          <w:sz w:val="20"/>
          <w:szCs w:val="20"/>
        </w:rPr>
      </w:pPr>
      <w:bookmarkStart w:id="2406" w:name="sub_252"/>
      <w:bookmarkEnd w:id="2406"/>
      <w:r>
        <w:rPr>
          <w:rFonts w:cs="Arial" w:ascii="Arial" w:hAnsi="Arial"/>
          <w:sz w:val="20"/>
          <w:szCs w:val="20"/>
        </w:rPr>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7" w:name="sub_35175004"/>
      <w:bookmarkEnd w:id="2407"/>
      <w:r>
        <w:rPr>
          <w:rFonts w:cs="Arial" w:ascii="Arial" w:hAnsi="Arial"/>
          <w:i/>
          <w:iCs/>
          <w:color w:val="800080"/>
          <w:sz w:val="20"/>
          <w:szCs w:val="20"/>
        </w:rPr>
        <w:t>См. комментарий к статье 252 настоящего Кодекса</w:t>
      </w:r>
    </w:p>
    <w:p>
      <w:pPr>
        <w:pStyle w:val="Normal"/>
        <w:autoSpaceDE w:val="false"/>
        <w:jc w:val="both"/>
        <w:rPr>
          <w:rFonts w:ascii="Arial" w:hAnsi="Arial" w:cs="Arial"/>
          <w:i/>
          <w:i/>
          <w:iCs/>
          <w:color w:val="800080"/>
          <w:sz w:val="20"/>
          <w:szCs w:val="20"/>
        </w:rPr>
      </w:pPr>
      <w:bookmarkStart w:id="2408" w:name="sub_35175004"/>
      <w:bookmarkStart w:id="2409" w:name="sub_35175004"/>
      <w:bookmarkEnd w:id="2409"/>
      <w:r>
        <w:rPr>
          <w:rFonts w:cs="Arial" w:ascii="Arial" w:hAnsi="Arial"/>
          <w:i/>
          <w:iCs/>
          <w:color w:val="800080"/>
          <w:sz w:val="20"/>
          <w:szCs w:val="20"/>
        </w:rPr>
      </w:r>
    </w:p>
    <w:p>
      <w:pPr>
        <w:pStyle w:val="Normal"/>
        <w:autoSpaceDE w:val="false"/>
        <w:ind w:start="1612" w:hanging="892"/>
        <w:jc w:val="both"/>
        <w:rPr/>
      </w:pPr>
      <w:bookmarkStart w:id="2410" w:name="sub_253"/>
      <w:bookmarkEnd w:id="2410"/>
      <w:r>
        <w:rPr>
          <w:rFonts w:cs="Arial" w:ascii="Arial" w:hAnsi="Arial"/>
          <w:b/>
          <w:bCs/>
          <w:color w:val="000080"/>
          <w:sz w:val="20"/>
          <w:szCs w:val="20"/>
        </w:rPr>
        <w:t>Статья 253.</w:t>
      </w:r>
      <w:r>
        <w:rPr>
          <w:rFonts w:cs="Arial" w:ascii="Arial" w:hAnsi="Arial"/>
          <w:sz w:val="20"/>
          <w:szCs w:val="20"/>
        </w:rPr>
        <w:t xml:space="preserve"> Выгодоприобретатель</w:t>
      </w:r>
    </w:p>
    <w:p>
      <w:pPr>
        <w:pStyle w:val="Normal"/>
        <w:autoSpaceDE w:val="false"/>
        <w:ind w:firstLine="720"/>
        <w:jc w:val="both"/>
        <w:rPr>
          <w:rFonts w:ascii="Arial" w:hAnsi="Arial" w:cs="Arial"/>
          <w:sz w:val="20"/>
          <w:szCs w:val="20"/>
        </w:rPr>
      </w:pPr>
      <w:bookmarkStart w:id="2411" w:name="sub_253"/>
      <w:bookmarkStart w:id="2412" w:name="sub_25301"/>
      <w:bookmarkEnd w:id="2411"/>
      <w:bookmarkEnd w:id="2412"/>
      <w:r>
        <w:rPr>
          <w:rFonts w:cs="Arial" w:ascii="Arial" w:hAnsi="Arial"/>
          <w:sz w:val="20"/>
          <w:szCs w:val="20"/>
        </w:rP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p>
    <w:p>
      <w:pPr>
        <w:pStyle w:val="Normal"/>
        <w:autoSpaceDE w:val="false"/>
        <w:ind w:firstLine="720"/>
        <w:jc w:val="both"/>
        <w:rPr>
          <w:rFonts w:ascii="Arial" w:hAnsi="Arial" w:cs="Arial"/>
          <w:sz w:val="20"/>
          <w:szCs w:val="20"/>
        </w:rPr>
      </w:pPr>
      <w:bookmarkStart w:id="2413" w:name="sub_25301"/>
      <w:bookmarkStart w:id="2414" w:name="sub_25302"/>
      <w:bookmarkEnd w:id="2413"/>
      <w:bookmarkEnd w:id="2414"/>
      <w:r>
        <w:rPr>
          <w:rFonts w:cs="Arial" w:ascii="Arial" w:hAnsi="Arial"/>
          <w:sz w:val="20"/>
          <w:szCs w:val="20"/>
        </w:rP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p>
    <w:p>
      <w:pPr>
        <w:pStyle w:val="Normal"/>
        <w:autoSpaceDE w:val="false"/>
        <w:jc w:val="both"/>
        <w:rPr>
          <w:rFonts w:ascii="Courier New" w:hAnsi="Courier New" w:cs="Courier New"/>
          <w:sz w:val="20"/>
          <w:szCs w:val="20"/>
        </w:rPr>
      </w:pPr>
      <w:bookmarkStart w:id="2415" w:name="sub_25302"/>
      <w:bookmarkStart w:id="2416" w:name="sub_25302"/>
      <w:bookmarkEnd w:id="24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17" w:name="sub_35175832"/>
      <w:bookmarkEnd w:id="2417"/>
      <w:r>
        <w:rPr>
          <w:rFonts w:cs="Arial" w:ascii="Arial" w:hAnsi="Arial"/>
          <w:i/>
          <w:iCs/>
          <w:color w:val="800080"/>
          <w:sz w:val="20"/>
          <w:szCs w:val="20"/>
        </w:rPr>
        <w:t>См. комментарий к статье 253 настоящего Кодекса</w:t>
      </w:r>
    </w:p>
    <w:p>
      <w:pPr>
        <w:pStyle w:val="Normal"/>
        <w:autoSpaceDE w:val="false"/>
        <w:jc w:val="both"/>
        <w:rPr>
          <w:rFonts w:ascii="Arial" w:hAnsi="Arial" w:cs="Arial"/>
          <w:i/>
          <w:i/>
          <w:iCs/>
          <w:color w:val="800080"/>
          <w:sz w:val="20"/>
          <w:szCs w:val="20"/>
        </w:rPr>
      </w:pPr>
      <w:bookmarkStart w:id="2418" w:name="sub_35175832"/>
      <w:bookmarkStart w:id="2419" w:name="sub_35175832"/>
      <w:bookmarkEnd w:id="2419"/>
      <w:r>
        <w:rPr>
          <w:rFonts w:cs="Arial" w:ascii="Arial" w:hAnsi="Arial"/>
          <w:i/>
          <w:iCs/>
          <w:color w:val="800080"/>
          <w:sz w:val="20"/>
          <w:szCs w:val="20"/>
        </w:rPr>
      </w:r>
    </w:p>
    <w:p>
      <w:pPr>
        <w:pStyle w:val="Normal"/>
        <w:autoSpaceDE w:val="false"/>
        <w:ind w:start="1612" w:hanging="892"/>
        <w:jc w:val="both"/>
        <w:rPr/>
      </w:pPr>
      <w:bookmarkStart w:id="2420" w:name="sub_254"/>
      <w:bookmarkEnd w:id="2420"/>
      <w:r>
        <w:rPr>
          <w:rFonts w:cs="Arial" w:ascii="Arial" w:hAnsi="Arial"/>
          <w:b/>
          <w:bCs/>
          <w:color w:val="000080"/>
          <w:sz w:val="20"/>
          <w:szCs w:val="20"/>
        </w:rPr>
        <w:t>Статья 254.</w:t>
      </w:r>
      <w:r>
        <w:rPr>
          <w:rFonts w:cs="Arial" w:ascii="Arial" w:hAnsi="Arial"/>
          <w:sz w:val="20"/>
          <w:szCs w:val="20"/>
        </w:rPr>
        <w:t xml:space="preserve"> Обязанности страхователя и выгодоприобретателя</w:t>
      </w:r>
    </w:p>
    <w:p>
      <w:pPr>
        <w:pStyle w:val="Normal"/>
        <w:autoSpaceDE w:val="false"/>
        <w:ind w:firstLine="720"/>
        <w:jc w:val="both"/>
        <w:rPr>
          <w:rFonts w:ascii="Arial" w:hAnsi="Arial" w:cs="Arial"/>
          <w:sz w:val="20"/>
          <w:szCs w:val="20"/>
        </w:rPr>
      </w:pPr>
      <w:bookmarkStart w:id="2421" w:name="sub_254"/>
      <w:bookmarkEnd w:id="2421"/>
      <w:r>
        <w:rPr>
          <w:rFonts w:cs="Arial" w:ascii="Arial" w:hAnsi="Arial"/>
          <w:sz w:val="20"/>
          <w:szCs w:val="20"/>
        </w:rPr>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2" w:name="sub_35176216"/>
      <w:bookmarkEnd w:id="2422"/>
      <w:r>
        <w:rPr>
          <w:rFonts w:cs="Arial" w:ascii="Arial" w:hAnsi="Arial"/>
          <w:i/>
          <w:iCs/>
          <w:color w:val="800080"/>
          <w:sz w:val="20"/>
          <w:szCs w:val="20"/>
        </w:rPr>
        <w:t>См. комментарий к статье 254 настоящего Кодекса</w:t>
      </w:r>
    </w:p>
    <w:p>
      <w:pPr>
        <w:pStyle w:val="Normal"/>
        <w:autoSpaceDE w:val="false"/>
        <w:jc w:val="both"/>
        <w:rPr>
          <w:rFonts w:ascii="Arial" w:hAnsi="Arial" w:cs="Arial"/>
          <w:i/>
          <w:i/>
          <w:iCs/>
          <w:color w:val="800080"/>
          <w:sz w:val="20"/>
          <w:szCs w:val="20"/>
        </w:rPr>
      </w:pPr>
      <w:bookmarkStart w:id="2423" w:name="sub_35176216"/>
      <w:bookmarkStart w:id="2424" w:name="sub_35176216"/>
      <w:bookmarkEnd w:id="2424"/>
      <w:r>
        <w:rPr>
          <w:rFonts w:cs="Arial" w:ascii="Arial" w:hAnsi="Arial"/>
          <w:i/>
          <w:iCs/>
          <w:color w:val="800080"/>
          <w:sz w:val="20"/>
          <w:szCs w:val="20"/>
        </w:rPr>
      </w:r>
    </w:p>
    <w:p>
      <w:pPr>
        <w:pStyle w:val="Normal"/>
        <w:autoSpaceDE w:val="false"/>
        <w:ind w:start="1612" w:hanging="892"/>
        <w:jc w:val="both"/>
        <w:rPr/>
      </w:pPr>
      <w:bookmarkStart w:id="2425" w:name="sub_255"/>
      <w:bookmarkEnd w:id="2425"/>
      <w:r>
        <w:rPr>
          <w:rFonts w:cs="Arial" w:ascii="Arial" w:hAnsi="Arial"/>
          <w:b/>
          <w:bCs/>
          <w:color w:val="000080"/>
          <w:sz w:val="20"/>
          <w:szCs w:val="20"/>
        </w:rPr>
        <w:t>Статья 255.</w:t>
      </w:r>
      <w:r>
        <w:rPr>
          <w:rFonts w:cs="Arial" w:ascii="Arial" w:hAnsi="Arial"/>
          <w:sz w:val="20"/>
          <w:szCs w:val="20"/>
        </w:rPr>
        <w:t xml:space="preserve"> Права страхователя по договору морского страхования в пользу выгодоприобретателя</w:t>
      </w:r>
    </w:p>
    <w:p>
      <w:pPr>
        <w:pStyle w:val="Normal"/>
        <w:autoSpaceDE w:val="false"/>
        <w:ind w:firstLine="720"/>
        <w:jc w:val="both"/>
        <w:rPr>
          <w:rFonts w:ascii="Arial" w:hAnsi="Arial" w:cs="Arial"/>
          <w:sz w:val="20"/>
          <w:szCs w:val="20"/>
        </w:rPr>
      </w:pPr>
      <w:bookmarkStart w:id="2426" w:name="sub_255"/>
      <w:bookmarkEnd w:id="2426"/>
      <w:r>
        <w:rPr>
          <w:rFonts w:cs="Arial" w:ascii="Arial" w:hAnsi="Arial"/>
          <w:sz w:val="20"/>
          <w:szCs w:val="20"/>
        </w:rP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7" w:name="sub_35176600"/>
      <w:bookmarkEnd w:id="2427"/>
      <w:r>
        <w:rPr>
          <w:rFonts w:cs="Arial" w:ascii="Arial" w:hAnsi="Arial"/>
          <w:i/>
          <w:iCs/>
          <w:color w:val="800080"/>
          <w:sz w:val="20"/>
          <w:szCs w:val="20"/>
        </w:rPr>
        <w:t>См. комментарий к статье 255 настоящего Кодекса</w:t>
      </w:r>
    </w:p>
    <w:p>
      <w:pPr>
        <w:pStyle w:val="Normal"/>
        <w:autoSpaceDE w:val="false"/>
        <w:jc w:val="both"/>
        <w:rPr>
          <w:rFonts w:ascii="Arial" w:hAnsi="Arial" w:cs="Arial"/>
          <w:i/>
          <w:i/>
          <w:iCs/>
          <w:color w:val="800080"/>
          <w:sz w:val="20"/>
          <w:szCs w:val="20"/>
        </w:rPr>
      </w:pPr>
      <w:bookmarkStart w:id="2428" w:name="sub_35176600"/>
      <w:bookmarkStart w:id="2429" w:name="sub_35176600"/>
      <w:bookmarkEnd w:id="2429"/>
      <w:r>
        <w:rPr>
          <w:rFonts w:cs="Arial" w:ascii="Arial" w:hAnsi="Arial"/>
          <w:i/>
          <w:iCs/>
          <w:color w:val="800080"/>
          <w:sz w:val="20"/>
          <w:szCs w:val="20"/>
        </w:rPr>
      </w:r>
    </w:p>
    <w:p>
      <w:pPr>
        <w:pStyle w:val="Normal"/>
        <w:autoSpaceDE w:val="false"/>
        <w:ind w:start="1612" w:hanging="892"/>
        <w:jc w:val="both"/>
        <w:rPr/>
      </w:pPr>
      <w:bookmarkStart w:id="2430" w:name="sub_256"/>
      <w:bookmarkEnd w:id="2430"/>
      <w:r>
        <w:rPr>
          <w:rFonts w:cs="Arial" w:ascii="Arial" w:hAnsi="Arial"/>
          <w:b/>
          <w:bCs/>
          <w:color w:val="000080"/>
          <w:sz w:val="20"/>
          <w:szCs w:val="20"/>
        </w:rPr>
        <w:t>Статья 256.</w:t>
      </w:r>
      <w:r>
        <w:rPr>
          <w:rFonts w:cs="Arial" w:ascii="Arial" w:hAnsi="Arial"/>
          <w:sz w:val="20"/>
          <w:szCs w:val="20"/>
        </w:rPr>
        <w:t xml:space="preserve"> Представление страхового полиса при выплате страхового возмещения</w:t>
      </w:r>
    </w:p>
    <w:p>
      <w:pPr>
        <w:pStyle w:val="Normal"/>
        <w:autoSpaceDE w:val="false"/>
        <w:ind w:firstLine="720"/>
        <w:jc w:val="both"/>
        <w:rPr>
          <w:rFonts w:ascii="Arial" w:hAnsi="Arial" w:cs="Arial"/>
          <w:sz w:val="20"/>
          <w:szCs w:val="20"/>
        </w:rPr>
      </w:pPr>
      <w:bookmarkStart w:id="2431" w:name="sub_256"/>
      <w:bookmarkEnd w:id="2431"/>
      <w:r>
        <w:rPr>
          <w:rFonts w:cs="Arial" w:ascii="Arial" w:hAnsi="Arial"/>
          <w:sz w:val="20"/>
          <w:szCs w:val="20"/>
        </w:rP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32" w:name="sub_35176984"/>
      <w:bookmarkEnd w:id="2432"/>
      <w:r>
        <w:rPr>
          <w:rFonts w:cs="Arial" w:ascii="Arial" w:hAnsi="Arial"/>
          <w:i/>
          <w:iCs/>
          <w:color w:val="800080"/>
          <w:sz w:val="20"/>
          <w:szCs w:val="20"/>
        </w:rPr>
        <w:t>См. комментарий к статье 256 настоящего Кодекса</w:t>
      </w:r>
    </w:p>
    <w:p>
      <w:pPr>
        <w:pStyle w:val="Normal"/>
        <w:autoSpaceDE w:val="false"/>
        <w:jc w:val="both"/>
        <w:rPr>
          <w:rFonts w:ascii="Arial" w:hAnsi="Arial" w:cs="Arial"/>
          <w:i/>
          <w:i/>
          <w:iCs/>
          <w:color w:val="800080"/>
          <w:sz w:val="20"/>
          <w:szCs w:val="20"/>
        </w:rPr>
      </w:pPr>
      <w:bookmarkStart w:id="2433" w:name="sub_35176984"/>
      <w:bookmarkStart w:id="2434" w:name="sub_35176984"/>
      <w:bookmarkEnd w:id="2434"/>
      <w:r>
        <w:rPr>
          <w:rFonts w:cs="Arial" w:ascii="Arial" w:hAnsi="Arial"/>
          <w:i/>
          <w:iCs/>
          <w:color w:val="800080"/>
          <w:sz w:val="20"/>
          <w:szCs w:val="20"/>
        </w:rPr>
      </w:r>
    </w:p>
    <w:p>
      <w:pPr>
        <w:pStyle w:val="Normal"/>
        <w:autoSpaceDE w:val="false"/>
        <w:ind w:start="1612" w:hanging="892"/>
        <w:jc w:val="both"/>
        <w:rPr/>
      </w:pPr>
      <w:bookmarkStart w:id="2435" w:name="sub_257"/>
      <w:bookmarkEnd w:id="2435"/>
      <w:r>
        <w:rPr>
          <w:rFonts w:cs="Arial" w:ascii="Arial" w:hAnsi="Arial"/>
          <w:b/>
          <w:bCs/>
          <w:color w:val="000080"/>
          <w:sz w:val="20"/>
          <w:szCs w:val="20"/>
        </w:rPr>
        <w:t>Статья 257.</w:t>
      </w:r>
      <w:r>
        <w:rPr>
          <w:rFonts w:cs="Arial" w:ascii="Arial" w:hAnsi="Arial"/>
          <w:sz w:val="20"/>
          <w:szCs w:val="20"/>
        </w:rPr>
        <w:t xml:space="preserve"> Последствия отчуждения застрахованного груза</w:t>
      </w:r>
    </w:p>
    <w:p>
      <w:pPr>
        <w:pStyle w:val="Normal"/>
        <w:autoSpaceDE w:val="false"/>
        <w:ind w:firstLine="720"/>
        <w:jc w:val="both"/>
        <w:rPr>
          <w:rFonts w:ascii="Arial" w:hAnsi="Arial" w:cs="Arial"/>
          <w:sz w:val="20"/>
          <w:szCs w:val="20"/>
        </w:rPr>
      </w:pPr>
      <w:bookmarkStart w:id="2436" w:name="sub_257"/>
      <w:bookmarkStart w:id="2437" w:name="sub_25701"/>
      <w:bookmarkEnd w:id="2436"/>
      <w:bookmarkEnd w:id="2437"/>
      <w:r>
        <w:rPr>
          <w:rFonts w:cs="Arial" w:ascii="Arial" w:hAnsi="Arial"/>
          <w:sz w:val="20"/>
          <w:szCs w:val="20"/>
        </w:rP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p>
    <w:p>
      <w:pPr>
        <w:pStyle w:val="Normal"/>
        <w:autoSpaceDE w:val="false"/>
        <w:ind w:firstLine="720"/>
        <w:jc w:val="both"/>
        <w:rPr>
          <w:rFonts w:ascii="Arial" w:hAnsi="Arial" w:cs="Arial"/>
          <w:sz w:val="20"/>
          <w:szCs w:val="20"/>
        </w:rPr>
      </w:pPr>
      <w:bookmarkStart w:id="2438" w:name="sub_25701"/>
      <w:bookmarkStart w:id="2439" w:name="sub_2572"/>
      <w:bookmarkEnd w:id="2438"/>
      <w:bookmarkEnd w:id="2439"/>
      <w:r>
        <w:rPr>
          <w:rFonts w:cs="Arial" w:ascii="Arial" w:hAnsi="Arial"/>
          <w:sz w:val="20"/>
          <w:szCs w:val="20"/>
        </w:rP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p>
    <w:p>
      <w:pPr>
        <w:pStyle w:val="Normal"/>
        <w:autoSpaceDE w:val="false"/>
        <w:jc w:val="both"/>
        <w:rPr>
          <w:rFonts w:ascii="Courier New" w:hAnsi="Courier New" w:cs="Courier New"/>
          <w:sz w:val="20"/>
          <w:szCs w:val="20"/>
        </w:rPr>
      </w:pPr>
      <w:bookmarkStart w:id="2440" w:name="sub_2572"/>
      <w:bookmarkStart w:id="2441" w:name="sub_2572"/>
      <w:bookmarkEnd w:id="24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2" w:name="sub_35177812"/>
      <w:bookmarkEnd w:id="2442"/>
      <w:r>
        <w:rPr>
          <w:rFonts w:cs="Arial" w:ascii="Arial" w:hAnsi="Arial"/>
          <w:i/>
          <w:iCs/>
          <w:color w:val="800080"/>
          <w:sz w:val="20"/>
          <w:szCs w:val="20"/>
        </w:rPr>
        <w:t>См. комментарий к статье 257 настоящего Кодекса</w:t>
      </w:r>
    </w:p>
    <w:p>
      <w:pPr>
        <w:pStyle w:val="Normal"/>
        <w:autoSpaceDE w:val="false"/>
        <w:jc w:val="both"/>
        <w:rPr>
          <w:rFonts w:ascii="Arial" w:hAnsi="Arial" w:cs="Arial"/>
          <w:i/>
          <w:i/>
          <w:iCs/>
          <w:color w:val="800080"/>
          <w:sz w:val="20"/>
          <w:szCs w:val="20"/>
        </w:rPr>
      </w:pPr>
      <w:bookmarkStart w:id="2443" w:name="sub_35177812"/>
      <w:bookmarkStart w:id="2444" w:name="sub_35177812"/>
      <w:bookmarkEnd w:id="2444"/>
      <w:r>
        <w:rPr>
          <w:rFonts w:cs="Arial" w:ascii="Arial" w:hAnsi="Arial"/>
          <w:i/>
          <w:iCs/>
          <w:color w:val="800080"/>
          <w:sz w:val="20"/>
          <w:szCs w:val="20"/>
        </w:rPr>
      </w:r>
    </w:p>
    <w:p>
      <w:pPr>
        <w:pStyle w:val="Normal"/>
        <w:autoSpaceDE w:val="false"/>
        <w:ind w:start="1612" w:hanging="892"/>
        <w:jc w:val="both"/>
        <w:rPr/>
      </w:pPr>
      <w:bookmarkStart w:id="2445" w:name="sub_258"/>
      <w:bookmarkEnd w:id="2445"/>
      <w:r>
        <w:rPr>
          <w:rFonts w:cs="Arial" w:ascii="Arial" w:hAnsi="Arial"/>
          <w:b/>
          <w:bCs/>
          <w:color w:val="000080"/>
          <w:sz w:val="20"/>
          <w:szCs w:val="20"/>
        </w:rPr>
        <w:t>Статья 258.</w:t>
      </w:r>
      <w:r>
        <w:rPr>
          <w:rFonts w:cs="Arial" w:ascii="Arial" w:hAnsi="Arial"/>
          <w:sz w:val="20"/>
          <w:szCs w:val="20"/>
        </w:rPr>
        <w:t xml:space="preserve"> Последствия отчуждения застрахованного судна</w:t>
      </w:r>
    </w:p>
    <w:p>
      <w:pPr>
        <w:pStyle w:val="Normal"/>
        <w:autoSpaceDE w:val="false"/>
        <w:ind w:firstLine="720"/>
        <w:jc w:val="both"/>
        <w:rPr>
          <w:rFonts w:ascii="Arial" w:hAnsi="Arial" w:cs="Arial"/>
          <w:sz w:val="20"/>
          <w:szCs w:val="20"/>
        </w:rPr>
      </w:pPr>
      <w:bookmarkStart w:id="2446" w:name="sub_258"/>
      <w:bookmarkStart w:id="2447" w:name="sub_25801"/>
      <w:bookmarkEnd w:id="2446"/>
      <w:bookmarkEnd w:id="2447"/>
      <w:r>
        <w:rPr>
          <w:rFonts w:cs="Arial" w:ascii="Arial" w:hAnsi="Arial"/>
          <w:sz w:val="20"/>
          <w:szCs w:val="20"/>
        </w:rP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p>
    <w:p>
      <w:pPr>
        <w:pStyle w:val="Normal"/>
        <w:autoSpaceDE w:val="false"/>
        <w:ind w:firstLine="720"/>
        <w:jc w:val="both"/>
        <w:rPr>
          <w:rFonts w:ascii="Arial" w:hAnsi="Arial" w:cs="Arial"/>
          <w:sz w:val="20"/>
          <w:szCs w:val="20"/>
        </w:rPr>
      </w:pPr>
      <w:bookmarkStart w:id="2448" w:name="sub_25801"/>
      <w:bookmarkEnd w:id="2448"/>
      <w:r>
        <w:rPr>
          <w:rFonts w:cs="Arial" w:ascii="Arial" w:hAnsi="Arial"/>
          <w:sz w:val="20"/>
          <w:szCs w:val="20"/>
        </w:rPr>
        <w:t>Последствия, предусмотренные абзацем первым настоящего пункта, наступают и в случае передачи застрахованного судна в пользование и во владение фрахтователю по бербоут-чаpтеру.</w:t>
      </w:r>
    </w:p>
    <w:p>
      <w:pPr>
        <w:pStyle w:val="Normal"/>
        <w:autoSpaceDE w:val="false"/>
        <w:ind w:firstLine="720"/>
        <w:jc w:val="both"/>
        <w:rPr>
          <w:rFonts w:ascii="Arial" w:hAnsi="Arial" w:cs="Arial"/>
          <w:sz w:val="20"/>
          <w:szCs w:val="20"/>
        </w:rPr>
      </w:pPr>
      <w:bookmarkStart w:id="2449" w:name="sub_2582"/>
      <w:bookmarkEnd w:id="2449"/>
      <w:r>
        <w:rPr>
          <w:rFonts w:cs="Arial" w:ascii="Arial" w:hAnsi="Arial"/>
          <w:sz w:val="20"/>
          <w:szCs w:val="20"/>
        </w:rPr>
        <w:t>2. Правила, установленные настоящей статьей, применяются также к договору морского страхования ответственности судовладельца.</w:t>
      </w:r>
    </w:p>
    <w:p>
      <w:pPr>
        <w:pStyle w:val="Normal"/>
        <w:autoSpaceDE w:val="false"/>
        <w:jc w:val="both"/>
        <w:rPr>
          <w:rFonts w:ascii="Courier New" w:hAnsi="Courier New" w:cs="Courier New"/>
          <w:sz w:val="20"/>
          <w:szCs w:val="20"/>
        </w:rPr>
      </w:pPr>
      <w:bookmarkStart w:id="2450" w:name="sub_2582"/>
      <w:bookmarkStart w:id="2451" w:name="sub_2582"/>
      <w:bookmarkEnd w:id="24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52" w:name="sub_35178676"/>
      <w:bookmarkEnd w:id="2452"/>
      <w:r>
        <w:rPr>
          <w:rFonts w:cs="Arial" w:ascii="Arial" w:hAnsi="Arial"/>
          <w:i/>
          <w:iCs/>
          <w:color w:val="800080"/>
          <w:sz w:val="20"/>
          <w:szCs w:val="20"/>
        </w:rPr>
        <w:t>См. комментарий к статье 258 настоящего Кодекса</w:t>
      </w:r>
    </w:p>
    <w:p>
      <w:pPr>
        <w:pStyle w:val="Normal"/>
        <w:autoSpaceDE w:val="false"/>
        <w:jc w:val="both"/>
        <w:rPr>
          <w:rFonts w:ascii="Arial" w:hAnsi="Arial" w:cs="Arial"/>
          <w:i/>
          <w:i/>
          <w:iCs/>
          <w:color w:val="800080"/>
          <w:sz w:val="20"/>
          <w:szCs w:val="20"/>
        </w:rPr>
      </w:pPr>
      <w:bookmarkStart w:id="2453" w:name="sub_35178676"/>
      <w:bookmarkStart w:id="2454" w:name="sub_35178676"/>
      <w:bookmarkEnd w:id="2454"/>
      <w:r>
        <w:rPr>
          <w:rFonts w:cs="Arial" w:ascii="Arial" w:hAnsi="Arial"/>
          <w:i/>
          <w:iCs/>
          <w:color w:val="800080"/>
          <w:sz w:val="20"/>
          <w:szCs w:val="20"/>
        </w:rPr>
      </w:r>
    </w:p>
    <w:p>
      <w:pPr>
        <w:pStyle w:val="Normal"/>
        <w:autoSpaceDE w:val="false"/>
        <w:ind w:start="1612" w:hanging="892"/>
        <w:jc w:val="both"/>
        <w:rPr/>
      </w:pPr>
      <w:bookmarkStart w:id="2455" w:name="sub_259"/>
      <w:bookmarkEnd w:id="2455"/>
      <w:r>
        <w:rPr>
          <w:rFonts w:cs="Arial" w:ascii="Arial" w:hAnsi="Arial"/>
          <w:b/>
          <w:bCs/>
          <w:color w:val="000080"/>
          <w:sz w:val="20"/>
          <w:szCs w:val="20"/>
        </w:rPr>
        <w:t>Статья 259.</w:t>
      </w:r>
      <w:r>
        <w:rPr>
          <w:rFonts w:cs="Arial" w:ascii="Arial" w:hAnsi="Arial"/>
          <w:sz w:val="20"/>
          <w:szCs w:val="20"/>
        </w:rPr>
        <w:t xml:space="preserve"> Страховая сумма</w:t>
      </w:r>
    </w:p>
    <w:p>
      <w:pPr>
        <w:pStyle w:val="Normal"/>
        <w:autoSpaceDE w:val="false"/>
        <w:ind w:firstLine="720"/>
        <w:jc w:val="both"/>
        <w:rPr>
          <w:rFonts w:ascii="Arial" w:hAnsi="Arial" w:cs="Arial"/>
          <w:sz w:val="20"/>
          <w:szCs w:val="20"/>
        </w:rPr>
      </w:pPr>
      <w:bookmarkStart w:id="2456" w:name="sub_259"/>
      <w:bookmarkStart w:id="2457" w:name="sub_25901"/>
      <w:bookmarkEnd w:id="2456"/>
      <w:bookmarkEnd w:id="2457"/>
      <w:r>
        <w:rPr>
          <w:rFonts w:cs="Arial" w:ascii="Arial" w:hAnsi="Arial"/>
          <w:sz w:val="20"/>
          <w:szCs w:val="20"/>
        </w:rP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p>
    <w:p>
      <w:pPr>
        <w:pStyle w:val="Normal"/>
        <w:autoSpaceDE w:val="false"/>
        <w:ind w:firstLine="720"/>
        <w:jc w:val="both"/>
        <w:rPr>
          <w:rFonts w:ascii="Arial" w:hAnsi="Arial" w:cs="Arial"/>
          <w:sz w:val="20"/>
          <w:szCs w:val="20"/>
        </w:rPr>
      </w:pPr>
      <w:bookmarkStart w:id="2458" w:name="sub_25901"/>
      <w:bookmarkStart w:id="2459" w:name="sub_2592"/>
      <w:bookmarkEnd w:id="2458"/>
      <w:bookmarkEnd w:id="2459"/>
      <w:r>
        <w:rPr>
          <w:rFonts w:cs="Arial" w:ascii="Arial" w:hAnsi="Arial"/>
          <w:sz w:val="20"/>
          <w:szCs w:val="20"/>
        </w:rP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p>
    <w:p>
      <w:pPr>
        <w:pStyle w:val="Normal"/>
        <w:autoSpaceDE w:val="false"/>
        <w:ind w:firstLine="720"/>
        <w:jc w:val="both"/>
        <w:rPr>
          <w:rFonts w:ascii="Arial" w:hAnsi="Arial" w:cs="Arial"/>
          <w:sz w:val="20"/>
          <w:szCs w:val="20"/>
        </w:rPr>
      </w:pPr>
      <w:bookmarkStart w:id="2460" w:name="sub_2592"/>
      <w:bookmarkStart w:id="2461" w:name="sub_2593"/>
      <w:bookmarkEnd w:id="2460"/>
      <w:bookmarkEnd w:id="2461"/>
      <w:r>
        <w:rPr>
          <w:rFonts w:cs="Arial" w:ascii="Arial" w:hAnsi="Arial"/>
          <w:sz w:val="20"/>
          <w:szCs w:val="20"/>
        </w:rP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p>
    <w:p>
      <w:pPr>
        <w:pStyle w:val="Normal"/>
        <w:autoSpaceDE w:val="false"/>
        <w:ind w:firstLine="720"/>
        <w:jc w:val="both"/>
        <w:rPr>
          <w:rFonts w:ascii="Arial" w:hAnsi="Arial" w:cs="Arial"/>
          <w:sz w:val="20"/>
          <w:szCs w:val="20"/>
        </w:rPr>
      </w:pPr>
      <w:bookmarkStart w:id="2462" w:name="sub_2593"/>
      <w:bookmarkStart w:id="2463" w:name="sub_25904"/>
      <w:bookmarkEnd w:id="2462"/>
      <w:bookmarkEnd w:id="2463"/>
      <w:r>
        <w:rPr>
          <w:rFonts w:cs="Arial" w:ascii="Arial" w:hAnsi="Arial"/>
          <w:sz w:val="20"/>
          <w:szCs w:val="20"/>
        </w:rPr>
        <w:t>4. В случае, если страховая сумма объявлена ниже стpаховой стоимости имущества, размер страхового возмещения уменьшается пропорционально отношению стpаховой суммы к стpаховой стоимости.</w:t>
      </w:r>
    </w:p>
    <w:p>
      <w:pPr>
        <w:pStyle w:val="Normal"/>
        <w:autoSpaceDE w:val="false"/>
        <w:jc w:val="both"/>
        <w:rPr>
          <w:rFonts w:ascii="Courier New" w:hAnsi="Courier New" w:cs="Courier New"/>
          <w:sz w:val="20"/>
          <w:szCs w:val="20"/>
        </w:rPr>
      </w:pPr>
      <w:bookmarkStart w:id="2464" w:name="sub_25904"/>
      <w:bookmarkStart w:id="2465" w:name="sub_25904"/>
      <w:bookmarkEnd w:id="24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66" w:name="sub_35179984"/>
      <w:bookmarkEnd w:id="2466"/>
      <w:r>
        <w:rPr>
          <w:rFonts w:cs="Arial" w:ascii="Arial" w:hAnsi="Arial"/>
          <w:i/>
          <w:iCs/>
          <w:color w:val="800080"/>
          <w:sz w:val="20"/>
          <w:szCs w:val="20"/>
        </w:rPr>
        <w:t>См. комментарий к статье 259 настоящего Кодекса</w:t>
      </w:r>
    </w:p>
    <w:p>
      <w:pPr>
        <w:pStyle w:val="Normal"/>
        <w:autoSpaceDE w:val="false"/>
        <w:jc w:val="both"/>
        <w:rPr>
          <w:rFonts w:ascii="Arial" w:hAnsi="Arial" w:cs="Arial"/>
          <w:i/>
          <w:i/>
          <w:iCs/>
          <w:color w:val="800080"/>
          <w:sz w:val="20"/>
          <w:szCs w:val="20"/>
        </w:rPr>
      </w:pPr>
      <w:bookmarkStart w:id="2467" w:name="sub_35179984"/>
      <w:bookmarkStart w:id="2468" w:name="sub_35179984"/>
      <w:bookmarkEnd w:id="2468"/>
      <w:r>
        <w:rPr>
          <w:rFonts w:cs="Arial" w:ascii="Arial" w:hAnsi="Arial"/>
          <w:i/>
          <w:iCs/>
          <w:color w:val="800080"/>
          <w:sz w:val="20"/>
          <w:szCs w:val="20"/>
        </w:rPr>
      </w:r>
    </w:p>
    <w:p>
      <w:pPr>
        <w:pStyle w:val="Normal"/>
        <w:autoSpaceDE w:val="false"/>
        <w:ind w:start="1612" w:hanging="892"/>
        <w:jc w:val="both"/>
        <w:rPr/>
      </w:pPr>
      <w:bookmarkStart w:id="2469" w:name="sub_260"/>
      <w:bookmarkEnd w:id="2469"/>
      <w:r>
        <w:rPr>
          <w:rFonts w:cs="Arial" w:ascii="Arial" w:hAnsi="Arial"/>
          <w:b/>
          <w:bCs/>
          <w:color w:val="000080"/>
          <w:sz w:val="20"/>
          <w:szCs w:val="20"/>
        </w:rPr>
        <w:t>Статья 260.</w:t>
      </w:r>
      <w:r>
        <w:rPr>
          <w:rFonts w:cs="Arial" w:ascii="Arial" w:hAnsi="Arial"/>
          <w:sz w:val="20"/>
          <w:szCs w:val="20"/>
        </w:rPr>
        <w:t xml:space="preserve"> Двойное страхование</w:t>
      </w:r>
    </w:p>
    <w:p>
      <w:pPr>
        <w:pStyle w:val="Normal"/>
        <w:autoSpaceDE w:val="false"/>
        <w:ind w:firstLine="720"/>
        <w:jc w:val="both"/>
        <w:rPr>
          <w:rFonts w:ascii="Arial" w:hAnsi="Arial" w:cs="Arial"/>
          <w:sz w:val="20"/>
          <w:szCs w:val="20"/>
        </w:rPr>
      </w:pPr>
      <w:bookmarkStart w:id="2470" w:name="sub_260"/>
      <w:bookmarkStart w:id="2471" w:name="sub_26001"/>
      <w:bookmarkEnd w:id="2470"/>
      <w:bookmarkEnd w:id="2471"/>
      <w:r>
        <w:rPr>
          <w:rFonts w:cs="Arial" w:ascii="Arial" w:hAnsi="Arial"/>
          <w:sz w:val="20"/>
          <w:szCs w:val="20"/>
        </w:rP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p>
    <w:p>
      <w:pPr>
        <w:pStyle w:val="Normal"/>
        <w:autoSpaceDE w:val="false"/>
        <w:ind w:firstLine="720"/>
        <w:jc w:val="both"/>
        <w:rPr>
          <w:rFonts w:ascii="Arial" w:hAnsi="Arial" w:cs="Arial"/>
          <w:sz w:val="20"/>
          <w:szCs w:val="20"/>
        </w:rPr>
      </w:pPr>
      <w:bookmarkStart w:id="2472" w:name="sub_26001"/>
      <w:bookmarkStart w:id="2473" w:name="sub_2602"/>
      <w:bookmarkEnd w:id="2472"/>
      <w:bookmarkEnd w:id="2473"/>
      <w:r>
        <w:rPr>
          <w:rFonts w:cs="Arial" w:ascii="Arial" w:hAnsi="Arial"/>
          <w:sz w:val="20"/>
          <w:szCs w:val="20"/>
        </w:rP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p>
    <w:p>
      <w:pPr>
        <w:pStyle w:val="Normal"/>
        <w:autoSpaceDE w:val="false"/>
        <w:ind w:firstLine="720"/>
        <w:jc w:val="both"/>
        <w:rPr>
          <w:rFonts w:ascii="Arial" w:hAnsi="Arial" w:cs="Arial"/>
          <w:sz w:val="20"/>
          <w:szCs w:val="20"/>
        </w:rPr>
      </w:pPr>
      <w:bookmarkStart w:id="2474" w:name="sub_2602"/>
      <w:bookmarkEnd w:id="2474"/>
      <w:r>
        <w:rPr>
          <w:rFonts w:cs="Arial" w:ascii="Arial" w:hAnsi="Arial"/>
          <w:sz w:val="20"/>
          <w:szCs w:val="20"/>
        </w:rP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5" w:name="sub_35180848"/>
      <w:bookmarkEnd w:id="2475"/>
      <w:r>
        <w:rPr>
          <w:rFonts w:cs="Arial" w:ascii="Arial" w:hAnsi="Arial"/>
          <w:i/>
          <w:iCs/>
          <w:color w:val="800080"/>
          <w:sz w:val="20"/>
          <w:szCs w:val="20"/>
        </w:rPr>
        <w:t>См. комментарий к статье 260 настоящего Кодекса</w:t>
      </w:r>
    </w:p>
    <w:p>
      <w:pPr>
        <w:pStyle w:val="Normal"/>
        <w:autoSpaceDE w:val="false"/>
        <w:jc w:val="both"/>
        <w:rPr>
          <w:rFonts w:ascii="Arial" w:hAnsi="Arial" w:cs="Arial"/>
          <w:i/>
          <w:i/>
          <w:iCs/>
          <w:color w:val="800080"/>
          <w:sz w:val="20"/>
          <w:szCs w:val="20"/>
        </w:rPr>
      </w:pPr>
      <w:bookmarkStart w:id="2476" w:name="sub_35180848"/>
      <w:bookmarkStart w:id="2477" w:name="sub_35180848"/>
      <w:bookmarkEnd w:id="2477"/>
      <w:r>
        <w:rPr>
          <w:rFonts w:cs="Arial" w:ascii="Arial" w:hAnsi="Arial"/>
          <w:i/>
          <w:iCs/>
          <w:color w:val="800080"/>
          <w:sz w:val="20"/>
          <w:szCs w:val="20"/>
        </w:rPr>
      </w:r>
    </w:p>
    <w:p>
      <w:pPr>
        <w:pStyle w:val="Normal"/>
        <w:autoSpaceDE w:val="false"/>
        <w:ind w:start="1612" w:hanging="892"/>
        <w:jc w:val="both"/>
        <w:rPr/>
      </w:pPr>
      <w:bookmarkStart w:id="2478" w:name="sub_261"/>
      <w:bookmarkEnd w:id="2478"/>
      <w:r>
        <w:rPr>
          <w:rFonts w:cs="Arial" w:ascii="Arial" w:hAnsi="Arial"/>
          <w:b/>
          <w:bCs/>
          <w:color w:val="000080"/>
          <w:sz w:val="20"/>
          <w:szCs w:val="20"/>
        </w:rPr>
        <w:t>Статья 261.</w:t>
      </w:r>
      <w:r>
        <w:rPr>
          <w:rFonts w:cs="Arial" w:ascii="Arial" w:hAnsi="Arial"/>
          <w:sz w:val="20"/>
          <w:szCs w:val="20"/>
        </w:rPr>
        <w:t xml:space="preserve"> Возникновение убытков до заключения договора морского страхования или их отсутствие</w:t>
      </w:r>
    </w:p>
    <w:p>
      <w:pPr>
        <w:pStyle w:val="Normal"/>
        <w:autoSpaceDE w:val="false"/>
        <w:ind w:firstLine="720"/>
        <w:jc w:val="both"/>
        <w:rPr>
          <w:rFonts w:ascii="Arial" w:hAnsi="Arial" w:cs="Arial"/>
          <w:sz w:val="20"/>
          <w:szCs w:val="20"/>
        </w:rPr>
      </w:pPr>
      <w:bookmarkStart w:id="2479" w:name="sub_261"/>
      <w:bookmarkStart w:id="2480" w:name="sub_26101"/>
      <w:bookmarkEnd w:id="2479"/>
      <w:bookmarkEnd w:id="2480"/>
      <w:r>
        <w:rPr>
          <w:rFonts w:cs="Arial" w:ascii="Arial" w:hAnsi="Arial"/>
          <w:sz w:val="20"/>
          <w:szCs w:val="20"/>
        </w:rP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p>
    <w:p>
      <w:pPr>
        <w:pStyle w:val="Normal"/>
        <w:autoSpaceDE w:val="false"/>
        <w:ind w:firstLine="720"/>
        <w:jc w:val="both"/>
        <w:rPr>
          <w:rFonts w:ascii="Arial" w:hAnsi="Arial" w:cs="Arial"/>
          <w:sz w:val="20"/>
          <w:szCs w:val="20"/>
        </w:rPr>
      </w:pPr>
      <w:bookmarkStart w:id="2481" w:name="sub_26101"/>
      <w:bookmarkStart w:id="2482" w:name="sub_26102"/>
      <w:bookmarkEnd w:id="2481"/>
      <w:bookmarkEnd w:id="2482"/>
      <w:r>
        <w:rPr>
          <w:rFonts w:cs="Arial" w:ascii="Arial" w:hAnsi="Arial"/>
          <w:sz w:val="20"/>
          <w:szCs w:val="20"/>
        </w:rPr>
        <w:t>2. Страховая премия причитается страховщику и в случае, если исполнение договора морского страхования для него не является обязательным.</w:t>
      </w:r>
    </w:p>
    <w:p>
      <w:pPr>
        <w:pStyle w:val="Normal"/>
        <w:autoSpaceDE w:val="false"/>
        <w:jc w:val="both"/>
        <w:rPr>
          <w:rFonts w:ascii="Courier New" w:hAnsi="Courier New" w:cs="Courier New"/>
          <w:sz w:val="20"/>
          <w:szCs w:val="20"/>
        </w:rPr>
      </w:pPr>
      <w:bookmarkStart w:id="2483" w:name="sub_26102"/>
      <w:bookmarkStart w:id="2484" w:name="sub_26102"/>
      <w:bookmarkEnd w:id="24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5" w:name="sub_35181676"/>
      <w:bookmarkEnd w:id="2485"/>
      <w:r>
        <w:rPr>
          <w:rFonts w:cs="Arial" w:ascii="Arial" w:hAnsi="Arial"/>
          <w:i/>
          <w:iCs/>
          <w:color w:val="800080"/>
          <w:sz w:val="20"/>
          <w:szCs w:val="20"/>
        </w:rPr>
        <w:t>См. комментарий к статье 261 настоящего Кодекса</w:t>
      </w:r>
    </w:p>
    <w:p>
      <w:pPr>
        <w:pStyle w:val="Normal"/>
        <w:autoSpaceDE w:val="false"/>
        <w:jc w:val="both"/>
        <w:rPr>
          <w:rFonts w:ascii="Arial" w:hAnsi="Arial" w:cs="Arial"/>
          <w:i/>
          <w:i/>
          <w:iCs/>
          <w:color w:val="800080"/>
          <w:sz w:val="20"/>
          <w:szCs w:val="20"/>
        </w:rPr>
      </w:pPr>
      <w:bookmarkStart w:id="2486" w:name="sub_35181676"/>
      <w:bookmarkStart w:id="2487" w:name="sub_35181676"/>
      <w:bookmarkEnd w:id="2487"/>
      <w:r>
        <w:rPr>
          <w:rFonts w:cs="Arial" w:ascii="Arial" w:hAnsi="Arial"/>
          <w:i/>
          <w:iCs/>
          <w:color w:val="800080"/>
          <w:sz w:val="20"/>
          <w:szCs w:val="20"/>
        </w:rPr>
      </w:r>
    </w:p>
    <w:p>
      <w:pPr>
        <w:pStyle w:val="Normal"/>
        <w:autoSpaceDE w:val="false"/>
        <w:ind w:start="1612" w:hanging="892"/>
        <w:jc w:val="both"/>
        <w:rPr/>
      </w:pPr>
      <w:bookmarkStart w:id="2488" w:name="sub_262"/>
      <w:bookmarkEnd w:id="2488"/>
      <w:r>
        <w:rPr>
          <w:rFonts w:cs="Arial" w:ascii="Arial" w:hAnsi="Arial"/>
          <w:b/>
          <w:bCs/>
          <w:color w:val="000080"/>
          <w:sz w:val="20"/>
          <w:szCs w:val="20"/>
        </w:rPr>
        <w:t>Статья 262.</w:t>
      </w:r>
      <w:r>
        <w:rPr>
          <w:rFonts w:cs="Arial" w:ascii="Arial" w:hAnsi="Arial"/>
          <w:sz w:val="20"/>
          <w:szCs w:val="20"/>
        </w:rPr>
        <w:t xml:space="preserve"> Генеральный полис</w:t>
      </w:r>
    </w:p>
    <w:p>
      <w:pPr>
        <w:pStyle w:val="Normal"/>
        <w:autoSpaceDE w:val="false"/>
        <w:ind w:firstLine="720"/>
        <w:jc w:val="both"/>
        <w:rPr>
          <w:rFonts w:ascii="Arial" w:hAnsi="Arial" w:cs="Arial"/>
          <w:sz w:val="20"/>
          <w:szCs w:val="20"/>
        </w:rPr>
      </w:pPr>
      <w:bookmarkStart w:id="2489" w:name="sub_262"/>
      <w:bookmarkEnd w:id="2489"/>
      <w:r>
        <w:rPr>
          <w:rFonts w:cs="Arial" w:ascii="Arial" w:hAnsi="Arial"/>
          <w:sz w:val="20"/>
          <w:szCs w:val="20"/>
        </w:rP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90" w:name="sub_35182060"/>
      <w:bookmarkEnd w:id="2490"/>
      <w:r>
        <w:rPr>
          <w:rFonts w:cs="Arial" w:ascii="Arial" w:hAnsi="Arial"/>
          <w:i/>
          <w:iCs/>
          <w:color w:val="800080"/>
          <w:sz w:val="20"/>
          <w:szCs w:val="20"/>
        </w:rPr>
        <w:t>См. комментарий к статье 262 настоящего Кодекса</w:t>
      </w:r>
    </w:p>
    <w:p>
      <w:pPr>
        <w:pStyle w:val="Normal"/>
        <w:autoSpaceDE w:val="false"/>
        <w:jc w:val="both"/>
        <w:rPr>
          <w:rFonts w:ascii="Arial" w:hAnsi="Arial" w:cs="Arial"/>
          <w:i/>
          <w:i/>
          <w:iCs/>
          <w:color w:val="800080"/>
          <w:sz w:val="20"/>
          <w:szCs w:val="20"/>
        </w:rPr>
      </w:pPr>
      <w:bookmarkStart w:id="2491" w:name="sub_35182060"/>
      <w:bookmarkStart w:id="2492" w:name="sub_35182060"/>
      <w:bookmarkEnd w:id="2492"/>
      <w:r>
        <w:rPr>
          <w:rFonts w:cs="Arial" w:ascii="Arial" w:hAnsi="Arial"/>
          <w:i/>
          <w:iCs/>
          <w:color w:val="800080"/>
          <w:sz w:val="20"/>
          <w:szCs w:val="20"/>
        </w:rPr>
      </w:r>
    </w:p>
    <w:p>
      <w:pPr>
        <w:pStyle w:val="Normal"/>
        <w:autoSpaceDE w:val="false"/>
        <w:ind w:start="1612" w:hanging="892"/>
        <w:jc w:val="both"/>
        <w:rPr/>
      </w:pPr>
      <w:bookmarkStart w:id="2493" w:name="sub_263"/>
      <w:bookmarkEnd w:id="2493"/>
      <w:r>
        <w:rPr>
          <w:rFonts w:cs="Arial" w:ascii="Arial" w:hAnsi="Arial"/>
          <w:b/>
          <w:bCs/>
          <w:color w:val="000080"/>
          <w:sz w:val="20"/>
          <w:szCs w:val="20"/>
        </w:rPr>
        <w:t>Статья 263.</w:t>
      </w:r>
      <w:r>
        <w:rPr>
          <w:rFonts w:cs="Arial" w:ascii="Arial" w:hAnsi="Arial"/>
          <w:sz w:val="20"/>
          <w:szCs w:val="20"/>
        </w:rPr>
        <w:t xml:space="preserve"> Информация о грузах</w:t>
      </w:r>
    </w:p>
    <w:p>
      <w:pPr>
        <w:pStyle w:val="Normal"/>
        <w:autoSpaceDE w:val="false"/>
        <w:ind w:firstLine="720"/>
        <w:jc w:val="both"/>
        <w:rPr>
          <w:rFonts w:ascii="Arial" w:hAnsi="Arial" w:cs="Arial"/>
          <w:sz w:val="20"/>
          <w:szCs w:val="20"/>
        </w:rPr>
      </w:pPr>
      <w:bookmarkStart w:id="2494" w:name="sub_263"/>
      <w:bookmarkStart w:id="2495" w:name="sub_26301"/>
      <w:bookmarkEnd w:id="2494"/>
      <w:bookmarkEnd w:id="2495"/>
      <w:r>
        <w:rPr>
          <w:rFonts w:cs="Arial" w:ascii="Arial" w:hAnsi="Arial"/>
          <w:sz w:val="20"/>
          <w:szCs w:val="20"/>
        </w:rP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p>
    <w:p>
      <w:pPr>
        <w:pStyle w:val="Normal"/>
        <w:autoSpaceDE w:val="false"/>
        <w:ind w:firstLine="720"/>
        <w:jc w:val="both"/>
        <w:rPr>
          <w:rFonts w:ascii="Arial" w:hAnsi="Arial" w:cs="Arial"/>
          <w:sz w:val="20"/>
          <w:szCs w:val="20"/>
        </w:rPr>
      </w:pPr>
      <w:bookmarkStart w:id="2496" w:name="sub_26301"/>
      <w:bookmarkStart w:id="2497" w:name="sub_2632"/>
      <w:bookmarkEnd w:id="2496"/>
      <w:bookmarkEnd w:id="2497"/>
      <w:r>
        <w:rPr>
          <w:rFonts w:cs="Arial" w:ascii="Arial" w:hAnsi="Arial"/>
          <w:sz w:val="20"/>
          <w:szCs w:val="20"/>
        </w:rPr>
        <w:t>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pPr>
        <w:pStyle w:val="Normal"/>
        <w:autoSpaceDE w:val="false"/>
        <w:ind w:firstLine="720"/>
        <w:jc w:val="both"/>
        <w:rPr>
          <w:rFonts w:ascii="Arial" w:hAnsi="Arial" w:cs="Arial"/>
          <w:sz w:val="20"/>
          <w:szCs w:val="20"/>
        </w:rPr>
      </w:pPr>
      <w:bookmarkStart w:id="2498" w:name="sub_2632"/>
      <w:bookmarkStart w:id="2499" w:name="sub_2633"/>
      <w:bookmarkEnd w:id="2498"/>
      <w:bookmarkEnd w:id="2499"/>
      <w:r>
        <w:rPr>
          <w:rFonts w:cs="Arial" w:ascii="Arial" w:hAnsi="Arial"/>
          <w:sz w:val="20"/>
          <w:szCs w:val="20"/>
        </w:rPr>
        <w:t>3. Страховщик вправе отказаться от страхования по генеральному полису, если страхователь умышленно:</w:t>
      </w:r>
    </w:p>
    <w:p>
      <w:pPr>
        <w:pStyle w:val="Normal"/>
        <w:autoSpaceDE w:val="false"/>
        <w:ind w:firstLine="720"/>
        <w:jc w:val="both"/>
        <w:rPr>
          <w:rFonts w:ascii="Arial" w:hAnsi="Arial" w:cs="Arial"/>
          <w:sz w:val="20"/>
          <w:szCs w:val="20"/>
        </w:rPr>
      </w:pPr>
      <w:bookmarkStart w:id="2500" w:name="sub_2633"/>
      <w:bookmarkEnd w:id="2500"/>
      <w:r>
        <w:rPr>
          <w:rFonts w:cs="Arial" w:ascii="Arial" w:hAnsi="Arial"/>
          <w:sz w:val="20"/>
          <w:szCs w:val="20"/>
        </w:rPr>
        <w:t>не сообщил необходимые сведения об отдельных отправках грузов или несвоевременно сообщил их;</w:t>
      </w:r>
    </w:p>
    <w:p>
      <w:pPr>
        <w:pStyle w:val="Normal"/>
        <w:autoSpaceDE w:val="false"/>
        <w:ind w:firstLine="720"/>
        <w:jc w:val="both"/>
        <w:rPr>
          <w:rFonts w:ascii="Arial" w:hAnsi="Arial" w:cs="Arial"/>
          <w:sz w:val="20"/>
          <w:szCs w:val="20"/>
        </w:rPr>
      </w:pPr>
      <w:r>
        <w:rPr>
          <w:rFonts w:cs="Arial" w:ascii="Arial" w:hAnsi="Arial"/>
          <w:sz w:val="20"/>
          <w:szCs w:val="20"/>
        </w:rPr>
        <w:t>неправильно указал род и вид груза или его страховую сумму.</w:t>
      </w:r>
    </w:p>
    <w:p>
      <w:pPr>
        <w:pStyle w:val="Normal"/>
        <w:autoSpaceDE w:val="false"/>
        <w:ind w:firstLine="720"/>
        <w:jc w:val="both"/>
        <w:rPr>
          <w:rFonts w:ascii="Arial" w:hAnsi="Arial" w:cs="Arial"/>
          <w:sz w:val="20"/>
          <w:szCs w:val="20"/>
        </w:rPr>
      </w:pPr>
      <w:r>
        <w:rPr>
          <w:rFonts w:cs="Arial" w:ascii="Arial" w:hAnsi="Arial"/>
          <w:sz w:val="20"/>
          <w:szCs w:val="20"/>
        </w:rP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01" w:name="sub_35183236"/>
      <w:bookmarkEnd w:id="2501"/>
      <w:r>
        <w:rPr>
          <w:rFonts w:cs="Arial" w:ascii="Arial" w:hAnsi="Arial"/>
          <w:i/>
          <w:iCs/>
          <w:color w:val="800080"/>
          <w:sz w:val="20"/>
          <w:szCs w:val="20"/>
        </w:rPr>
        <w:t>См. комментарий к статье 263 настоящего Кодекса</w:t>
      </w:r>
    </w:p>
    <w:p>
      <w:pPr>
        <w:pStyle w:val="Normal"/>
        <w:autoSpaceDE w:val="false"/>
        <w:jc w:val="both"/>
        <w:rPr>
          <w:rFonts w:ascii="Arial" w:hAnsi="Arial" w:cs="Arial"/>
          <w:i/>
          <w:i/>
          <w:iCs/>
          <w:color w:val="800080"/>
          <w:sz w:val="20"/>
          <w:szCs w:val="20"/>
        </w:rPr>
      </w:pPr>
      <w:bookmarkStart w:id="2502" w:name="sub_35183236"/>
      <w:bookmarkStart w:id="2503" w:name="sub_35183236"/>
      <w:bookmarkEnd w:id="2503"/>
      <w:r>
        <w:rPr>
          <w:rFonts w:cs="Arial" w:ascii="Arial" w:hAnsi="Arial"/>
          <w:i/>
          <w:iCs/>
          <w:color w:val="800080"/>
          <w:sz w:val="20"/>
          <w:szCs w:val="20"/>
        </w:rPr>
      </w:r>
    </w:p>
    <w:p>
      <w:pPr>
        <w:pStyle w:val="Normal"/>
        <w:autoSpaceDE w:val="false"/>
        <w:ind w:start="1612" w:hanging="892"/>
        <w:jc w:val="both"/>
        <w:rPr/>
      </w:pPr>
      <w:bookmarkStart w:id="2504" w:name="sub_264"/>
      <w:bookmarkEnd w:id="2504"/>
      <w:r>
        <w:rPr>
          <w:rFonts w:cs="Arial" w:ascii="Arial" w:hAnsi="Arial"/>
          <w:b/>
          <w:bCs/>
          <w:color w:val="000080"/>
          <w:sz w:val="20"/>
          <w:szCs w:val="20"/>
        </w:rPr>
        <w:t>Статья 264.</w:t>
      </w:r>
      <w:r>
        <w:rPr>
          <w:rFonts w:cs="Arial" w:ascii="Arial" w:hAnsi="Arial"/>
          <w:sz w:val="20"/>
          <w:szCs w:val="20"/>
        </w:rPr>
        <w:t xml:space="preserve"> Страховые полисы или страховые сертификаты отдельных отправок грузов</w:t>
      </w:r>
    </w:p>
    <w:p>
      <w:pPr>
        <w:pStyle w:val="Normal"/>
        <w:autoSpaceDE w:val="false"/>
        <w:ind w:firstLine="720"/>
        <w:jc w:val="both"/>
        <w:rPr>
          <w:rFonts w:ascii="Arial" w:hAnsi="Arial" w:cs="Arial"/>
          <w:sz w:val="20"/>
          <w:szCs w:val="20"/>
        </w:rPr>
      </w:pPr>
      <w:bookmarkStart w:id="2505" w:name="sub_264"/>
      <w:bookmarkStart w:id="2506" w:name="sub_26401"/>
      <w:bookmarkEnd w:id="2505"/>
      <w:bookmarkEnd w:id="2506"/>
      <w:r>
        <w:rPr>
          <w:rFonts w:cs="Arial" w:ascii="Arial" w:hAnsi="Arial"/>
          <w:sz w:val="20"/>
          <w:szCs w:val="20"/>
        </w:rP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p>
    <w:p>
      <w:pPr>
        <w:pStyle w:val="Normal"/>
        <w:autoSpaceDE w:val="false"/>
        <w:ind w:firstLine="720"/>
        <w:jc w:val="both"/>
        <w:rPr>
          <w:rFonts w:ascii="Arial" w:hAnsi="Arial" w:cs="Arial"/>
          <w:sz w:val="20"/>
          <w:szCs w:val="20"/>
        </w:rPr>
      </w:pPr>
      <w:bookmarkStart w:id="2507" w:name="sub_26401"/>
      <w:bookmarkStart w:id="2508" w:name="sub_2642"/>
      <w:bookmarkEnd w:id="2507"/>
      <w:bookmarkEnd w:id="2508"/>
      <w:r>
        <w:rPr>
          <w:rFonts w:cs="Arial" w:ascii="Arial" w:hAnsi="Arial"/>
          <w:sz w:val="20"/>
          <w:szCs w:val="20"/>
        </w:rP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p>
    <w:p>
      <w:pPr>
        <w:pStyle w:val="Normal"/>
        <w:autoSpaceDE w:val="false"/>
        <w:jc w:val="both"/>
        <w:rPr>
          <w:rFonts w:ascii="Courier New" w:hAnsi="Courier New" w:cs="Courier New"/>
          <w:sz w:val="20"/>
          <w:szCs w:val="20"/>
        </w:rPr>
      </w:pPr>
      <w:bookmarkStart w:id="2509" w:name="sub_2642"/>
      <w:bookmarkStart w:id="2510" w:name="sub_2642"/>
      <w:bookmarkEnd w:id="25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1" w:name="sub_35184064"/>
      <w:bookmarkEnd w:id="2511"/>
      <w:r>
        <w:rPr>
          <w:rFonts w:cs="Arial" w:ascii="Arial" w:hAnsi="Arial"/>
          <w:i/>
          <w:iCs/>
          <w:color w:val="800080"/>
          <w:sz w:val="20"/>
          <w:szCs w:val="20"/>
        </w:rPr>
        <w:t>См. комментарий к статье 264 настоящего Кодекса</w:t>
      </w:r>
    </w:p>
    <w:p>
      <w:pPr>
        <w:pStyle w:val="Normal"/>
        <w:autoSpaceDE w:val="false"/>
        <w:jc w:val="both"/>
        <w:rPr>
          <w:rFonts w:ascii="Arial" w:hAnsi="Arial" w:cs="Arial"/>
          <w:i/>
          <w:i/>
          <w:iCs/>
          <w:color w:val="800080"/>
          <w:sz w:val="20"/>
          <w:szCs w:val="20"/>
        </w:rPr>
      </w:pPr>
      <w:bookmarkStart w:id="2512" w:name="sub_35184064"/>
      <w:bookmarkStart w:id="2513" w:name="sub_35184064"/>
      <w:bookmarkEnd w:id="2513"/>
      <w:r>
        <w:rPr>
          <w:rFonts w:cs="Arial" w:ascii="Arial" w:hAnsi="Arial"/>
          <w:i/>
          <w:iCs/>
          <w:color w:val="800080"/>
          <w:sz w:val="20"/>
          <w:szCs w:val="20"/>
        </w:rPr>
      </w:r>
    </w:p>
    <w:p>
      <w:pPr>
        <w:pStyle w:val="Normal"/>
        <w:autoSpaceDE w:val="false"/>
        <w:ind w:start="1612" w:hanging="892"/>
        <w:jc w:val="both"/>
        <w:rPr/>
      </w:pPr>
      <w:bookmarkStart w:id="2514" w:name="sub_265"/>
      <w:bookmarkEnd w:id="2514"/>
      <w:r>
        <w:rPr>
          <w:rFonts w:cs="Arial" w:ascii="Arial" w:hAnsi="Arial"/>
          <w:b/>
          <w:bCs/>
          <w:color w:val="000080"/>
          <w:sz w:val="20"/>
          <w:szCs w:val="20"/>
        </w:rPr>
        <w:t>Статья 265.</w:t>
      </w:r>
      <w:r>
        <w:rPr>
          <w:rFonts w:cs="Arial" w:ascii="Arial" w:hAnsi="Arial"/>
          <w:sz w:val="20"/>
          <w:szCs w:val="20"/>
        </w:rPr>
        <w:t xml:space="preserve"> Умысел и грубая неосторожность страхователя или выгодоприобретателя</w:t>
      </w:r>
    </w:p>
    <w:p>
      <w:pPr>
        <w:pStyle w:val="Normal"/>
        <w:autoSpaceDE w:val="false"/>
        <w:ind w:firstLine="720"/>
        <w:jc w:val="both"/>
        <w:rPr>
          <w:rFonts w:ascii="Arial" w:hAnsi="Arial" w:cs="Arial"/>
          <w:sz w:val="20"/>
          <w:szCs w:val="20"/>
        </w:rPr>
      </w:pPr>
      <w:bookmarkStart w:id="2515" w:name="sub_265"/>
      <w:bookmarkEnd w:id="2515"/>
      <w:r>
        <w:rPr>
          <w:rFonts w:cs="Arial" w:ascii="Arial" w:hAnsi="Arial"/>
          <w:sz w:val="20"/>
          <w:szCs w:val="20"/>
        </w:rP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6" w:name="sub_35184448"/>
      <w:bookmarkEnd w:id="2516"/>
      <w:r>
        <w:rPr>
          <w:rFonts w:cs="Arial" w:ascii="Arial" w:hAnsi="Arial"/>
          <w:i/>
          <w:iCs/>
          <w:color w:val="800080"/>
          <w:sz w:val="20"/>
          <w:szCs w:val="20"/>
        </w:rPr>
        <w:t>См. комментарий к статье 265 настоящего Кодекса</w:t>
      </w:r>
    </w:p>
    <w:p>
      <w:pPr>
        <w:pStyle w:val="Normal"/>
        <w:autoSpaceDE w:val="false"/>
        <w:jc w:val="both"/>
        <w:rPr>
          <w:rFonts w:ascii="Arial" w:hAnsi="Arial" w:cs="Arial"/>
          <w:i/>
          <w:i/>
          <w:iCs/>
          <w:color w:val="800080"/>
          <w:sz w:val="20"/>
          <w:szCs w:val="20"/>
        </w:rPr>
      </w:pPr>
      <w:bookmarkStart w:id="2517" w:name="sub_35184448"/>
      <w:bookmarkStart w:id="2518" w:name="sub_35184448"/>
      <w:bookmarkEnd w:id="2518"/>
      <w:r>
        <w:rPr>
          <w:rFonts w:cs="Arial" w:ascii="Arial" w:hAnsi="Arial"/>
          <w:i/>
          <w:iCs/>
          <w:color w:val="800080"/>
          <w:sz w:val="20"/>
          <w:szCs w:val="20"/>
        </w:rPr>
      </w:r>
    </w:p>
    <w:p>
      <w:pPr>
        <w:pStyle w:val="Normal"/>
        <w:autoSpaceDE w:val="false"/>
        <w:ind w:start="1612" w:hanging="892"/>
        <w:jc w:val="both"/>
        <w:rPr/>
      </w:pPr>
      <w:bookmarkStart w:id="2519" w:name="sub_266"/>
      <w:bookmarkEnd w:id="2519"/>
      <w:r>
        <w:rPr>
          <w:rFonts w:cs="Arial" w:ascii="Arial" w:hAnsi="Arial"/>
          <w:b/>
          <w:bCs/>
          <w:color w:val="000080"/>
          <w:sz w:val="20"/>
          <w:szCs w:val="20"/>
        </w:rPr>
        <w:t>Статья 266.</w:t>
      </w:r>
      <w:r>
        <w:rPr>
          <w:rFonts w:cs="Arial" w:ascii="Arial" w:hAnsi="Arial"/>
          <w:sz w:val="20"/>
          <w:szCs w:val="20"/>
        </w:rPr>
        <w:t xml:space="preserve"> Освобождение страховщика от ответственности при страховании судна</w:t>
      </w:r>
    </w:p>
    <w:p>
      <w:pPr>
        <w:pStyle w:val="Normal"/>
        <w:autoSpaceDE w:val="false"/>
        <w:ind w:firstLine="720"/>
        <w:jc w:val="both"/>
        <w:rPr/>
      </w:pPr>
      <w:bookmarkStart w:id="2520" w:name="sub_266"/>
      <w:bookmarkEnd w:id="2520"/>
      <w:r>
        <w:rPr>
          <w:rFonts w:cs="Arial" w:ascii="Arial" w:hAnsi="Arial"/>
          <w:sz w:val="20"/>
          <w:szCs w:val="20"/>
        </w:rPr>
        <w:t xml:space="preserve">При страховании судна страховщик кроме случаев, указанных в </w:t>
      </w:r>
      <w:hyperlink w:anchor="sub_265">
        <w:r>
          <w:rPr>
            <w:rStyle w:val="Style15"/>
            <w:rFonts w:cs="Arial" w:ascii="Arial" w:hAnsi="Arial"/>
            <w:color w:val="008000"/>
            <w:sz w:val="20"/>
            <w:szCs w:val="20"/>
            <w:u w:val="single"/>
          </w:rPr>
          <w:t>статье 265</w:t>
        </w:r>
      </w:hyperlink>
      <w:r>
        <w:rPr>
          <w:rFonts w:cs="Arial" w:ascii="Arial" w:hAnsi="Arial"/>
          <w:sz w:val="20"/>
          <w:szCs w:val="20"/>
        </w:rPr>
        <w:t xml:space="preserve"> настоящего Кодекса, не несет ответственность за убытки, причиненные вследствие:</w:t>
      </w:r>
    </w:p>
    <w:p>
      <w:pPr>
        <w:pStyle w:val="Normal"/>
        <w:autoSpaceDE w:val="false"/>
        <w:ind w:firstLine="720"/>
        <w:jc w:val="both"/>
        <w:rPr>
          <w:rFonts w:ascii="Arial" w:hAnsi="Arial" w:cs="Arial"/>
          <w:sz w:val="20"/>
          <w:szCs w:val="20"/>
        </w:rPr>
      </w:pPr>
      <w:r>
        <w:rPr>
          <w:rFonts w:cs="Arial" w:ascii="Arial" w:hAnsi="Arial"/>
          <w:sz w:val="20"/>
          <w:szCs w:val="20"/>
        </w:rPr>
        <w:t>отправки судна в немореходном состоянии, если только немореходное состояние судна не было вызвано скрытыми недостатками судна;</w:t>
      </w:r>
    </w:p>
    <w:p>
      <w:pPr>
        <w:pStyle w:val="Normal"/>
        <w:autoSpaceDE w:val="false"/>
        <w:ind w:firstLine="720"/>
        <w:jc w:val="both"/>
        <w:rPr>
          <w:rFonts w:ascii="Arial" w:hAnsi="Arial" w:cs="Arial"/>
          <w:sz w:val="20"/>
          <w:szCs w:val="20"/>
        </w:rPr>
      </w:pPr>
      <w:r>
        <w:rPr>
          <w:rFonts w:cs="Arial" w:ascii="Arial" w:hAnsi="Arial"/>
          <w:sz w:val="20"/>
          <w:szCs w:val="20"/>
        </w:rPr>
        <w:t>ветхости судна и его принадлежностей, их изношенности;</w:t>
      </w:r>
    </w:p>
    <w:p>
      <w:pPr>
        <w:pStyle w:val="Normal"/>
        <w:autoSpaceDE w:val="false"/>
        <w:ind w:firstLine="720"/>
        <w:jc w:val="both"/>
        <w:rPr>
          <w:rFonts w:ascii="Arial" w:hAnsi="Arial" w:cs="Arial"/>
          <w:sz w:val="20"/>
          <w:szCs w:val="20"/>
        </w:rPr>
      </w:pPr>
      <w:r>
        <w:rPr>
          <w:rFonts w:cs="Arial" w:ascii="Arial" w:hAnsi="Arial"/>
          <w:sz w:val="20"/>
          <w:szCs w:val="20"/>
        </w:rPr>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1" w:name="sub_35184940"/>
      <w:bookmarkEnd w:id="2521"/>
      <w:r>
        <w:rPr>
          <w:rFonts w:cs="Arial" w:ascii="Arial" w:hAnsi="Arial"/>
          <w:i/>
          <w:iCs/>
          <w:color w:val="800080"/>
          <w:sz w:val="20"/>
          <w:szCs w:val="20"/>
        </w:rPr>
        <w:t>См. комментарий к статье 266 настоящего Кодекса</w:t>
      </w:r>
    </w:p>
    <w:p>
      <w:pPr>
        <w:pStyle w:val="Normal"/>
        <w:autoSpaceDE w:val="false"/>
        <w:jc w:val="both"/>
        <w:rPr>
          <w:rFonts w:ascii="Arial" w:hAnsi="Arial" w:cs="Arial"/>
          <w:i/>
          <w:i/>
          <w:iCs/>
          <w:color w:val="800080"/>
          <w:sz w:val="20"/>
          <w:szCs w:val="20"/>
        </w:rPr>
      </w:pPr>
      <w:bookmarkStart w:id="2522" w:name="sub_35184940"/>
      <w:bookmarkStart w:id="2523" w:name="sub_35184940"/>
      <w:bookmarkEnd w:id="2523"/>
      <w:r>
        <w:rPr>
          <w:rFonts w:cs="Arial" w:ascii="Arial" w:hAnsi="Arial"/>
          <w:i/>
          <w:iCs/>
          <w:color w:val="800080"/>
          <w:sz w:val="20"/>
          <w:szCs w:val="20"/>
        </w:rPr>
      </w:r>
    </w:p>
    <w:p>
      <w:pPr>
        <w:pStyle w:val="Normal"/>
        <w:autoSpaceDE w:val="false"/>
        <w:ind w:start="1612" w:hanging="892"/>
        <w:jc w:val="both"/>
        <w:rPr/>
      </w:pPr>
      <w:bookmarkStart w:id="2524" w:name="sub_267"/>
      <w:bookmarkEnd w:id="2524"/>
      <w:r>
        <w:rPr>
          <w:rFonts w:cs="Arial" w:ascii="Arial" w:hAnsi="Arial"/>
          <w:b/>
          <w:bCs/>
          <w:color w:val="000080"/>
          <w:sz w:val="20"/>
          <w:szCs w:val="20"/>
        </w:rPr>
        <w:t>Статья 267.</w:t>
      </w:r>
      <w:r>
        <w:rPr>
          <w:rFonts w:cs="Arial" w:ascii="Arial" w:hAnsi="Arial"/>
          <w:sz w:val="20"/>
          <w:szCs w:val="20"/>
        </w:rPr>
        <w:t xml:space="preserve"> Освобождение страховщика от ответственности при страховании груза</w:t>
      </w:r>
    </w:p>
    <w:p>
      <w:pPr>
        <w:pStyle w:val="Normal"/>
        <w:autoSpaceDE w:val="false"/>
        <w:ind w:firstLine="720"/>
        <w:jc w:val="both"/>
        <w:rPr/>
      </w:pPr>
      <w:bookmarkStart w:id="2525" w:name="sub_267"/>
      <w:bookmarkEnd w:id="2525"/>
      <w:r>
        <w:rPr>
          <w:rFonts w:cs="Arial" w:ascii="Arial" w:hAnsi="Arial"/>
          <w:sz w:val="20"/>
          <w:szCs w:val="20"/>
        </w:rPr>
        <w:t xml:space="preserve">При страховании груза или ожидаемой прибыли страховщик кроме случаев, указанных в </w:t>
      </w:r>
      <w:hyperlink w:anchor="sub_265">
        <w:r>
          <w:rPr>
            <w:rStyle w:val="Style15"/>
            <w:rFonts w:cs="Arial" w:ascii="Arial" w:hAnsi="Arial"/>
            <w:color w:val="008000"/>
            <w:sz w:val="20"/>
            <w:szCs w:val="20"/>
            <w:u w:val="single"/>
          </w:rPr>
          <w:t>статье 265</w:t>
        </w:r>
      </w:hyperlink>
      <w:r>
        <w:rPr>
          <w:rFonts w:cs="Arial" w:ascii="Arial" w:hAnsi="Arial"/>
          <w:sz w:val="20"/>
          <w:szCs w:val="20"/>
        </w:rPr>
        <w:t xml:space="preserve"> настоящего Кодекса, не несет ответственность за убытки, если докажет, что они причинены:</w:t>
      </w:r>
    </w:p>
    <w:p>
      <w:pPr>
        <w:pStyle w:val="Normal"/>
        <w:autoSpaceDE w:val="false"/>
        <w:ind w:firstLine="720"/>
        <w:jc w:val="both"/>
        <w:rPr>
          <w:rFonts w:ascii="Arial" w:hAnsi="Arial" w:cs="Arial"/>
          <w:sz w:val="20"/>
          <w:szCs w:val="20"/>
        </w:rPr>
      </w:pPr>
      <w:r>
        <w:rPr>
          <w:rFonts w:cs="Arial" w:ascii="Arial" w:hAnsi="Arial"/>
          <w:sz w:val="20"/>
          <w:szCs w:val="20"/>
        </w:rPr>
        <w:t>умышленно или по грубой неосторожности отправителя или получателя либо его представителя;</w:t>
      </w:r>
    </w:p>
    <w:p>
      <w:pPr>
        <w:pStyle w:val="Normal"/>
        <w:autoSpaceDE w:val="false"/>
        <w:ind w:firstLine="720"/>
        <w:jc w:val="both"/>
        <w:rPr>
          <w:rFonts w:ascii="Arial" w:hAnsi="Arial" w:cs="Arial"/>
          <w:sz w:val="20"/>
          <w:szCs w:val="20"/>
        </w:rPr>
      </w:pPr>
      <w:r>
        <w:rPr>
          <w:rFonts w:cs="Arial" w:ascii="Arial" w:hAnsi="Arial"/>
          <w:sz w:val="20"/>
          <w:szCs w:val="20"/>
        </w:rPr>
        <w:t>вследствие естественных свойств груза (порчи, убыли, ржавчины, плесени, утечки, поломки, самовозгорания или других);</w:t>
      </w:r>
    </w:p>
    <w:p>
      <w:pPr>
        <w:pStyle w:val="Normal"/>
        <w:autoSpaceDE w:val="false"/>
        <w:ind w:firstLine="720"/>
        <w:jc w:val="both"/>
        <w:rPr>
          <w:rFonts w:ascii="Arial" w:hAnsi="Arial" w:cs="Arial"/>
          <w:sz w:val="20"/>
          <w:szCs w:val="20"/>
        </w:rPr>
      </w:pPr>
      <w:r>
        <w:rPr>
          <w:rFonts w:cs="Arial" w:ascii="Arial" w:hAnsi="Arial"/>
          <w:sz w:val="20"/>
          <w:szCs w:val="20"/>
        </w:rPr>
        <w:t>вследствие ненадлежащей упаковки.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6" w:name="sub_35185432"/>
      <w:bookmarkEnd w:id="2526"/>
      <w:r>
        <w:rPr>
          <w:rFonts w:cs="Arial" w:ascii="Arial" w:hAnsi="Arial"/>
          <w:i/>
          <w:iCs/>
          <w:color w:val="800080"/>
          <w:sz w:val="20"/>
          <w:szCs w:val="20"/>
        </w:rPr>
        <w:t>См. комментарий к статье 267 настоящего Кодекса</w:t>
      </w:r>
    </w:p>
    <w:p>
      <w:pPr>
        <w:pStyle w:val="Normal"/>
        <w:autoSpaceDE w:val="false"/>
        <w:jc w:val="both"/>
        <w:rPr>
          <w:rFonts w:ascii="Arial" w:hAnsi="Arial" w:cs="Arial"/>
          <w:i/>
          <w:i/>
          <w:iCs/>
          <w:color w:val="800080"/>
          <w:sz w:val="20"/>
          <w:szCs w:val="20"/>
        </w:rPr>
      </w:pPr>
      <w:bookmarkStart w:id="2527" w:name="sub_35185432"/>
      <w:bookmarkStart w:id="2528" w:name="sub_35185432"/>
      <w:bookmarkEnd w:id="2528"/>
      <w:r>
        <w:rPr>
          <w:rFonts w:cs="Arial" w:ascii="Arial" w:hAnsi="Arial"/>
          <w:i/>
          <w:iCs/>
          <w:color w:val="800080"/>
          <w:sz w:val="20"/>
          <w:szCs w:val="20"/>
        </w:rPr>
      </w:r>
    </w:p>
    <w:p>
      <w:pPr>
        <w:pStyle w:val="Normal"/>
        <w:autoSpaceDE w:val="false"/>
        <w:ind w:start="1612" w:hanging="892"/>
        <w:jc w:val="both"/>
        <w:rPr/>
      </w:pPr>
      <w:bookmarkStart w:id="2529" w:name="sub_268"/>
      <w:bookmarkEnd w:id="2529"/>
      <w:r>
        <w:rPr>
          <w:rFonts w:cs="Arial" w:ascii="Arial" w:hAnsi="Arial"/>
          <w:b/>
          <w:bCs/>
          <w:color w:val="000080"/>
          <w:sz w:val="20"/>
          <w:szCs w:val="20"/>
        </w:rPr>
        <w:t>Статья 268.</w:t>
      </w:r>
      <w:r>
        <w:rPr>
          <w:rFonts w:cs="Arial" w:ascii="Arial" w:hAnsi="Arial"/>
          <w:sz w:val="20"/>
          <w:szCs w:val="20"/>
        </w:rPr>
        <w:t xml:space="preserve"> Освобождение страховщика от ответственности при страховании фрахта</w:t>
      </w:r>
    </w:p>
    <w:p>
      <w:pPr>
        <w:pStyle w:val="Normal"/>
        <w:autoSpaceDE w:val="false"/>
        <w:ind w:firstLine="720"/>
        <w:jc w:val="both"/>
        <w:rPr/>
      </w:pPr>
      <w:bookmarkStart w:id="2530" w:name="sub_268"/>
      <w:bookmarkEnd w:id="2530"/>
      <w:r>
        <w:rPr>
          <w:rFonts w:cs="Arial" w:ascii="Arial" w:hAnsi="Arial"/>
          <w:sz w:val="20"/>
          <w:szCs w:val="20"/>
        </w:rPr>
        <w:t xml:space="preserve">При страховании фрахта соответственно применяются правила, установленные </w:t>
      </w:r>
      <w:hyperlink w:anchor="sub_266">
        <w:r>
          <w:rPr>
            <w:rStyle w:val="Style15"/>
            <w:rFonts w:cs="Arial" w:ascii="Arial" w:hAnsi="Arial"/>
            <w:color w:val="008000"/>
            <w:sz w:val="20"/>
            <w:szCs w:val="20"/>
            <w:u w:val="single"/>
          </w:rPr>
          <w:t>статьями 266</w:t>
        </w:r>
      </w:hyperlink>
      <w:r>
        <w:rPr>
          <w:rFonts w:cs="Arial" w:ascii="Arial" w:hAnsi="Arial"/>
          <w:sz w:val="20"/>
          <w:szCs w:val="20"/>
        </w:rPr>
        <w:t xml:space="preserve"> и </w:t>
      </w:r>
      <w:hyperlink w:anchor="sub_267">
        <w:r>
          <w:rPr>
            <w:rStyle w:val="Style15"/>
            <w:rFonts w:cs="Arial" w:ascii="Arial" w:hAnsi="Arial"/>
            <w:color w:val="008000"/>
            <w:sz w:val="20"/>
            <w:szCs w:val="20"/>
            <w:u w:val="single"/>
          </w:rPr>
          <w:t>267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1" w:name="sub_35185816"/>
      <w:bookmarkEnd w:id="2531"/>
      <w:r>
        <w:rPr>
          <w:rFonts w:cs="Arial" w:ascii="Arial" w:hAnsi="Arial"/>
          <w:i/>
          <w:iCs/>
          <w:color w:val="800080"/>
          <w:sz w:val="20"/>
          <w:szCs w:val="20"/>
        </w:rPr>
        <w:t>См. комментарий к статье 268 настоящего Кодекса</w:t>
      </w:r>
    </w:p>
    <w:p>
      <w:pPr>
        <w:pStyle w:val="Normal"/>
        <w:autoSpaceDE w:val="false"/>
        <w:jc w:val="both"/>
        <w:rPr>
          <w:rFonts w:ascii="Arial" w:hAnsi="Arial" w:cs="Arial"/>
          <w:i/>
          <w:i/>
          <w:iCs/>
          <w:color w:val="800080"/>
          <w:sz w:val="20"/>
          <w:szCs w:val="20"/>
        </w:rPr>
      </w:pPr>
      <w:bookmarkStart w:id="2532" w:name="sub_35185816"/>
      <w:bookmarkStart w:id="2533" w:name="sub_35185816"/>
      <w:bookmarkEnd w:id="2533"/>
      <w:r>
        <w:rPr>
          <w:rFonts w:cs="Arial" w:ascii="Arial" w:hAnsi="Arial"/>
          <w:i/>
          <w:iCs/>
          <w:color w:val="800080"/>
          <w:sz w:val="20"/>
          <w:szCs w:val="20"/>
        </w:rPr>
      </w:r>
    </w:p>
    <w:p>
      <w:pPr>
        <w:pStyle w:val="Normal"/>
        <w:autoSpaceDE w:val="false"/>
        <w:ind w:start="1612" w:hanging="892"/>
        <w:jc w:val="both"/>
        <w:rPr/>
      </w:pPr>
      <w:bookmarkStart w:id="2534" w:name="sub_269"/>
      <w:bookmarkEnd w:id="2534"/>
      <w:r>
        <w:rPr>
          <w:rFonts w:cs="Arial" w:ascii="Arial" w:hAnsi="Arial"/>
          <w:b/>
          <w:bCs/>
          <w:color w:val="000080"/>
          <w:sz w:val="20"/>
          <w:szCs w:val="20"/>
        </w:rPr>
        <w:t>Статья 269.</w:t>
      </w:r>
      <w:r>
        <w:rPr>
          <w:rFonts w:cs="Arial" w:ascii="Arial" w:hAnsi="Arial"/>
          <w:sz w:val="20"/>
          <w:szCs w:val="20"/>
        </w:rPr>
        <w:t xml:space="preserve"> Убытки вследствие ядерного инцидента</w:t>
      </w:r>
    </w:p>
    <w:p>
      <w:pPr>
        <w:pStyle w:val="Normal"/>
        <w:autoSpaceDE w:val="false"/>
        <w:ind w:firstLine="720"/>
        <w:jc w:val="both"/>
        <w:rPr>
          <w:rFonts w:ascii="Arial" w:hAnsi="Arial" w:cs="Arial"/>
          <w:sz w:val="20"/>
          <w:szCs w:val="20"/>
        </w:rPr>
      </w:pPr>
      <w:bookmarkStart w:id="2535" w:name="sub_269"/>
      <w:bookmarkEnd w:id="2535"/>
      <w:r>
        <w:rPr>
          <w:rFonts w:cs="Arial" w:ascii="Arial" w:hAnsi="Arial"/>
          <w:sz w:val="20"/>
          <w:szCs w:val="20"/>
        </w:rP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6" w:name="sub_35186200"/>
      <w:bookmarkEnd w:id="2536"/>
      <w:r>
        <w:rPr>
          <w:rFonts w:cs="Arial" w:ascii="Arial" w:hAnsi="Arial"/>
          <w:i/>
          <w:iCs/>
          <w:color w:val="800080"/>
          <w:sz w:val="20"/>
          <w:szCs w:val="20"/>
        </w:rPr>
        <w:t>См. комментарий к статье 269 настоящего Кодекса</w:t>
      </w:r>
    </w:p>
    <w:p>
      <w:pPr>
        <w:pStyle w:val="Normal"/>
        <w:autoSpaceDE w:val="false"/>
        <w:jc w:val="both"/>
        <w:rPr>
          <w:rFonts w:ascii="Arial" w:hAnsi="Arial" w:cs="Arial"/>
          <w:i/>
          <w:i/>
          <w:iCs/>
          <w:color w:val="800080"/>
          <w:sz w:val="20"/>
          <w:szCs w:val="20"/>
        </w:rPr>
      </w:pPr>
      <w:bookmarkStart w:id="2537" w:name="sub_35186200"/>
      <w:bookmarkStart w:id="2538" w:name="sub_35186200"/>
      <w:bookmarkEnd w:id="2538"/>
      <w:r>
        <w:rPr>
          <w:rFonts w:cs="Arial" w:ascii="Arial" w:hAnsi="Arial"/>
          <w:i/>
          <w:iCs/>
          <w:color w:val="800080"/>
          <w:sz w:val="20"/>
          <w:szCs w:val="20"/>
        </w:rPr>
      </w:r>
    </w:p>
    <w:p>
      <w:pPr>
        <w:pStyle w:val="Normal"/>
        <w:autoSpaceDE w:val="false"/>
        <w:ind w:start="1612" w:hanging="892"/>
        <w:jc w:val="both"/>
        <w:rPr/>
      </w:pPr>
      <w:bookmarkStart w:id="2539" w:name="sub_270"/>
      <w:bookmarkEnd w:id="2539"/>
      <w:r>
        <w:rPr>
          <w:rFonts w:cs="Arial" w:ascii="Arial" w:hAnsi="Arial"/>
          <w:b/>
          <w:bCs/>
          <w:color w:val="000080"/>
          <w:sz w:val="20"/>
          <w:szCs w:val="20"/>
        </w:rPr>
        <w:t>Статья 270.</w:t>
      </w:r>
      <w:r>
        <w:rPr>
          <w:rFonts w:cs="Arial" w:ascii="Arial" w:hAnsi="Arial"/>
          <w:sz w:val="20"/>
          <w:szCs w:val="20"/>
        </w:rPr>
        <w:t xml:space="preserve"> Убытки вследствие военных или иных действий</w:t>
      </w:r>
    </w:p>
    <w:p>
      <w:pPr>
        <w:pStyle w:val="Normal"/>
        <w:autoSpaceDE w:val="false"/>
        <w:ind w:firstLine="720"/>
        <w:jc w:val="both"/>
        <w:rPr>
          <w:rFonts w:ascii="Arial" w:hAnsi="Arial" w:cs="Arial"/>
          <w:sz w:val="20"/>
          <w:szCs w:val="20"/>
        </w:rPr>
      </w:pPr>
      <w:bookmarkStart w:id="2540" w:name="sub_270"/>
      <w:bookmarkEnd w:id="2540"/>
      <w:r>
        <w:rPr>
          <w:rFonts w:cs="Arial" w:ascii="Arial" w:hAnsi="Arial"/>
          <w:sz w:val="20"/>
          <w:szCs w:val="20"/>
        </w:rP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41" w:name="sub_35186584"/>
      <w:bookmarkEnd w:id="2541"/>
      <w:r>
        <w:rPr>
          <w:rFonts w:cs="Arial" w:ascii="Arial" w:hAnsi="Arial"/>
          <w:i/>
          <w:iCs/>
          <w:color w:val="800080"/>
          <w:sz w:val="20"/>
          <w:szCs w:val="20"/>
        </w:rPr>
        <w:t>См. комментарий к статье 270 настоящего Кодекса</w:t>
      </w:r>
    </w:p>
    <w:p>
      <w:pPr>
        <w:pStyle w:val="Normal"/>
        <w:autoSpaceDE w:val="false"/>
        <w:jc w:val="both"/>
        <w:rPr>
          <w:rFonts w:ascii="Arial" w:hAnsi="Arial" w:cs="Arial"/>
          <w:i/>
          <w:i/>
          <w:iCs/>
          <w:color w:val="800080"/>
          <w:sz w:val="20"/>
          <w:szCs w:val="20"/>
        </w:rPr>
      </w:pPr>
      <w:bookmarkStart w:id="2542" w:name="sub_35186584"/>
      <w:bookmarkStart w:id="2543" w:name="sub_35186584"/>
      <w:bookmarkEnd w:id="2543"/>
      <w:r>
        <w:rPr>
          <w:rFonts w:cs="Arial" w:ascii="Arial" w:hAnsi="Arial"/>
          <w:i/>
          <w:iCs/>
          <w:color w:val="800080"/>
          <w:sz w:val="20"/>
          <w:szCs w:val="20"/>
        </w:rPr>
      </w:r>
    </w:p>
    <w:p>
      <w:pPr>
        <w:pStyle w:val="Normal"/>
        <w:autoSpaceDE w:val="false"/>
        <w:ind w:start="1612" w:hanging="892"/>
        <w:jc w:val="both"/>
        <w:rPr/>
      </w:pPr>
      <w:bookmarkStart w:id="2544" w:name="sub_271"/>
      <w:bookmarkEnd w:id="2544"/>
      <w:r>
        <w:rPr>
          <w:rFonts w:cs="Arial" w:ascii="Arial" w:hAnsi="Arial"/>
          <w:b/>
          <w:bCs/>
          <w:color w:val="000080"/>
          <w:sz w:val="20"/>
          <w:szCs w:val="20"/>
        </w:rPr>
        <w:t>Статья 271.</w:t>
      </w:r>
      <w:r>
        <w:rPr>
          <w:rFonts w:cs="Arial" w:ascii="Arial" w:hAnsi="Arial"/>
          <w:sz w:val="20"/>
          <w:szCs w:val="20"/>
        </w:rPr>
        <w:t xml:space="preserve"> Последствия изменения риска</w:t>
      </w:r>
    </w:p>
    <w:p>
      <w:pPr>
        <w:pStyle w:val="Normal"/>
        <w:autoSpaceDE w:val="false"/>
        <w:ind w:firstLine="720"/>
        <w:jc w:val="both"/>
        <w:rPr>
          <w:rFonts w:ascii="Arial" w:hAnsi="Arial" w:cs="Arial"/>
          <w:sz w:val="20"/>
          <w:szCs w:val="20"/>
        </w:rPr>
      </w:pPr>
      <w:bookmarkStart w:id="2545" w:name="sub_271"/>
      <w:bookmarkStart w:id="2546" w:name="sub_27101"/>
      <w:bookmarkEnd w:id="2545"/>
      <w:bookmarkEnd w:id="2546"/>
      <w:r>
        <w:rPr>
          <w:rFonts w:cs="Arial" w:ascii="Arial" w:hAnsi="Arial"/>
          <w:sz w:val="20"/>
          <w:szCs w:val="20"/>
        </w:rP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p>
    <w:p>
      <w:pPr>
        <w:pStyle w:val="Normal"/>
        <w:autoSpaceDE w:val="false"/>
        <w:ind w:firstLine="720"/>
        <w:jc w:val="both"/>
        <w:rPr>
          <w:rFonts w:ascii="Arial" w:hAnsi="Arial" w:cs="Arial"/>
          <w:sz w:val="20"/>
          <w:szCs w:val="20"/>
        </w:rPr>
      </w:pPr>
      <w:bookmarkStart w:id="2547" w:name="sub_27101"/>
      <w:bookmarkStart w:id="2548" w:name="sub_27102"/>
      <w:bookmarkEnd w:id="2547"/>
      <w:bookmarkEnd w:id="2548"/>
      <w:r>
        <w:rPr>
          <w:rFonts w:cs="Arial" w:ascii="Arial" w:hAnsi="Arial"/>
          <w:sz w:val="20"/>
          <w:szCs w:val="20"/>
        </w:rP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p>
    <w:p>
      <w:pPr>
        <w:pStyle w:val="Normal"/>
        <w:autoSpaceDE w:val="false"/>
        <w:ind w:firstLine="720"/>
        <w:jc w:val="both"/>
        <w:rPr>
          <w:rFonts w:ascii="Arial" w:hAnsi="Arial" w:cs="Arial"/>
          <w:sz w:val="20"/>
          <w:szCs w:val="20"/>
        </w:rPr>
      </w:pPr>
      <w:bookmarkStart w:id="2549" w:name="sub_27102"/>
      <w:bookmarkStart w:id="2550" w:name="sub_27103"/>
      <w:bookmarkEnd w:id="2549"/>
      <w:bookmarkEnd w:id="2550"/>
      <w:r>
        <w:rPr>
          <w:rFonts w:cs="Arial" w:ascii="Arial" w:hAnsi="Arial"/>
          <w:sz w:val="20"/>
          <w:szCs w:val="20"/>
        </w:rPr>
        <w:t>3. Неисполнение страхователем или выгодоприобретателем обязанности, установленной пунктом 1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p>
    <w:p>
      <w:pPr>
        <w:pStyle w:val="Normal"/>
        <w:autoSpaceDE w:val="false"/>
        <w:ind w:firstLine="720"/>
        <w:jc w:val="both"/>
        <w:rPr>
          <w:rFonts w:ascii="Arial" w:hAnsi="Arial" w:cs="Arial"/>
          <w:sz w:val="20"/>
          <w:szCs w:val="20"/>
        </w:rPr>
      </w:pPr>
      <w:bookmarkStart w:id="2551" w:name="sub_27103"/>
      <w:bookmarkStart w:id="2552" w:name="sub_27132"/>
      <w:bookmarkEnd w:id="2551"/>
      <w:bookmarkEnd w:id="2552"/>
      <w:r>
        <w:rPr>
          <w:rFonts w:cs="Arial" w:ascii="Arial" w:hAnsi="Arial"/>
          <w:sz w:val="20"/>
          <w:szCs w:val="20"/>
        </w:rP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pPr>
        <w:pStyle w:val="Normal"/>
        <w:autoSpaceDE w:val="false"/>
        <w:jc w:val="both"/>
        <w:rPr>
          <w:rFonts w:ascii="Courier New" w:hAnsi="Courier New" w:cs="Courier New"/>
          <w:sz w:val="20"/>
          <w:szCs w:val="20"/>
        </w:rPr>
      </w:pPr>
      <w:bookmarkStart w:id="2553" w:name="sub_27132"/>
      <w:bookmarkStart w:id="2554" w:name="sub_27132"/>
      <w:bookmarkEnd w:id="25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5" w:name="sub_35187864"/>
      <w:bookmarkEnd w:id="2555"/>
      <w:r>
        <w:rPr>
          <w:rFonts w:cs="Arial" w:ascii="Arial" w:hAnsi="Arial"/>
          <w:i/>
          <w:iCs/>
          <w:color w:val="800080"/>
          <w:sz w:val="20"/>
          <w:szCs w:val="20"/>
        </w:rPr>
        <w:t>См. комментарий к статье 271 настоящего Кодекса</w:t>
      </w:r>
    </w:p>
    <w:p>
      <w:pPr>
        <w:pStyle w:val="Normal"/>
        <w:autoSpaceDE w:val="false"/>
        <w:jc w:val="both"/>
        <w:rPr>
          <w:rFonts w:ascii="Arial" w:hAnsi="Arial" w:cs="Arial"/>
          <w:i/>
          <w:i/>
          <w:iCs/>
          <w:color w:val="800080"/>
          <w:sz w:val="20"/>
          <w:szCs w:val="20"/>
        </w:rPr>
      </w:pPr>
      <w:bookmarkStart w:id="2556" w:name="sub_35187864"/>
      <w:bookmarkStart w:id="2557" w:name="sub_35187864"/>
      <w:bookmarkEnd w:id="2557"/>
      <w:r>
        <w:rPr>
          <w:rFonts w:cs="Arial" w:ascii="Arial" w:hAnsi="Arial"/>
          <w:i/>
          <w:iCs/>
          <w:color w:val="800080"/>
          <w:sz w:val="20"/>
          <w:szCs w:val="20"/>
        </w:rPr>
      </w:r>
    </w:p>
    <w:p>
      <w:pPr>
        <w:pStyle w:val="Normal"/>
        <w:autoSpaceDE w:val="false"/>
        <w:ind w:start="1612" w:hanging="892"/>
        <w:jc w:val="both"/>
        <w:rPr/>
      </w:pPr>
      <w:bookmarkStart w:id="2558" w:name="sub_272"/>
      <w:bookmarkEnd w:id="2558"/>
      <w:r>
        <w:rPr>
          <w:rFonts w:cs="Arial" w:ascii="Arial" w:hAnsi="Arial"/>
          <w:b/>
          <w:bCs/>
          <w:color w:val="000080"/>
          <w:sz w:val="20"/>
          <w:szCs w:val="20"/>
        </w:rPr>
        <w:t>Статья 272.</w:t>
      </w:r>
      <w:r>
        <w:rPr>
          <w:rFonts w:cs="Arial" w:ascii="Arial" w:hAnsi="Arial"/>
          <w:sz w:val="20"/>
          <w:szCs w:val="20"/>
        </w:rPr>
        <w:t xml:space="preserve"> Предотвращение или уменьшение убытков</w:t>
      </w:r>
    </w:p>
    <w:p>
      <w:pPr>
        <w:pStyle w:val="Normal"/>
        <w:autoSpaceDE w:val="false"/>
        <w:ind w:firstLine="720"/>
        <w:jc w:val="both"/>
        <w:rPr>
          <w:rFonts w:ascii="Arial" w:hAnsi="Arial" w:cs="Arial"/>
          <w:sz w:val="20"/>
          <w:szCs w:val="20"/>
        </w:rPr>
      </w:pPr>
      <w:bookmarkStart w:id="2559" w:name="sub_272"/>
      <w:bookmarkStart w:id="2560" w:name="sub_27201"/>
      <w:bookmarkEnd w:id="2559"/>
      <w:bookmarkEnd w:id="2560"/>
      <w:r>
        <w:rPr>
          <w:rFonts w:cs="Arial" w:ascii="Arial" w:hAnsi="Arial"/>
          <w:sz w:val="20"/>
          <w:szCs w:val="20"/>
        </w:rP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pPr>
        <w:pStyle w:val="Normal"/>
        <w:autoSpaceDE w:val="false"/>
        <w:ind w:firstLine="720"/>
        <w:jc w:val="both"/>
        <w:rPr>
          <w:rFonts w:ascii="Arial" w:hAnsi="Arial" w:cs="Arial"/>
          <w:sz w:val="20"/>
          <w:szCs w:val="20"/>
        </w:rPr>
      </w:pPr>
      <w:bookmarkStart w:id="2561" w:name="sub_27201"/>
      <w:bookmarkStart w:id="2562" w:name="sub_2722"/>
      <w:bookmarkEnd w:id="2561"/>
      <w:bookmarkEnd w:id="2562"/>
      <w:r>
        <w:rPr>
          <w:rFonts w:cs="Arial" w:ascii="Arial" w:hAnsi="Arial"/>
          <w:sz w:val="20"/>
          <w:szCs w:val="20"/>
        </w:rP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p>
    <w:p>
      <w:pPr>
        <w:pStyle w:val="Normal"/>
        <w:autoSpaceDE w:val="false"/>
        <w:jc w:val="both"/>
        <w:rPr>
          <w:rFonts w:ascii="Courier New" w:hAnsi="Courier New" w:cs="Courier New"/>
          <w:sz w:val="20"/>
          <w:szCs w:val="20"/>
        </w:rPr>
      </w:pPr>
      <w:bookmarkStart w:id="2563" w:name="sub_2722"/>
      <w:bookmarkStart w:id="2564" w:name="sub_2722"/>
      <w:bookmarkEnd w:id="25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5" w:name="sub_35188692"/>
      <w:bookmarkEnd w:id="2565"/>
      <w:r>
        <w:rPr>
          <w:rFonts w:cs="Arial" w:ascii="Arial" w:hAnsi="Arial"/>
          <w:i/>
          <w:iCs/>
          <w:color w:val="800080"/>
          <w:sz w:val="20"/>
          <w:szCs w:val="20"/>
        </w:rPr>
        <w:t>См. комментарий к статье 272 настоящего Кодекса</w:t>
      </w:r>
    </w:p>
    <w:p>
      <w:pPr>
        <w:pStyle w:val="Normal"/>
        <w:autoSpaceDE w:val="false"/>
        <w:jc w:val="both"/>
        <w:rPr>
          <w:rFonts w:ascii="Arial" w:hAnsi="Arial" w:cs="Arial"/>
          <w:i/>
          <w:i/>
          <w:iCs/>
          <w:color w:val="800080"/>
          <w:sz w:val="20"/>
          <w:szCs w:val="20"/>
        </w:rPr>
      </w:pPr>
      <w:bookmarkStart w:id="2566" w:name="sub_35188692"/>
      <w:bookmarkStart w:id="2567" w:name="sub_35188692"/>
      <w:bookmarkEnd w:id="2567"/>
      <w:r>
        <w:rPr>
          <w:rFonts w:cs="Arial" w:ascii="Arial" w:hAnsi="Arial"/>
          <w:i/>
          <w:iCs/>
          <w:color w:val="800080"/>
          <w:sz w:val="20"/>
          <w:szCs w:val="20"/>
        </w:rPr>
      </w:r>
    </w:p>
    <w:p>
      <w:pPr>
        <w:pStyle w:val="Normal"/>
        <w:autoSpaceDE w:val="false"/>
        <w:ind w:start="1612" w:hanging="892"/>
        <w:jc w:val="both"/>
        <w:rPr/>
      </w:pPr>
      <w:bookmarkStart w:id="2568" w:name="sub_273"/>
      <w:bookmarkEnd w:id="2568"/>
      <w:r>
        <w:rPr>
          <w:rFonts w:cs="Arial" w:ascii="Arial" w:hAnsi="Arial"/>
          <w:b/>
          <w:bCs/>
          <w:color w:val="000080"/>
          <w:sz w:val="20"/>
          <w:szCs w:val="20"/>
        </w:rPr>
        <w:t>Статья 273.</w:t>
      </w:r>
      <w:r>
        <w:rPr>
          <w:rFonts w:cs="Arial" w:ascii="Arial" w:hAnsi="Arial"/>
          <w:sz w:val="20"/>
          <w:szCs w:val="20"/>
        </w:rPr>
        <w:t xml:space="preserve"> Обеспечение страховщиком взносов по общей аварии</w:t>
      </w:r>
    </w:p>
    <w:p>
      <w:pPr>
        <w:pStyle w:val="Normal"/>
        <w:autoSpaceDE w:val="false"/>
        <w:ind w:firstLine="720"/>
        <w:jc w:val="both"/>
        <w:rPr>
          <w:rFonts w:ascii="Arial" w:hAnsi="Arial" w:cs="Arial"/>
          <w:sz w:val="20"/>
          <w:szCs w:val="20"/>
        </w:rPr>
      </w:pPr>
      <w:bookmarkStart w:id="2569" w:name="sub_273"/>
      <w:bookmarkEnd w:id="2569"/>
      <w:r>
        <w:rPr>
          <w:rFonts w:cs="Arial" w:ascii="Arial" w:hAnsi="Arial"/>
          <w:sz w:val="20"/>
          <w:szCs w:val="20"/>
        </w:rP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0" w:name="sub_35189076"/>
      <w:bookmarkEnd w:id="2570"/>
      <w:r>
        <w:rPr>
          <w:rFonts w:cs="Arial" w:ascii="Arial" w:hAnsi="Arial"/>
          <w:i/>
          <w:iCs/>
          <w:color w:val="800080"/>
          <w:sz w:val="20"/>
          <w:szCs w:val="20"/>
        </w:rPr>
        <w:t>См. комментарий к статье 273 настоящего Кодекса</w:t>
      </w:r>
    </w:p>
    <w:p>
      <w:pPr>
        <w:pStyle w:val="Normal"/>
        <w:autoSpaceDE w:val="false"/>
        <w:jc w:val="both"/>
        <w:rPr>
          <w:rFonts w:ascii="Arial" w:hAnsi="Arial" w:cs="Arial"/>
          <w:i/>
          <w:i/>
          <w:iCs/>
          <w:color w:val="800080"/>
          <w:sz w:val="20"/>
          <w:szCs w:val="20"/>
        </w:rPr>
      </w:pPr>
      <w:bookmarkStart w:id="2571" w:name="sub_35189076"/>
      <w:bookmarkStart w:id="2572" w:name="sub_35189076"/>
      <w:bookmarkEnd w:id="2572"/>
      <w:r>
        <w:rPr>
          <w:rFonts w:cs="Arial" w:ascii="Arial" w:hAnsi="Arial"/>
          <w:i/>
          <w:iCs/>
          <w:color w:val="800080"/>
          <w:sz w:val="20"/>
          <w:szCs w:val="20"/>
        </w:rPr>
      </w:r>
    </w:p>
    <w:p>
      <w:pPr>
        <w:pStyle w:val="Normal"/>
        <w:autoSpaceDE w:val="false"/>
        <w:ind w:start="1612" w:hanging="892"/>
        <w:jc w:val="both"/>
        <w:rPr/>
      </w:pPr>
      <w:bookmarkStart w:id="2573" w:name="sub_274"/>
      <w:bookmarkEnd w:id="2573"/>
      <w:r>
        <w:rPr>
          <w:rFonts w:cs="Arial" w:ascii="Arial" w:hAnsi="Arial"/>
          <w:b/>
          <w:bCs/>
          <w:color w:val="000080"/>
          <w:sz w:val="20"/>
          <w:szCs w:val="20"/>
        </w:rPr>
        <w:t>Статья 274.</w:t>
      </w:r>
      <w:r>
        <w:rPr>
          <w:rFonts w:cs="Arial" w:ascii="Arial" w:hAnsi="Arial"/>
          <w:sz w:val="20"/>
          <w:szCs w:val="20"/>
        </w:rPr>
        <w:t xml:space="preserve"> Охрана интересов страховщика при составлении диспаши</w:t>
      </w:r>
    </w:p>
    <w:p>
      <w:pPr>
        <w:pStyle w:val="Normal"/>
        <w:autoSpaceDE w:val="false"/>
        <w:ind w:firstLine="720"/>
        <w:jc w:val="both"/>
        <w:rPr>
          <w:rFonts w:ascii="Arial" w:hAnsi="Arial" w:cs="Arial"/>
          <w:sz w:val="20"/>
          <w:szCs w:val="20"/>
        </w:rPr>
      </w:pPr>
      <w:bookmarkStart w:id="2574" w:name="sub_274"/>
      <w:bookmarkEnd w:id="2574"/>
      <w:r>
        <w:rPr>
          <w:rFonts w:cs="Arial" w:ascii="Arial" w:hAnsi="Arial"/>
          <w:sz w:val="20"/>
          <w:szCs w:val="20"/>
        </w:rPr>
        <w:t>При составлении диспаши по общей аварии, покрываемой условиями страхования, страхователь обязан охранять интересы страховщика.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5" w:name="sub_35189460"/>
      <w:bookmarkEnd w:id="2575"/>
      <w:r>
        <w:rPr>
          <w:rFonts w:cs="Arial" w:ascii="Arial" w:hAnsi="Arial"/>
          <w:i/>
          <w:iCs/>
          <w:color w:val="800080"/>
          <w:sz w:val="20"/>
          <w:szCs w:val="20"/>
        </w:rPr>
        <w:t>См. комментарий к статье 274 настоящего Кодекса</w:t>
      </w:r>
    </w:p>
    <w:p>
      <w:pPr>
        <w:pStyle w:val="Normal"/>
        <w:autoSpaceDE w:val="false"/>
        <w:jc w:val="both"/>
        <w:rPr>
          <w:rFonts w:ascii="Arial" w:hAnsi="Arial" w:cs="Arial"/>
          <w:i/>
          <w:i/>
          <w:iCs/>
          <w:color w:val="800080"/>
          <w:sz w:val="20"/>
          <w:szCs w:val="20"/>
        </w:rPr>
      </w:pPr>
      <w:bookmarkStart w:id="2576" w:name="sub_35189460"/>
      <w:bookmarkStart w:id="2577" w:name="sub_35189460"/>
      <w:bookmarkEnd w:id="2577"/>
      <w:r>
        <w:rPr>
          <w:rFonts w:cs="Arial" w:ascii="Arial" w:hAnsi="Arial"/>
          <w:i/>
          <w:iCs/>
          <w:color w:val="800080"/>
          <w:sz w:val="20"/>
          <w:szCs w:val="20"/>
        </w:rPr>
      </w:r>
    </w:p>
    <w:p>
      <w:pPr>
        <w:pStyle w:val="Normal"/>
        <w:autoSpaceDE w:val="false"/>
        <w:ind w:start="1612" w:hanging="892"/>
        <w:jc w:val="both"/>
        <w:rPr/>
      </w:pPr>
      <w:bookmarkStart w:id="2578" w:name="sub_275"/>
      <w:bookmarkEnd w:id="2578"/>
      <w:r>
        <w:rPr>
          <w:rFonts w:cs="Arial" w:ascii="Arial" w:hAnsi="Arial"/>
          <w:b/>
          <w:bCs/>
          <w:color w:val="000080"/>
          <w:sz w:val="20"/>
          <w:szCs w:val="20"/>
        </w:rPr>
        <w:t>Статья 275.</w:t>
      </w:r>
      <w:r>
        <w:rPr>
          <w:rFonts w:cs="Arial" w:ascii="Arial" w:hAnsi="Arial"/>
          <w:sz w:val="20"/>
          <w:szCs w:val="20"/>
        </w:rPr>
        <w:t xml:space="preserve"> Возмещение расходов страхователя</w:t>
      </w:r>
    </w:p>
    <w:p>
      <w:pPr>
        <w:pStyle w:val="Normal"/>
        <w:autoSpaceDE w:val="false"/>
        <w:ind w:firstLine="720"/>
        <w:jc w:val="both"/>
        <w:rPr>
          <w:rFonts w:ascii="Arial" w:hAnsi="Arial" w:cs="Arial"/>
          <w:sz w:val="20"/>
          <w:szCs w:val="20"/>
        </w:rPr>
      </w:pPr>
      <w:bookmarkStart w:id="2579" w:name="sub_275"/>
      <w:bookmarkStart w:id="2580" w:name="sub_27501"/>
      <w:bookmarkEnd w:id="2579"/>
      <w:bookmarkEnd w:id="2580"/>
      <w:r>
        <w:rPr>
          <w:rFonts w:cs="Arial" w:ascii="Arial" w:hAnsi="Arial"/>
          <w:sz w:val="20"/>
          <w:szCs w:val="20"/>
        </w:rPr>
        <w:t>1. Страховщик обязан возместить страхователю или выгодоприобретателю необходимые расходы, произведенные им для:</w:t>
      </w:r>
    </w:p>
    <w:p>
      <w:pPr>
        <w:pStyle w:val="Normal"/>
        <w:autoSpaceDE w:val="false"/>
        <w:ind w:firstLine="720"/>
        <w:jc w:val="both"/>
        <w:rPr>
          <w:rFonts w:ascii="Arial" w:hAnsi="Arial" w:cs="Arial"/>
          <w:sz w:val="20"/>
          <w:szCs w:val="20"/>
        </w:rPr>
      </w:pPr>
      <w:bookmarkStart w:id="2581" w:name="sub_27501"/>
      <w:bookmarkEnd w:id="2581"/>
      <w:r>
        <w:rPr>
          <w:rFonts w:cs="Arial" w:ascii="Arial" w:hAnsi="Arial"/>
          <w:sz w:val="20"/>
          <w:szCs w:val="20"/>
        </w:rP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p>
    <w:p>
      <w:pPr>
        <w:pStyle w:val="Normal"/>
        <w:autoSpaceDE w:val="false"/>
        <w:ind w:firstLine="720"/>
        <w:jc w:val="both"/>
        <w:rPr/>
      </w:pPr>
      <w:r>
        <w:rPr>
          <w:rFonts w:cs="Arial" w:ascii="Arial" w:hAnsi="Arial"/>
          <w:sz w:val="20"/>
          <w:szCs w:val="20"/>
        </w:rPr>
        <w:t xml:space="preserve">выполнения указаний страховщика в соответствии со </w:t>
      </w:r>
      <w:hyperlink w:anchor="sub_272">
        <w:r>
          <w:rPr>
            <w:rStyle w:val="Style15"/>
            <w:rFonts w:cs="Arial" w:ascii="Arial" w:hAnsi="Arial"/>
            <w:color w:val="008000"/>
            <w:sz w:val="20"/>
            <w:szCs w:val="20"/>
            <w:u w:val="single"/>
          </w:rPr>
          <w:t>статьей 272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выяснения и установления размера убытков, подлежащих возмещению страховщиком;</w:t>
      </w:r>
    </w:p>
    <w:p>
      <w:pPr>
        <w:pStyle w:val="Normal"/>
        <w:autoSpaceDE w:val="false"/>
        <w:ind w:firstLine="720"/>
        <w:jc w:val="both"/>
        <w:rPr>
          <w:rFonts w:ascii="Arial" w:hAnsi="Arial" w:cs="Arial"/>
          <w:sz w:val="20"/>
          <w:szCs w:val="20"/>
        </w:rPr>
      </w:pPr>
      <w:r>
        <w:rPr>
          <w:rFonts w:cs="Arial" w:ascii="Arial" w:hAnsi="Arial"/>
          <w:sz w:val="20"/>
          <w:szCs w:val="20"/>
        </w:rPr>
        <w:t>составления диспаши по общей аварии.</w:t>
      </w:r>
    </w:p>
    <w:p>
      <w:pPr>
        <w:pStyle w:val="Normal"/>
        <w:autoSpaceDE w:val="false"/>
        <w:ind w:firstLine="720"/>
        <w:jc w:val="both"/>
        <w:rPr>
          <w:rFonts w:ascii="Arial" w:hAnsi="Arial" w:cs="Arial"/>
          <w:sz w:val="20"/>
          <w:szCs w:val="20"/>
        </w:rPr>
      </w:pPr>
      <w:bookmarkStart w:id="2582" w:name="sub_27502"/>
      <w:bookmarkEnd w:id="2582"/>
      <w:r>
        <w:rPr>
          <w:rFonts w:cs="Arial" w:ascii="Arial" w:hAnsi="Arial"/>
          <w:sz w:val="20"/>
          <w:szCs w:val="20"/>
        </w:rPr>
        <w:t>2. Расходы, предусмотренные пунктом 1 настоящей статьи, возмещаются в размере, пропорциональном отношению страховой суммы к страховой стоимости.</w:t>
      </w:r>
    </w:p>
    <w:p>
      <w:pPr>
        <w:pStyle w:val="Normal"/>
        <w:autoSpaceDE w:val="false"/>
        <w:jc w:val="both"/>
        <w:rPr>
          <w:rFonts w:ascii="Courier New" w:hAnsi="Courier New" w:cs="Courier New"/>
          <w:sz w:val="20"/>
          <w:szCs w:val="20"/>
        </w:rPr>
      </w:pPr>
      <w:bookmarkStart w:id="2583" w:name="sub_27502"/>
      <w:bookmarkStart w:id="2584" w:name="sub_27502"/>
      <w:bookmarkEnd w:id="25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85" w:name="sub_35190432"/>
      <w:bookmarkEnd w:id="2585"/>
      <w:r>
        <w:rPr>
          <w:rFonts w:cs="Arial" w:ascii="Arial" w:hAnsi="Arial"/>
          <w:i/>
          <w:iCs/>
          <w:color w:val="800080"/>
          <w:sz w:val="20"/>
          <w:szCs w:val="20"/>
        </w:rPr>
        <w:t>См. комментарий к статье 275 настоящего Кодекса</w:t>
      </w:r>
    </w:p>
    <w:p>
      <w:pPr>
        <w:pStyle w:val="Normal"/>
        <w:autoSpaceDE w:val="false"/>
        <w:jc w:val="both"/>
        <w:rPr>
          <w:rFonts w:ascii="Arial" w:hAnsi="Arial" w:cs="Arial"/>
          <w:i/>
          <w:i/>
          <w:iCs/>
          <w:color w:val="800080"/>
          <w:sz w:val="20"/>
          <w:szCs w:val="20"/>
        </w:rPr>
      </w:pPr>
      <w:bookmarkStart w:id="2586" w:name="sub_35190432"/>
      <w:bookmarkStart w:id="2587" w:name="sub_35190432"/>
      <w:bookmarkEnd w:id="2587"/>
      <w:r>
        <w:rPr>
          <w:rFonts w:cs="Arial" w:ascii="Arial" w:hAnsi="Arial"/>
          <w:i/>
          <w:iCs/>
          <w:color w:val="800080"/>
          <w:sz w:val="20"/>
          <w:szCs w:val="20"/>
        </w:rPr>
      </w:r>
    </w:p>
    <w:p>
      <w:pPr>
        <w:pStyle w:val="Normal"/>
        <w:autoSpaceDE w:val="false"/>
        <w:ind w:start="1612" w:hanging="892"/>
        <w:jc w:val="both"/>
        <w:rPr/>
      </w:pPr>
      <w:bookmarkStart w:id="2588" w:name="sub_276"/>
      <w:bookmarkEnd w:id="2588"/>
      <w:r>
        <w:rPr>
          <w:rFonts w:cs="Arial" w:ascii="Arial" w:hAnsi="Arial"/>
          <w:b/>
          <w:bCs/>
          <w:color w:val="000080"/>
          <w:sz w:val="20"/>
          <w:szCs w:val="20"/>
        </w:rPr>
        <w:t>Статья 276.</w:t>
      </w:r>
      <w:r>
        <w:rPr>
          <w:rFonts w:cs="Arial" w:ascii="Arial" w:hAnsi="Arial"/>
          <w:sz w:val="20"/>
          <w:szCs w:val="20"/>
        </w:rPr>
        <w:t xml:space="preserve"> Ответственность страховщика сверх страховой суммы</w:t>
      </w:r>
    </w:p>
    <w:p>
      <w:pPr>
        <w:pStyle w:val="Normal"/>
        <w:autoSpaceDE w:val="false"/>
        <w:ind w:firstLine="720"/>
        <w:jc w:val="both"/>
        <w:rPr/>
      </w:pPr>
      <w:bookmarkStart w:id="2589" w:name="sub_276"/>
      <w:bookmarkStart w:id="2590" w:name="sub_27601"/>
      <w:bookmarkEnd w:id="2589"/>
      <w:bookmarkEnd w:id="2590"/>
      <w:r>
        <w:rPr>
          <w:rFonts w:cs="Arial" w:ascii="Arial" w:hAnsi="Arial"/>
          <w:sz w:val="20"/>
          <w:szCs w:val="20"/>
        </w:rPr>
        <w:t xml:space="preserve">1. Страховщик несет ответственность за убытки в размере страховой суммы, однако расходы, указанные в </w:t>
      </w:r>
      <w:hyperlink w:anchor="sub_275">
        <w:r>
          <w:rPr>
            <w:rStyle w:val="Style15"/>
            <w:rFonts w:cs="Arial" w:ascii="Arial" w:hAnsi="Arial"/>
            <w:color w:val="008000"/>
            <w:sz w:val="20"/>
            <w:szCs w:val="20"/>
            <w:u w:val="single"/>
          </w:rPr>
          <w:t>статье 275</w:t>
        </w:r>
      </w:hyperlink>
      <w:r>
        <w:rPr>
          <w:rFonts w:cs="Arial" w:ascii="Arial" w:hAnsi="Arial"/>
          <w:sz w:val="20"/>
          <w:szCs w:val="20"/>
        </w:rPr>
        <w:t xml:space="preserve">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p>
    <w:p>
      <w:pPr>
        <w:pStyle w:val="Normal"/>
        <w:autoSpaceDE w:val="false"/>
        <w:ind w:firstLine="720"/>
        <w:jc w:val="both"/>
        <w:rPr>
          <w:rFonts w:ascii="Arial" w:hAnsi="Arial" w:cs="Arial"/>
          <w:sz w:val="20"/>
          <w:szCs w:val="20"/>
        </w:rPr>
      </w:pPr>
      <w:bookmarkStart w:id="2591" w:name="sub_27601"/>
      <w:bookmarkStart w:id="2592" w:name="sub_2762"/>
      <w:bookmarkEnd w:id="2591"/>
      <w:bookmarkEnd w:id="2592"/>
      <w:r>
        <w:rPr>
          <w:rFonts w:cs="Arial" w:ascii="Arial" w:hAnsi="Arial"/>
          <w:sz w:val="20"/>
          <w:szCs w:val="20"/>
        </w:rP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p>
    <w:p>
      <w:pPr>
        <w:pStyle w:val="Normal"/>
        <w:autoSpaceDE w:val="false"/>
        <w:jc w:val="both"/>
        <w:rPr>
          <w:rFonts w:ascii="Courier New" w:hAnsi="Courier New" w:cs="Courier New"/>
          <w:sz w:val="20"/>
          <w:szCs w:val="20"/>
        </w:rPr>
      </w:pPr>
      <w:bookmarkStart w:id="2593" w:name="sub_2762"/>
      <w:bookmarkStart w:id="2594" w:name="sub_2762"/>
      <w:bookmarkEnd w:id="25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5" w:name="sub_35191260"/>
      <w:bookmarkEnd w:id="2595"/>
      <w:r>
        <w:rPr>
          <w:rFonts w:cs="Arial" w:ascii="Arial" w:hAnsi="Arial"/>
          <w:i/>
          <w:iCs/>
          <w:color w:val="800080"/>
          <w:sz w:val="20"/>
          <w:szCs w:val="20"/>
        </w:rPr>
        <w:t>См. комментарий к статье 276 настоящего Кодекса</w:t>
      </w:r>
    </w:p>
    <w:p>
      <w:pPr>
        <w:pStyle w:val="Normal"/>
        <w:autoSpaceDE w:val="false"/>
        <w:jc w:val="both"/>
        <w:rPr>
          <w:rFonts w:ascii="Arial" w:hAnsi="Arial" w:cs="Arial"/>
          <w:i/>
          <w:i/>
          <w:iCs/>
          <w:color w:val="800080"/>
          <w:sz w:val="20"/>
          <w:szCs w:val="20"/>
        </w:rPr>
      </w:pPr>
      <w:bookmarkStart w:id="2596" w:name="sub_35191260"/>
      <w:bookmarkStart w:id="2597" w:name="sub_35191260"/>
      <w:bookmarkEnd w:id="2597"/>
      <w:r>
        <w:rPr>
          <w:rFonts w:cs="Arial" w:ascii="Arial" w:hAnsi="Arial"/>
          <w:i/>
          <w:iCs/>
          <w:color w:val="800080"/>
          <w:sz w:val="20"/>
          <w:szCs w:val="20"/>
        </w:rPr>
      </w:r>
    </w:p>
    <w:p>
      <w:pPr>
        <w:pStyle w:val="Normal"/>
        <w:autoSpaceDE w:val="false"/>
        <w:ind w:start="1612" w:hanging="892"/>
        <w:jc w:val="both"/>
        <w:rPr/>
      </w:pPr>
      <w:bookmarkStart w:id="2598" w:name="sub_277"/>
      <w:bookmarkEnd w:id="2598"/>
      <w:r>
        <w:rPr>
          <w:rFonts w:cs="Arial" w:ascii="Arial" w:hAnsi="Arial"/>
          <w:b/>
          <w:bCs/>
          <w:color w:val="000080"/>
          <w:sz w:val="20"/>
          <w:szCs w:val="20"/>
        </w:rPr>
        <w:t>Статья 277.</w:t>
      </w:r>
      <w:r>
        <w:rPr>
          <w:rFonts w:cs="Arial" w:ascii="Arial" w:hAnsi="Arial"/>
          <w:sz w:val="20"/>
          <w:szCs w:val="20"/>
        </w:rPr>
        <w:t xml:space="preserve"> Пропажа судна без вести</w:t>
      </w:r>
    </w:p>
    <w:p>
      <w:pPr>
        <w:pStyle w:val="Normal"/>
        <w:autoSpaceDE w:val="false"/>
        <w:ind w:firstLine="720"/>
        <w:jc w:val="both"/>
        <w:rPr/>
      </w:pPr>
      <w:bookmarkStart w:id="2599" w:name="sub_277"/>
      <w:bookmarkStart w:id="2600" w:name="sub_27701"/>
      <w:bookmarkEnd w:id="2599"/>
      <w:bookmarkEnd w:id="2600"/>
      <w:r>
        <w:rPr>
          <w:rFonts w:cs="Arial" w:ascii="Arial" w:hAnsi="Arial"/>
          <w:sz w:val="20"/>
          <w:szCs w:val="20"/>
        </w:rPr>
        <w:t xml:space="preserve">1. В случае пропажи судна без вести, указанном в </w:t>
      </w:r>
      <w:hyperlink w:anchor="sub_48">
        <w:r>
          <w:rPr>
            <w:rStyle w:val="Style15"/>
            <w:rFonts w:cs="Arial" w:ascii="Arial" w:hAnsi="Arial"/>
            <w:color w:val="008000"/>
            <w:sz w:val="20"/>
            <w:szCs w:val="20"/>
            <w:u w:val="single"/>
          </w:rPr>
          <w:t>статье 48</w:t>
        </w:r>
      </w:hyperlink>
      <w:r>
        <w:rPr>
          <w:rFonts w:cs="Arial" w:ascii="Arial" w:hAnsi="Arial"/>
          <w:sz w:val="20"/>
          <w:szCs w:val="20"/>
        </w:rPr>
        <w:t xml:space="preserve"> настоящего Кодекса, страховщик отвечает в размере всей страховой суммы.</w:t>
      </w:r>
    </w:p>
    <w:p>
      <w:pPr>
        <w:pStyle w:val="Normal"/>
        <w:autoSpaceDE w:val="false"/>
        <w:ind w:firstLine="720"/>
        <w:jc w:val="both"/>
        <w:rPr>
          <w:rFonts w:ascii="Arial" w:hAnsi="Arial" w:cs="Arial"/>
          <w:sz w:val="20"/>
          <w:szCs w:val="20"/>
        </w:rPr>
      </w:pPr>
      <w:bookmarkStart w:id="2601" w:name="sub_27701"/>
      <w:bookmarkStart w:id="2602" w:name="sub_27702"/>
      <w:bookmarkEnd w:id="2601"/>
      <w:bookmarkEnd w:id="2602"/>
      <w:r>
        <w:rPr>
          <w:rFonts w:cs="Arial" w:ascii="Arial" w:hAnsi="Arial"/>
          <w:sz w:val="20"/>
          <w:szCs w:val="20"/>
        </w:rPr>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p>
    <w:p>
      <w:pPr>
        <w:pStyle w:val="Normal"/>
        <w:autoSpaceDE w:val="false"/>
        <w:jc w:val="both"/>
        <w:rPr>
          <w:rFonts w:ascii="Courier New" w:hAnsi="Courier New" w:cs="Courier New"/>
          <w:sz w:val="20"/>
          <w:szCs w:val="20"/>
        </w:rPr>
      </w:pPr>
      <w:bookmarkStart w:id="2603" w:name="sub_27702"/>
      <w:bookmarkStart w:id="2604" w:name="sub_27702"/>
      <w:bookmarkEnd w:id="26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05" w:name="sub_35192088"/>
      <w:bookmarkEnd w:id="2605"/>
      <w:r>
        <w:rPr>
          <w:rFonts w:cs="Arial" w:ascii="Arial" w:hAnsi="Arial"/>
          <w:i/>
          <w:iCs/>
          <w:color w:val="800080"/>
          <w:sz w:val="20"/>
          <w:szCs w:val="20"/>
        </w:rPr>
        <w:t>См. комментарий к статье 277 настоящего Кодекса</w:t>
      </w:r>
    </w:p>
    <w:p>
      <w:pPr>
        <w:pStyle w:val="Normal"/>
        <w:autoSpaceDE w:val="false"/>
        <w:jc w:val="both"/>
        <w:rPr>
          <w:rFonts w:ascii="Arial" w:hAnsi="Arial" w:cs="Arial"/>
          <w:i/>
          <w:i/>
          <w:iCs/>
          <w:color w:val="800080"/>
          <w:sz w:val="20"/>
          <w:szCs w:val="20"/>
        </w:rPr>
      </w:pPr>
      <w:bookmarkStart w:id="2606" w:name="sub_35192088"/>
      <w:bookmarkStart w:id="2607" w:name="sub_35192088"/>
      <w:bookmarkEnd w:id="2607"/>
      <w:r>
        <w:rPr>
          <w:rFonts w:cs="Arial" w:ascii="Arial" w:hAnsi="Arial"/>
          <w:i/>
          <w:iCs/>
          <w:color w:val="800080"/>
          <w:sz w:val="20"/>
          <w:szCs w:val="20"/>
        </w:rPr>
      </w:r>
    </w:p>
    <w:p>
      <w:pPr>
        <w:pStyle w:val="Normal"/>
        <w:autoSpaceDE w:val="false"/>
        <w:ind w:start="1612" w:hanging="892"/>
        <w:jc w:val="both"/>
        <w:rPr/>
      </w:pPr>
      <w:bookmarkStart w:id="2608" w:name="sub_278"/>
      <w:bookmarkEnd w:id="2608"/>
      <w:r>
        <w:rPr>
          <w:rFonts w:cs="Arial" w:ascii="Arial" w:hAnsi="Arial"/>
          <w:b/>
          <w:bCs/>
          <w:color w:val="000080"/>
          <w:sz w:val="20"/>
          <w:szCs w:val="20"/>
        </w:rPr>
        <w:t>Статья 278.</w:t>
      </w:r>
      <w:r>
        <w:rPr>
          <w:rFonts w:cs="Arial" w:ascii="Arial" w:hAnsi="Arial"/>
          <w:sz w:val="20"/>
          <w:szCs w:val="20"/>
        </w:rPr>
        <w:t xml:space="preserve"> Абандон</w:t>
      </w:r>
    </w:p>
    <w:p>
      <w:pPr>
        <w:pStyle w:val="Normal"/>
        <w:autoSpaceDE w:val="false"/>
        <w:ind w:firstLine="720"/>
        <w:jc w:val="both"/>
        <w:rPr>
          <w:rFonts w:ascii="Arial" w:hAnsi="Arial" w:cs="Arial"/>
          <w:sz w:val="20"/>
          <w:szCs w:val="20"/>
        </w:rPr>
      </w:pPr>
      <w:bookmarkStart w:id="2609" w:name="sub_278"/>
      <w:bookmarkStart w:id="2610" w:name="sub_27801"/>
      <w:bookmarkEnd w:id="2609"/>
      <w:bookmarkEnd w:id="2610"/>
      <w:r>
        <w:rPr>
          <w:rFonts w:cs="Arial" w:ascii="Arial" w:hAnsi="Arial"/>
          <w:sz w:val="20"/>
          <w:szCs w:val="20"/>
        </w:rP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pPr>
        <w:pStyle w:val="Normal"/>
        <w:autoSpaceDE w:val="false"/>
        <w:ind w:firstLine="720"/>
        <w:jc w:val="both"/>
        <w:rPr>
          <w:rFonts w:ascii="Arial" w:hAnsi="Arial" w:cs="Arial"/>
          <w:sz w:val="20"/>
          <w:szCs w:val="20"/>
        </w:rPr>
      </w:pPr>
      <w:bookmarkStart w:id="2611" w:name="sub_27801"/>
      <w:bookmarkStart w:id="2612" w:name="sub_27811"/>
      <w:bookmarkEnd w:id="2611"/>
      <w:bookmarkEnd w:id="2612"/>
      <w:r>
        <w:rPr>
          <w:rFonts w:cs="Arial" w:ascii="Arial" w:hAnsi="Arial"/>
          <w:sz w:val="20"/>
          <w:szCs w:val="20"/>
        </w:rPr>
        <w:t>1) пропажи судна без вести;</w:t>
      </w:r>
    </w:p>
    <w:p>
      <w:pPr>
        <w:pStyle w:val="Normal"/>
        <w:autoSpaceDE w:val="false"/>
        <w:ind w:firstLine="720"/>
        <w:jc w:val="both"/>
        <w:rPr>
          <w:rFonts w:ascii="Arial" w:hAnsi="Arial" w:cs="Arial"/>
          <w:sz w:val="20"/>
          <w:szCs w:val="20"/>
        </w:rPr>
      </w:pPr>
      <w:bookmarkStart w:id="2613" w:name="sub_27811"/>
      <w:bookmarkStart w:id="2614" w:name="sub_27812"/>
      <w:bookmarkEnd w:id="2613"/>
      <w:bookmarkEnd w:id="2614"/>
      <w:r>
        <w:rPr>
          <w:rFonts w:cs="Arial" w:ascii="Arial" w:hAnsi="Arial"/>
          <w:sz w:val="20"/>
          <w:szCs w:val="20"/>
        </w:rPr>
        <w:t>2) уничтожения судна и (или) груза (полной фактической гибели);</w:t>
      </w:r>
    </w:p>
    <w:p>
      <w:pPr>
        <w:pStyle w:val="Normal"/>
        <w:autoSpaceDE w:val="false"/>
        <w:ind w:firstLine="720"/>
        <w:jc w:val="both"/>
        <w:rPr>
          <w:rFonts w:ascii="Arial" w:hAnsi="Arial" w:cs="Arial"/>
          <w:sz w:val="20"/>
          <w:szCs w:val="20"/>
        </w:rPr>
      </w:pPr>
      <w:bookmarkStart w:id="2615" w:name="sub_27812"/>
      <w:bookmarkStart w:id="2616" w:name="sub_27813"/>
      <w:bookmarkEnd w:id="2615"/>
      <w:bookmarkEnd w:id="2616"/>
      <w:r>
        <w:rPr>
          <w:rFonts w:cs="Arial" w:ascii="Arial" w:hAnsi="Arial"/>
          <w:sz w:val="20"/>
          <w:szCs w:val="20"/>
        </w:rPr>
        <w:t>3) экономической нецелесообразности восстановления или ремонта судна (полной конструктивной гибели судна);</w:t>
      </w:r>
    </w:p>
    <w:p>
      <w:pPr>
        <w:pStyle w:val="Normal"/>
        <w:autoSpaceDE w:val="false"/>
        <w:ind w:firstLine="720"/>
        <w:jc w:val="both"/>
        <w:rPr>
          <w:rFonts w:ascii="Arial" w:hAnsi="Arial" w:cs="Arial"/>
          <w:sz w:val="20"/>
          <w:szCs w:val="20"/>
        </w:rPr>
      </w:pPr>
      <w:bookmarkStart w:id="2617" w:name="sub_27813"/>
      <w:bookmarkStart w:id="2618" w:name="sub_27814"/>
      <w:bookmarkEnd w:id="2617"/>
      <w:bookmarkEnd w:id="2618"/>
      <w:r>
        <w:rPr>
          <w:rFonts w:cs="Arial" w:ascii="Arial" w:hAnsi="Arial"/>
          <w:sz w:val="20"/>
          <w:szCs w:val="20"/>
        </w:rPr>
        <w:t>4) экономической нецелесообразности устранения повреждений судна или доставки груза в порт назначения;</w:t>
      </w:r>
    </w:p>
    <w:p>
      <w:pPr>
        <w:pStyle w:val="Normal"/>
        <w:autoSpaceDE w:val="false"/>
        <w:ind w:firstLine="720"/>
        <w:jc w:val="both"/>
        <w:rPr>
          <w:rFonts w:ascii="Arial" w:hAnsi="Arial" w:cs="Arial"/>
          <w:sz w:val="20"/>
          <w:szCs w:val="20"/>
        </w:rPr>
      </w:pPr>
      <w:bookmarkStart w:id="2619" w:name="sub_27814"/>
      <w:bookmarkStart w:id="2620" w:name="sub_27815"/>
      <w:bookmarkEnd w:id="2619"/>
      <w:bookmarkEnd w:id="2620"/>
      <w:r>
        <w:rPr>
          <w:rFonts w:cs="Arial" w:ascii="Arial" w:hAnsi="Arial"/>
          <w:sz w:val="20"/>
          <w:szCs w:val="20"/>
        </w:rPr>
        <w:t>5) захвата судна или груза, застрахованных от такой опасности, если захват длится более чем шесть месяцев.</w:t>
      </w:r>
    </w:p>
    <w:p>
      <w:pPr>
        <w:pStyle w:val="Normal"/>
        <w:autoSpaceDE w:val="false"/>
        <w:ind w:firstLine="720"/>
        <w:jc w:val="both"/>
        <w:rPr>
          <w:rFonts w:ascii="Arial" w:hAnsi="Arial" w:cs="Arial"/>
          <w:sz w:val="20"/>
          <w:szCs w:val="20"/>
        </w:rPr>
      </w:pPr>
      <w:bookmarkStart w:id="2621" w:name="sub_27815"/>
      <w:bookmarkEnd w:id="2621"/>
      <w:r>
        <w:rPr>
          <w:rFonts w:cs="Arial" w:ascii="Arial" w:hAnsi="Arial"/>
          <w:sz w:val="20"/>
          <w:szCs w:val="20"/>
        </w:rPr>
        <w:t>В указанных случаях к страховщику переходят:</w:t>
      </w:r>
    </w:p>
    <w:p>
      <w:pPr>
        <w:pStyle w:val="Normal"/>
        <w:autoSpaceDE w:val="false"/>
        <w:ind w:firstLine="720"/>
        <w:jc w:val="both"/>
        <w:rPr>
          <w:rFonts w:ascii="Arial" w:hAnsi="Arial" w:cs="Arial"/>
          <w:sz w:val="20"/>
          <w:szCs w:val="20"/>
        </w:rPr>
      </w:pPr>
      <w:r>
        <w:rPr>
          <w:rFonts w:cs="Arial" w:ascii="Arial" w:hAnsi="Arial"/>
          <w:sz w:val="20"/>
          <w:szCs w:val="20"/>
        </w:rPr>
        <w:t>все права на застрахованное имущество при страховании имущества в полной стоимости;</w:t>
      </w:r>
    </w:p>
    <w:p>
      <w:pPr>
        <w:pStyle w:val="Normal"/>
        <w:autoSpaceDE w:val="false"/>
        <w:ind w:firstLine="720"/>
        <w:jc w:val="both"/>
        <w:rPr>
          <w:rFonts w:ascii="Arial" w:hAnsi="Arial" w:cs="Arial"/>
          <w:sz w:val="20"/>
          <w:szCs w:val="20"/>
        </w:rPr>
      </w:pPr>
      <w:r>
        <w:rPr>
          <w:rFonts w:cs="Arial" w:ascii="Arial" w:hAnsi="Arial"/>
          <w:sz w:val="20"/>
          <w:szCs w:val="20"/>
        </w:rP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p>
    <w:p>
      <w:pPr>
        <w:pStyle w:val="Normal"/>
        <w:autoSpaceDE w:val="false"/>
        <w:ind w:firstLine="720"/>
        <w:jc w:val="both"/>
        <w:rPr>
          <w:rFonts w:ascii="Arial" w:hAnsi="Arial" w:cs="Arial"/>
          <w:sz w:val="20"/>
          <w:szCs w:val="20"/>
        </w:rPr>
      </w:pPr>
      <w:bookmarkStart w:id="2622" w:name="sub_27802"/>
      <w:bookmarkEnd w:id="2622"/>
      <w:r>
        <w:rPr>
          <w:rFonts w:cs="Arial" w:ascii="Arial" w:hAnsi="Arial"/>
          <w:sz w:val="20"/>
          <w:szCs w:val="20"/>
        </w:rPr>
        <w:t>2. Соглашение сторон, противоречащее правилам, установленным настоящей статьей, ничтожно.</w:t>
      </w:r>
    </w:p>
    <w:p>
      <w:pPr>
        <w:pStyle w:val="Normal"/>
        <w:autoSpaceDE w:val="false"/>
        <w:jc w:val="both"/>
        <w:rPr>
          <w:rFonts w:ascii="Courier New" w:hAnsi="Courier New" w:cs="Courier New"/>
          <w:sz w:val="20"/>
          <w:szCs w:val="20"/>
        </w:rPr>
      </w:pPr>
      <w:bookmarkStart w:id="2623" w:name="sub_27802"/>
      <w:bookmarkStart w:id="2624" w:name="sub_27802"/>
      <w:bookmarkEnd w:id="26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25" w:name="sub_171574292"/>
      <w:bookmarkEnd w:id="2625"/>
      <w:r>
        <w:rPr>
          <w:rFonts w:cs="Arial" w:ascii="Arial" w:hAnsi="Arial"/>
          <w:i/>
          <w:iCs/>
          <w:color w:val="800080"/>
          <w:sz w:val="20"/>
          <w:szCs w:val="20"/>
        </w:rPr>
        <w:t>См. комментарий к статье 278 настоящего Кодекса</w:t>
      </w:r>
    </w:p>
    <w:p>
      <w:pPr>
        <w:pStyle w:val="Normal"/>
        <w:autoSpaceDE w:val="false"/>
        <w:jc w:val="both"/>
        <w:rPr>
          <w:rFonts w:ascii="Arial" w:hAnsi="Arial" w:cs="Arial"/>
          <w:i/>
          <w:i/>
          <w:iCs/>
          <w:color w:val="800080"/>
          <w:sz w:val="20"/>
          <w:szCs w:val="20"/>
        </w:rPr>
      </w:pPr>
      <w:bookmarkStart w:id="2626" w:name="sub_171574292"/>
      <w:bookmarkStart w:id="2627" w:name="sub_171574292"/>
      <w:bookmarkEnd w:id="2627"/>
      <w:r>
        <w:rPr>
          <w:rFonts w:cs="Arial" w:ascii="Arial" w:hAnsi="Arial"/>
          <w:i/>
          <w:iCs/>
          <w:color w:val="800080"/>
          <w:sz w:val="20"/>
          <w:szCs w:val="20"/>
        </w:rPr>
      </w:r>
    </w:p>
    <w:p>
      <w:pPr>
        <w:pStyle w:val="Normal"/>
        <w:autoSpaceDE w:val="false"/>
        <w:ind w:start="1612" w:hanging="892"/>
        <w:jc w:val="both"/>
        <w:rPr/>
      </w:pPr>
      <w:bookmarkStart w:id="2628" w:name="sub_279"/>
      <w:bookmarkEnd w:id="2628"/>
      <w:r>
        <w:rPr>
          <w:rFonts w:cs="Arial" w:ascii="Arial" w:hAnsi="Arial"/>
          <w:b/>
          <w:bCs/>
          <w:color w:val="000080"/>
          <w:sz w:val="20"/>
          <w:szCs w:val="20"/>
        </w:rPr>
        <w:t>Статья 279.</w:t>
      </w:r>
      <w:r>
        <w:rPr>
          <w:rFonts w:cs="Arial" w:ascii="Arial" w:hAnsi="Arial"/>
          <w:sz w:val="20"/>
          <w:szCs w:val="20"/>
        </w:rPr>
        <w:t xml:space="preserve"> Заявление об абандоне</w:t>
      </w:r>
    </w:p>
    <w:p>
      <w:pPr>
        <w:pStyle w:val="Normal"/>
        <w:autoSpaceDE w:val="false"/>
        <w:ind w:firstLine="720"/>
        <w:jc w:val="both"/>
        <w:rPr/>
      </w:pPr>
      <w:bookmarkStart w:id="2629" w:name="sub_279"/>
      <w:bookmarkStart w:id="2630" w:name="sub_27901"/>
      <w:bookmarkEnd w:id="2629"/>
      <w:bookmarkEnd w:id="2630"/>
      <w:r>
        <w:rPr>
          <w:rFonts w:cs="Arial" w:ascii="Arial" w:hAnsi="Arial"/>
          <w:sz w:val="20"/>
          <w:szCs w:val="20"/>
        </w:rPr>
        <w:t xml:space="preserve">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w:anchor="sub_277">
        <w:r>
          <w:rPr>
            <w:rStyle w:val="Style15"/>
            <w:rFonts w:cs="Arial" w:ascii="Arial" w:hAnsi="Arial"/>
            <w:color w:val="008000"/>
            <w:sz w:val="20"/>
            <w:szCs w:val="20"/>
            <w:u w:val="single"/>
          </w:rPr>
          <w:t>статьях 277</w:t>
        </w:r>
      </w:hyperlink>
      <w:r>
        <w:rPr>
          <w:rFonts w:cs="Arial" w:ascii="Arial" w:hAnsi="Arial"/>
          <w:sz w:val="20"/>
          <w:szCs w:val="20"/>
        </w:rPr>
        <w:t xml:space="preserve"> и </w:t>
      </w:r>
      <w:hyperlink w:anchor="sub_278">
        <w:r>
          <w:rPr>
            <w:rStyle w:val="Style15"/>
            <w:rFonts w:cs="Arial" w:ascii="Arial" w:hAnsi="Arial"/>
            <w:color w:val="008000"/>
            <w:sz w:val="20"/>
            <w:szCs w:val="20"/>
            <w:u w:val="single"/>
          </w:rPr>
          <w:t>278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631" w:name="sub_27901"/>
      <w:bookmarkStart w:id="2632" w:name="sub_27902"/>
      <w:bookmarkEnd w:id="2631"/>
      <w:bookmarkEnd w:id="2632"/>
      <w:r>
        <w:rPr>
          <w:rFonts w:cs="Arial" w:ascii="Arial" w:hAnsi="Arial"/>
          <w:sz w:val="20"/>
          <w:szCs w:val="20"/>
        </w:rP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p>
    <w:p>
      <w:pPr>
        <w:pStyle w:val="Normal"/>
        <w:autoSpaceDE w:val="false"/>
        <w:ind w:firstLine="720"/>
        <w:jc w:val="both"/>
        <w:rPr>
          <w:rFonts w:ascii="Arial" w:hAnsi="Arial" w:cs="Arial"/>
          <w:sz w:val="20"/>
          <w:szCs w:val="20"/>
        </w:rPr>
      </w:pPr>
      <w:bookmarkStart w:id="2633" w:name="sub_27902"/>
      <w:bookmarkStart w:id="2634" w:name="sub_27903"/>
      <w:bookmarkEnd w:id="2633"/>
      <w:bookmarkEnd w:id="2634"/>
      <w:r>
        <w:rPr>
          <w:rFonts w:cs="Arial" w:ascii="Arial" w:hAnsi="Arial"/>
          <w:sz w:val="20"/>
          <w:szCs w:val="20"/>
        </w:rPr>
        <w:t>3. Заявление об абандоне должно быть безусловным и не может быть взято страхователем или выгодоприобретателем обратно.</w:t>
      </w:r>
    </w:p>
    <w:p>
      <w:pPr>
        <w:pStyle w:val="Normal"/>
        <w:autoSpaceDE w:val="false"/>
        <w:ind w:firstLine="720"/>
        <w:jc w:val="both"/>
        <w:rPr>
          <w:rFonts w:ascii="Arial" w:hAnsi="Arial" w:cs="Arial"/>
          <w:sz w:val="20"/>
          <w:szCs w:val="20"/>
        </w:rPr>
      </w:pPr>
      <w:bookmarkStart w:id="2635" w:name="sub_27903"/>
      <w:bookmarkStart w:id="2636" w:name="sub_27904"/>
      <w:bookmarkEnd w:id="2635"/>
      <w:bookmarkEnd w:id="2636"/>
      <w:r>
        <w:rPr>
          <w:rFonts w:cs="Arial" w:ascii="Arial" w:hAnsi="Arial"/>
          <w:sz w:val="20"/>
          <w:szCs w:val="20"/>
        </w:rPr>
        <w:t>4. Соглашение сторон, противоречащее правилам, установленным настоящей статьей, ничтожно.</w:t>
      </w:r>
    </w:p>
    <w:p>
      <w:pPr>
        <w:pStyle w:val="Normal"/>
        <w:autoSpaceDE w:val="false"/>
        <w:jc w:val="both"/>
        <w:rPr>
          <w:rFonts w:ascii="Courier New" w:hAnsi="Courier New" w:cs="Courier New"/>
          <w:sz w:val="20"/>
          <w:szCs w:val="20"/>
        </w:rPr>
      </w:pPr>
      <w:bookmarkStart w:id="2637" w:name="sub_27904"/>
      <w:bookmarkStart w:id="2638" w:name="sub_27904"/>
      <w:bookmarkEnd w:id="26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39" w:name="sub_171575600"/>
      <w:bookmarkEnd w:id="2639"/>
      <w:r>
        <w:rPr>
          <w:rFonts w:cs="Arial" w:ascii="Arial" w:hAnsi="Arial"/>
          <w:i/>
          <w:iCs/>
          <w:color w:val="800080"/>
          <w:sz w:val="20"/>
          <w:szCs w:val="20"/>
        </w:rPr>
        <w:t>См. комментарий к статье 279 настоящего Кодекса</w:t>
      </w:r>
    </w:p>
    <w:p>
      <w:pPr>
        <w:pStyle w:val="Normal"/>
        <w:autoSpaceDE w:val="false"/>
        <w:jc w:val="both"/>
        <w:rPr>
          <w:rFonts w:ascii="Arial" w:hAnsi="Arial" w:cs="Arial"/>
          <w:i/>
          <w:i/>
          <w:iCs/>
          <w:color w:val="800080"/>
          <w:sz w:val="20"/>
          <w:szCs w:val="20"/>
        </w:rPr>
      </w:pPr>
      <w:bookmarkStart w:id="2640" w:name="sub_171575600"/>
      <w:bookmarkStart w:id="2641" w:name="sub_171575600"/>
      <w:bookmarkEnd w:id="2641"/>
      <w:r>
        <w:rPr>
          <w:rFonts w:cs="Arial" w:ascii="Arial" w:hAnsi="Arial"/>
          <w:i/>
          <w:iCs/>
          <w:color w:val="800080"/>
          <w:sz w:val="20"/>
          <w:szCs w:val="20"/>
        </w:rPr>
      </w:r>
    </w:p>
    <w:p>
      <w:pPr>
        <w:pStyle w:val="Normal"/>
        <w:autoSpaceDE w:val="false"/>
        <w:ind w:start="1612" w:hanging="892"/>
        <w:jc w:val="both"/>
        <w:rPr/>
      </w:pPr>
      <w:bookmarkStart w:id="2642" w:name="sub_280"/>
      <w:bookmarkEnd w:id="2642"/>
      <w:r>
        <w:rPr>
          <w:rFonts w:cs="Arial" w:ascii="Arial" w:hAnsi="Arial"/>
          <w:b/>
          <w:bCs/>
          <w:color w:val="000080"/>
          <w:sz w:val="20"/>
          <w:szCs w:val="20"/>
        </w:rPr>
        <w:t>Статья 280.</w:t>
      </w:r>
      <w:r>
        <w:rPr>
          <w:rFonts w:cs="Arial" w:ascii="Arial" w:hAnsi="Arial"/>
          <w:sz w:val="20"/>
          <w:szCs w:val="20"/>
        </w:rPr>
        <w:t xml:space="preserve"> Возврат страхового возмещения</w:t>
      </w:r>
    </w:p>
    <w:p>
      <w:pPr>
        <w:pStyle w:val="Normal"/>
        <w:autoSpaceDE w:val="false"/>
        <w:ind w:firstLine="720"/>
        <w:jc w:val="both"/>
        <w:rPr>
          <w:rFonts w:ascii="Arial" w:hAnsi="Arial" w:cs="Arial"/>
          <w:sz w:val="20"/>
          <w:szCs w:val="20"/>
        </w:rPr>
      </w:pPr>
      <w:bookmarkStart w:id="2643" w:name="sub_280"/>
      <w:bookmarkEnd w:id="2643"/>
      <w:r>
        <w:rPr>
          <w:rFonts w:cs="Arial" w:ascii="Arial" w:hAnsi="Arial"/>
          <w:sz w:val="20"/>
          <w:szCs w:val="20"/>
        </w:rP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4" w:name="sub_171575984"/>
      <w:bookmarkEnd w:id="2644"/>
      <w:r>
        <w:rPr>
          <w:rFonts w:cs="Arial" w:ascii="Arial" w:hAnsi="Arial"/>
          <w:i/>
          <w:iCs/>
          <w:color w:val="800080"/>
          <w:sz w:val="20"/>
          <w:szCs w:val="20"/>
        </w:rPr>
        <w:t>См. комментарий к статье 280 настоящего Кодекса</w:t>
      </w:r>
    </w:p>
    <w:p>
      <w:pPr>
        <w:pStyle w:val="Normal"/>
        <w:autoSpaceDE w:val="false"/>
        <w:jc w:val="both"/>
        <w:rPr>
          <w:rFonts w:ascii="Arial" w:hAnsi="Arial" w:cs="Arial"/>
          <w:i/>
          <w:i/>
          <w:iCs/>
          <w:color w:val="800080"/>
          <w:sz w:val="20"/>
          <w:szCs w:val="20"/>
        </w:rPr>
      </w:pPr>
      <w:bookmarkStart w:id="2645" w:name="sub_171575984"/>
      <w:bookmarkStart w:id="2646" w:name="sub_171575984"/>
      <w:bookmarkEnd w:id="2646"/>
      <w:r>
        <w:rPr>
          <w:rFonts w:cs="Arial" w:ascii="Arial" w:hAnsi="Arial"/>
          <w:i/>
          <w:iCs/>
          <w:color w:val="800080"/>
          <w:sz w:val="20"/>
          <w:szCs w:val="20"/>
        </w:rPr>
      </w:r>
    </w:p>
    <w:p>
      <w:pPr>
        <w:pStyle w:val="Normal"/>
        <w:autoSpaceDE w:val="false"/>
        <w:ind w:start="1612" w:hanging="892"/>
        <w:jc w:val="both"/>
        <w:rPr/>
      </w:pPr>
      <w:bookmarkStart w:id="2647" w:name="sub_281"/>
      <w:bookmarkEnd w:id="2647"/>
      <w:r>
        <w:rPr>
          <w:rFonts w:cs="Arial" w:ascii="Arial" w:hAnsi="Arial"/>
          <w:b/>
          <w:bCs/>
          <w:color w:val="000080"/>
          <w:sz w:val="20"/>
          <w:szCs w:val="20"/>
        </w:rPr>
        <w:t>Статья 281.</w:t>
      </w:r>
      <w:r>
        <w:rPr>
          <w:rFonts w:cs="Arial" w:ascii="Arial" w:hAnsi="Arial"/>
          <w:sz w:val="20"/>
          <w:szCs w:val="20"/>
        </w:rPr>
        <w:t xml:space="preserve"> Переход к страховщику прав страхователя или выгодоприобретателя на возмещение ущерба (суброгация)</w:t>
      </w:r>
    </w:p>
    <w:p>
      <w:pPr>
        <w:pStyle w:val="Normal"/>
        <w:autoSpaceDE w:val="false"/>
        <w:ind w:firstLine="720"/>
        <w:jc w:val="both"/>
        <w:rPr>
          <w:rFonts w:ascii="Arial" w:hAnsi="Arial" w:cs="Arial"/>
          <w:sz w:val="20"/>
          <w:szCs w:val="20"/>
        </w:rPr>
      </w:pPr>
      <w:bookmarkStart w:id="2648" w:name="sub_281"/>
      <w:bookmarkStart w:id="2649" w:name="sub_28101"/>
      <w:bookmarkEnd w:id="2648"/>
      <w:bookmarkEnd w:id="2649"/>
      <w:r>
        <w:rPr>
          <w:rFonts w:cs="Arial" w:ascii="Arial" w:hAnsi="Arial"/>
          <w:sz w:val="20"/>
          <w:szCs w:val="20"/>
        </w:rPr>
        <w:t>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страховщиком с соблюдением порядка, установленного для лица, получившего страховое возмещение.</w:t>
      </w:r>
    </w:p>
    <w:p>
      <w:pPr>
        <w:pStyle w:val="Normal"/>
        <w:autoSpaceDE w:val="false"/>
        <w:ind w:firstLine="720"/>
        <w:jc w:val="both"/>
        <w:rPr>
          <w:rFonts w:ascii="Arial" w:hAnsi="Arial" w:cs="Arial"/>
          <w:sz w:val="20"/>
          <w:szCs w:val="20"/>
        </w:rPr>
      </w:pPr>
      <w:bookmarkStart w:id="2650" w:name="sub_28101"/>
      <w:bookmarkStart w:id="2651" w:name="sub_2812"/>
      <w:bookmarkEnd w:id="2650"/>
      <w:bookmarkEnd w:id="2651"/>
      <w:r>
        <w:rPr>
          <w:rFonts w:cs="Arial" w:ascii="Arial" w:hAnsi="Arial"/>
          <w:sz w:val="20"/>
          <w:szCs w:val="20"/>
        </w:rP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pPr>
        <w:pStyle w:val="Normal"/>
        <w:autoSpaceDE w:val="false"/>
        <w:jc w:val="both"/>
        <w:rPr>
          <w:rFonts w:ascii="Courier New" w:hAnsi="Courier New" w:cs="Courier New"/>
          <w:sz w:val="20"/>
          <w:szCs w:val="20"/>
        </w:rPr>
      </w:pPr>
      <w:bookmarkStart w:id="2652" w:name="sub_2812"/>
      <w:bookmarkStart w:id="2653" w:name="sub_2812"/>
      <w:bookmarkEnd w:id="26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54" w:name="sub_171576812"/>
      <w:bookmarkEnd w:id="2654"/>
      <w:r>
        <w:rPr>
          <w:rFonts w:cs="Arial" w:ascii="Arial" w:hAnsi="Arial"/>
          <w:i/>
          <w:iCs/>
          <w:color w:val="800080"/>
          <w:sz w:val="20"/>
          <w:szCs w:val="20"/>
        </w:rPr>
        <w:t>См. комментарий к статье 281 настоящего Кодекса</w:t>
      </w:r>
    </w:p>
    <w:p>
      <w:pPr>
        <w:pStyle w:val="Normal"/>
        <w:autoSpaceDE w:val="false"/>
        <w:jc w:val="both"/>
        <w:rPr>
          <w:rFonts w:ascii="Arial" w:hAnsi="Arial" w:cs="Arial"/>
          <w:i/>
          <w:i/>
          <w:iCs/>
          <w:color w:val="800080"/>
          <w:sz w:val="20"/>
          <w:szCs w:val="20"/>
        </w:rPr>
      </w:pPr>
      <w:bookmarkStart w:id="2655" w:name="sub_171576812"/>
      <w:bookmarkStart w:id="2656" w:name="sub_171576812"/>
      <w:bookmarkEnd w:id="2656"/>
      <w:r>
        <w:rPr>
          <w:rFonts w:cs="Arial" w:ascii="Arial" w:hAnsi="Arial"/>
          <w:i/>
          <w:iCs/>
          <w:color w:val="800080"/>
          <w:sz w:val="20"/>
          <w:szCs w:val="20"/>
        </w:rPr>
      </w:r>
    </w:p>
    <w:p>
      <w:pPr>
        <w:pStyle w:val="Normal"/>
        <w:autoSpaceDE w:val="false"/>
        <w:ind w:start="1612" w:hanging="892"/>
        <w:jc w:val="both"/>
        <w:rPr/>
      </w:pPr>
      <w:bookmarkStart w:id="2657" w:name="sub_282"/>
      <w:bookmarkEnd w:id="2657"/>
      <w:r>
        <w:rPr>
          <w:rFonts w:cs="Arial" w:ascii="Arial" w:hAnsi="Arial"/>
          <w:b/>
          <w:bCs/>
          <w:color w:val="000080"/>
          <w:sz w:val="20"/>
          <w:szCs w:val="20"/>
        </w:rPr>
        <w:t>Статья 282.</w:t>
      </w:r>
      <w:r>
        <w:rPr>
          <w:rFonts w:cs="Arial" w:ascii="Arial" w:hAnsi="Arial"/>
          <w:sz w:val="20"/>
          <w:szCs w:val="20"/>
        </w:rPr>
        <w:t xml:space="preserve"> Передача страховщику документов и доказательств</w:t>
      </w:r>
    </w:p>
    <w:p>
      <w:pPr>
        <w:pStyle w:val="Normal"/>
        <w:autoSpaceDE w:val="false"/>
        <w:ind w:firstLine="720"/>
        <w:jc w:val="both"/>
        <w:rPr/>
      </w:pPr>
      <w:bookmarkStart w:id="2658" w:name="sub_282"/>
      <w:bookmarkEnd w:id="2658"/>
      <w:r>
        <w:rPr>
          <w:rFonts w:cs="Arial" w:ascii="Arial" w:hAnsi="Arial"/>
          <w:sz w:val="20"/>
          <w:szCs w:val="20"/>
        </w:rPr>
        <w:t xml:space="preserve">В случаях, предусмотренных </w:t>
      </w:r>
      <w:hyperlink w:anchor="sub_278">
        <w:r>
          <w:rPr>
            <w:rStyle w:val="Style15"/>
            <w:rFonts w:cs="Arial" w:ascii="Arial" w:hAnsi="Arial"/>
            <w:color w:val="008000"/>
            <w:sz w:val="20"/>
            <w:szCs w:val="20"/>
            <w:u w:val="single"/>
          </w:rPr>
          <w:t>статьями 278</w:t>
        </w:r>
      </w:hyperlink>
      <w:r>
        <w:rPr>
          <w:rFonts w:cs="Arial" w:ascii="Arial" w:hAnsi="Arial"/>
          <w:sz w:val="20"/>
          <w:szCs w:val="20"/>
        </w:rPr>
        <w:t xml:space="preserve"> и </w:t>
      </w:r>
      <w:hyperlink w:anchor="sub_281">
        <w:r>
          <w:rPr>
            <w:rStyle w:val="Style15"/>
            <w:rFonts w:cs="Arial" w:ascii="Arial" w:hAnsi="Arial"/>
            <w:color w:val="008000"/>
            <w:sz w:val="20"/>
            <w:szCs w:val="20"/>
            <w:u w:val="single"/>
          </w:rPr>
          <w:t>281</w:t>
        </w:r>
      </w:hyperlink>
      <w:r>
        <w:rPr>
          <w:rFonts w:cs="Arial" w:ascii="Arial" w:hAnsi="Arial"/>
          <w:sz w:val="20"/>
          <w:szCs w:val="20"/>
        </w:rPr>
        <w:t xml:space="preserve">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59" w:name="sub_171577196"/>
      <w:bookmarkEnd w:id="2659"/>
      <w:r>
        <w:rPr>
          <w:rFonts w:cs="Arial" w:ascii="Arial" w:hAnsi="Arial"/>
          <w:i/>
          <w:iCs/>
          <w:color w:val="800080"/>
          <w:sz w:val="20"/>
          <w:szCs w:val="20"/>
        </w:rPr>
        <w:t>См. комментарий к статье 282 настоящего Кодекса</w:t>
      </w:r>
    </w:p>
    <w:p>
      <w:pPr>
        <w:pStyle w:val="Normal"/>
        <w:autoSpaceDE w:val="false"/>
        <w:jc w:val="both"/>
        <w:rPr>
          <w:rFonts w:ascii="Arial" w:hAnsi="Arial" w:cs="Arial"/>
          <w:i/>
          <w:i/>
          <w:iCs/>
          <w:color w:val="800080"/>
          <w:sz w:val="20"/>
          <w:szCs w:val="20"/>
        </w:rPr>
      </w:pPr>
      <w:bookmarkStart w:id="2660" w:name="sub_171577196"/>
      <w:bookmarkStart w:id="2661" w:name="sub_171577196"/>
      <w:bookmarkEnd w:id="2661"/>
      <w:r>
        <w:rPr>
          <w:rFonts w:cs="Arial" w:ascii="Arial" w:hAnsi="Arial"/>
          <w:i/>
          <w:iCs/>
          <w:color w:val="800080"/>
          <w:sz w:val="20"/>
          <w:szCs w:val="20"/>
        </w:rPr>
      </w:r>
    </w:p>
    <w:p>
      <w:pPr>
        <w:pStyle w:val="Normal"/>
        <w:autoSpaceDE w:val="false"/>
        <w:ind w:start="1612" w:hanging="892"/>
        <w:jc w:val="both"/>
        <w:rPr/>
      </w:pPr>
      <w:bookmarkStart w:id="2662" w:name="sub_283"/>
      <w:bookmarkEnd w:id="2662"/>
      <w:r>
        <w:rPr>
          <w:rFonts w:cs="Arial" w:ascii="Arial" w:hAnsi="Arial"/>
          <w:b/>
          <w:bCs/>
          <w:color w:val="000080"/>
          <w:sz w:val="20"/>
          <w:szCs w:val="20"/>
        </w:rPr>
        <w:t>Статья 283.</w:t>
      </w:r>
      <w:r>
        <w:rPr>
          <w:rFonts w:cs="Arial" w:ascii="Arial" w:hAnsi="Arial"/>
          <w:sz w:val="20"/>
          <w:szCs w:val="20"/>
        </w:rPr>
        <w:t xml:space="preserve"> Последствия возмещения убытков третьими лицами</w:t>
      </w:r>
    </w:p>
    <w:p>
      <w:pPr>
        <w:pStyle w:val="Normal"/>
        <w:autoSpaceDE w:val="false"/>
        <w:ind w:firstLine="720"/>
        <w:jc w:val="both"/>
        <w:rPr>
          <w:rFonts w:ascii="Arial" w:hAnsi="Arial" w:cs="Arial"/>
          <w:sz w:val="20"/>
          <w:szCs w:val="20"/>
        </w:rPr>
      </w:pPr>
      <w:bookmarkStart w:id="2663" w:name="sub_283"/>
      <w:bookmarkEnd w:id="2663"/>
      <w:r>
        <w:rPr>
          <w:rFonts w:cs="Arial" w:ascii="Arial" w:hAnsi="Arial"/>
          <w:sz w:val="20"/>
          <w:szCs w:val="20"/>
        </w:rP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64" w:name="sub_171577580"/>
      <w:bookmarkEnd w:id="2664"/>
      <w:r>
        <w:rPr>
          <w:rFonts w:cs="Arial" w:ascii="Arial" w:hAnsi="Arial"/>
          <w:i/>
          <w:iCs/>
          <w:color w:val="800080"/>
          <w:sz w:val="20"/>
          <w:szCs w:val="20"/>
        </w:rPr>
        <w:t>См. комментарий к статье 283 настоящего Кодекса</w:t>
      </w:r>
    </w:p>
    <w:p>
      <w:pPr>
        <w:pStyle w:val="Normal"/>
        <w:autoSpaceDE w:val="false"/>
        <w:jc w:val="both"/>
        <w:rPr>
          <w:rFonts w:ascii="Arial" w:hAnsi="Arial" w:cs="Arial"/>
          <w:i/>
          <w:i/>
          <w:iCs/>
          <w:color w:val="800080"/>
          <w:sz w:val="20"/>
          <w:szCs w:val="20"/>
        </w:rPr>
      </w:pPr>
      <w:bookmarkStart w:id="2665" w:name="sub_171577580"/>
      <w:bookmarkStart w:id="2666" w:name="sub_171577580"/>
      <w:bookmarkEnd w:id="266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7" w:name="sub_16000"/>
      <w:bookmarkEnd w:id="2667"/>
      <w:r>
        <w:rPr>
          <w:rFonts w:cs="Arial" w:ascii="Arial" w:hAnsi="Arial"/>
          <w:b/>
          <w:bCs/>
          <w:color w:val="000080"/>
          <w:sz w:val="20"/>
          <w:szCs w:val="20"/>
        </w:rPr>
        <w:t>Глава XVI. Общая авария</w:t>
      </w:r>
    </w:p>
    <w:p>
      <w:pPr>
        <w:pStyle w:val="Normal"/>
        <w:autoSpaceDE w:val="false"/>
        <w:jc w:val="both"/>
        <w:rPr>
          <w:rFonts w:ascii="Courier New" w:hAnsi="Courier New" w:cs="Courier New"/>
          <w:b/>
          <w:b/>
          <w:bCs/>
          <w:color w:val="000080"/>
          <w:sz w:val="20"/>
          <w:szCs w:val="20"/>
        </w:rPr>
      </w:pPr>
      <w:bookmarkStart w:id="2668" w:name="sub_16000"/>
      <w:bookmarkStart w:id="2669" w:name="sub_16000"/>
      <w:bookmarkEnd w:id="2669"/>
      <w:r>
        <w:rPr>
          <w:rFonts w:cs="Courier New" w:ascii="Courier New" w:hAnsi="Courier New"/>
          <w:b/>
          <w:bCs/>
          <w:color w:val="000080"/>
          <w:sz w:val="20"/>
          <w:szCs w:val="20"/>
        </w:rPr>
      </w:r>
    </w:p>
    <w:p>
      <w:pPr>
        <w:pStyle w:val="Normal"/>
        <w:autoSpaceDE w:val="false"/>
        <w:ind w:start="1612" w:hanging="892"/>
        <w:jc w:val="both"/>
        <w:rPr/>
      </w:pPr>
      <w:bookmarkStart w:id="2670" w:name="sub_284"/>
      <w:bookmarkEnd w:id="2670"/>
      <w:r>
        <w:rPr>
          <w:rFonts w:cs="Arial" w:ascii="Arial" w:hAnsi="Arial"/>
          <w:b/>
          <w:bCs/>
          <w:color w:val="000080"/>
          <w:sz w:val="20"/>
          <w:szCs w:val="20"/>
        </w:rPr>
        <w:t>Статья 284.</w:t>
      </w:r>
      <w:r>
        <w:rPr>
          <w:rFonts w:cs="Arial" w:ascii="Arial" w:hAnsi="Arial"/>
          <w:sz w:val="20"/>
          <w:szCs w:val="20"/>
        </w:rPr>
        <w:t xml:space="preserve"> Понятие общей аварии и принципы ее распределения</w:t>
      </w:r>
    </w:p>
    <w:p>
      <w:pPr>
        <w:pStyle w:val="Normal"/>
        <w:autoSpaceDE w:val="false"/>
        <w:ind w:firstLine="720"/>
        <w:jc w:val="both"/>
        <w:rPr>
          <w:rFonts w:ascii="Arial" w:hAnsi="Arial" w:cs="Arial"/>
          <w:sz w:val="20"/>
          <w:szCs w:val="20"/>
        </w:rPr>
      </w:pPr>
      <w:bookmarkStart w:id="2671" w:name="sub_284"/>
      <w:bookmarkStart w:id="2672" w:name="sub_28401"/>
      <w:bookmarkEnd w:id="2671"/>
      <w:bookmarkEnd w:id="2672"/>
      <w:r>
        <w:rPr>
          <w:rFonts w:cs="Arial" w:ascii="Arial" w:hAnsi="Arial"/>
          <w:sz w:val="20"/>
          <w:szCs w:val="20"/>
        </w:rP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pPr>
        <w:pStyle w:val="Normal"/>
        <w:autoSpaceDE w:val="false"/>
        <w:ind w:firstLine="720"/>
        <w:jc w:val="both"/>
        <w:rPr>
          <w:rFonts w:ascii="Arial" w:hAnsi="Arial" w:cs="Arial"/>
          <w:sz w:val="20"/>
          <w:szCs w:val="20"/>
        </w:rPr>
      </w:pPr>
      <w:bookmarkStart w:id="2673" w:name="sub_28401"/>
      <w:bookmarkStart w:id="2674" w:name="sub_2842"/>
      <w:bookmarkEnd w:id="2673"/>
      <w:bookmarkEnd w:id="2674"/>
      <w:r>
        <w:rPr>
          <w:rFonts w:cs="Arial" w:ascii="Arial" w:hAnsi="Arial"/>
          <w:sz w:val="20"/>
          <w:szCs w:val="20"/>
        </w:rPr>
        <w:t>2. Общей аварией признаются только такие убытки, которые являются прямым следствием действий, указанных в пункте 1 настоящей статьи.</w:t>
      </w:r>
    </w:p>
    <w:p>
      <w:pPr>
        <w:pStyle w:val="Normal"/>
        <w:autoSpaceDE w:val="false"/>
        <w:ind w:firstLine="720"/>
        <w:jc w:val="both"/>
        <w:rPr/>
      </w:pPr>
      <w:bookmarkStart w:id="2675" w:name="sub_2842"/>
      <w:bookmarkStart w:id="2676" w:name="sub_2843"/>
      <w:bookmarkEnd w:id="2675"/>
      <w:bookmarkEnd w:id="2676"/>
      <w:r>
        <w:rPr>
          <w:rFonts w:cs="Arial" w:ascii="Arial" w:hAnsi="Arial"/>
          <w:sz w:val="20"/>
          <w:szCs w:val="20"/>
        </w:rPr>
        <w:t xml:space="preserve">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w:anchor="sub_304">
        <w:r>
          <w:rPr>
            <w:rStyle w:val="Style15"/>
            <w:rFonts w:cs="Arial" w:ascii="Arial" w:hAnsi="Arial"/>
            <w:color w:val="008000"/>
            <w:sz w:val="20"/>
            <w:szCs w:val="20"/>
            <w:u w:val="single"/>
          </w:rPr>
          <w:t>статьей 304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677" w:name="sub_2843"/>
      <w:bookmarkStart w:id="2678" w:name="sub_2844"/>
      <w:bookmarkEnd w:id="2677"/>
      <w:bookmarkEnd w:id="2678"/>
      <w:r>
        <w:rPr>
          <w:rFonts w:cs="Arial" w:ascii="Arial" w:hAnsi="Arial"/>
          <w:sz w:val="20"/>
          <w:szCs w:val="20"/>
        </w:rP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p>
    <w:p>
      <w:pPr>
        <w:pStyle w:val="Normal"/>
        <w:autoSpaceDE w:val="false"/>
        <w:ind w:firstLine="720"/>
        <w:jc w:val="both"/>
        <w:rPr>
          <w:rFonts w:ascii="Arial" w:hAnsi="Arial" w:cs="Arial"/>
          <w:sz w:val="20"/>
          <w:szCs w:val="20"/>
        </w:rPr>
      </w:pPr>
      <w:bookmarkStart w:id="2679" w:name="sub_2844"/>
      <w:bookmarkEnd w:id="2679"/>
      <w:r>
        <w:rPr>
          <w:rFonts w:cs="Arial" w:ascii="Arial" w:hAnsi="Arial"/>
          <w:sz w:val="20"/>
          <w:szCs w:val="20"/>
        </w:rP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p>
    <w:p>
      <w:pPr>
        <w:pStyle w:val="Normal"/>
        <w:autoSpaceDE w:val="false"/>
        <w:ind w:firstLine="720"/>
        <w:jc w:val="both"/>
        <w:rPr>
          <w:rFonts w:ascii="Arial" w:hAnsi="Arial" w:cs="Arial"/>
          <w:sz w:val="20"/>
          <w:szCs w:val="20"/>
        </w:rPr>
      </w:pPr>
      <w:bookmarkStart w:id="2680" w:name="sub_28443"/>
      <w:bookmarkEnd w:id="2680"/>
      <w:r>
        <w:rPr>
          <w:rFonts w:cs="Arial" w:ascii="Arial" w:hAnsi="Arial"/>
          <w:sz w:val="20"/>
          <w:szCs w:val="20"/>
        </w:rP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pPr>
        <w:pStyle w:val="Normal"/>
        <w:autoSpaceDE w:val="false"/>
        <w:jc w:val="both"/>
        <w:rPr>
          <w:rFonts w:ascii="Courier New" w:hAnsi="Courier New" w:cs="Courier New"/>
          <w:sz w:val="20"/>
          <w:szCs w:val="20"/>
        </w:rPr>
      </w:pPr>
      <w:bookmarkStart w:id="2681" w:name="sub_28443"/>
      <w:bookmarkStart w:id="2682" w:name="sub_28443"/>
      <w:bookmarkEnd w:id="26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3" w:name="sub_171579412"/>
      <w:bookmarkEnd w:id="2683"/>
      <w:r>
        <w:rPr>
          <w:rFonts w:cs="Arial" w:ascii="Arial" w:hAnsi="Arial"/>
          <w:i/>
          <w:iCs/>
          <w:color w:val="800080"/>
          <w:sz w:val="20"/>
          <w:szCs w:val="20"/>
        </w:rPr>
        <w:t>См. комментарий к статье 284 настоящего Кодекса</w:t>
      </w:r>
    </w:p>
    <w:p>
      <w:pPr>
        <w:pStyle w:val="Normal"/>
        <w:autoSpaceDE w:val="false"/>
        <w:jc w:val="both"/>
        <w:rPr>
          <w:rFonts w:ascii="Arial" w:hAnsi="Arial" w:cs="Arial"/>
          <w:i/>
          <w:i/>
          <w:iCs/>
          <w:color w:val="800080"/>
          <w:sz w:val="20"/>
          <w:szCs w:val="20"/>
        </w:rPr>
      </w:pPr>
      <w:bookmarkStart w:id="2684" w:name="sub_171579412"/>
      <w:bookmarkStart w:id="2685" w:name="sub_171579412"/>
      <w:bookmarkEnd w:id="2685"/>
      <w:r>
        <w:rPr>
          <w:rFonts w:cs="Arial" w:ascii="Arial" w:hAnsi="Arial"/>
          <w:i/>
          <w:iCs/>
          <w:color w:val="800080"/>
          <w:sz w:val="20"/>
          <w:szCs w:val="20"/>
        </w:rPr>
      </w:r>
    </w:p>
    <w:p>
      <w:pPr>
        <w:pStyle w:val="Normal"/>
        <w:autoSpaceDE w:val="false"/>
        <w:ind w:start="1612" w:hanging="892"/>
        <w:jc w:val="both"/>
        <w:rPr/>
      </w:pPr>
      <w:bookmarkStart w:id="2686" w:name="sub_285"/>
      <w:bookmarkEnd w:id="2686"/>
      <w:r>
        <w:rPr>
          <w:rFonts w:cs="Arial" w:ascii="Arial" w:hAnsi="Arial"/>
          <w:b/>
          <w:bCs/>
          <w:color w:val="000080"/>
          <w:sz w:val="20"/>
          <w:szCs w:val="20"/>
        </w:rPr>
        <w:t>Статья 285.</w:t>
      </w:r>
      <w:r>
        <w:rPr>
          <w:rFonts w:cs="Arial" w:ascii="Arial" w:hAnsi="Arial"/>
          <w:sz w:val="20"/>
          <w:szCs w:val="20"/>
        </w:rPr>
        <w:t xml:space="preserve"> Применение правил, установленных настоящей главой</w:t>
      </w:r>
    </w:p>
    <w:p>
      <w:pPr>
        <w:pStyle w:val="Normal"/>
        <w:autoSpaceDE w:val="false"/>
        <w:ind w:firstLine="720"/>
        <w:jc w:val="both"/>
        <w:rPr/>
      </w:pPr>
      <w:bookmarkStart w:id="2687" w:name="sub_285"/>
      <w:bookmarkStart w:id="2688" w:name="sub_28501"/>
      <w:bookmarkEnd w:id="2687"/>
      <w:bookmarkEnd w:id="2688"/>
      <w:r>
        <w:rPr>
          <w:rFonts w:cs="Arial" w:ascii="Arial" w:hAnsi="Arial"/>
          <w:sz w:val="20"/>
          <w:szCs w:val="20"/>
        </w:rPr>
        <w:t xml:space="preserve">1. Правила, установленные настоящей главой, за исключением правил, установленных </w:t>
      </w:r>
      <w:hyperlink w:anchor="sub_284">
        <w:r>
          <w:rPr>
            <w:rStyle w:val="Style15"/>
            <w:rFonts w:cs="Arial" w:ascii="Arial" w:hAnsi="Arial"/>
            <w:color w:val="008000"/>
            <w:sz w:val="20"/>
            <w:szCs w:val="20"/>
            <w:u w:val="single"/>
          </w:rPr>
          <w:t>пунктом 1 статьи 284</w:t>
        </w:r>
      </w:hyperlink>
      <w:r>
        <w:rPr>
          <w:rFonts w:cs="Arial" w:ascii="Arial" w:hAnsi="Arial"/>
          <w:sz w:val="20"/>
          <w:szCs w:val="20"/>
        </w:rPr>
        <w:t xml:space="preserve"> и </w:t>
      </w:r>
      <w:hyperlink w:anchor="sub_305">
        <w:r>
          <w:rPr>
            <w:rStyle w:val="Style15"/>
            <w:rFonts w:cs="Arial" w:ascii="Arial" w:hAnsi="Arial"/>
            <w:color w:val="008000"/>
            <w:sz w:val="20"/>
            <w:szCs w:val="20"/>
            <w:u w:val="single"/>
          </w:rPr>
          <w:t>статьями 305 - 309</w:t>
        </w:r>
      </w:hyperlink>
      <w:r>
        <w:rPr>
          <w:rFonts w:cs="Arial" w:ascii="Arial" w:hAnsi="Arial"/>
          <w:sz w:val="20"/>
          <w:szCs w:val="20"/>
        </w:rPr>
        <w:t xml:space="preserve"> настоящего Кодекса, применяются, если соглашением сторон не установлено иное.</w:t>
      </w:r>
    </w:p>
    <w:p>
      <w:pPr>
        <w:pStyle w:val="Normal"/>
        <w:autoSpaceDE w:val="false"/>
        <w:ind w:firstLine="720"/>
        <w:jc w:val="both"/>
        <w:rPr>
          <w:rFonts w:ascii="Arial" w:hAnsi="Arial" w:cs="Arial"/>
          <w:sz w:val="20"/>
          <w:szCs w:val="20"/>
        </w:rPr>
      </w:pPr>
      <w:bookmarkStart w:id="2689" w:name="sub_28501"/>
      <w:bookmarkStart w:id="2690" w:name="sub_2852"/>
      <w:bookmarkEnd w:id="2689"/>
      <w:bookmarkEnd w:id="2690"/>
      <w:r>
        <w:rPr>
          <w:rFonts w:cs="Arial" w:ascii="Arial" w:hAnsi="Arial"/>
          <w:sz w:val="20"/>
          <w:szCs w:val="20"/>
        </w:rP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Йорк-Антверпенские правила об общей аварии и другие международные обычаи торгового мореплавания.</w:t>
      </w:r>
    </w:p>
    <w:p>
      <w:pPr>
        <w:pStyle w:val="Normal"/>
        <w:autoSpaceDE w:val="false"/>
        <w:ind w:firstLine="720"/>
        <w:jc w:val="both"/>
        <w:rPr>
          <w:rFonts w:ascii="Arial" w:hAnsi="Arial" w:cs="Arial"/>
          <w:sz w:val="20"/>
          <w:szCs w:val="20"/>
        </w:rPr>
      </w:pPr>
      <w:bookmarkStart w:id="2691" w:name="sub_2852"/>
      <w:bookmarkStart w:id="2692" w:name="sub_2853"/>
      <w:bookmarkEnd w:id="2691"/>
      <w:bookmarkEnd w:id="2692"/>
      <w:r>
        <w:rPr>
          <w:rFonts w:cs="Arial" w:ascii="Arial" w:hAnsi="Arial"/>
          <w:sz w:val="20"/>
          <w:szCs w:val="20"/>
        </w:rPr>
        <w:t>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p>
    <w:p>
      <w:pPr>
        <w:pStyle w:val="Normal"/>
        <w:autoSpaceDE w:val="false"/>
        <w:jc w:val="both"/>
        <w:rPr>
          <w:rFonts w:ascii="Courier New" w:hAnsi="Courier New" w:cs="Courier New"/>
          <w:sz w:val="20"/>
          <w:szCs w:val="20"/>
        </w:rPr>
      </w:pPr>
      <w:bookmarkStart w:id="2693" w:name="sub_2853"/>
      <w:bookmarkStart w:id="2694" w:name="sub_2853"/>
      <w:bookmarkEnd w:id="26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5" w:name="sub_171580480"/>
      <w:bookmarkEnd w:id="2695"/>
      <w:r>
        <w:rPr>
          <w:rFonts w:cs="Arial" w:ascii="Arial" w:hAnsi="Arial"/>
          <w:i/>
          <w:iCs/>
          <w:color w:val="800080"/>
          <w:sz w:val="20"/>
          <w:szCs w:val="20"/>
        </w:rPr>
        <w:t>См. комментарий к статье 285 настоящего Кодекса</w:t>
      </w:r>
    </w:p>
    <w:p>
      <w:pPr>
        <w:pStyle w:val="Normal"/>
        <w:autoSpaceDE w:val="false"/>
        <w:jc w:val="both"/>
        <w:rPr>
          <w:rFonts w:ascii="Arial" w:hAnsi="Arial" w:cs="Arial"/>
          <w:i/>
          <w:i/>
          <w:iCs/>
          <w:color w:val="800080"/>
          <w:sz w:val="20"/>
          <w:szCs w:val="20"/>
        </w:rPr>
      </w:pPr>
      <w:bookmarkStart w:id="2696" w:name="sub_171580480"/>
      <w:bookmarkStart w:id="2697" w:name="sub_171580480"/>
      <w:bookmarkEnd w:id="2697"/>
      <w:r>
        <w:rPr>
          <w:rFonts w:cs="Arial" w:ascii="Arial" w:hAnsi="Arial"/>
          <w:i/>
          <w:iCs/>
          <w:color w:val="800080"/>
          <w:sz w:val="20"/>
          <w:szCs w:val="20"/>
        </w:rPr>
      </w:r>
    </w:p>
    <w:p>
      <w:pPr>
        <w:pStyle w:val="Normal"/>
        <w:autoSpaceDE w:val="false"/>
        <w:ind w:start="1612" w:hanging="892"/>
        <w:jc w:val="both"/>
        <w:rPr/>
      </w:pPr>
      <w:bookmarkStart w:id="2698" w:name="sub_286"/>
      <w:bookmarkEnd w:id="2698"/>
      <w:r>
        <w:rPr>
          <w:rFonts w:cs="Arial" w:ascii="Arial" w:hAnsi="Arial"/>
          <w:b/>
          <w:bCs/>
          <w:color w:val="000080"/>
          <w:sz w:val="20"/>
          <w:szCs w:val="20"/>
        </w:rPr>
        <w:t>Статья 286.</w:t>
      </w:r>
      <w:r>
        <w:rPr>
          <w:rFonts w:cs="Arial" w:ascii="Arial" w:hAnsi="Arial"/>
          <w:sz w:val="20"/>
          <w:szCs w:val="20"/>
        </w:rPr>
        <w:t xml:space="preserve"> Общая авария, вызванная заходом судна в место убежища</w:t>
      </w:r>
    </w:p>
    <w:p>
      <w:pPr>
        <w:pStyle w:val="Normal"/>
        <w:autoSpaceDE w:val="false"/>
        <w:ind w:firstLine="720"/>
        <w:jc w:val="both"/>
        <w:rPr>
          <w:rFonts w:ascii="Arial" w:hAnsi="Arial" w:cs="Arial"/>
          <w:sz w:val="20"/>
          <w:szCs w:val="20"/>
        </w:rPr>
      </w:pPr>
      <w:bookmarkStart w:id="2699" w:name="sub_286"/>
      <w:bookmarkStart w:id="2700" w:name="sub_28601"/>
      <w:bookmarkEnd w:id="2699"/>
      <w:bookmarkEnd w:id="2700"/>
      <w:r>
        <w:rPr>
          <w:rFonts w:cs="Arial" w:ascii="Arial" w:hAnsi="Arial"/>
          <w:sz w:val="20"/>
          <w:szCs w:val="20"/>
        </w:rP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pPr>
        <w:pStyle w:val="Normal"/>
        <w:autoSpaceDE w:val="false"/>
        <w:ind w:firstLine="720"/>
        <w:jc w:val="both"/>
        <w:rPr>
          <w:rFonts w:ascii="Arial" w:hAnsi="Arial" w:cs="Arial"/>
          <w:sz w:val="20"/>
          <w:szCs w:val="20"/>
        </w:rPr>
      </w:pPr>
      <w:bookmarkStart w:id="2701" w:name="sub_28601"/>
      <w:bookmarkStart w:id="2702" w:name="sub_2862"/>
      <w:bookmarkEnd w:id="2701"/>
      <w:bookmarkEnd w:id="2702"/>
      <w:r>
        <w:rPr>
          <w:rFonts w:cs="Arial" w:ascii="Arial" w:hAnsi="Arial"/>
          <w:sz w:val="20"/>
          <w:szCs w:val="20"/>
        </w:rP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p>
    <w:p>
      <w:pPr>
        <w:pStyle w:val="Normal"/>
        <w:autoSpaceDE w:val="false"/>
        <w:ind w:firstLine="720"/>
        <w:jc w:val="both"/>
        <w:rPr>
          <w:rFonts w:ascii="Arial" w:hAnsi="Arial" w:cs="Arial"/>
          <w:sz w:val="20"/>
          <w:szCs w:val="20"/>
        </w:rPr>
      </w:pPr>
      <w:bookmarkStart w:id="2703" w:name="sub_2862"/>
      <w:bookmarkStart w:id="2704" w:name="sub_28603"/>
      <w:bookmarkEnd w:id="2703"/>
      <w:bookmarkEnd w:id="2704"/>
      <w:r>
        <w:rPr>
          <w:rFonts w:cs="Arial" w:ascii="Arial" w:hAnsi="Arial"/>
          <w:sz w:val="20"/>
          <w:szCs w:val="20"/>
        </w:rPr>
        <w:t>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пункте 1 настоящей статьи, признаются общей аварией.</w:t>
      </w:r>
    </w:p>
    <w:p>
      <w:pPr>
        <w:pStyle w:val="Normal"/>
        <w:autoSpaceDE w:val="false"/>
        <w:ind w:firstLine="720"/>
        <w:jc w:val="both"/>
        <w:rPr>
          <w:rFonts w:ascii="Arial" w:hAnsi="Arial" w:cs="Arial"/>
          <w:sz w:val="20"/>
          <w:szCs w:val="20"/>
        </w:rPr>
      </w:pPr>
      <w:bookmarkStart w:id="2705" w:name="sub_28603"/>
      <w:bookmarkStart w:id="2706" w:name="sub_28604"/>
      <w:bookmarkEnd w:id="2705"/>
      <w:bookmarkEnd w:id="2706"/>
      <w:r>
        <w:rPr>
          <w:rFonts w:cs="Arial" w:ascii="Arial" w:hAnsi="Arial"/>
          <w:sz w:val="20"/>
          <w:szCs w:val="20"/>
        </w:rPr>
        <w:t>4. Правила, установленные пунктами 1 - 3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p>
    <w:p>
      <w:pPr>
        <w:pStyle w:val="Normal"/>
        <w:autoSpaceDE w:val="false"/>
        <w:jc w:val="both"/>
        <w:rPr>
          <w:rFonts w:ascii="Courier New" w:hAnsi="Courier New" w:cs="Courier New"/>
          <w:sz w:val="20"/>
          <w:szCs w:val="20"/>
        </w:rPr>
      </w:pPr>
      <w:bookmarkStart w:id="2707" w:name="sub_28604"/>
      <w:bookmarkStart w:id="2708" w:name="sub_28604"/>
      <w:bookmarkEnd w:id="27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9" w:name="sub_171581788"/>
      <w:bookmarkEnd w:id="2709"/>
      <w:r>
        <w:rPr>
          <w:rFonts w:cs="Arial" w:ascii="Arial" w:hAnsi="Arial"/>
          <w:i/>
          <w:iCs/>
          <w:color w:val="800080"/>
          <w:sz w:val="20"/>
          <w:szCs w:val="20"/>
        </w:rPr>
        <w:t>См. комментарий к статье 286 настоящего Кодекса</w:t>
      </w:r>
    </w:p>
    <w:p>
      <w:pPr>
        <w:pStyle w:val="Normal"/>
        <w:autoSpaceDE w:val="false"/>
        <w:jc w:val="both"/>
        <w:rPr>
          <w:rFonts w:ascii="Arial" w:hAnsi="Arial" w:cs="Arial"/>
          <w:i/>
          <w:i/>
          <w:iCs/>
          <w:color w:val="800080"/>
          <w:sz w:val="20"/>
          <w:szCs w:val="20"/>
        </w:rPr>
      </w:pPr>
      <w:bookmarkStart w:id="2710" w:name="sub_171581788"/>
      <w:bookmarkStart w:id="2711" w:name="sub_171581788"/>
      <w:bookmarkEnd w:id="2711"/>
      <w:r>
        <w:rPr>
          <w:rFonts w:cs="Arial" w:ascii="Arial" w:hAnsi="Arial"/>
          <w:i/>
          <w:iCs/>
          <w:color w:val="800080"/>
          <w:sz w:val="20"/>
          <w:szCs w:val="20"/>
        </w:rPr>
      </w:r>
    </w:p>
    <w:p>
      <w:pPr>
        <w:pStyle w:val="Normal"/>
        <w:autoSpaceDE w:val="false"/>
        <w:ind w:start="1612" w:hanging="892"/>
        <w:jc w:val="both"/>
        <w:rPr/>
      </w:pPr>
      <w:bookmarkStart w:id="2712" w:name="sub_287"/>
      <w:bookmarkEnd w:id="2712"/>
      <w:r>
        <w:rPr>
          <w:rFonts w:cs="Arial" w:ascii="Arial" w:hAnsi="Arial"/>
          <w:b/>
          <w:bCs/>
          <w:color w:val="000080"/>
          <w:sz w:val="20"/>
          <w:szCs w:val="20"/>
        </w:rPr>
        <w:t>Статья 287.</w:t>
      </w:r>
      <w:r>
        <w:rPr>
          <w:rFonts w:cs="Arial" w:ascii="Arial" w:hAnsi="Arial"/>
          <w:sz w:val="20"/>
          <w:szCs w:val="20"/>
        </w:rPr>
        <w:t xml:space="preserve"> Расходы на перемещение на борту судна, выгрузку либо обратную погрузку груза, топлива или предметов снабжения</w:t>
      </w:r>
    </w:p>
    <w:p>
      <w:pPr>
        <w:pStyle w:val="Normal"/>
        <w:autoSpaceDE w:val="false"/>
        <w:ind w:firstLine="720"/>
        <w:jc w:val="both"/>
        <w:rPr>
          <w:rFonts w:ascii="Arial" w:hAnsi="Arial" w:cs="Arial"/>
          <w:sz w:val="20"/>
          <w:szCs w:val="20"/>
        </w:rPr>
      </w:pPr>
      <w:bookmarkStart w:id="2713" w:name="sub_287"/>
      <w:bookmarkStart w:id="2714" w:name="sub_28701"/>
      <w:bookmarkEnd w:id="2713"/>
      <w:bookmarkEnd w:id="2714"/>
      <w:r>
        <w:rPr>
          <w:rFonts w:cs="Arial" w:ascii="Arial" w:hAnsi="Arial"/>
          <w:sz w:val="20"/>
          <w:szCs w:val="20"/>
        </w:rP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p>
    <w:p>
      <w:pPr>
        <w:pStyle w:val="Normal"/>
        <w:autoSpaceDE w:val="false"/>
        <w:ind w:firstLine="720"/>
        <w:jc w:val="both"/>
        <w:rPr>
          <w:rFonts w:ascii="Arial" w:hAnsi="Arial" w:cs="Arial"/>
          <w:sz w:val="20"/>
          <w:szCs w:val="20"/>
        </w:rPr>
      </w:pPr>
      <w:bookmarkStart w:id="2715" w:name="sub_28701"/>
      <w:bookmarkEnd w:id="2715"/>
      <w:r>
        <w:rPr>
          <w:rFonts w:cs="Arial" w:ascii="Arial" w:hAnsi="Arial"/>
          <w:sz w:val="20"/>
          <w:szCs w:val="20"/>
        </w:rPr>
        <w:t>Расходы на перемещение на борту судна груза, топлива или предметов снабжения либо выгрузку их не признаются общей аварией, если:</w:t>
      </w:r>
    </w:p>
    <w:p>
      <w:pPr>
        <w:pStyle w:val="Normal"/>
        <w:autoSpaceDE w:val="false"/>
        <w:ind w:firstLine="720"/>
        <w:jc w:val="both"/>
        <w:rPr>
          <w:rFonts w:ascii="Arial" w:hAnsi="Arial" w:cs="Arial"/>
          <w:sz w:val="20"/>
          <w:szCs w:val="20"/>
        </w:rPr>
      </w:pPr>
      <w:r>
        <w:rPr>
          <w:rFonts w:cs="Arial" w:ascii="Arial" w:hAnsi="Arial"/>
          <w:sz w:val="20"/>
          <w:szCs w:val="20"/>
        </w:rPr>
        <w:t>расходы произведены исключительно в целях переукладки груза, топлива или предметов снабжения, вызванной их смещением во время рейса, и такая переукладка проведена не ради общей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p>
    <w:p>
      <w:pPr>
        <w:pStyle w:val="Normal"/>
        <w:autoSpaceDE w:val="false"/>
        <w:ind w:firstLine="720"/>
        <w:jc w:val="both"/>
        <w:rPr>
          <w:rFonts w:ascii="Arial" w:hAnsi="Arial" w:cs="Arial"/>
          <w:sz w:val="20"/>
          <w:szCs w:val="20"/>
        </w:rPr>
      </w:pPr>
      <w:bookmarkStart w:id="2716" w:name="sub_28702"/>
      <w:bookmarkEnd w:id="2716"/>
      <w:r>
        <w:rPr>
          <w:rFonts w:cs="Arial" w:ascii="Arial" w:hAnsi="Arial"/>
          <w:sz w:val="20"/>
          <w:szCs w:val="20"/>
        </w:rPr>
        <w:t>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пункта 1 настоящей статьи, вместе с расходами на хранение, в том числе на страхование, также признаются общей аварией.</w:t>
      </w:r>
    </w:p>
    <w:p>
      <w:pPr>
        <w:pStyle w:val="Normal"/>
        <w:autoSpaceDE w:val="false"/>
        <w:ind w:firstLine="720"/>
        <w:jc w:val="both"/>
        <w:rPr/>
      </w:pPr>
      <w:bookmarkStart w:id="2717" w:name="sub_28702"/>
      <w:bookmarkEnd w:id="2717"/>
      <w:r>
        <w:rPr>
          <w:rFonts w:cs="Arial" w:ascii="Arial" w:hAnsi="Arial"/>
          <w:sz w:val="20"/>
          <w:szCs w:val="20"/>
        </w:rPr>
        <w:t xml:space="preserve">Правила, установленные </w:t>
      </w:r>
      <w:hyperlink w:anchor="sub_289">
        <w:r>
          <w:rPr>
            <w:rStyle w:val="Style15"/>
            <w:rFonts w:cs="Arial" w:ascii="Arial" w:hAnsi="Arial"/>
            <w:color w:val="008000"/>
            <w:sz w:val="20"/>
            <w:szCs w:val="20"/>
            <w:u w:val="single"/>
          </w:rPr>
          <w:t>статьей 289</w:t>
        </w:r>
      </w:hyperlink>
      <w:r>
        <w:rPr>
          <w:rFonts w:cs="Arial" w:ascii="Arial" w:hAnsi="Arial"/>
          <w:sz w:val="20"/>
          <w:szCs w:val="20"/>
        </w:rPr>
        <w:t xml:space="preserve"> настоящего Кодекса, применяются к расходам, произведенным в связи с задержкой судна, вызванной такой обратной погрузкой либо укладкой груза, топлива или предметов 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8" w:name="sub_171582760"/>
      <w:bookmarkEnd w:id="2718"/>
      <w:r>
        <w:rPr>
          <w:rFonts w:cs="Arial" w:ascii="Arial" w:hAnsi="Arial"/>
          <w:i/>
          <w:iCs/>
          <w:color w:val="800080"/>
          <w:sz w:val="20"/>
          <w:szCs w:val="20"/>
        </w:rPr>
        <w:t>См. комментарий к статье 287 настоящего Кодекса</w:t>
      </w:r>
    </w:p>
    <w:p>
      <w:pPr>
        <w:pStyle w:val="Normal"/>
        <w:autoSpaceDE w:val="false"/>
        <w:jc w:val="both"/>
        <w:rPr>
          <w:rFonts w:ascii="Arial" w:hAnsi="Arial" w:cs="Arial"/>
          <w:i/>
          <w:i/>
          <w:iCs/>
          <w:color w:val="800080"/>
          <w:sz w:val="20"/>
          <w:szCs w:val="20"/>
        </w:rPr>
      </w:pPr>
      <w:bookmarkStart w:id="2719" w:name="sub_171582760"/>
      <w:bookmarkStart w:id="2720" w:name="sub_171582760"/>
      <w:bookmarkEnd w:id="2720"/>
      <w:r>
        <w:rPr>
          <w:rFonts w:cs="Arial" w:ascii="Arial" w:hAnsi="Arial"/>
          <w:i/>
          <w:iCs/>
          <w:color w:val="800080"/>
          <w:sz w:val="20"/>
          <w:szCs w:val="20"/>
        </w:rPr>
      </w:r>
    </w:p>
    <w:p>
      <w:pPr>
        <w:pStyle w:val="Normal"/>
        <w:autoSpaceDE w:val="false"/>
        <w:ind w:start="1612" w:hanging="892"/>
        <w:jc w:val="both"/>
        <w:rPr/>
      </w:pPr>
      <w:bookmarkStart w:id="2721" w:name="sub_288"/>
      <w:bookmarkEnd w:id="2721"/>
      <w:r>
        <w:rPr>
          <w:rFonts w:cs="Arial" w:ascii="Arial" w:hAnsi="Arial"/>
          <w:b/>
          <w:bCs/>
          <w:color w:val="000080"/>
          <w:sz w:val="20"/>
          <w:szCs w:val="20"/>
        </w:rPr>
        <w:t>Статья 288.</w:t>
      </w:r>
      <w:r>
        <w:rPr>
          <w:rFonts w:cs="Arial" w:ascii="Arial" w:hAnsi="Arial"/>
          <w:sz w:val="20"/>
          <w:szCs w:val="20"/>
        </w:rPr>
        <w:t xml:space="preserve"> Временный ремонт судна</w:t>
      </w:r>
    </w:p>
    <w:p>
      <w:pPr>
        <w:pStyle w:val="Normal"/>
        <w:autoSpaceDE w:val="false"/>
        <w:ind w:firstLine="720"/>
        <w:jc w:val="both"/>
        <w:rPr>
          <w:rFonts w:ascii="Arial" w:hAnsi="Arial" w:cs="Arial"/>
          <w:sz w:val="20"/>
          <w:szCs w:val="20"/>
        </w:rPr>
      </w:pPr>
      <w:bookmarkStart w:id="2722" w:name="sub_288"/>
      <w:bookmarkEnd w:id="2722"/>
      <w:r>
        <w:rPr>
          <w:rFonts w:cs="Arial" w:ascii="Arial" w:hAnsi="Arial"/>
          <w:sz w:val="20"/>
          <w:szCs w:val="20"/>
        </w:rP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23" w:name="sub_171583144"/>
      <w:bookmarkEnd w:id="2723"/>
      <w:r>
        <w:rPr>
          <w:rFonts w:cs="Arial" w:ascii="Arial" w:hAnsi="Arial"/>
          <w:i/>
          <w:iCs/>
          <w:color w:val="800080"/>
          <w:sz w:val="20"/>
          <w:szCs w:val="20"/>
        </w:rPr>
        <w:t>См. комментарий к статье 288 настоящего Кодекса</w:t>
      </w:r>
    </w:p>
    <w:p>
      <w:pPr>
        <w:pStyle w:val="Normal"/>
        <w:autoSpaceDE w:val="false"/>
        <w:jc w:val="both"/>
        <w:rPr>
          <w:rFonts w:ascii="Arial" w:hAnsi="Arial" w:cs="Arial"/>
          <w:i/>
          <w:i/>
          <w:iCs/>
          <w:color w:val="800080"/>
          <w:sz w:val="20"/>
          <w:szCs w:val="20"/>
        </w:rPr>
      </w:pPr>
      <w:bookmarkStart w:id="2724" w:name="sub_171583144"/>
      <w:bookmarkStart w:id="2725" w:name="sub_171583144"/>
      <w:bookmarkEnd w:id="2725"/>
      <w:r>
        <w:rPr>
          <w:rFonts w:cs="Arial" w:ascii="Arial" w:hAnsi="Arial"/>
          <w:i/>
          <w:iCs/>
          <w:color w:val="800080"/>
          <w:sz w:val="20"/>
          <w:szCs w:val="20"/>
        </w:rPr>
      </w:r>
    </w:p>
    <w:p>
      <w:pPr>
        <w:pStyle w:val="Normal"/>
        <w:autoSpaceDE w:val="false"/>
        <w:ind w:start="1612" w:hanging="892"/>
        <w:jc w:val="both"/>
        <w:rPr/>
      </w:pPr>
      <w:bookmarkStart w:id="2726" w:name="sub_289"/>
      <w:bookmarkEnd w:id="2726"/>
      <w:r>
        <w:rPr>
          <w:rFonts w:cs="Arial" w:ascii="Arial" w:hAnsi="Arial"/>
          <w:b/>
          <w:bCs/>
          <w:color w:val="000080"/>
          <w:sz w:val="20"/>
          <w:szCs w:val="20"/>
        </w:rPr>
        <w:t>Статья 289.</w:t>
      </w:r>
      <w:r>
        <w:rPr>
          <w:rFonts w:cs="Arial" w:ascii="Arial" w:hAnsi="Arial"/>
          <w:sz w:val="20"/>
          <w:szCs w:val="20"/>
        </w:rPr>
        <w:t xml:space="preserve"> Расходы, вызванные задержкой судна ради общей безопасности</w:t>
      </w:r>
    </w:p>
    <w:p>
      <w:pPr>
        <w:pStyle w:val="Normal"/>
        <w:autoSpaceDE w:val="false"/>
        <w:ind w:firstLine="720"/>
        <w:jc w:val="both"/>
        <w:rPr>
          <w:rFonts w:ascii="Arial" w:hAnsi="Arial" w:cs="Arial"/>
          <w:sz w:val="20"/>
          <w:szCs w:val="20"/>
        </w:rPr>
      </w:pPr>
      <w:bookmarkStart w:id="2727" w:name="sub_289"/>
      <w:bookmarkStart w:id="2728" w:name="sub_28901"/>
      <w:bookmarkEnd w:id="2727"/>
      <w:bookmarkEnd w:id="2728"/>
      <w:r>
        <w:rPr>
          <w:rFonts w:cs="Arial" w:ascii="Arial" w:hAnsi="Arial"/>
          <w:sz w:val="20"/>
          <w:szCs w:val="20"/>
        </w:rPr>
        <w:t>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неотносимых к общей аварии.</w:t>
      </w:r>
    </w:p>
    <w:p>
      <w:pPr>
        <w:pStyle w:val="Normal"/>
        <w:autoSpaceDE w:val="false"/>
        <w:ind w:firstLine="720"/>
        <w:jc w:val="both"/>
        <w:rPr>
          <w:rFonts w:ascii="Arial" w:hAnsi="Arial" w:cs="Arial"/>
          <w:sz w:val="20"/>
          <w:szCs w:val="20"/>
        </w:rPr>
      </w:pPr>
      <w:bookmarkStart w:id="2729" w:name="sub_28901"/>
      <w:bookmarkStart w:id="2730" w:name="sub_28902"/>
      <w:bookmarkEnd w:id="2729"/>
      <w:bookmarkEnd w:id="2730"/>
      <w:r>
        <w:rPr>
          <w:rFonts w:cs="Arial" w:ascii="Arial" w:hAnsi="Arial"/>
          <w:sz w:val="20"/>
          <w:szCs w:val="20"/>
        </w:rPr>
        <w:t>2. Правила, установленные пунктом 1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p>
    <w:p>
      <w:pPr>
        <w:pStyle w:val="Normal"/>
        <w:autoSpaceDE w:val="false"/>
        <w:jc w:val="both"/>
        <w:rPr>
          <w:rFonts w:ascii="Courier New" w:hAnsi="Courier New" w:cs="Courier New"/>
          <w:sz w:val="20"/>
          <w:szCs w:val="20"/>
        </w:rPr>
      </w:pPr>
      <w:bookmarkStart w:id="2731" w:name="sub_28902"/>
      <w:bookmarkStart w:id="2732" w:name="sub_28902"/>
      <w:bookmarkEnd w:id="27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3" w:name="sub_171583972"/>
      <w:bookmarkEnd w:id="2733"/>
      <w:r>
        <w:rPr>
          <w:rFonts w:cs="Arial" w:ascii="Arial" w:hAnsi="Arial"/>
          <w:i/>
          <w:iCs/>
          <w:color w:val="800080"/>
          <w:sz w:val="20"/>
          <w:szCs w:val="20"/>
        </w:rPr>
        <w:t>См. комментарий к статье 289 настоящего Кодекса</w:t>
      </w:r>
    </w:p>
    <w:p>
      <w:pPr>
        <w:pStyle w:val="Normal"/>
        <w:autoSpaceDE w:val="false"/>
        <w:jc w:val="both"/>
        <w:rPr>
          <w:rFonts w:ascii="Arial" w:hAnsi="Arial" w:cs="Arial"/>
          <w:i/>
          <w:i/>
          <w:iCs/>
          <w:color w:val="800080"/>
          <w:sz w:val="20"/>
          <w:szCs w:val="20"/>
        </w:rPr>
      </w:pPr>
      <w:bookmarkStart w:id="2734" w:name="sub_171583972"/>
      <w:bookmarkStart w:id="2735" w:name="sub_171583972"/>
      <w:bookmarkEnd w:id="2735"/>
      <w:r>
        <w:rPr>
          <w:rFonts w:cs="Arial" w:ascii="Arial" w:hAnsi="Arial"/>
          <w:i/>
          <w:iCs/>
          <w:color w:val="800080"/>
          <w:sz w:val="20"/>
          <w:szCs w:val="20"/>
        </w:rPr>
      </w:r>
    </w:p>
    <w:p>
      <w:pPr>
        <w:pStyle w:val="Normal"/>
        <w:autoSpaceDE w:val="false"/>
        <w:ind w:start="1612" w:hanging="892"/>
        <w:jc w:val="both"/>
        <w:rPr/>
      </w:pPr>
      <w:bookmarkStart w:id="2736" w:name="sub_290"/>
      <w:bookmarkEnd w:id="2736"/>
      <w:r>
        <w:rPr>
          <w:rFonts w:cs="Arial" w:ascii="Arial" w:hAnsi="Arial"/>
          <w:b/>
          <w:bCs/>
          <w:color w:val="000080"/>
          <w:sz w:val="20"/>
          <w:szCs w:val="20"/>
        </w:rPr>
        <w:t>Статья 290.</w:t>
      </w:r>
      <w:r>
        <w:rPr>
          <w:rFonts w:cs="Arial" w:ascii="Arial" w:hAnsi="Arial"/>
          <w:sz w:val="20"/>
          <w:szCs w:val="20"/>
        </w:rPr>
        <w:t xml:space="preserve"> Последствия признания судна непригодным к плаванию или отказа судна от продолжения рейса</w:t>
      </w:r>
    </w:p>
    <w:p>
      <w:pPr>
        <w:pStyle w:val="Normal"/>
        <w:autoSpaceDE w:val="false"/>
        <w:ind w:firstLine="720"/>
        <w:jc w:val="both"/>
        <w:rPr/>
      </w:pPr>
      <w:bookmarkStart w:id="2737" w:name="sub_290"/>
      <w:bookmarkEnd w:id="2737"/>
      <w:r>
        <w:rPr>
          <w:rFonts w:cs="Arial" w:ascii="Arial" w:hAnsi="Arial"/>
          <w:sz w:val="20"/>
          <w:szCs w:val="20"/>
        </w:rPr>
        <w:t xml:space="preserve">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w:t>
      </w:r>
      <w:hyperlink w:anchor="sub_28702">
        <w:r>
          <w:rPr>
            <w:rStyle w:val="Style15"/>
            <w:rFonts w:cs="Arial" w:ascii="Arial" w:hAnsi="Arial"/>
            <w:color w:val="008000"/>
            <w:sz w:val="20"/>
            <w:szCs w:val="20"/>
            <w:u w:val="single"/>
          </w:rPr>
          <w:t>пункте 2 статьи 287</w:t>
        </w:r>
      </w:hyperlink>
      <w:r>
        <w:rPr>
          <w:rFonts w:cs="Arial" w:ascii="Arial" w:hAnsi="Arial"/>
          <w:sz w:val="20"/>
          <w:szCs w:val="20"/>
        </w:rPr>
        <w:t xml:space="preserve"> и </w:t>
      </w:r>
      <w:hyperlink w:anchor="sub_289">
        <w:r>
          <w:rPr>
            <w:rStyle w:val="Style15"/>
            <w:rFonts w:cs="Arial" w:ascii="Arial" w:hAnsi="Arial"/>
            <w:color w:val="008000"/>
            <w:sz w:val="20"/>
            <w:szCs w:val="20"/>
            <w:u w:val="single"/>
          </w:rPr>
          <w:t>пункте 1 статьи 289</w:t>
        </w:r>
      </w:hyperlink>
      <w:r>
        <w:rPr>
          <w:rFonts w:cs="Arial" w:ascii="Arial" w:hAnsi="Arial"/>
          <w:sz w:val="20"/>
          <w:szCs w:val="20"/>
        </w:rPr>
        <w:t xml:space="preserve">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8" w:name="sub_171584356"/>
      <w:bookmarkEnd w:id="2738"/>
      <w:r>
        <w:rPr>
          <w:rFonts w:cs="Arial" w:ascii="Arial" w:hAnsi="Arial"/>
          <w:i/>
          <w:iCs/>
          <w:color w:val="800080"/>
          <w:sz w:val="20"/>
          <w:szCs w:val="20"/>
        </w:rPr>
        <w:t>См. комментарий к статье 290 настоящего Кодекса</w:t>
      </w:r>
    </w:p>
    <w:p>
      <w:pPr>
        <w:pStyle w:val="Normal"/>
        <w:autoSpaceDE w:val="false"/>
        <w:jc w:val="both"/>
        <w:rPr>
          <w:rFonts w:ascii="Arial" w:hAnsi="Arial" w:cs="Arial"/>
          <w:i/>
          <w:i/>
          <w:iCs/>
          <w:color w:val="800080"/>
          <w:sz w:val="20"/>
          <w:szCs w:val="20"/>
        </w:rPr>
      </w:pPr>
      <w:bookmarkStart w:id="2739" w:name="sub_171584356"/>
      <w:bookmarkStart w:id="2740" w:name="sub_171584356"/>
      <w:bookmarkEnd w:id="2740"/>
      <w:r>
        <w:rPr>
          <w:rFonts w:cs="Arial" w:ascii="Arial" w:hAnsi="Arial"/>
          <w:i/>
          <w:iCs/>
          <w:color w:val="800080"/>
          <w:sz w:val="20"/>
          <w:szCs w:val="20"/>
        </w:rPr>
      </w:r>
    </w:p>
    <w:p>
      <w:pPr>
        <w:pStyle w:val="Normal"/>
        <w:autoSpaceDE w:val="false"/>
        <w:ind w:start="1612" w:hanging="892"/>
        <w:jc w:val="both"/>
        <w:rPr/>
      </w:pPr>
      <w:bookmarkStart w:id="2741" w:name="sub_291"/>
      <w:bookmarkEnd w:id="2741"/>
      <w:r>
        <w:rPr>
          <w:rFonts w:cs="Arial" w:ascii="Arial" w:hAnsi="Arial"/>
          <w:b/>
          <w:bCs/>
          <w:color w:val="000080"/>
          <w:sz w:val="20"/>
          <w:szCs w:val="20"/>
        </w:rPr>
        <w:t>Статья 291.</w:t>
      </w:r>
      <w:r>
        <w:rPr>
          <w:rFonts w:cs="Arial" w:ascii="Arial" w:hAnsi="Arial"/>
          <w:sz w:val="20"/>
          <w:szCs w:val="20"/>
        </w:rPr>
        <w:t xml:space="preserve"> Общая авария, вызванная расходами на спасание</w:t>
      </w:r>
    </w:p>
    <w:p>
      <w:pPr>
        <w:pStyle w:val="Normal"/>
        <w:autoSpaceDE w:val="false"/>
        <w:ind w:firstLine="720"/>
        <w:jc w:val="both"/>
        <w:rPr/>
      </w:pPr>
      <w:bookmarkStart w:id="2742" w:name="sub_291"/>
      <w:bookmarkStart w:id="2743" w:name="sub_29101"/>
      <w:bookmarkEnd w:id="2742"/>
      <w:bookmarkEnd w:id="2743"/>
      <w:r>
        <w:rPr>
          <w:rFonts w:cs="Arial" w:ascii="Arial" w:hAnsi="Arial"/>
          <w:sz w:val="20"/>
          <w:szCs w:val="20"/>
        </w:rPr>
        <w:t xml:space="preserve">1. Расходы на спасание, произведенные участвующими в общем морском предприятии сторонами, если спасание осуществлялось в целях, указанных в </w:t>
      </w:r>
      <w:hyperlink w:anchor="sub_284">
        <w:r>
          <w:rPr>
            <w:rStyle w:val="Style15"/>
            <w:rFonts w:cs="Arial" w:ascii="Arial" w:hAnsi="Arial"/>
            <w:color w:val="008000"/>
            <w:sz w:val="20"/>
            <w:szCs w:val="20"/>
            <w:u w:val="single"/>
          </w:rPr>
          <w:t>пункте 1 статьи 284</w:t>
        </w:r>
      </w:hyperlink>
      <w:r>
        <w:rPr>
          <w:rFonts w:cs="Arial" w:ascii="Arial" w:hAnsi="Arial"/>
          <w:sz w:val="20"/>
          <w:szCs w:val="20"/>
        </w:rPr>
        <w:t xml:space="preserve"> настоящего Кодекса, признаются общей аварией независимо от того, осуществлялось спасание на основании договора или иным образом.</w:t>
      </w:r>
    </w:p>
    <w:p>
      <w:pPr>
        <w:pStyle w:val="Normal"/>
        <w:autoSpaceDE w:val="false"/>
        <w:ind w:firstLine="720"/>
        <w:jc w:val="both"/>
        <w:rPr/>
      </w:pPr>
      <w:bookmarkStart w:id="2744" w:name="sub_29101"/>
      <w:bookmarkStart w:id="2745" w:name="sub_2912"/>
      <w:bookmarkEnd w:id="2744"/>
      <w:bookmarkEnd w:id="2745"/>
      <w:r>
        <w:rPr>
          <w:rFonts w:cs="Arial" w:ascii="Arial" w:hAnsi="Arial"/>
          <w:sz w:val="20"/>
          <w:szCs w:val="20"/>
        </w:rPr>
        <w:t xml:space="preserve">2. Расходы, указанные в пункте 1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sub_34212">
        <w:r>
          <w:rPr>
            <w:rStyle w:val="Style15"/>
            <w:rFonts w:cs="Arial" w:ascii="Arial" w:hAnsi="Arial"/>
            <w:color w:val="008000"/>
            <w:sz w:val="20"/>
            <w:szCs w:val="20"/>
            <w:u w:val="single"/>
          </w:rPr>
          <w:t>подпункте 2 пункта 1 статьи 342</w:t>
        </w:r>
      </w:hyperlink>
      <w:r>
        <w:rPr>
          <w:rFonts w:cs="Arial" w:ascii="Arial" w:hAnsi="Arial"/>
          <w:sz w:val="20"/>
          <w:szCs w:val="20"/>
        </w:rPr>
        <w:t xml:space="preserve"> настоящего Кодекса.</w:t>
      </w:r>
    </w:p>
    <w:p>
      <w:pPr>
        <w:pStyle w:val="Normal"/>
        <w:autoSpaceDE w:val="false"/>
        <w:ind w:firstLine="720"/>
        <w:jc w:val="both"/>
        <w:rPr/>
      </w:pPr>
      <w:bookmarkStart w:id="2746" w:name="sub_2912"/>
      <w:bookmarkEnd w:id="2746"/>
      <w:r>
        <w:rPr>
          <w:rFonts w:cs="Arial" w:ascii="Arial" w:hAnsi="Arial"/>
          <w:sz w:val="20"/>
          <w:szCs w:val="20"/>
        </w:rPr>
        <w:t xml:space="preserve">Однако специальная компенсация, выплачиваемая судовладельцем спасателю в размере, предусмотренном </w:t>
      </w:r>
      <w:hyperlink w:anchor="sub_34304">
        <w:r>
          <w:rPr>
            <w:rStyle w:val="Style15"/>
            <w:rFonts w:cs="Arial" w:ascii="Arial" w:hAnsi="Arial"/>
            <w:color w:val="008000"/>
            <w:sz w:val="20"/>
            <w:szCs w:val="20"/>
            <w:u w:val="single"/>
          </w:rPr>
          <w:t>пунктом 4 статьи 343</w:t>
        </w:r>
      </w:hyperlink>
      <w:r>
        <w:rPr>
          <w:rFonts w:cs="Arial" w:ascii="Arial" w:hAnsi="Arial"/>
          <w:sz w:val="20"/>
          <w:szCs w:val="20"/>
        </w:rPr>
        <w:t xml:space="preserve"> настоящего Кодекса, не признается общей аварией.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47" w:name="sub_171585220"/>
      <w:bookmarkEnd w:id="2747"/>
      <w:r>
        <w:rPr>
          <w:rFonts w:cs="Arial" w:ascii="Arial" w:hAnsi="Arial"/>
          <w:i/>
          <w:iCs/>
          <w:color w:val="800080"/>
          <w:sz w:val="20"/>
          <w:szCs w:val="20"/>
        </w:rPr>
        <w:t>См. комментарий к статье 291 настоящего Кодекса</w:t>
      </w:r>
    </w:p>
    <w:p>
      <w:pPr>
        <w:pStyle w:val="Normal"/>
        <w:autoSpaceDE w:val="false"/>
        <w:jc w:val="both"/>
        <w:rPr>
          <w:rFonts w:ascii="Arial" w:hAnsi="Arial" w:cs="Arial"/>
          <w:i/>
          <w:i/>
          <w:iCs/>
          <w:color w:val="800080"/>
          <w:sz w:val="20"/>
          <w:szCs w:val="20"/>
        </w:rPr>
      </w:pPr>
      <w:bookmarkStart w:id="2748" w:name="sub_171585220"/>
      <w:bookmarkStart w:id="2749" w:name="sub_171585220"/>
      <w:bookmarkEnd w:id="2749"/>
      <w:r>
        <w:rPr>
          <w:rFonts w:cs="Arial" w:ascii="Arial" w:hAnsi="Arial"/>
          <w:i/>
          <w:iCs/>
          <w:color w:val="800080"/>
          <w:sz w:val="20"/>
          <w:szCs w:val="20"/>
        </w:rPr>
      </w:r>
    </w:p>
    <w:p>
      <w:pPr>
        <w:pStyle w:val="Normal"/>
        <w:autoSpaceDE w:val="false"/>
        <w:ind w:start="1612" w:hanging="892"/>
        <w:jc w:val="both"/>
        <w:rPr/>
      </w:pPr>
      <w:bookmarkStart w:id="2750" w:name="sub_292"/>
      <w:bookmarkEnd w:id="2750"/>
      <w:r>
        <w:rPr>
          <w:rFonts w:cs="Arial" w:ascii="Arial" w:hAnsi="Arial"/>
          <w:b/>
          <w:bCs/>
          <w:color w:val="000080"/>
          <w:sz w:val="20"/>
          <w:szCs w:val="20"/>
        </w:rPr>
        <w:t>Статья 292.</w:t>
      </w:r>
      <w:r>
        <w:rPr>
          <w:rFonts w:cs="Arial" w:ascii="Arial" w:hAnsi="Arial"/>
          <w:sz w:val="20"/>
          <w:szCs w:val="20"/>
        </w:rPr>
        <w:t xml:space="preserve"> Общая авария, вызванная принятием мер по спасанию</w:t>
      </w:r>
    </w:p>
    <w:p>
      <w:pPr>
        <w:pStyle w:val="Normal"/>
        <w:autoSpaceDE w:val="false"/>
        <w:ind w:firstLine="720"/>
        <w:jc w:val="both"/>
        <w:rPr/>
      </w:pPr>
      <w:bookmarkStart w:id="2751" w:name="sub_292"/>
      <w:bookmarkEnd w:id="2751"/>
      <w:r>
        <w:rPr>
          <w:rFonts w:cs="Arial" w:ascii="Arial" w:hAnsi="Arial"/>
          <w:sz w:val="20"/>
          <w:szCs w:val="20"/>
        </w:rPr>
        <w:t xml:space="preserve">Общей аварией при наличии признаков, указанных в </w:t>
      </w:r>
      <w:hyperlink w:anchor="sub_284">
        <w:r>
          <w:rPr>
            <w:rStyle w:val="Style15"/>
            <w:rFonts w:cs="Arial" w:ascii="Arial" w:hAnsi="Arial"/>
            <w:color w:val="008000"/>
            <w:sz w:val="20"/>
            <w:szCs w:val="20"/>
            <w:u w:val="single"/>
          </w:rPr>
          <w:t>статье 284</w:t>
        </w:r>
      </w:hyperlink>
      <w:r>
        <w:rPr>
          <w:rFonts w:cs="Arial" w:ascii="Arial" w:hAnsi="Arial"/>
          <w:sz w:val="20"/>
          <w:szCs w:val="20"/>
        </w:rPr>
        <w:t xml:space="preserve"> настоящего Кодекса, в частности, признаются:</w:t>
      </w:r>
    </w:p>
    <w:p>
      <w:pPr>
        <w:pStyle w:val="Normal"/>
        <w:autoSpaceDE w:val="false"/>
        <w:ind w:firstLine="720"/>
        <w:jc w:val="both"/>
        <w:rPr>
          <w:rFonts w:ascii="Arial" w:hAnsi="Arial" w:cs="Arial"/>
          <w:sz w:val="20"/>
          <w:szCs w:val="20"/>
        </w:rPr>
      </w:pPr>
      <w:r>
        <w:rPr>
          <w:rFonts w:cs="Arial" w:ascii="Arial" w:hAnsi="Arial"/>
          <w:sz w:val="20"/>
          <w:szCs w:val="20"/>
        </w:rPr>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pPr>
        <w:pStyle w:val="Normal"/>
        <w:autoSpaceDE w:val="false"/>
        <w:ind w:firstLine="720"/>
        <w:jc w:val="both"/>
        <w:rPr>
          <w:rFonts w:ascii="Arial" w:hAnsi="Arial" w:cs="Arial"/>
          <w:sz w:val="20"/>
          <w:szCs w:val="20"/>
        </w:rPr>
      </w:pPr>
      <w:r>
        <w:rPr>
          <w:rFonts w:cs="Arial" w:ascii="Arial" w:hAnsi="Arial"/>
          <w:sz w:val="20"/>
          <w:szCs w:val="20"/>
        </w:rP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pPr>
        <w:pStyle w:val="Normal"/>
        <w:autoSpaceDE w:val="false"/>
        <w:ind w:firstLine="720"/>
        <w:jc w:val="both"/>
        <w:rPr>
          <w:rFonts w:ascii="Arial" w:hAnsi="Arial" w:cs="Arial"/>
          <w:sz w:val="20"/>
          <w:szCs w:val="20"/>
        </w:rPr>
      </w:pPr>
      <w:bookmarkStart w:id="2752" w:name="sub_2924"/>
      <w:bookmarkEnd w:id="2752"/>
      <w:r>
        <w:rPr>
          <w:rFonts w:cs="Arial" w:ascii="Arial" w:hAnsi="Arial"/>
          <w:sz w:val="20"/>
          <w:szCs w:val="20"/>
        </w:rPr>
        <w:t>убытки, причиненные судну или грузу намеренной посадкой судна на мель, независимо от того, могло ли судно быть вынесено на мель само;</w:t>
      </w:r>
    </w:p>
    <w:p>
      <w:pPr>
        <w:pStyle w:val="Normal"/>
        <w:autoSpaceDE w:val="false"/>
        <w:ind w:firstLine="720"/>
        <w:jc w:val="both"/>
        <w:rPr>
          <w:rFonts w:ascii="Arial" w:hAnsi="Arial" w:cs="Arial"/>
          <w:sz w:val="20"/>
          <w:szCs w:val="20"/>
        </w:rPr>
      </w:pPr>
      <w:bookmarkStart w:id="2753" w:name="sub_2924"/>
      <w:bookmarkEnd w:id="2753"/>
      <w:r>
        <w:rPr>
          <w:rFonts w:cs="Arial" w:ascii="Arial" w:hAnsi="Arial"/>
          <w:sz w:val="20"/>
          <w:szCs w:val="20"/>
        </w:rPr>
        <w:t>убытки, причиненные судну повреждением двигателей, других машин или котлов судна при снятии судна с мели;</w:t>
      </w:r>
    </w:p>
    <w:p>
      <w:pPr>
        <w:pStyle w:val="Normal"/>
        <w:autoSpaceDE w:val="false"/>
        <w:ind w:firstLine="720"/>
        <w:jc w:val="both"/>
        <w:rPr>
          <w:rFonts w:ascii="Arial" w:hAnsi="Arial" w:cs="Arial"/>
          <w:sz w:val="20"/>
          <w:szCs w:val="20"/>
        </w:rPr>
      </w:pPr>
      <w:r>
        <w:rPr>
          <w:rFonts w:cs="Arial" w:ascii="Arial" w:hAnsi="Arial"/>
          <w:sz w:val="20"/>
          <w:szCs w:val="20"/>
        </w:rP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4" w:name="sub_171585960"/>
      <w:bookmarkEnd w:id="2754"/>
      <w:r>
        <w:rPr>
          <w:rFonts w:cs="Arial" w:ascii="Arial" w:hAnsi="Arial"/>
          <w:i/>
          <w:iCs/>
          <w:color w:val="800080"/>
          <w:sz w:val="20"/>
          <w:szCs w:val="20"/>
        </w:rPr>
        <w:t>См. комментарий к статье 292 настоящего Кодекса</w:t>
      </w:r>
    </w:p>
    <w:p>
      <w:pPr>
        <w:pStyle w:val="Normal"/>
        <w:autoSpaceDE w:val="false"/>
        <w:jc w:val="both"/>
        <w:rPr>
          <w:rFonts w:ascii="Arial" w:hAnsi="Arial" w:cs="Arial"/>
          <w:i/>
          <w:i/>
          <w:iCs/>
          <w:color w:val="800080"/>
          <w:sz w:val="20"/>
          <w:szCs w:val="20"/>
        </w:rPr>
      </w:pPr>
      <w:bookmarkStart w:id="2755" w:name="sub_171585960"/>
      <w:bookmarkStart w:id="2756" w:name="sub_171585960"/>
      <w:bookmarkEnd w:id="2756"/>
      <w:r>
        <w:rPr>
          <w:rFonts w:cs="Arial" w:ascii="Arial" w:hAnsi="Arial"/>
          <w:i/>
          <w:iCs/>
          <w:color w:val="800080"/>
          <w:sz w:val="20"/>
          <w:szCs w:val="20"/>
        </w:rPr>
      </w:r>
    </w:p>
    <w:p>
      <w:pPr>
        <w:pStyle w:val="Normal"/>
        <w:autoSpaceDE w:val="false"/>
        <w:ind w:start="1612" w:hanging="892"/>
        <w:jc w:val="both"/>
        <w:rPr/>
      </w:pPr>
      <w:bookmarkStart w:id="2757" w:name="sub_293"/>
      <w:bookmarkEnd w:id="2757"/>
      <w:r>
        <w:rPr>
          <w:rFonts w:cs="Arial" w:ascii="Arial" w:hAnsi="Arial"/>
          <w:b/>
          <w:bCs/>
          <w:color w:val="000080"/>
          <w:sz w:val="20"/>
          <w:szCs w:val="20"/>
        </w:rPr>
        <w:t>Статья 293.</w:t>
      </w:r>
      <w:r>
        <w:rPr>
          <w:rFonts w:cs="Arial" w:ascii="Arial" w:hAnsi="Arial"/>
          <w:sz w:val="20"/>
          <w:szCs w:val="20"/>
        </w:rPr>
        <w:t xml:space="preserve"> Расходы, вызванные мерами по предотвращению или уменьшению ущерба окружающей среде</w:t>
      </w:r>
    </w:p>
    <w:p>
      <w:pPr>
        <w:pStyle w:val="Normal"/>
        <w:autoSpaceDE w:val="false"/>
        <w:ind w:firstLine="720"/>
        <w:jc w:val="both"/>
        <w:rPr>
          <w:rFonts w:ascii="Arial" w:hAnsi="Arial" w:cs="Arial"/>
          <w:sz w:val="20"/>
          <w:szCs w:val="20"/>
        </w:rPr>
      </w:pPr>
      <w:bookmarkStart w:id="2758" w:name="sub_293"/>
      <w:bookmarkEnd w:id="2758"/>
      <w:r>
        <w:rPr>
          <w:rFonts w:cs="Arial" w:ascii="Arial" w:hAnsi="Arial"/>
          <w:sz w:val="20"/>
          <w:szCs w:val="20"/>
        </w:rP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p>
    <w:p>
      <w:pPr>
        <w:pStyle w:val="Normal"/>
        <w:autoSpaceDE w:val="false"/>
        <w:ind w:firstLine="720"/>
        <w:jc w:val="both"/>
        <w:rPr/>
      </w:pPr>
      <w:r>
        <w:rPr>
          <w:rFonts w:cs="Arial" w:ascii="Arial" w:hAnsi="Arial"/>
          <w:sz w:val="20"/>
          <w:szCs w:val="20"/>
        </w:rPr>
        <w:t xml:space="preserve">при условии захода судна в порт либо выхода судна из порта или места при обстоятельствах, предусмотренных </w:t>
      </w:r>
      <w:hyperlink w:anchor="sub_286">
        <w:r>
          <w:rPr>
            <w:rStyle w:val="Style15"/>
            <w:rFonts w:cs="Arial" w:ascii="Arial" w:hAnsi="Arial"/>
            <w:color w:val="008000"/>
            <w:sz w:val="20"/>
            <w:szCs w:val="20"/>
            <w:u w:val="single"/>
          </w:rPr>
          <w:t>статьей 286</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при условии задержки судна в порту или месте при обстоятельствах, предусмотренных </w:t>
      </w:r>
      <w:hyperlink w:anchor="sub_286">
        <w:r>
          <w:rPr>
            <w:rStyle w:val="Style15"/>
            <w:rFonts w:cs="Arial" w:ascii="Arial" w:hAnsi="Arial"/>
            <w:color w:val="008000"/>
            <w:sz w:val="20"/>
            <w:szCs w:val="20"/>
            <w:u w:val="single"/>
          </w:rPr>
          <w:t>статьей 286</w:t>
        </w:r>
      </w:hyperlink>
      <w:r>
        <w:rPr>
          <w:rFonts w:cs="Arial" w:ascii="Arial" w:hAnsi="Arial"/>
          <w:sz w:val="20"/>
          <w:szCs w:val="20"/>
        </w:rPr>
        <w:t xml:space="preserve">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pPr>
        <w:pStyle w:val="Normal"/>
        <w:autoSpaceDE w:val="false"/>
        <w:ind w:firstLine="720"/>
        <w:jc w:val="both"/>
        <w:rPr>
          <w:rFonts w:ascii="Arial" w:hAnsi="Arial" w:cs="Arial"/>
          <w:sz w:val="20"/>
          <w:szCs w:val="20"/>
        </w:rPr>
      </w:pPr>
      <w:r>
        <w:rPr>
          <w:rFonts w:cs="Arial" w:ascii="Arial" w:hAnsi="Arial"/>
          <w:sz w:val="20"/>
          <w:szCs w:val="20"/>
        </w:rPr>
        <w:t>в связи с выгрузкой, со складированием или с обратной погрузкой груза, если расходы на указанные операции признаются общей аварией.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9" w:name="sub_171586488"/>
      <w:bookmarkEnd w:id="2759"/>
      <w:r>
        <w:rPr>
          <w:rFonts w:cs="Arial" w:ascii="Arial" w:hAnsi="Arial"/>
          <w:i/>
          <w:iCs/>
          <w:color w:val="800080"/>
          <w:sz w:val="20"/>
          <w:szCs w:val="20"/>
        </w:rPr>
        <w:t>См. комментарий к статье 293 настоящего Кодекса</w:t>
      </w:r>
    </w:p>
    <w:p>
      <w:pPr>
        <w:pStyle w:val="Normal"/>
        <w:autoSpaceDE w:val="false"/>
        <w:jc w:val="both"/>
        <w:rPr>
          <w:rFonts w:ascii="Arial" w:hAnsi="Arial" w:cs="Arial"/>
          <w:i/>
          <w:i/>
          <w:iCs/>
          <w:color w:val="800080"/>
          <w:sz w:val="20"/>
          <w:szCs w:val="20"/>
        </w:rPr>
      </w:pPr>
      <w:bookmarkStart w:id="2760" w:name="sub_171586488"/>
      <w:bookmarkStart w:id="2761" w:name="sub_171586488"/>
      <w:bookmarkEnd w:id="2761"/>
      <w:r>
        <w:rPr>
          <w:rFonts w:cs="Arial" w:ascii="Arial" w:hAnsi="Arial"/>
          <w:i/>
          <w:iCs/>
          <w:color w:val="800080"/>
          <w:sz w:val="20"/>
          <w:szCs w:val="20"/>
        </w:rPr>
      </w:r>
    </w:p>
    <w:p>
      <w:pPr>
        <w:pStyle w:val="Normal"/>
        <w:autoSpaceDE w:val="false"/>
        <w:ind w:start="1612" w:hanging="892"/>
        <w:jc w:val="both"/>
        <w:rPr/>
      </w:pPr>
      <w:bookmarkStart w:id="2762" w:name="sub_294"/>
      <w:bookmarkEnd w:id="2762"/>
      <w:r>
        <w:rPr>
          <w:rFonts w:cs="Arial" w:ascii="Arial" w:hAnsi="Arial"/>
          <w:b/>
          <w:bCs/>
          <w:color w:val="000080"/>
          <w:sz w:val="20"/>
          <w:szCs w:val="20"/>
        </w:rPr>
        <w:t>Статья 294.</w:t>
      </w:r>
      <w:r>
        <w:rPr>
          <w:rFonts w:cs="Arial" w:ascii="Arial" w:hAnsi="Arial"/>
          <w:sz w:val="20"/>
          <w:szCs w:val="20"/>
        </w:rPr>
        <w:t xml:space="preserve"> Убытки от повреждения или гибели груза, топлива либо предметов снабжения</w:t>
      </w:r>
    </w:p>
    <w:p>
      <w:pPr>
        <w:pStyle w:val="Normal"/>
        <w:autoSpaceDE w:val="false"/>
        <w:ind w:firstLine="720"/>
        <w:jc w:val="both"/>
        <w:rPr>
          <w:rFonts w:ascii="Arial" w:hAnsi="Arial" w:cs="Arial"/>
          <w:sz w:val="20"/>
          <w:szCs w:val="20"/>
        </w:rPr>
      </w:pPr>
      <w:bookmarkStart w:id="2763" w:name="sub_294"/>
      <w:bookmarkEnd w:id="2763"/>
      <w:r>
        <w:rPr>
          <w:rFonts w:cs="Arial" w:ascii="Arial" w:hAnsi="Arial"/>
          <w:sz w:val="20"/>
          <w:szCs w:val="20"/>
        </w:rP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4" w:name="sub_171586872"/>
      <w:bookmarkEnd w:id="2764"/>
      <w:r>
        <w:rPr>
          <w:rFonts w:cs="Arial" w:ascii="Arial" w:hAnsi="Arial"/>
          <w:i/>
          <w:iCs/>
          <w:color w:val="800080"/>
          <w:sz w:val="20"/>
          <w:szCs w:val="20"/>
        </w:rPr>
        <w:t>См. комментарий к статье 294 настоящего Кодекса</w:t>
      </w:r>
    </w:p>
    <w:p>
      <w:pPr>
        <w:pStyle w:val="Normal"/>
        <w:autoSpaceDE w:val="false"/>
        <w:jc w:val="both"/>
        <w:rPr>
          <w:rFonts w:ascii="Arial" w:hAnsi="Arial" w:cs="Arial"/>
          <w:i/>
          <w:i/>
          <w:iCs/>
          <w:color w:val="800080"/>
          <w:sz w:val="20"/>
          <w:szCs w:val="20"/>
        </w:rPr>
      </w:pPr>
      <w:bookmarkStart w:id="2765" w:name="sub_171586872"/>
      <w:bookmarkStart w:id="2766" w:name="sub_171586872"/>
      <w:bookmarkEnd w:id="2766"/>
      <w:r>
        <w:rPr>
          <w:rFonts w:cs="Arial" w:ascii="Arial" w:hAnsi="Arial"/>
          <w:i/>
          <w:iCs/>
          <w:color w:val="800080"/>
          <w:sz w:val="20"/>
          <w:szCs w:val="20"/>
        </w:rPr>
      </w:r>
    </w:p>
    <w:p>
      <w:pPr>
        <w:pStyle w:val="Normal"/>
        <w:autoSpaceDE w:val="false"/>
        <w:ind w:start="1612" w:hanging="892"/>
        <w:jc w:val="both"/>
        <w:rPr/>
      </w:pPr>
      <w:bookmarkStart w:id="2767" w:name="sub_295"/>
      <w:bookmarkEnd w:id="2767"/>
      <w:r>
        <w:rPr>
          <w:rFonts w:cs="Arial" w:ascii="Arial" w:hAnsi="Arial"/>
          <w:b/>
          <w:bCs/>
          <w:color w:val="000080"/>
          <w:sz w:val="20"/>
          <w:szCs w:val="20"/>
        </w:rPr>
        <w:t>Статья 295.</w:t>
      </w:r>
      <w:r>
        <w:rPr>
          <w:rFonts w:cs="Arial" w:ascii="Arial" w:hAnsi="Arial"/>
          <w:sz w:val="20"/>
          <w:szCs w:val="20"/>
        </w:rPr>
        <w:t xml:space="preserve"> Убытки от потери фрахта</w:t>
      </w:r>
    </w:p>
    <w:p>
      <w:pPr>
        <w:pStyle w:val="Normal"/>
        <w:autoSpaceDE w:val="false"/>
        <w:ind w:firstLine="720"/>
        <w:jc w:val="both"/>
        <w:rPr>
          <w:rFonts w:ascii="Arial" w:hAnsi="Arial" w:cs="Arial"/>
          <w:sz w:val="20"/>
          <w:szCs w:val="20"/>
        </w:rPr>
      </w:pPr>
      <w:bookmarkStart w:id="2768" w:name="sub_295"/>
      <w:bookmarkEnd w:id="2768"/>
      <w:r>
        <w:rPr>
          <w:rFonts w:cs="Arial" w:ascii="Arial" w:hAnsi="Arial"/>
          <w:sz w:val="20"/>
          <w:szCs w:val="20"/>
        </w:rPr>
        <w:t>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9" w:name="sub_171587256"/>
      <w:bookmarkEnd w:id="2769"/>
      <w:r>
        <w:rPr>
          <w:rFonts w:cs="Arial" w:ascii="Arial" w:hAnsi="Arial"/>
          <w:i/>
          <w:iCs/>
          <w:color w:val="800080"/>
          <w:sz w:val="20"/>
          <w:szCs w:val="20"/>
        </w:rPr>
        <w:t>См. комментарий к статье 295 настоящего Кодекса</w:t>
      </w:r>
    </w:p>
    <w:p>
      <w:pPr>
        <w:pStyle w:val="Normal"/>
        <w:autoSpaceDE w:val="false"/>
        <w:jc w:val="both"/>
        <w:rPr>
          <w:rFonts w:ascii="Arial" w:hAnsi="Arial" w:cs="Arial"/>
          <w:i/>
          <w:i/>
          <w:iCs/>
          <w:color w:val="800080"/>
          <w:sz w:val="20"/>
          <w:szCs w:val="20"/>
        </w:rPr>
      </w:pPr>
      <w:bookmarkStart w:id="2770" w:name="sub_171587256"/>
      <w:bookmarkStart w:id="2771" w:name="sub_171587256"/>
      <w:bookmarkEnd w:id="2771"/>
      <w:r>
        <w:rPr>
          <w:rFonts w:cs="Arial" w:ascii="Arial" w:hAnsi="Arial"/>
          <w:i/>
          <w:iCs/>
          <w:color w:val="800080"/>
          <w:sz w:val="20"/>
          <w:szCs w:val="20"/>
        </w:rPr>
      </w:r>
    </w:p>
    <w:p>
      <w:pPr>
        <w:pStyle w:val="Normal"/>
        <w:autoSpaceDE w:val="false"/>
        <w:ind w:start="1612" w:hanging="892"/>
        <w:jc w:val="both"/>
        <w:rPr/>
      </w:pPr>
      <w:bookmarkStart w:id="2772" w:name="sub_296"/>
      <w:bookmarkEnd w:id="2772"/>
      <w:r>
        <w:rPr>
          <w:rFonts w:cs="Arial" w:ascii="Arial" w:hAnsi="Arial"/>
          <w:b/>
          <w:bCs/>
          <w:color w:val="000080"/>
          <w:sz w:val="20"/>
          <w:szCs w:val="20"/>
        </w:rPr>
        <w:t>Статья 296.</w:t>
      </w:r>
      <w:r>
        <w:rPr>
          <w:rFonts w:cs="Arial" w:ascii="Arial" w:hAnsi="Arial"/>
          <w:sz w:val="20"/>
          <w:szCs w:val="20"/>
        </w:rPr>
        <w:t xml:space="preserve"> Заменяющие расходы</w:t>
      </w:r>
    </w:p>
    <w:p>
      <w:pPr>
        <w:pStyle w:val="Normal"/>
        <w:autoSpaceDE w:val="false"/>
        <w:ind w:firstLine="720"/>
        <w:jc w:val="both"/>
        <w:rPr>
          <w:rFonts w:ascii="Arial" w:hAnsi="Arial" w:cs="Arial"/>
          <w:sz w:val="20"/>
          <w:szCs w:val="20"/>
        </w:rPr>
      </w:pPr>
      <w:bookmarkStart w:id="2773" w:name="sub_296"/>
      <w:bookmarkEnd w:id="2773"/>
      <w:r>
        <w:rPr>
          <w:rFonts w:cs="Arial" w:ascii="Arial" w:hAnsi="Arial"/>
          <w:sz w:val="20"/>
          <w:szCs w:val="20"/>
        </w:rP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4" w:name="sub_171587640"/>
      <w:bookmarkEnd w:id="2774"/>
      <w:r>
        <w:rPr>
          <w:rFonts w:cs="Arial" w:ascii="Arial" w:hAnsi="Arial"/>
          <w:i/>
          <w:iCs/>
          <w:color w:val="800080"/>
          <w:sz w:val="20"/>
          <w:szCs w:val="20"/>
        </w:rPr>
        <w:t>См. комментарий к статье 296 настоящего Кодекса</w:t>
      </w:r>
    </w:p>
    <w:p>
      <w:pPr>
        <w:pStyle w:val="Normal"/>
        <w:autoSpaceDE w:val="false"/>
        <w:jc w:val="both"/>
        <w:rPr>
          <w:rFonts w:ascii="Arial" w:hAnsi="Arial" w:cs="Arial"/>
          <w:i/>
          <w:i/>
          <w:iCs/>
          <w:color w:val="800080"/>
          <w:sz w:val="20"/>
          <w:szCs w:val="20"/>
        </w:rPr>
      </w:pPr>
      <w:bookmarkStart w:id="2775" w:name="sub_171587640"/>
      <w:bookmarkStart w:id="2776" w:name="sub_171587640"/>
      <w:bookmarkEnd w:id="2776"/>
      <w:r>
        <w:rPr>
          <w:rFonts w:cs="Arial" w:ascii="Arial" w:hAnsi="Arial"/>
          <w:i/>
          <w:iCs/>
          <w:color w:val="800080"/>
          <w:sz w:val="20"/>
          <w:szCs w:val="20"/>
        </w:rPr>
      </w:r>
    </w:p>
    <w:p>
      <w:pPr>
        <w:pStyle w:val="Normal"/>
        <w:autoSpaceDE w:val="false"/>
        <w:ind w:start="1612" w:hanging="892"/>
        <w:jc w:val="both"/>
        <w:rPr/>
      </w:pPr>
      <w:bookmarkStart w:id="2777" w:name="sub_297"/>
      <w:bookmarkEnd w:id="2777"/>
      <w:r>
        <w:rPr>
          <w:rFonts w:cs="Arial" w:ascii="Arial" w:hAnsi="Arial"/>
          <w:b/>
          <w:bCs/>
          <w:color w:val="000080"/>
          <w:sz w:val="20"/>
          <w:szCs w:val="20"/>
        </w:rPr>
        <w:t>Статья 297.</w:t>
      </w:r>
      <w:r>
        <w:rPr>
          <w:rFonts w:cs="Arial" w:ascii="Arial" w:hAnsi="Arial"/>
          <w:sz w:val="20"/>
          <w:szCs w:val="20"/>
        </w:rPr>
        <w:t xml:space="preserve"> Убытки, не признаваемые общей аварией (частная авария)</w:t>
      </w:r>
    </w:p>
    <w:p>
      <w:pPr>
        <w:pStyle w:val="Normal"/>
        <w:autoSpaceDE w:val="false"/>
        <w:ind w:firstLine="720"/>
        <w:jc w:val="both"/>
        <w:rPr/>
      </w:pPr>
      <w:bookmarkStart w:id="2778" w:name="sub_297"/>
      <w:bookmarkStart w:id="2779" w:name="sub_29701"/>
      <w:bookmarkEnd w:id="2778"/>
      <w:bookmarkEnd w:id="2779"/>
      <w:r>
        <w:rPr>
          <w:rFonts w:cs="Arial" w:ascii="Arial" w:hAnsi="Arial"/>
          <w:sz w:val="20"/>
          <w:szCs w:val="20"/>
        </w:rPr>
        <w:t xml:space="preserve">1. Убытки, не подпадающие под признаки общей аварии, установленные </w:t>
      </w:r>
      <w:hyperlink w:anchor="sub_284">
        <w:r>
          <w:rPr>
            <w:rStyle w:val="Style15"/>
            <w:rFonts w:cs="Arial" w:ascii="Arial" w:hAnsi="Arial"/>
            <w:color w:val="008000"/>
            <w:sz w:val="20"/>
            <w:szCs w:val="20"/>
            <w:u w:val="single"/>
          </w:rPr>
          <w:t>пунктом 1 статьи 284</w:t>
        </w:r>
      </w:hyperlink>
      <w:r>
        <w:rPr>
          <w:rFonts w:cs="Arial" w:ascii="Arial" w:hAnsi="Arial"/>
          <w:sz w:val="20"/>
          <w:szCs w:val="20"/>
        </w:rPr>
        <w:t xml:space="preserve"> настоящего Кодекса, а также убытки, указанные в пункте 2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pPr>
        <w:pStyle w:val="Normal"/>
        <w:autoSpaceDE w:val="false"/>
        <w:ind w:firstLine="720"/>
        <w:jc w:val="both"/>
        <w:rPr/>
      </w:pPr>
      <w:bookmarkStart w:id="2780" w:name="sub_29701"/>
      <w:bookmarkStart w:id="2781" w:name="sub_2972"/>
      <w:bookmarkEnd w:id="2780"/>
      <w:bookmarkEnd w:id="2781"/>
      <w:r>
        <w:rPr>
          <w:rFonts w:cs="Arial" w:ascii="Arial" w:hAnsi="Arial"/>
          <w:sz w:val="20"/>
          <w:szCs w:val="20"/>
        </w:rPr>
        <w:t xml:space="preserve">2. Не признаются общей аварией даже при наличии признаков, указанных в </w:t>
      </w:r>
      <w:hyperlink w:anchor="sub_284">
        <w:r>
          <w:rPr>
            <w:rStyle w:val="Style15"/>
            <w:rFonts w:cs="Arial" w:ascii="Arial" w:hAnsi="Arial"/>
            <w:color w:val="008000"/>
            <w:sz w:val="20"/>
            <w:szCs w:val="20"/>
            <w:u w:val="single"/>
          </w:rPr>
          <w:t>пункте 1 статьи 284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782" w:name="sub_2972"/>
      <w:bookmarkStart w:id="2783" w:name="sub_29721"/>
      <w:bookmarkEnd w:id="2782"/>
      <w:bookmarkEnd w:id="2783"/>
      <w:r>
        <w:rPr>
          <w:rFonts w:cs="Arial" w:ascii="Arial" w:hAnsi="Arial"/>
          <w:sz w:val="20"/>
          <w:szCs w:val="20"/>
        </w:rPr>
        <w:t>1) стоимость выброшенного за борт груза, перевозившегося на судне с нарушением правил и обычаев торгового мореплавания;</w:t>
      </w:r>
    </w:p>
    <w:p>
      <w:pPr>
        <w:pStyle w:val="Normal"/>
        <w:autoSpaceDE w:val="false"/>
        <w:ind w:firstLine="720"/>
        <w:jc w:val="both"/>
        <w:rPr>
          <w:rFonts w:ascii="Arial" w:hAnsi="Arial" w:cs="Arial"/>
          <w:sz w:val="20"/>
          <w:szCs w:val="20"/>
        </w:rPr>
      </w:pPr>
      <w:bookmarkStart w:id="2784" w:name="sub_29721"/>
      <w:bookmarkStart w:id="2785" w:name="sub_29722"/>
      <w:bookmarkEnd w:id="2784"/>
      <w:bookmarkEnd w:id="2785"/>
      <w:r>
        <w:rPr>
          <w:rFonts w:cs="Arial" w:ascii="Arial" w:hAnsi="Arial"/>
          <w:sz w:val="20"/>
          <w:szCs w:val="20"/>
        </w:rPr>
        <w:t>2) убытки, причиненные в связи с тушением пожара на судне вследствие воздействия дыма или нагревания;</w:t>
      </w:r>
    </w:p>
    <w:p>
      <w:pPr>
        <w:pStyle w:val="Normal"/>
        <w:autoSpaceDE w:val="false"/>
        <w:ind w:firstLine="720"/>
        <w:jc w:val="both"/>
        <w:rPr>
          <w:rFonts w:ascii="Arial" w:hAnsi="Arial" w:cs="Arial"/>
          <w:sz w:val="20"/>
          <w:szCs w:val="20"/>
        </w:rPr>
      </w:pPr>
      <w:bookmarkStart w:id="2786" w:name="sub_29722"/>
      <w:bookmarkStart w:id="2787" w:name="sub_29723"/>
      <w:bookmarkEnd w:id="2786"/>
      <w:bookmarkEnd w:id="2787"/>
      <w:r>
        <w:rPr>
          <w:rFonts w:cs="Arial" w:ascii="Arial" w:hAnsi="Arial"/>
          <w:sz w:val="20"/>
          <w:szCs w:val="20"/>
        </w:rPr>
        <w:t>3) убытки, причиненные обрубанием обломков или частей судна, ранее снесенных или фактически утраченных вследствие морской опасности;</w:t>
      </w:r>
    </w:p>
    <w:p>
      <w:pPr>
        <w:pStyle w:val="Normal"/>
        <w:autoSpaceDE w:val="false"/>
        <w:ind w:firstLine="720"/>
        <w:jc w:val="both"/>
        <w:rPr>
          <w:rFonts w:ascii="Arial" w:hAnsi="Arial" w:cs="Arial"/>
          <w:sz w:val="20"/>
          <w:szCs w:val="20"/>
        </w:rPr>
      </w:pPr>
      <w:bookmarkStart w:id="2788" w:name="sub_29723"/>
      <w:bookmarkStart w:id="2789" w:name="sub_29724"/>
      <w:bookmarkEnd w:id="2788"/>
      <w:bookmarkEnd w:id="2789"/>
      <w:r>
        <w:rPr>
          <w:rFonts w:cs="Arial" w:ascii="Arial" w:hAnsi="Arial"/>
          <w:sz w:val="20"/>
          <w:szCs w:val="20"/>
        </w:rPr>
        <w:t>4) убытки, причиненные форсированием работы двигателей либо иной работой двигателей, других машин или котлов судна, находившегося на плаву;</w:t>
      </w:r>
    </w:p>
    <w:p>
      <w:pPr>
        <w:pStyle w:val="Normal"/>
        <w:autoSpaceDE w:val="false"/>
        <w:ind w:firstLine="720"/>
        <w:jc w:val="both"/>
        <w:rPr>
          <w:rFonts w:ascii="Arial" w:hAnsi="Arial" w:cs="Arial"/>
          <w:sz w:val="20"/>
          <w:szCs w:val="20"/>
        </w:rPr>
      </w:pPr>
      <w:bookmarkStart w:id="2790" w:name="sub_29724"/>
      <w:bookmarkStart w:id="2791" w:name="sub_29725"/>
      <w:bookmarkEnd w:id="2790"/>
      <w:bookmarkEnd w:id="2791"/>
      <w:r>
        <w:rPr>
          <w:rFonts w:cs="Arial" w:ascii="Arial" w:hAnsi="Arial"/>
          <w:sz w:val="20"/>
          <w:szCs w:val="20"/>
        </w:rPr>
        <w:t>5) любые убытки или потери, понесенные судном или грузом вследствие увеличения продолжительности рейса (убытки от простоя, изменения цен и другие).</w:t>
      </w:r>
    </w:p>
    <w:p>
      <w:pPr>
        <w:pStyle w:val="Normal"/>
        <w:autoSpaceDE w:val="false"/>
        <w:jc w:val="both"/>
        <w:rPr>
          <w:rFonts w:ascii="Courier New" w:hAnsi="Courier New" w:cs="Courier New"/>
          <w:sz w:val="20"/>
          <w:szCs w:val="20"/>
        </w:rPr>
      </w:pPr>
      <w:bookmarkStart w:id="2792" w:name="sub_29725"/>
      <w:bookmarkStart w:id="2793" w:name="sub_29725"/>
      <w:bookmarkEnd w:id="27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94" w:name="sub_171589288"/>
      <w:bookmarkEnd w:id="2794"/>
      <w:r>
        <w:rPr>
          <w:rFonts w:cs="Arial" w:ascii="Arial" w:hAnsi="Arial"/>
          <w:i/>
          <w:iCs/>
          <w:color w:val="800080"/>
          <w:sz w:val="20"/>
          <w:szCs w:val="20"/>
        </w:rPr>
        <w:t>См. комментарий к статье 297 настоящего Кодекса</w:t>
      </w:r>
    </w:p>
    <w:p>
      <w:pPr>
        <w:pStyle w:val="Normal"/>
        <w:autoSpaceDE w:val="false"/>
        <w:jc w:val="both"/>
        <w:rPr>
          <w:rFonts w:ascii="Arial" w:hAnsi="Arial" w:cs="Arial"/>
          <w:i/>
          <w:i/>
          <w:iCs/>
          <w:color w:val="800080"/>
          <w:sz w:val="20"/>
          <w:szCs w:val="20"/>
        </w:rPr>
      </w:pPr>
      <w:bookmarkStart w:id="2795" w:name="sub_171589288"/>
      <w:bookmarkStart w:id="2796" w:name="sub_171589288"/>
      <w:bookmarkEnd w:id="2796"/>
      <w:r>
        <w:rPr>
          <w:rFonts w:cs="Arial" w:ascii="Arial" w:hAnsi="Arial"/>
          <w:i/>
          <w:iCs/>
          <w:color w:val="800080"/>
          <w:sz w:val="20"/>
          <w:szCs w:val="20"/>
        </w:rPr>
      </w:r>
    </w:p>
    <w:p>
      <w:pPr>
        <w:pStyle w:val="Normal"/>
        <w:autoSpaceDE w:val="false"/>
        <w:ind w:start="1612" w:hanging="892"/>
        <w:jc w:val="both"/>
        <w:rPr/>
      </w:pPr>
      <w:bookmarkStart w:id="2797" w:name="sub_298"/>
      <w:bookmarkEnd w:id="2797"/>
      <w:r>
        <w:rPr>
          <w:rFonts w:cs="Arial" w:ascii="Arial" w:hAnsi="Arial"/>
          <w:b/>
          <w:bCs/>
          <w:color w:val="000080"/>
          <w:sz w:val="20"/>
          <w:szCs w:val="20"/>
        </w:rPr>
        <w:t>Статья 298.</w:t>
      </w:r>
      <w:r>
        <w:rPr>
          <w:rFonts w:cs="Arial" w:ascii="Arial" w:hAnsi="Arial"/>
          <w:sz w:val="20"/>
          <w:szCs w:val="20"/>
        </w:rPr>
        <w:t xml:space="preserve"> Убытки от повреждения судна, его машин или принадлежностей</w:t>
      </w:r>
    </w:p>
    <w:p>
      <w:pPr>
        <w:pStyle w:val="Normal"/>
        <w:autoSpaceDE w:val="false"/>
        <w:ind w:firstLine="720"/>
        <w:jc w:val="both"/>
        <w:rPr/>
      </w:pPr>
      <w:bookmarkStart w:id="2798" w:name="sub_298"/>
      <w:bookmarkStart w:id="2799" w:name="sub_29801"/>
      <w:bookmarkEnd w:id="2798"/>
      <w:bookmarkEnd w:id="2799"/>
      <w:r>
        <w:rPr>
          <w:rFonts w:cs="Arial" w:ascii="Arial" w:hAnsi="Arial"/>
          <w:sz w:val="20"/>
          <w:szCs w:val="20"/>
        </w:rPr>
        <w:t xml:space="preserve">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w:anchor="sub_299">
        <w:r>
          <w:rPr>
            <w:rStyle w:val="Style15"/>
            <w:rFonts w:cs="Arial" w:ascii="Arial" w:hAnsi="Arial"/>
            <w:color w:val="008000"/>
            <w:sz w:val="20"/>
            <w:szCs w:val="20"/>
            <w:u w:val="single"/>
          </w:rPr>
          <w:t>статьей 299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800" w:name="sub_29801"/>
      <w:bookmarkStart w:id="2801" w:name="sub_29802"/>
      <w:bookmarkEnd w:id="2800"/>
      <w:bookmarkEnd w:id="2801"/>
      <w:r>
        <w:rPr>
          <w:rFonts w:cs="Arial" w:ascii="Arial" w:hAnsi="Arial"/>
          <w:sz w:val="20"/>
          <w:szCs w:val="20"/>
        </w:rP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pPr>
        <w:pStyle w:val="Normal"/>
        <w:autoSpaceDE w:val="false"/>
        <w:jc w:val="both"/>
        <w:rPr>
          <w:rFonts w:ascii="Courier New" w:hAnsi="Courier New" w:cs="Courier New"/>
          <w:sz w:val="20"/>
          <w:szCs w:val="20"/>
        </w:rPr>
      </w:pPr>
      <w:bookmarkStart w:id="2802" w:name="sub_29802"/>
      <w:bookmarkStart w:id="2803" w:name="sub_29802"/>
      <w:bookmarkEnd w:id="28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04" w:name="sub_171590116"/>
      <w:bookmarkEnd w:id="2804"/>
      <w:r>
        <w:rPr>
          <w:rFonts w:cs="Arial" w:ascii="Arial" w:hAnsi="Arial"/>
          <w:i/>
          <w:iCs/>
          <w:color w:val="800080"/>
          <w:sz w:val="20"/>
          <w:szCs w:val="20"/>
        </w:rPr>
        <w:t>См. комментарий к статье 298 настоящего Кодекса</w:t>
      </w:r>
    </w:p>
    <w:p>
      <w:pPr>
        <w:pStyle w:val="Normal"/>
        <w:autoSpaceDE w:val="false"/>
        <w:jc w:val="both"/>
        <w:rPr>
          <w:rFonts w:ascii="Arial" w:hAnsi="Arial" w:cs="Arial"/>
          <w:i/>
          <w:i/>
          <w:iCs/>
          <w:color w:val="800080"/>
          <w:sz w:val="20"/>
          <w:szCs w:val="20"/>
        </w:rPr>
      </w:pPr>
      <w:bookmarkStart w:id="2805" w:name="sub_171590116"/>
      <w:bookmarkStart w:id="2806" w:name="sub_171590116"/>
      <w:bookmarkEnd w:id="2806"/>
      <w:r>
        <w:rPr>
          <w:rFonts w:cs="Arial" w:ascii="Arial" w:hAnsi="Arial"/>
          <w:i/>
          <w:iCs/>
          <w:color w:val="800080"/>
          <w:sz w:val="20"/>
          <w:szCs w:val="20"/>
        </w:rPr>
      </w:r>
    </w:p>
    <w:p>
      <w:pPr>
        <w:pStyle w:val="Normal"/>
        <w:autoSpaceDE w:val="false"/>
        <w:ind w:start="1612" w:hanging="892"/>
        <w:jc w:val="both"/>
        <w:rPr/>
      </w:pPr>
      <w:bookmarkStart w:id="2807" w:name="sub_299"/>
      <w:bookmarkEnd w:id="2807"/>
      <w:r>
        <w:rPr>
          <w:rFonts w:cs="Arial" w:ascii="Arial" w:hAnsi="Arial"/>
          <w:b/>
          <w:bCs/>
          <w:color w:val="000080"/>
          <w:sz w:val="20"/>
          <w:szCs w:val="20"/>
        </w:rPr>
        <w:t>Статья 299.</w:t>
      </w:r>
      <w:r>
        <w:rPr>
          <w:rFonts w:cs="Arial" w:ascii="Arial" w:hAnsi="Arial"/>
          <w:sz w:val="20"/>
          <w:szCs w:val="20"/>
        </w:rPr>
        <w:t xml:space="preserve"> Скидки "за новое вместо старого"</w:t>
      </w:r>
    </w:p>
    <w:p>
      <w:pPr>
        <w:pStyle w:val="Normal"/>
        <w:autoSpaceDE w:val="false"/>
        <w:ind w:firstLine="720"/>
        <w:jc w:val="both"/>
        <w:rPr/>
      </w:pPr>
      <w:bookmarkStart w:id="2808" w:name="sub_299"/>
      <w:bookmarkStart w:id="2809" w:name="sub_29901"/>
      <w:bookmarkEnd w:id="2808"/>
      <w:bookmarkEnd w:id="2809"/>
      <w:r>
        <w:rPr>
          <w:rFonts w:cs="Arial" w:ascii="Arial" w:hAnsi="Arial"/>
          <w:sz w:val="20"/>
          <w:szCs w:val="20"/>
        </w:rPr>
        <w:t xml:space="preserve">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w:anchor="sub_298">
        <w:r>
          <w:rPr>
            <w:rStyle w:val="Style15"/>
            <w:rFonts w:cs="Arial" w:ascii="Arial" w:hAnsi="Arial"/>
            <w:color w:val="008000"/>
            <w:sz w:val="20"/>
            <w:szCs w:val="20"/>
            <w:u w:val="single"/>
          </w:rPr>
          <w:t>статьей 298</w:t>
        </w:r>
      </w:hyperlink>
      <w:r>
        <w:rPr>
          <w:rFonts w:cs="Arial" w:ascii="Arial" w:hAnsi="Arial"/>
          <w:sz w:val="20"/>
          <w:szCs w:val="20"/>
        </w:rPr>
        <w:t xml:space="preserve"> настоящего Кодекса, уменьшается на одну третью часть стоимости ремонта, за исключением случаев, предусмотренных пунктами 2 - 4 настоящей статьи.</w:t>
      </w:r>
    </w:p>
    <w:p>
      <w:pPr>
        <w:pStyle w:val="Normal"/>
        <w:autoSpaceDE w:val="false"/>
        <w:ind w:firstLine="720"/>
        <w:jc w:val="both"/>
        <w:rPr/>
      </w:pPr>
      <w:bookmarkStart w:id="2810" w:name="sub_29901"/>
      <w:bookmarkStart w:id="2811" w:name="sub_29902"/>
      <w:bookmarkEnd w:id="2810"/>
      <w:bookmarkEnd w:id="2811"/>
      <w:r>
        <w:rPr>
          <w:rFonts w:cs="Arial" w:ascii="Arial" w:hAnsi="Arial"/>
          <w:sz w:val="20"/>
          <w:szCs w:val="20"/>
        </w:rPr>
        <w:t xml:space="preserve">2. Скидки "за новое вместо старого" не делаются со стоимости временного ремонта судна, признаваемой общей аварией в соответствии со </w:t>
      </w:r>
      <w:hyperlink w:anchor="sub_298">
        <w:r>
          <w:rPr>
            <w:rStyle w:val="Style15"/>
            <w:rFonts w:cs="Arial" w:ascii="Arial" w:hAnsi="Arial"/>
            <w:color w:val="008000"/>
            <w:sz w:val="20"/>
            <w:szCs w:val="20"/>
            <w:u w:val="single"/>
          </w:rPr>
          <w:t>статьей 298</w:t>
        </w:r>
      </w:hyperlink>
      <w:r>
        <w:rPr>
          <w:rFonts w:cs="Arial" w:ascii="Arial" w:hAnsi="Arial"/>
          <w:sz w:val="20"/>
          <w:szCs w:val="20"/>
        </w:rPr>
        <w:t xml:space="preserve"> настоящего Кодекса, а также со стоимости продовольствия, предметов снабжения, якорей и якорных цепей.</w:t>
      </w:r>
    </w:p>
    <w:p>
      <w:pPr>
        <w:pStyle w:val="Normal"/>
        <w:autoSpaceDE w:val="false"/>
        <w:ind w:firstLine="720"/>
        <w:jc w:val="both"/>
        <w:rPr>
          <w:rFonts w:ascii="Arial" w:hAnsi="Arial" w:cs="Arial"/>
          <w:sz w:val="20"/>
          <w:szCs w:val="20"/>
        </w:rPr>
      </w:pPr>
      <w:bookmarkStart w:id="2812" w:name="sub_29902"/>
      <w:bookmarkStart w:id="2813" w:name="sub_29903"/>
      <w:bookmarkEnd w:id="2812"/>
      <w:bookmarkEnd w:id="2813"/>
      <w:r>
        <w:rPr>
          <w:rFonts w:cs="Arial" w:ascii="Arial" w:hAnsi="Arial"/>
          <w:sz w:val="20"/>
          <w:szCs w:val="20"/>
        </w:rPr>
        <w:t>3. Вызываемые необходимостью ремонта судна расходы на сухой док, стапеля и перемещение судна полностью относятся к общей аварии.</w:t>
      </w:r>
    </w:p>
    <w:p>
      <w:pPr>
        <w:pStyle w:val="Normal"/>
        <w:autoSpaceDE w:val="false"/>
        <w:ind w:firstLine="720"/>
        <w:jc w:val="both"/>
        <w:rPr>
          <w:rFonts w:ascii="Arial" w:hAnsi="Arial" w:cs="Arial"/>
          <w:sz w:val="20"/>
          <w:szCs w:val="20"/>
        </w:rPr>
      </w:pPr>
      <w:bookmarkStart w:id="2814" w:name="sub_29903"/>
      <w:bookmarkStart w:id="2815" w:name="sub_29904"/>
      <w:bookmarkEnd w:id="2814"/>
      <w:bookmarkEnd w:id="2815"/>
      <w:r>
        <w:rPr>
          <w:rFonts w:cs="Arial" w:ascii="Arial" w:hAnsi="Arial"/>
          <w:sz w:val="20"/>
          <w:szCs w:val="20"/>
        </w:rP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pPr>
        <w:pStyle w:val="Normal"/>
        <w:autoSpaceDE w:val="false"/>
        <w:ind w:firstLine="720"/>
        <w:jc w:val="both"/>
        <w:rPr>
          <w:rFonts w:ascii="Arial" w:hAnsi="Arial" w:cs="Arial"/>
          <w:sz w:val="20"/>
          <w:szCs w:val="20"/>
        </w:rPr>
      </w:pPr>
      <w:bookmarkStart w:id="2816" w:name="sub_29904"/>
      <w:bookmarkStart w:id="2817" w:name="sub_29905"/>
      <w:bookmarkEnd w:id="2816"/>
      <w:bookmarkEnd w:id="2817"/>
      <w:r>
        <w:rPr>
          <w:rFonts w:cs="Arial" w:ascii="Arial" w:hAnsi="Arial"/>
          <w:sz w:val="20"/>
          <w:szCs w:val="20"/>
        </w:rP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p>
    <w:p>
      <w:pPr>
        <w:pStyle w:val="Normal"/>
        <w:autoSpaceDE w:val="false"/>
        <w:jc w:val="both"/>
        <w:rPr>
          <w:rFonts w:ascii="Courier New" w:hAnsi="Courier New" w:cs="Courier New"/>
          <w:sz w:val="20"/>
          <w:szCs w:val="20"/>
        </w:rPr>
      </w:pPr>
      <w:bookmarkStart w:id="2818" w:name="sub_29905"/>
      <w:bookmarkStart w:id="2819" w:name="sub_29905"/>
      <w:bookmarkEnd w:id="28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0" w:name="sub_171591664"/>
      <w:bookmarkEnd w:id="2820"/>
      <w:r>
        <w:rPr>
          <w:rFonts w:cs="Arial" w:ascii="Arial" w:hAnsi="Arial"/>
          <w:i/>
          <w:iCs/>
          <w:color w:val="800080"/>
          <w:sz w:val="20"/>
          <w:szCs w:val="20"/>
        </w:rPr>
        <w:t>См. комментарий к статье 299 настоящего Кодекса</w:t>
      </w:r>
    </w:p>
    <w:p>
      <w:pPr>
        <w:pStyle w:val="Normal"/>
        <w:autoSpaceDE w:val="false"/>
        <w:jc w:val="both"/>
        <w:rPr>
          <w:rFonts w:ascii="Arial" w:hAnsi="Arial" w:cs="Arial"/>
          <w:i/>
          <w:i/>
          <w:iCs/>
          <w:color w:val="800080"/>
          <w:sz w:val="20"/>
          <w:szCs w:val="20"/>
        </w:rPr>
      </w:pPr>
      <w:bookmarkStart w:id="2821" w:name="sub_171591664"/>
      <w:bookmarkStart w:id="2822" w:name="sub_171591664"/>
      <w:bookmarkEnd w:id="2822"/>
      <w:r>
        <w:rPr>
          <w:rFonts w:cs="Arial" w:ascii="Arial" w:hAnsi="Arial"/>
          <w:i/>
          <w:iCs/>
          <w:color w:val="800080"/>
          <w:sz w:val="20"/>
          <w:szCs w:val="20"/>
        </w:rPr>
      </w:r>
    </w:p>
    <w:p>
      <w:pPr>
        <w:pStyle w:val="Normal"/>
        <w:autoSpaceDE w:val="false"/>
        <w:ind w:start="1612" w:hanging="892"/>
        <w:jc w:val="both"/>
        <w:rPr/>
      </w:pPr>
      <w:bookmarkStart w:id="2823" w:name="sub_300"/>
      <w:bookmarkEnd w:id="2823"/>
      <w:r>
        <w:rPr>
          <w:rFonts w:cs="Arial" w:ascii="Arial" w:hAnsi="Arial"/>
          <w:b/>
          <w:bCs/>
          <w:color w:val="000080"/>
          <w:sz w:val="20"/>
          <w:szCs w:val="20"/>
        </w:rPr>
        <w:t>Статья 300.</w:t>
      </w:r>
      <w:r>
        <w:rPr>
          <w:rFonts w:cs="Arial" w:ascii="Arial" w:hAnsi="Arial"/>
          <w:sz w:val="20"/>
          <w:szCs w:val="20"/>
        </w:rPr>
        <w:t xml:space="preserve"> Убытки от гибели судна</w:t>
      </w:r>
    </w:p>
    <w:p>
      <w:pPr>
        <w:pStyle w:val="Normal"/>
        <w:autoSpaceDE w:val="false"/>
        <w:ind w:firstLine="720"/>
        <w:jc w:val="both"/>
        <w:rPr>
          <w:rFonts w:ascii="Arial" w:hAnsi="Arial" w:cs="Arial"/>
          <w:sz w:val="20"/>
          <w:szCs w:val="20"/>
        </w:rPr>
      </w:pPr>
      <w:bookmarkStart w:id="2824" w:name="sub_300"/>
      <w:bookmarkEnd w:id="2824"/>
      <w:r>
        <w:rPr>
          <w:rFonts w:cs="Arial" w:ascii="Arial" w:hAnsi="Arial"/>
          <w:sz w:val="20"/>
          <w:szCs w:val="20"/>
        </w:rP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5" w:name="sub_171592048"/>
      <w:bookmarkEnd w:id="2825"/>
      <w:r>
        <w:rPr>
          <w:rFonts w:cs="Arial" w:ascii="Arial" w:hAnsi="Arial"/>
          <w:i/>
          <w:iCs/>
          <w:color w:val="800080"/>
          <w:sz w:val="20"/>
          <w:szCs w:val="20"/>
        </w:rPr>
        <w:t>См. комментарий к статье 300 настоящего Кодекса</w:t>
      </w:r>
    </w:p>
    <w:p>
      <w:pPr>
        <w:pStyle w:val="Normal"/>
        <w:autoSpaceDE w:val="false"/>
        <w:jc w:val="both"/>
        <w:rPr>
          <w:rFonts w:ascii="Arial" w:hAnsi="Arial" w:cs="Arial"/>
          <w:i/>
          <w:i/>
          <w:iCs/>
          <w:color w:val="800080"/>
          <w:sz w:val="20"/>
          <w:szCs w:val="20"/>
        </w:rPr>
      </w:pPr>
      <w:bookmarkStart w:id="2826" w:name="sub_171592048"/>
      <w:bookmarkStart w:id="2827" w:name="sub_171592048"/>
      <w:bookmarkEnd w:id="2827"/>
      <w:r>
        <w:rPr>
          <w:rFonts w:cs="Arial" w:ascii="Arial" w:hAnsi="Arial"/>
          <w:i/>
          <w:iCs/>
          <w:color w:val="800080"/>
          <w:sz w:val="20"/>
          <w:szCs w:val="20"/>
        </w:rPr>
      </w:r>
    </w:p>
    <w:p>
      <w:pPr>
        <w:pStyle w:val="Normal"/>
        <w:autoSpaceDE w:val="false"/>
        <w:ind w:start="1612" w:hanging="892"/>
        <w:jc w:val="both"/>
        <w:rPr/>
      </w:pPr>
      <w:bookmarkStart w:id="2828" w:name="sub_301"/>
      <w:bookmarkEnd w:id="2828"/>
      <w:r>
        <w:rPr>
          <w:rFonts w:cs="Arial" w:ascii="Arial" w:hAnsi="Arial"/>
          <w:b/>
          <w:bCs/>
          <w:color w:val="000080"/>
          <w:sz w:val="20"/>
          <w:szCs w:val="20"/>
        </w:rPr>
        <w:t>Статья 301.</w:t>
      </w:r>
      <w:r>
        <w:rPr>
          <w:rFonts w:cs="Arial" w:ascii="Arial" w:hAnsi="Arial"/>
          <w:sz w:val="20"/>
          <w:szCs w:val="20"/>
        </w:rPr>
        <w:t xml:space="preserve"> Убытки от гибели или повреждения груза</w:t>
      </w:r>
    </w:p>
    <w:p>
      <w:pPr>
        <w:pStyle w:val="Normal"/>
        <w:autoSpaceDE w:val="false"/>
        <w:ind w:firstLine="720"/>
        <w:jc w:val="both"/>
        <w:rPr>
          <w:rFonts w:ascii="Arial" w:hAnsi="Arial" w:cs="Arial"/>
          <w:sz w:val="20"/>
          <w:szCs w:val="20"/>
        </w:rPr>
      </w:pPr>
      <w:bookmarkStart w:id="2829" w:name="sub_301"/>
      <w:bookmarkStart w:id="2830" w:name="sub_30101"/>
      <w:bookmarkEnd w:id="2829"/>
      <w:bookmarkEnd w:id="2830"/>
      <w:r>
        <w:rPr>
          <w:rFonts w:cs="Arial" w:ascii="Arial" w:hAnsi="Arial"/>
          <w:sz w:val="20"/>
          <w:szCs w:val="20"/>
        </w:rP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p>
    <w:p>
      <w:pPr>
        <w:pStyle w:val="Normal"/>
        <w:autoSpaceDE w:val="false"/>
        <w:ind w:firstLine="720"/>
        <w:jc w:val="both"/>
        <w:rPr>
          <w:rFonts w:ascii="Arial" w:hAnsi="Arial" w:cs="Arial"/>
          <w:sz w:val="20"/>
          <w:szCs w:val="20"/>
        </w:rPr>
      </w:pPr>
      <w:bookmarkStart w:id="2831" w:name="sub_30101"/>
      <w:bookmarkEnd w:id="2831"/>
      <w:r>
        <w:rPr>
          <w:rFonts w:cs="Arial" w:ascii="Arial" w:hAnsi="Arial"/>
          <w:sz w:val="20"/>
          <w:szCs w:val="20"/>
        </w:rPr>
        <w:t>Стоимость груза на момент его выгрузки включает в себя расходы на страхование и фрахт, если только фрахт не находится на риске грузовладельца.</w:t>
      </w:r>
    </w:p>
    <w:p>
      <w:pPr>
        <w:pStyle w:val="Normal"/>
        <w:autoSpaceDE w:val="false"/>
        <w:ind w:firstLine="720"/>
        <w:jc w:val="both"/>
        <w:rPr>
          <w:rFonts w:ascii="Arial" w:hAnsi="Arial" w:cs="Arial"/>
          <w:sz w:val="20"/>
          <w:szCs w:val="20"/>
        </w:rPr>
      </w:pPr>
      <w:bookmarkStart w:id="2832" w:name="sub_3012"/>
      <w:bookmarkEnd w:id="2832"/>
      <w:r>
        <w:rPr>
          <w:rFonts w:cs="Arial" w:ascii="Arial" w:hAnsi="Arial"/>
          <w:sz w:val="20"/>
          <w:szCs w:val="20"/>
        </w:rPr>
        <w:t>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пунктом 1 настоящей статьи, и чистой выручкой от продажи груза.</w:t>
      </w:r>
    </w:p>
    <w:p>
      <w:pPr>
        <w:pStyle w:val="Normal"/>
        <w:autoSpaceDE w:val="false"/>
        <w:ind w:firstLine="720"/>
        <w:jc w:val="both"/>
        <w:rPr>
          <w:rFonts w:ascii="Arial" w:hAnsi="Arial" w:cs="Arial"/>
          <w:sz w:val="20"/>
          <w:szCs w:val="20"/>
        </w:rPr>
      </w:pPr>
      <w:bookmarkStart w:id="2833" w:name="sub_3012"/>
      <w:bookmarkStart w:id="2834" w:name="sub_3013"/>
      <w:bookmarkEnd w:id="2833"/>
      <w:bookmarkEnd w:id="2834"/>
      <w:r>
        <w:rPr>
          <w:rFonts w:cs="Arial" w:ascii="Arial" w:hAnsi="Arial"/>
          <w:sz w:val="20"/>
          <w:szCs w:val="20"/>
        </w:rP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p>
    <w:p>
      <w:pPr>
        <w:pStyle w:val="Normal"/>
        <w:autoSpaceDE w:val="false"/>
        <w:ind w:firstLine="720"/>
        <w:jc w:val="both"/>
        <w:rPr>
          <w:rFonts w:ascii="Arial" w:hAnsi="Arial" w:cs="Arial"/>
          <w:sz w:val="20"/>
          <w:szCs w:val="20"/>
        </w:rPr>
      </w:pPr>
      <w:bookmarkStart w:id="2835" w:name="sub_3013"/>
      <w:bookmarkEnd w:id="2835"/>
      <w:r>
        <w:rPr>
          <w:rFonts w:cs="Arial" w:ascii="Arial" w:hAnsi="Arial"/>
          <w:sz w:val="20"/>
          <w:szCs w:val="20"/>
        </w:rP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36" w:name="sub_171593188"/>
      <w:bookmarkEnd w:id="2836"/>
      <w:r>
        <w:rPr>
          <w:rFonts w:cs="Arial" w:ascii="Arial" w:hAnsi="Arial"/>
          <w:i/>
          <w:iCs/>
          <w:color w:val="800080"/>
          <w:sz w:val="20"/>
          <w:szCs w:val="20"/>
        </w:rPr>
        <w:t>См. комментарий к статье 301 настоящего Кодекса</w:t>
      </w:r>
    </w:p>
    <w:p>
      <w:pPr>
        <w:pStyle w:val="Normal"/>
        <w:autoSpaceDE w:val="false"/>
        <w:jc w:val="both"/>
        <w:rPr>
          <w:rFonts w:ascii="Arial" w:hAnsi="Arial" w:cs="Arial"/>
          <w:i/>
          <w:i/>
          <w:iCs/>
          <w:color w:val="800080"/>
          <w:sz w:val="20"/>
          <w:szCs w:val="20"/>
        </w:rPr>
      </w:pPr>
      <w:bookmarkStart w:id="2837" w:name="sub_171593188"/>
      <w:bookmarkStart w:id="2838" w:name="sub_171593188"/>
      <w:bookmarkEnd w:id="2838"/>
      <w:r>
        <w:rPr>
          <w:rFonts w:cs="Arial" w:ascii="Arial" w:hAnsi="Arial"/>
          <w:i/>
          <w:iCs/>
          <w:color w:val="800080"/>
          <w:sz w:val="20"/>
          <w:szCs w:val="20"/>
        </w:rPr>
      </w:r>
    </w:p>
    <w:p>
      <w:pPr>
        <w:pStyle w:val="Normal"/>
        <w:autoSpaceDE w:val="false"/>
        <w:ind w:start="1612" w:hanging="892"/>
        <w:jc w:val="both"/>
        <w:rPr/>
      </w:pPr>
      <w:bookmarkStart w:id="2839" w:name="sub_302"/>
      <w:bookmarkEnd w:id="2839"/>
      <w:r>
        <w:rPr>
          <w:rFonts w:cs="Arial" w:ascii="Arial" w:hAnsi="Arial"/>
          <w:b/>
          <w:bCs/>
          <w:color w:val="000080"/>
          <w:sz w:val="20"/>
          <w:szCs w:val="20"/>
        </w:rPr>
        <w:t>Статья 302.</w:t>
      </w:r>
      <w:r>
        <w:rPr>
          <w:rFonts w:cs="Arial" w:ascii="Arial" w:hAnsi="Arial"/>
          <w:sz w:val="20"/>
          <w:szCs w:val="20"/>
        </w:rPr>
        <w:t xml:space="preserve"> Предоставление средств на расходы, возмещаемые в порядке распределения общей аварии</w:t>
      </w:r>
    </w:p>
    <w:p>
      <w:pPr>
        <w:pStyle w:val="Normal"/>
        <w:autoSpaceDE w:val="false"/>
        <w:ind w:firstLine="720"/>
        <w:jc w:val="both"/>
        <w:rPr>
          <w:rFonts w:ascii="Arial" w:hAnsi="Arial" w:cs="Arial"/>
          <w:sz w:val="20"/>
          <w:szCs w:val="20"/>
        </w:rPr>
      </w:pPr>
      <w:bookmarkStart w:id="2840" w:name="sub_302"/>
      <w:bookmarkStart w:id="2841" w:name="sub_30201"/>
      <w:bookmarkEnd w:id="2840"/>
      <w:bookmarkEnd w:id="2841"/>
      <w:r>
        <w:rPr>
          <w:rFonts w:cs="Arial" w:ascii="Arial" w:hAnsi="Arial"/>
          <w:sz w:val="20"/>
          <w:szCs w:val="20"/>
        </w:rPr>
        <w:t>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которая также относится к общей аварии.</w:t>
      </w:r>
    </w:p>
    <w:p>
      <w:pPr>
        <w:pStyle w:val="Normal"/>
        <w:autoSpaceDE w:val="false"/>
        <w:ind w:firstLine="720"/>
        <w:jc w:val="both"/>
        <w:rPr>
          <w:rFonts w:ascii="Arial" w:hAnsi="Arial" w:cs="Arial"/>
          <w:sz w:val="20"/>
          <w:szCs w:val="20"/>
        </w:rPr>
      </w:pPr>
      <w:bookmarkStart w:id="2842" w:name="sub_30201"/>
      <w:bookmarkStart w:id="2843" w:name="sub_3022"/>
      <w:bookmarkEnd w:id="2842"/>
      <w:bookmarkEnd w:id="2843"/>
      <w:r>
        <w:rPr>
          <w:rFonts w:cs="Arial" w:ascii="Arial" w:hAnsi="Arial"/>
          <w:sz w:val="20"/>
          <w:szCs w:val="20"/>
        </w:rP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p>
    <w:p>
      <w:pPr>
        <w:pStyle w:val="Normal"/>
        <w:autoSpaceDE w:val="false"/>
        <w:jc w:val="both"/>
        <w:rPr>
          <w:rFonts w:ascii="Courier New" w:hAnsi="Courier New" w:cs="Courier New"/>
          <w:sz w:val="20"/>
          <w:szCs w:val="20"/>
        </w:rPr>
      </w:pPr>
      <w:bookmarkStart w:id="2844" w:name="sub_3022"/>
      <w:bookmarkStart w:id="2845" w:name="sub_3022"/>
      <w:bookmarkEnd w:id="28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46" w:name="sub_171594016"/>
      <w:bookmarkEnd w:id="2846"/>
      <w:r>
        <w:rPr>
          <w:rFonts w:cs="Arial" w:ascii="Arial" w:hAnsi="Arial"/>
          <w:i/>
          <w:iCs/>
          <w:color w:val="800080"/>
          <w:sz w:val="20"/>
          <w:szCs w:val="20"/>
        </w:rPr>
        <w:t>См. комментарий к статье 302 настоящего Кодекса</w:t>
      </w:r>
    </w:p>
    <w:p>
      <w:pPr>
        <w:pStyle w:val="Normal"/>
        <w:autoSpaceDE w:val="false"/>
        <w:jc w:val="both"/>
        <w:rPr>
          <w:rFonts w:ascii="Arial" w:hAnsi="Arial" w:cs="Arial"/>
          <w:i/>
          <w:i/>
          <w:iCs/>
          <w:color w:val="800080"/>
          <w:sz w:val="20"/>
          <w:szCs w:val="20"/>
        </w:rPr>
      </w:pPr>
      <w:bookmarkStart w:id="2847" w:name="sub_171594016"/>
      <w:bookmarkStart w:id="2848" w:name="sub_171594016"/>
      <w:bookmarkEnd w:id="2848"/>
      <w:r>
        <w:rPr>
          <w:rFonts w:cs="Arial" w:ascii="Arial" w:hAnsi="Arial"/>
          <w:i/>
          <w:iCs/>
          <w:color w:val="800080"/>
          <w:sz w:val="20"/>
          <w:szCs w:val="20"/>
        </w:rPr>
      </w:r>
    </w:p>
    <w:p>
      <w:pPr>
        <w:pStyle w:val="Normal"/>
        <w:autoSpaceDE w:val="false"/>
        <w:ind w:start="1612" w:hanging="892"/>
        <w:jc w:val="both"/>
        <w:rPr/>
      </w:pPr>
      <w:bookmarkStart w:id="2849" w:name="sub_303"/>
      <w:bookmarkEnd w:id="2849"/>
      <w:r>
        <w:rPr>
          <w:rFonts w:cs="Arial" w:ascii="Arial" w:hAnsi="Arial"/>
          <w:b/>
          <w:bCs/>
          <w:color w:val="000080"/>
          <w:sz w:val="20"/>
          <w:szCs w:val="20"/>
        </w:rPr>
        <w:t>Статья 303.</w:t>
      </w:r>
      <w:r>
        <w:rPr>
          <w:rFonts w:cs="Arial" w:ascii="Arial" w:hAnsi="Arial"/>
          <w:sz w:val="20"/>
          <w:szCs w:val="20"/>
        </w:rPr>
        <w:t xml:space="preserve"> Проценты на убытки, возмещаемые в порядке распределения общей аварии</w:t>
      </w:r>
    </w:p>
    <w:p>
      <w:pPr>
        <w:pStyle w:val="Normal"/>
        <w:autoSpaceDE w:val="false"/>
        <w:ind w:firstLine="720"/>
        <w:jc w:val="both"/>
        <w:rPr>
          <w:rFonts w:ascii="Arial" w:hAnsi="Arial" w:cs="Arial"/>
          <w:sz w:val="20"/>
          <w:szCs w:val="20"/>
        </w:rPr>
      </w:pPr>
      <w:bookmarkStart w:id="2850" w:name="sub_303"/>
      <w:bookmarkEnd w:id="2850"/>
      <w:r>
        <w:rPr>
          <w:rFonts w:cs="Arial" w:ascii="Arial" w:hAnsi="Arial"/>
          <w:sz w:val="20"/>
          <w:szCs w:val="20"/>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51" w:name="sub_171594400"/>
      <w:bookmarkEnd w:id="2851"/>
      <w:r>
        <w:rPr>
          <w:rFonts w:cs="Arial" w:ascii="Arial" w:hAnsi="Arial"/>
          <w:i/>
          <w:iCs/>
          <w:color w:val="800080"/>
          <w:sz w:val="20"/>
          <w:szCs w:val="20"/>
        </w:rPr>
        <w:t>См. комментарий к статье 303 настоящего Кодекса</w:t>
      </w:r>
    </w:p>
    <w:p>
      <w:pPr>
        <w:pStyle w:val="Normal"/>
        <w:autoSpaceDE w:val="false"/>
        <w:jc w:val="both"/>
        <w:rPr>
          <w:rFonts w:ascii="Arial" w:hAnsi="Arial" w:cs="Arial"/>
          <w:i/>
          <w:i/>
          <w:iCs/>
          <w:color w:val="800080"/>
          <w:sz w:val="20"/>
          <w:szCs w:val="20"/>
        </w:rPr>
      </w:pPr>
      <w:bookmarkStart w:id="2852" w:name="sub_171594400"/>
      <w:bookmarkStart w:id="2853" w:name="sub_171594400"/>
      <w:bookmarkEnd w:id="2853"/>
      <w:r>
        <w:rPr>
          <w:rFonts w:cs="Arial" w:ascii="Arial" w:hAnsi="Arial"/>
          <w:i/>
          <w:iCs/>
          <w:color w:val="800080"/>
          <w:sz w:val="20"/>
          <w:szCs w:val="20"/>
        </w:rPr>
      </w:r>
    </w:p>
    <w:p>
      <w:pPr>
        <w:pStyle w:val="Normal"/>
        <w:autoSpaceDE w:val="false"/>
        <w:ind w:start="1612" w:hanging="892"/>
        <w:jc w:val="both"/>
        <w:rPr/>
      </w:pPr>
      <w:bookmarkStart w:id="2854" w:name="sub_304"/>
      <w:bookmarkEnd w:id="2854"/>
      <w:r>
        <w:rPr>
          <w:rFonts w:cs="Arial" w:ascii="Arial" w:hAnsi="Arial"/>
          <w:b/>
          <w:bCs/>
          <w:color w:val="000080"/>
          <w:sz w:val="20"/>
          <w:szCs w:val="20"/>
        </w:rPr>
        <w:t>Статья 304.</w:t>
      </w:r>
      <w:r>
        <w:rPr>
          <w:rFonts w:cs="Arial" w:ascii="Arial" w:hAnsi="Arial"/>
          <w:sz w:val="20"/>
          <w:szCs w:val="20"/>
        </w:rPr>
        <w:t xml:space="preserve"> Контрибуционная стоимость имущества</w:t>
      </w:r>
    </w:p>
    <w:p>
      <w:pPr>
        <w:pStyle w:val="Normal"/>
        <w:autoSpaceDE w:val="false"/>
        <w:ind w:firstLine="720"/>
        <w:jc w:val="both"/>
        <w:rPr>
          <w:rFonts w:ascii="Arial" w:hAnsi="Arial" w:cs="Arial"/>
          <w:sz w:val="20"/>
          <w:szCs w:val="20"/>
        </w:rPr>
      </w:pPr>
      <w:bookmarkStart w:id="2855" w:name="sub_304"/>
      <w:bookmarkStart w:id="2856" w:name="sub_30401"/>
      <w:bookmarkEnd w:id="2855"/>
      <w:bookmarkEnd w:id="2856"/>
      <w:r>
        <w:rPr>
          <w:rFonts w:cs="Arial" w:ascii="Arial" w:hAnsi="Arial"/>
          <w:sz w:val="20"/>
          <w:szCs w:val="20"/>
        </w:rP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p>
    <w:p>
      <w:pPr>
        <w:pStyle w:val="Normal"/>
        <w:autoSpaceDE w:val="false"/>
        <w:ind w:firstLine="720"/>
        <w:jc w:val="both"/>
        <w:rPr/>
      </w:pPr>
      <w:bookmarkStart w:id="2857" w:name="sub_30401"/>
      <w:bookmarkEnd w:id="2857"/>
      <w:r>
        <w:rPr>
          <w:rFonts w:cs="Arial" w:ascii="Arial" w:hAnsi="Arial"/>
          <w:sz w:val="20"/>
          <w:szCs w:val="20"/>
        </w:rPr>
        <w:t xml:space="preserve">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w:anchor="sub_343">
        <w:r>
          <w:rPr>
            <w:rStyle w:val="Style15"/>
            <w:rFonts w:cs="Arial" w:ascii="Arial" w:hAnsi="Arial"/>
            <w:color w:val="008000"/>
            <w:sz w:val="20"/>
            <w:szCs w:val="20"/>
            <w:u w:val="single"/>
          </w:rPr>
          <w:t>статьей 343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858" w:name="sub_3042"/>
      <w:bookmarkEnd w:id="2858"/>
      <w:r>
        <w:rPr>
          <w:rFonts w:cs="Arial" w:ascii="Arial" w:hAnsi="Arial"/>
          <w:sz w:val="20"/>
          <w:szCs w:val="20"/>
        </w:rP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p>
    <w:p>
      <w:pPr>
        <w:pStyle w:val="Normal"/>
        <w:autoSpaceDE w:val="false"/>
        <w:ind w:firstLine="720"/>
        <w:jc w:val="both"/>
        <w:rPr>
          <w:rFonts w:ascii="Arial" w:hAnsi="Arial" w:cs="Arial"/>
          <w:sz w:val="20"/>
          <w:szCs w:val="20"/>
        </w:rPr>
      </w:pPr>
      <w:bookmarkStart w:id="2859" w:name="sub_3042"/>
      <w:bookmarkStart w:id="2860" w:name="sub_30422"/>
      <w:bookmarkEnd w:id="2859"/>
      <w:bookmarkEnd w:id="2860"/>
      <w:r>
        <w:rPr>
          <w:rFonts w:cs="Arial" w:ascii="Arial" w:hAnsi="Arial"/>
          <w:sz w:val="20"/>
          <w:szCs w:val="20"/>
        </w:rPr>
        <w:t>Из стоимости груза вычитаются суммы всех убытков от гибели или повреждения груза до его выгрузки либо во время его выгрузки.</w:t>
      </w:r>
    </w:p>
    <w:p>
      <w:pPr>
        <w:pStyle w:val="Normal"/>
        <w:autoSpaceDE w:val="false"/>
        <w:ind w:firstLine="720"/>
        <w:jc w:val="both"/>
        <w:rPr>
          <w:rFonts w:ascii="Arial" w:hAnsi="Arial" w:cs="Arial"/>
          <w:sz w:val="20"/>
          <w:szCs w:val="20"/>
        </w:rPr>
      </w:pPr>
      <w:bookmarkStart w:id="2861" w:name="sub_30422"/>
      <w:bookmarkStart w:id="2862" w:name="sub_30423"/>
      <w:bookmarkEnd w:id="2861"/>
      <w:bookmarkEnd w:id="2862"/>
      <w:r>
        <w:rPr>
          <w:rFonts w:cs="Arial" w:ascii="Arial" w:hAnsi="Arial"/>
          <w:sz w:val="20"/>
          <w:szCs w:val="20"/>
        </w:rP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p>
    <w:p>
      <w:pPr>
        <w:pStyle w:val="Normal"/>
        <w:autoSpaceDE w:val="false"/>
        <w:ind w:firstLine="720"/>
        <w:jc w:val="both"/>
        <w:rPr>
          <w:rFonts w:ascii="Arial" w:hAnsi="Arial" w:cs="Arial"/>
          <w:sz w:val="20"/>
          <w:szCs w:val="20"/>
        </w:rPr>
      </w:pPr>
      <w:bookmarkStart w:id="2863" w:name="sub_30423"/>
      <w:bookmarkStart w:id="2864" w:name="sub_30403"/>
      <w:bookmarkEnd w:id="2863"/>
      <w:bookmarkEnd w:id="2864"/>
      <w:r>
        <w:rPr>
          <w:rFonts w:cs="Arial" w:ascii="Arial" w:hAnsi="Arial"/>
          <w:sz w:val="20"/>
          <w:szCs w:val="20"/>
        </w:rPr>
        <w:t>3. Контрибуционная стоимость судна определяется без учета того обстоятельства, что судно в момент акта общей аварии зафрахтовано по бербоут-чартеру или по тайм-чартеру.</w:t>
      </w:r>
    </w:p>
    <w:p>
      <w:pPr>
        <w:pStyle w:val="Normal"/>
        <w:autoSpaceDE w:val="false"/>
        <w:ind w:firstLine="720"/>
        <w:jc w:val="both"/>
        <w:rPr>
          <w:rFonts w:ascii="Arial" w:hAnsi="Arial" w:cs="Arial"/>
          <w:sz w:val="20"/>
          <w:szCs w:val="20"/>
        </w:rPr>
      </w:pPr>
      <w:bookmarkStart w:id="2865" w:name="sub_30403"/>
      <w:bookmarkStart w:id="2866" w:name="sub_30404"/>
      <w:bookmarkEnd w:id="2865"/>
      <w:bookmarkEnd w:id="2866"/>
      <w:r>
        <w:rPr>
          <w:rFonts w:cs="Arial" w:ascii="Arial" w:hAnsi="Arial"/>
          <w:sz w:val="20"/>
          <w:szCs w:val="20"/>
        </w:rP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p>
    <w:p>
      <w:pPr>
        <w:pStyle w:val="Normal"/>
        <w:autoSpaceDE w:val="false"/>
        <w:ind w:firstLine="720"/>
        <w:jc w:val="both"/>
        <w:rPr>
          <w:rFonts w:ascii="Arial" w:hAnsi="Arial" w:cs="Arial"/>
          <w:sz w:val="20"/>
          <w:szCs w:val="20"/>
        </w:rPr>
      </w:pPr>
      <w:bookmarkStart w:id="2867" w:name="sub_30404"/>
      <w:bookmarkStart w:id="2868" w:name="sub_3045"/>
      <w:bookmarkEnd w:id="2867"/>
      <w:bookmarkEnd w:id="2868"/>
      <w:r>
        <w:rPr>
          <w:rFonts w:cs="Arial" w:ascii="Arial" w:hAnsi="Arial"/>
          <w:sz w:val="20"/>
          <w:szCs w:val="20"/>
        </w:rP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p>
    <w:p>
      <w:pPr>
        <w:pStyle w:val="Normal"/>
        <w:autoSpaceDE w:val="false"/>
        <w:jc w:val="both"/>
        <w:rPr>
          <w:rFonts w:ascii="Courier New" w:hAnsi="Courier New" w:cs="Courier New"/>
          <w:sz w:val="20"/>
          <w:szCs w:val="20"/>
        </w:rPr>
      </w:pPr>
      <w:bookmarkStart w:id="2869" w:name="sub_3045"/>
      <w:bookmarkStart w:id="2870" w:name="sub_3045"/>
      <w:bookmarkEnd w:id="28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71" w:name="sub_171596408"/>
      <w:bookmarkEnd w:id="2871"/>
      <w:r>
        <w:rPr>
          <w:rFonts w:cs="Arial" w:ascii="Arial" w:hAnsi="Arial"/>
          <w:i/>
          <w:iCs/>
          <w:color w:val="800080"/>
          <w:sz w:val="20"/>
          <w:szCs w:val="20"/>
        </w:rPr>
        <w:t>См. комментарий к статье 304 настоящего Кодекса</w:t>
      </w:r>
    </w:p>
    <w:p>
      <w:pPr>
        <w:pStyle w:val="Normal"/>
        <w:autoSpaceDE w:val="false"/>
        <w:jc w:val="both"/>
        <w:rPr>
          <w:rFonts w:ascii="Arial" w:hAnsi="Arial" w:cs="Arial"/>
          <w:i/>
          <w:i/>
          <w:iCs/>
          <w:color w:val="800080"/>
          <w:sz w:val="20"/>
          <w:szCs w:val="20"/>
        </w:rPr>
      </w:pPr>
      <w:bookmarkStart w:id="2872" w:name="sub_171596408"/>
      <w:bookmarkStart w:id="2873" w:name="sub_171596408"/>
      <w:bookmarkEnd w:id="2873"/>
      <w:r>
        <w:rPr>
          <w:rFonts w:cs="Arial" w:ascii="Arial" w:hAnsi="Arial"/>
          <w:i/>
          <w:iCs/>
          <w:color w:val="800080"/>
          <w:sz w:val="20"/>
          <w:szCs w:val="20"/>
        </w:rPr>
      </w:r>
    </w:p>
    <w:p>
      <w:pPr>
        <w:pStyle w:val="Normal"/>
        <w:autoSpaceDE w:val="false"/>
        <w:ind w:start="1612" w:hanging="892"/>
        <w:jc w:val="both"/>
        <w:rPr/>
      </w:pPr>
      <w:bookmarkStart w:id="2874" w:name="sub_305"/>
      <w:bookmarkEnd w:id="2874"/>
      <w:r>
        <w:rPr>
          <w:rFonts w:cs="Arial" w:ascii="Arial" w:hAnsi="Arial"/>
          <w:b/>
          <w:bCs/>
          <w:color w:val="000080"/>
          <w:sz w:val="20"/>
          <w:szCs w:val="20"/>
        </w:rPr>
        <w:t>Статья 305.</w:t>
      </w:r>
      <w:r>
        <w:rPr>
          <w:rFonts w:cs="Arial" w:ascii="Arial" w:hAnsi="Arial"/>
          <w:sz w:val="20"/>
          <w:szCs w:val="20"/>
        </w:rPr>
        <w:t xml:space="preserve"> Диспаша и диспашеры</w:t>
      </w:r>
    </w:p>
    <w:p>
      <w:pPr>
        <w:pStyle w:val="Normal"/>
        <w:autoSpaceDE w:val="false"/>
        <w:ind w:firstLine="720"/>
        <w:jc w:val="both"/>
        <w:rPr>
          <w:rFonts w:ascii="Arial" w:hAnsi="Arial" w:cs="Arial"/>
          <w:sz w:val="20"/>
          <w:szCs w:val="20"/>
        </w:rPr>
      </w:pPr>
      <w:bookmarkStart w:id="2875" w:name="sub_305"/>
      <w:bookmarkEnd w:id="2875"/>
      <w:r>
        <w:rPr>
          <w:rFonts w:cs="Arial" w:ascii="Arial" w:hAnsi="Arial"/>
          <w:sz w:val="20"/>
          <w:szCs w:val="20"/>
        </w:rP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76" w:name="sub_171596792"/>
      <w:bookmarkEnd w:id="2876"/>
      <w:r>
        <w:rPr>
          <w:rFonts w:cs="Arial" w:ascii="Arial" w:hAnsi="Arial"/>
          <w:i/>
          <w:iCs/>
          <w:color w:val="800080"/>
          <w:sz w:val="20"/>
          <w:szCs w:val="20"/>
        </w:rPr>
        <w:t>См. комментарий к статье 305 настоящего Кодекса</w:t>
      </w:r>
    </w:p>
    <w:p>
      <w:pPr>
        <w:pStyle w:val="Normal"/>
        <w:autoSpaceDE w:val="false"/>
        <w:jc w:val="both"/>
        <w:rPr>
          <w:rFonts w:ascii="Arial" w:hAnsi="Arial" w:cs="Arial"/>
          <w:i/>
          <w:i/>
          <w:iCs/>
          <w:color w:val="800080"/>
          <w:sz w:val="20"/>
          <w:szCs w:val="20"/>
        </w:rPr>
      </w:pPr>
      <w:bookmarkStart w:id="2877" w:name="sub_171596792"/>
      <w:bookmarkStart w:id="2878" w:name="sub_171596792"/>
      <w:bookmarkEnd w:id="2878"/>
      <w:r>
        <w:rPr>
          <w:rFonts w:cs="Arial" w:ascii="Arial" w:hAnsi="Arial"/>
          <w:i/>
          <w:iCs/>
          <w:color w:val="800080"/>
          <w:sz w:val="20"/>
          <w:szCs w:val="20"/>
        </w:rPr>
      </w:r>
    </w:p>
    <w:p>
      <w:pPr>
        <w:pStyle w:val="Normal"/>
        <w:autoSpaceDE w:val="false"/>
        <w:ind w:start="1612" w:hanging="892"/>
        <w:jc w:val="both"/>
        <w:rPr/>
      </w:pPr>
      <w:bookmarkStart w:id="2879" w:name="sub_306"/>
      <w:bookmarkEnd w:id="2879"/>
      <w:r>
        <w:rPr>
          <w:rFonts w:cs="Arial" w:ascii="Arial" w:hAnsi="Arial"/>
          <w:b/>
          <w:bCs/>
          <w:color w:val="000080"/>
          <w:sz w:val="20"/>
          <w:szCs w:val="20"/>
        </w:rPr>
        <w:t>Статья 306.</w:t>
      </w:r>
      <w:r>
        <w:rPr>
          <w:rFonts w:cs="Arial" w:ascii="Arial" w:hAnsi="Arial"/>
          <w:sz w:val="20"/>
          <w:szCs w:val="20"/>
        </w:rPr>
        <w:t xml:space="preserve"> Доказательства и материалы, на основании которых составляется диспаша</w:t>
      </w:r>
    </w:p>
    <w:p>
      <w:pPr>
        <w:pStyle w:val="Normal"/>
        <w:autoSpaceDE w:val="false"/>
        <w:ind w:firstLine="720"/>
        <w:jc w:val="both"/>
        <w:rPr>
          <w:rFonts w:ascii="Arial" w:hAnsi="Arial" w:cs="Arial"/>
          <w:sz w:val="20"/>
          <w:szCs w:val="20"/>
        </w:rPr>
      </w:pPr>
      <w:bookmarkStart w:id="2880" w:name="sub_306"/>
      <w:bookmarkStart w:id="2881" w:name="sub_30601"/>
      <w:bookmarkEnd w:id="2880"/>
      <w:bookmarkEnd w:id="2881"/>
      <w:r>
        <w:rPr>
          <w:rFonts w:cs="Arial" w:ascii="Arial" w:hAnsi="Arial"/>
          <w:sz w:val="20"/>
          <w:szCs w:val="20"/>
        </w:rPr>
        <w:t>1. Сторона, требующая распределения общей аварии, обязана доказать, что заявленные убытки действительно должны быть признаны общей аварией.</w:t>
      </w:r>
    </w:p>
    <w:p>
      <w:pPr>
        <w:pStyle w:val="Normal"/>
        <w:autoSpaceDE w:val="false"/>
        <w:ind w:firstLine="720"/>
        <w:jc w:val="both"/>
        <w:rPr>
          <w:rFonts w:ascii="Arial" w:hAnsi="Arial" w:cs="Arial"/>
          <w:sz w:val="20"/>
          <w:szCs w:val="20"/>
        </w:rPr>
      </w:pPr>
      <w:bookmarkStart w:id="2882" w:name="sub_30601"/>
      <w:bookmarkStart w:id="2883" w:name="sub_3062"/>
      <w:bookmarkEnd w:id="2882"/>
      <w:bookmarkEnd w:id="2883"/>
      <w:r>
        <w:rPr>
          <w:rFonts w:cs="Arial" w:ascii="Arial" w:hAnsi="Arial"/>
          <w:sz w:val="20"/>
          <w:szCs w:val="20"/>
        </w:rP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p>
    <w:p>
      <w:pPr>
        <w:pStyle w:val="Normal"/>
        <w:autoSpaceDE w:val="false"/>
        <w:ind w:firstLine="720"/>
        <w:jc w:val="both"/>
        <w:rPr>
          <w:rFonts w:ascii="Arial" w:hAnsi="Arial" w:cs="Arial"/>
          <w:sz w:val="20"/>
          <w:szCs w:val="20"/>
        </w:rPr>
      </w:pPr>
      <w:bookmarkStart w:id="2884" w:name="sub_3062"/>
      <w:bookmarkEnd w:id="2884"/>
      <w:r>
        <w:rPr>
          <w:rFonts w:cs="Arial" w:ascii="Arial" w:hAnsi="Arial"/>
          <w:sz w:val="20"/>
          <w:szCs w:val="20"/>
        </w:rP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pPr>
        <w:pStyle w:val="Normal"/>
        <w:autoSpaceDE w:val="false"/>
        <w:ind w:firstLine="720"/>
        <w:jc w:val="both"/>
        <w:rPr>
          <w:rFonts w:ascii="Arial" w:hAnsi="Arial" w:cs="Arial"/>
          <w:sz w:val="20"/>
          <w:szCs w:val="20"/>
        </w:rPr>
      </w:pPr>
      <w:bookmarkStart w:id="2885" w:name="sub_3063"/>
      <w:bookmarkEnd w:id="2885"/>
      <w:r>
        <w:rPr>
          <w:rFonts w:cs="Arial" w:ascii="Arial" w:hAnsi="Arial"/>
          <w:sz w:val="20"/>
          <w:szCs w:val="20"/>
        </w:rP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pPr>
        <w:pStyle w:val="Normal"/>
        <w:autoSpaceDE w:val="false"/>
        <w:ind w:firstLine="720"/>
        <w:jc w:val="both"/>
        <w:rPr>
          <w:rFonts w:ascii="Arial" w:hAnsi="Arial" w:cs="Arial"/>
          <w:sz w:val="20"/>
          <w:szCs w:val="20"/>
        </w:rPr>
      </w:pPr>
      <w:bookmarkStart w:id="2886" w:name="sub_3063"/>
      <w:bookmarkStart w:id="2887" w:name="sub_3064"/>
      <w:bookmarkEnd w:id="2886"/>
      <w:bookmarkEnd w:id="2887"/>
      <w:r>
        <w:rPr>
          <w:rFonts w:cs="Arial" w:ascii="Arial" w:hAnsi="Arial"/>
          <w:sz w:val="20"/>
          <w:szCs w:val="20"/>
        </w:rP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pPr>
        <w:pStyle w:val="Normal"/>
        <w:autoSpaceDE w:val="false"/>
        <w:jc w:val="both"/>
        <w:rPr>
          <w:rFonts w:ascii="Courier New" w:hAnsi="Courier New" w:cs="Courier New"/>
          <w:sz w:val="20"/>
          <w:szCs w:val="20"/>
        </w:rPr>
      </w:pPr>
      <w:bookmarkStart w:id="2888" w:name="sub_3064"/>
      <w:bookmarkStart w:id="2889" w:name="sub_3064"/>
      <w:bookmarkEnd w:id="28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0" w:name="sub_171598136"/>
      <w:bookmarkEnd w:id="2890"/>
      <w:r>
        <w:rPr>
          <w:rFonts w:cs="Arial" w:ascii="Arial" w:hAnsi="Arial"/>
          <w:i/>
          <w:iCs/>
          <w:color w:val="800080"/>
          <w:sz w:val="20"/>
          <w:szCs w:val="20"/>
        </w:rPr>
        <w:t>См. комментарий к статье 306 настоящего Кодекса</w:t>
      </w:r>
    </w:p>
    <w:p>
      <w:pPr>
        <w:pStyle w:val="Normal"/>
        <w:autoSpaceDE w:val="false"/>
        <w:jc w:val="both"/>
        <w:rPr>
          <w:rFonts w:ascii="Arial" w:hAnsi="Arial" w:cs="Arial"/>
          <w:i/>
          <w:i/>
          <w:iCs/>
          <w:color w:val="800080"/>
          <w:sz w:val="20"/>
          <w:szCs w:val="20"/>
        </w:rPr>
      </w:pPr>
      <w:bookmarkStart w:id="2891" w:name="sub_171598136"/>
      <w:bookmarkStart w:id="2892" w:name="sub_171598136"/>
      <w:bookmarkEnd w:id="2892"/>
      <w:r>
        <w:rPr>
          <w:rFonts w:cs="Arial" w:ascii="Arial" w:hAnsi="Arial"/>
          <w:i/>
          <w:iCs/>
          <w:color w:val="800080"/>
          <w:sz w:val="20"/>
          <w:szCs w:val="20"/>
        </w:rPr>
      </w:r>
    </w:p>
    <w:p>
      <w:pPr>
        <w:pStyle w:val="Normal"/>
        <w:autoSpaceDE w:val="false"/>
        <w:ind w:start="1612" w:hanging="892"/>
        <w:jc w:val="both"/>
        <w:rPr/>
      </w:pPr>
      <w:bookmarkStart w:id="2893" w:name="sub_307"/>
      <w:bookmarkEnd w:id="2893"/>
      <w:r>
        <w:rPr>
          <w:rFonts w:cs="Arial" w:ascii="Arial" w:hAnsi="Arial"/>
          <w:b/>
          <w:bCs/>
          <w:color w:val="000080"/>
          <w:sz w:val="20"/>
          <w:szCs w:val="20"/>
        </w:rPr>
        <w:t>Статья 307.</w:t>
      </w:r>
      <w:r>
        <w:rPr>
          <w:rFonts w:cs="Arial" w:ascii="Arial" w:hAnsi="Arial"/>
          <w:sz w:val="20"/>
          <w:szCs w:val="20"/>
        </w:rPr>
        <w:t xml:space="preserve"> Сбор за составление диспаши</w:t>
      </w:r>
    </w:p>
    <w:p>
      <w:pPr>
        <w:pStyle w:val="Normal"/>
        <w:autoSpaceDE w:val="false"/>
        <w:ind w:firstLine="720"/>
        <w:jc w:val="both"/>
        <w:rPr>
          <w:rFonts w:ascii="Arial" w:hAnsi="Arial" w:cs="Arial"/>
          <w:sz w:val="20"/>
          <w:szCs w:val="20"/>
        </w:rPr>
      </w:pPr>
      <w:bookmarkStart w:id="2894" w:name="sub_307"/>
      <w:bookmarkEnd w:id="2894"/>
      <w:r>
        <w:rPr>
          <w:rFonts w:cs="Arial" w:ascii="Arial" w:hAnsi="Arial"/>
          <w:sz w:val="20"/>
          <w:szCs w:val="20"/>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5" w:name="sub_171598520"/>
      <w:bookmarkEnd w:id="2895"/>
      <w:r>
        <w:rPr>
          <w:rFonts w:cs="Arial" w:ascii="Arial" w:hAnsi="Arial"/>
          <w:i/>
          <w:iCs/>
          <w:color w:val="800080"/>
          <w:sz w:val="20"/>
          <w:szCs w:val="20"/>
        </w:rPr>
        <w:t>См. комментарий к статье 307 настоящего Кодекса</w:t>
      </w:r>
    </w:p>
    <w:p>
      <w:pPr>
        <w:pStyle w:val="Normal"/>
        <w:autoSpaceDE w:val="false"/>
        <w:jc w:val="both"/>
        <w:rPr>
          <w:rFonts w:ascii="Arial" w:hAnsi="Arial" w:cs="Arial"/>
          <w:i/>
          <w:i/>
          <w:iCs/>
          <w:color w:val="800080"/>
          <w:sz w:val="20"/>
          <w:szCs w:val="20"/>
        </w:rPr>
      </w:pPr>
      <w:bookmarkStart w:id="2896" w:name="sub_171598520"/>
      <w:bookmarkStart w:id="2897" w:name="sub_171598520"/>
      <w:bookmarkEnd w:id="2897"/>
      <w:r>
        <w:rPr>
          <w:rFonts w:cs="Arial" w:ascii="Arial" w:hAnsi="Arial"/>
          <w:i/>
          <w:iCs/>
          <w:color w:val="800080"/>
          <w:sz w:val="20"/>
          <w:szCs w:val="20"/>
        </w:rPr>
      </w:r>
    </w:p>
    <w:p>
      <w:pPr>
        <w:pStyle w:val="Normal"/>
        <w:autoSpaceDE w:val="false"/>
        <w:ind w:start="1612" w:hanging="892"/>
        <w:jc w:val="both"/>
        <w:rPr/>
      </w:pPr>
      <w:bookmarkStart w:id="2898" w:name="sub_308"/>
      <w:bookmarkEnd w:id="2898"/>
      <w:r>
        <w:rPr>
          <w:rFonts w:cs="Arial" w:ascii="Arial" w:hAnsi="Arial"/>
          <w:b/>
          <w:bCs/>
          <w:color w:val="000080"/>
          <w:sz w:val="20"/>
          <w:szCs w:val="20"/>
        </w:rPr>
        <w:t>Статья 308.</w:t>
      </w:r>
      <w:r>
        <w:rPr>
          <w:rFonts w:cs="Arial" w:ascii="Arial" w:hAnsi="Arial"/>
          <w:sz w:val="20"/>
          <w:szCs w:val="20"/>
        </w:rPr>
        <w:t xml:space="preserve"> Исправление и оспаривание диспаши</w:t>
      </w:r>
    </w:p>
    <w:p>
      <w:pPr>
        <w:pStyle w:val="Normal"/>
        <w:autoSpaceDE w:val="false"/>
        <w:ind w:firstLine="720"/>
        <w:jc w:val="both"/>
        <w:rPr>
          <w:rFonts w:ascii="Arial" w:hAnsi="Arial" w:cs="Arial"/>
          <w:sz w:val="20"/>
          <w:szCs w:val="20"/>
        </w:rPr>
      </w:pPr>
      <w:bookmarkStart w:id="2899" w:name="sub_308"/>
      <w:bookmarkStart w:id="2900" w:name="sub_30801"/>
      <w:bookmarkEnd w:id="2899"/>
      <w:bookmarkEnd w:id="2900"/>
      <w:r>
        <w:rPr>
          <w:rFonts w:cs="Arial" w:ascii="Arial" w:hAnsi="Arial"/>
          <w:sz w:val="20"/>
          <w:szCs w:val="20"/>
        </w:rP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pPr>
        <w:pStyle w:val="Normal"/>
        <w:autoSpaceDE w:val="false"/>
        <w:ind w:firstLine="720"/>
        <w:jc w:val="both"/>
        <w:rPr>
          <w:rFonts w:ascii="Arial" w:hAnsi="Arial" w:cs="Arial"/>
          <w:sz w:val="20"/>
          <w:szCs w:val="20"/>
        </w:rPr>
      </w:pPr>
      <w:bookmarkStart w:id="2901" w:name="sub_30801"/>
      <w:bookmarkStart w:id="2902" w:name="sub_3082"/>
      <w:bookmarkEnd w:id="2901"/>
      <w:bookmarkEnd w:id="2902"/>
      <w:r>
        <w:rPr>
          <w:rFonts w:cs="Arial" w:ascii="Arial" w:hAnsi="Arial"/>
          <w:sz w:val="20"/>
          <w:szCs w:val="20"/>
        </w:rP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pPr>
        <w:pStyle w:val="Normal"/>
        <w:autoSpaceDE w:val="false"/>
        <w:ind w:firstLine="720"/>
        <w:jc w:val="both"/>
        <w:rPr>
          <w:rFonts w:ascii="Arial" w:hAnsi="Arial" w:cs="Arial"/>
          <w:sz w:val="20"/>
          <w:szCs w:val="20"/>
        </w:rPr>
      </w:pPr>
      <w:bookmarkStart w:id="2903" w:name="sub_3082"/>
      <w:bookmarkStart w:id="2904" w:name="sub_30803"/>
      <w:bookmarkEnd w:id="2903"/>
      <w:bookmarkEnd w:id="2904"/>
      <w:r>
        <w:rPr>
          <w:rFonts w:cs="Arial" w:ascii="Arial" w:hAnsi="Arial"/>
          <w:sz w:val="20"/>
          <w:szCs w:val="20"/>
        </w:rPr>
        <w:t>3. Диспашер вправе или, если потребуется, обязан принять участие в рассмотрении спора о диспаше в суде и дать объяснения по существу дела.</w:t>
      </w:r>
    </w:p>
    <w:p>
      <w:pPr>
        <w:pStyle w:val="Normal"/>
        <w:autoSpaceDE w:val="false"/>
        <w:ind w:firstLine="720"/>
        <w:jc w:val="both"/>
        <w:rPr>
          <w:rFonts w:ascii="Arial" w:hAnsi="Arial" w:cs="Arial"/>
          <w:sz w:val="20"/>
          <w:szCs w:val="20"/>
        </w:rPr>
      </w:pPr>
      <w:bookmarkStart w:id="2905" w:name="sub_30803"/>
      <w:bookmarkStart w:id="2906" w:name="sub_30804"/>
      <w:bookmarkEnd w:id="2905"/>
      <w:bookmarkEnd w:id="2906"/>
      <w:r>
        <w:rPr>
          <w:rFonts w:cs="Arial" w:ascii="Arial" w:hAnsi="Arial"/>
          <w:sz w:val="20"/>
          <w:szCs w:val="20"/>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pPr>
        <w:pStyle w:val="Normal"/>
        <w:autoSpaceDE w:val="false"/>
        <w:jc w:val="both"/>
        <w:rPr>
          <w:rFonts w:ascii="Courier New" w:hAnsi="Courier New" w:cs="Courier New"/>
          <w:sz w:val="20"/>
          <w:szCs w:val="20"/>
        </w:rPr>
      </w:pPr>
      <w:bookmarkStart w:id="2907" w:name="sub_30804"/>
      <w:bookmarkStart w:id="2908" w:name="sub_30804"/>
      <w:bookmarkEnd w:id="29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09" w:name="sub_171599828"/>
      <w:bookmarkEnd w:id="2909"/>
      <w:r>
        <w:rPr>
          <w:rFonts w:cs="Arial" w:ascii="Arial" w:hAnsi="Arial"/>
          <w:i/>
          <w:iCs/>
          <w:color w:val="800080"/>
          <w:sz w:val="20"/>
          <w:szCs w:val="20"/>
        </w:rPr>
        <w:t>См. комментарий к статье 308 настоящего Кодекса</w:t>
      </w:r>
    </w:p>
    <w:p>
      <w:pPr>
        <w:pStyle w:val="Normal"/>
        <w:autoSpaceDE w:val="false"/>
        <w:jc w:val="both"/>
        <w:rPr>
          <w:rFonts w:ascii="Arial" w:hAnsi="Arial" w:cs="Arial"/>
          <w:i/>
          <w:i/>
          <w:iCs/>
          <w:color w:val="800080"/>
          <w:sz w:val="20"/>
          <w:szCs w:val="20"/>
        </w:rPr>
      </w:pPr>
      <w:bookmarkStart w:id="2910" w:name="sub_171599828"/>
      <w:bookmarkStart w:id="2911" w:name="sub_171599828"/>
      <w:bookmarkEnd w:id="2911"/>
      <w:r>
        <w:rPr>
          <w:rFonts w:cs="Arial" w:ascii="Arial" w:hAnsi="Arial"/>
          <w:i/>
          <w:iCs/>
          <w:color w:val="800080"/>
          <w:sz w:val="20"/>
          <w:szCs w:val="20"/>
        </w:rPr>
      </w:r>
    </w:p>
    <w:p>
      <w:pPr>
        <w:pStyle w:val="Normal"/>
        <w:autoSpaceDE w:val="false"/>
        <w:ind w:start="1612" w:hanging="892"/>
        <w:jc w:val="both"/>
        <w:rPr/>
      </w:pPr>
      <w:bookmarkStart w:id="2912" w:name="sub_309"/>
      <w:bookmarkEnd w:id="2912"/>
      <w:r>
        <w:rPr>
          <w:rFonts w:cs="Arial" w:ascii="Arial" w:hAnsi="Arial"/>
          <w:b/>
          <w:bCs/>
          <w:color w:val="000080"/>
          <w:sz w:val="20"/>
          <w:szCs w:val="20"/>
        </w:rPr>
        <w:t>Статья 309.</w:t>
      </w:r>
      <w:r>
        <w:rPr>
          <w:rFonts w:cs="Arial" w:ascii="Arial" w:hAnsi="Arial"/>
          <w:sz w:val="20"/>
          <w:szCs w:val="20"/>
        </w:rPr>
        <w:t xml:space="preserve"> Исполнение диспаши</w:t>
      </w:r>
    </w:p>
    <w:p>
      <w:pPr>
        <w:pStyle w:val="Normal"/>
        <w:autoSpaceDE w:val="false"/>
        <w:ind w:firstLine="720"/>
        <w:jc w:val="both"/>
        <w:rPr/>
      </w:pPr>
      <w:bookmarkStart w:id="2913" w:name="sub_309"/>
      <w:bookmarkEnd w:id="2913"/>
      <w:r>
        <w:rPr>
          <w:rFonts w:cs="Arial" w:ascii="Arial" w:hAnsi="Arial"/>
          <w:sz w:val="20"/>
          <w:szCs w:val="20"/>
        </w:rPr>
        <w:t xml:space="preserve">В случае, если диспаша не оспорена в срок, предусмотренный </w:t>
      </w:r>
      <w:hyperlink w:anchor="sub_3082">
        <w:r>
          <w:rPr>
            <w:rStyle w:val="Style15"/>
            <w:rFonts w:cs="Arial" w:ascii="Arial" w:hAnsi="Arial"/>
            <w:color w:val="008000"/>
            <w:sz w:val="20"/>
            <w:szCs w:val="20"/>
            <w:u w:val="single"/>
          </w:rPr>
          <w:t>пунктом 2 статьи 308</w:t>
        </w:r>
      </w:hyperlink>
      <w:r>
        <w:rPr>
          <w:rFonts w:cs="Arial" w:ascii="Arial" w:hAnsi="Arial"/>
          <w:sz w:val="20"/>
          <w:szCs w:val="20"/>
        </w:rP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14" w:name="sub_171600212"/>
      <w:bookmarkEnd w:id="2914"/>
      <w:r>
        <w:rPr>
          <w:rFonts w:cs="Arial" w:ascii="Arial" w:hAnsi="Arial"/>
          <w:i/>
          <w:iCs/>
          <w:color w:val="800080"/>
          <w:sz w:val="20"/>
          <w:szCs w:val="20"/>
        </w:rPr>
        <w:t>См. комментарий к статье 309 настоящего Кодекса</w:t>
      </w:r>
    </w:p>
    <w:p>
      <w:pPr>
        <w:pStyle w:val="Normal"/>
        <w:autoSpaceDE w:val="false"/>
        <w:jc w:val="both"/>
        <w:rPr>
          <w:rFonts w:ascii="Arial" w:hAnsi="Arial" w:cs="Arial"/>
          <w:i/>
          <w:i/>
          <w:iCs/>
          <w:color w:val="800080"/>
          <w:sz w:val="20"/>
          <w:szCs w:val="20"/>
        </w:rPr>
      </w:pPr>
      <w:bookmarkStart w:id="2915" w:name="sub_171600212"/>
      <w:bookmarkStart w:id="2916" w:name="sub_171600212"/>
      <w:bookmarkEnd w:id="291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7" w:name="sub_17000"/>
      <w:bookmarkEnd w:id="2917"/>
      <w:r>
        <w:rPr>
          <w:rFonts w:cs="Arial" w:ascii="Arial" w:hAnsi="Arial"/>
          <w:b/>
          <w:bCs/>
          <w:color w:val="000080"/>
          <w:sz w:val="20"/>
          <w:szCs w:val="20"/>
        </w:rPr>
        <w:t>Глава XVII. Возмещение убытков от столкновения судов</w:t>
      </w:r>
    </w:p>
    <w:p>
      <w:pPr>
        <w:pStyle w:val="Normal"/>
        <w:autoSpaceDE w:val="false"/>
        <w:jc w:val="both"/>
        <w:rPr>
          <w:rFonts w:ascii="Courier New" w:hAnsi="Courier New" w:cs="Courier New"/>
          <w:b/>
          <w:b/>
          <w:bCs/>
          <w:color w:val="000080"/>
          <w:sz w:val="20"/>
          <w:szCs w:val="20"/>
        </w:rPr>
      </w:pPr>
      <w:bookmarkStart w:id="2918" w:name="sub_17000"/>
      <w:bookmarkStart w:id="2919" w:name="sub_17000"/>
      <w:bookmarkEnd w:id="2919"/>
      <w:r>
        <w:rPr>
          <w:rFonts w:cs="Courier New" w:ascii="Courier New" w:hAnsi="Courier New"/>
          <w:b/>
          <w:bCs/>
          <w:color w:val="000080"/>
          <w:sz w:val="20"/>
          <w:szCs w:val="20"/>
        </w:rPr>
      </w:r>
    </w:p>
    <w:p>
      <w:pPr>
        <w:pStyle w:val="Normal"/>
        <w:autoSpaceDE w:val="false"/>
        <w:ind w:start="1612" w:hanging="892"/>
        <w:jc w:val="both"/>
        <w:rPr/>
      </w:pPr>
      <w:bookmarkStart w:id="2920" w:name="sub_310"/>
      <w:bookmarkEnd w:id="2920"/>
      <w:r>
        <w:rPr>
          <w:rFonts w:cs="Arial" w:ascii="Arial" w:hAnsi="Arial"/>
          <w:b/>
          <w:bCs/>
          <w:color w:val="000080"/>
          <w:sz w:val="20"/>
          <w:szCs w:val="20"/>
        </w:rPr>
        <w:t>Статья 310.</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2921" w:name="sub_310"/>
      <w:bookmarkStart w:id="2922" w:name="sub_31001"/>
      <w:bookmarkEnd w:id="2921"/>
      <w:bookmarkEnd w:id="2922"/>
      <w:r>
        <w:rPr>
          <w:rFonts w:cs="Arial" w:ascii="Arial" w:hAnsi="Arial"/>
          <w:sz w:val="20"/>
          <w:szCs w:val="20"/>
        </w:rP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p>
    <w:p>
      <w:pPr>
        <w:pStyle w:val="Normal"/>
        <w:autoSpaceDE w:val="false"/>
        <w:ind w:firstLine="720"/>
        <w:jc w:val="both"/>
        <w:rPr>
          <w:rFonts w:ascii="Arial" w:hAnsi="Arial" w:cs="Arial"/>
          <w:sz w:val="20"/>
          <w:szCs w:val="20"/>
        </w:rPr>
      </w:pPr>
      <w:bookmarkStart w:id="2923" w:name="sub_31001"/>
      <w:bookmarkEnd w:id="2923"/>
      <w:r>
        <w:rPr>
          <w:rFonts w:cs="Arial" w:ascii="Arial" w:hAnsi="Arial"/>
          <w:sz w:val="20"/>
          <w:szCs w:val="20"/>
        </w:rP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pPr>
        <w:pStyle w:val="Normal"/>
        <w:autoSpaceDE w:val="false"/>
        <w:ind w:firstLine="720"/>
        <w:jc w:val="both"/>
        <w:rPr>
          <w:rFonts w:ascii="Arial" w:hAnsi="Arial" w:cs="Arial"/>
          <w:sz w:val="20"/>
          <w:szCs w:val="20"/>
        </w:rPr>
      </w:pPr>
      <w:bookmarkStart w:id="2924" w:name="sub_3102"/>
      <w:bookmarkEnd w:id="2924"/>
      <w:r>
        <w:rPr>
          <w:rFonts w:cs="Arial" w:ascii="Arial" w:hAnsi="Arial"/>
          <w:sz w:val="20"/>
          <w:szCs w:val="20"/>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pPr>
        <w:pStyle w:val="Normal"/>
        <w:autoSpaceDE w:val="false"/>
        <w:jc w:val="both"/>
        <w:rPr>
          <w:rFonts w:ascii="Courier New" w:hAnsi="Courier New" w:cs="Courier New"/>
          <w:sz w:val="20"/>
          <w:szCs w:val="20"/>
        </w:rPr>
      </w:pPr>
      <w:bookmarkStart w:id="2925" w:name="sub_3102"/>
      <w:bookmarkStart w:id="2926" w:name="sub_3102"/>
      <w:bookmarkEnd w:id="29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27" w:name="sub_171601352"/>
      <w:bookmarkEnd w:id="2927"/>
      <w:r>
        <w:rPr>
          <w:rFonts w:cs="Arial" w:ascii="Arial" w:hAnsi="Arial"/>
          <w:i/>
          <w:iCs/>
          <w:color w:val="800080"/>
          <w:sz w:val="20"/>
          <w:szCs w:val="20"/>
        </w:rPr>
        <w:t>См. комментарий к статье 310 настоящего Кодекса</w:t>
      </w:r>
    </w:p>
    <w:p>
      <w:pPr>
        <w:pStyle w:val="Normal"/>
        <w:autoSpaceDE w:val="false"/>
        <w:jc w:val="both"/>
        <w:rPr>
          <w:rFonts w:ascii="Arial" w:hAnsi="Arial" w:cs="Arial"/>
          <w:i/>
          <w:i/>
          <w:iCs/>
          <w:color w:val="800080"/>
          <w:sz w:val="20"/>
          <w:szCs w:val="20"/>
        </w:rPr>
      </w:pPr>
      <w:bookmarkStart w:id="2928" w:name="sub_171601352"/>
      <w:bookmarkStart w:id="2929" w:name="sub_171601352"/>
      <w:bookmarkEnd w:id="2929"/>
      <w:r>
        <w:rPr>
          <w:rFonts w:cs="Arial" w:ascii="Arial" w:hAnsi="Arial"/>
          <w:i/>
          <w:iCs/>
          <w:color w:val="800080"/>
          <w:sz w:val="20"/>
          <w:szCs w:val="20"/>
        </w:rPr>
      </w:r>
    </w:p>
    <w:p>
      <w:pPr>
        <w:pStyle w:val="Normal"/>
        <w:autoSpaceDE w:val="false"/>
        <w:ind w:start="1612" w:hanging="892"/>
        <w:jc w:val="both"/>
        <w:rPr/>
      </w:pPr>
      <w:bookmarkStart w:id="2930" w:name="sub_311"/>
      <w:bookmarkEnd w:id="2930"/>
      <w:r>
        <w:rPr>
          <w:rFonts w:cs="Arial" w:ascii="Arial" w:hAnsi="Arial"/>
          <w:b/>
          <w:bCs/>
          <w:color w:val="000080"/>
          <w:sz w:val="20"/>
          <w:szCs w:val="20"/>
        </w:rPr>
        <w:t>Статья 311.</w:t>
      </w:r>
      <w:r>
        <w:rPr>
          <w:rFonts w:cs="Arial" w:ascii="Arial" w:hAnsi="Arial"/>
          <w:sz w:val="20"/>
          <w:szCs w:val="20"/>
        </w:rPr>
        <w:t xml:space="preserve"> Обстоятельства, исключающие ответственность</w:t>
      </w:r>
    </w:p>
    <w:p>
      <w:pPr>
        <w:pStyle w:val="Normal"/>
        <w:autoSpaceDE w:val="false"/>
        <w:ind w:firstLine="720"/>
        <w:jc w:val="both"/>
        <w:rPr>
          <w:rFonts w:ascii="Arial" w:hAnsi="Arial" w:cs="Arial"/>
          <w:sz w:val="20"/>
          <w:szCs w:val="20"/>
        </w:rPr>
      </w:pPr>
      <w:bookmarkStart w:id="2931" w:name="sub_311"/>
      <w:bookmarkStart w:id="2932" w:name="sub_31101"/>
      <w:bookmarkEnd w:id="2931"/>
      <w:bookmarkEnd w:id="2932"/>
      <w:r>
        <w:rPr>
          <w:rFonts w:cs="Arial" w:ascii="Arial" w:hAnsi="Arial"/>
          <w:sz w:val="20"/>
          <w:szCs w:val="20"/>
        </w:rP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p>
    <w:p>
      <w:pPr>
        <w:pStyle w:val="Normal"/>
        <w:autoSpaceDE w:val="false"/>
        <w:ind w:firstLine="720"/>
        <w:jc w:val="both"/>
        <w:rPr>
          <w:rFonts w:ascii="Arial" w:hAnsi="Arial" w:cs="Arial"/>
          <w:sz w:val="20"/>
          <w:szCs w:val="20"/>
        </w:rPr>
      </w:pPr>
      <w:bookmarkStart w:id="2933" w:name="sub_31101"/>
      <w:bookmarkStart w:id="2934" w:name="sub_31102"/>
      <w:bookmarkEnd w:id="2933"/>
      <w:bookmarkEnd w:id="2934"/>
      <w:r>
        <w:rPr>
          <w:rFonts w:cs="Arial" w:ascii="Arial" w:hAnsi="Arial"/>
          <w:sz w:val="20"/>
          <w:szCs w:val="20"/>
        </w:rPr>
        <w:t>2. Правило, установленное пунктом 1 настоящей статьи, применяется и в случае, если суда или одно из них находились в момент столкновения на якоре либо были закреплены иным способом.</w:t>
      </w:r>
    </w:p>
    <w:p>
      <w:pPr>
        <w:pStyle w:val="Normal"/>
        <w:autoSpaceDE w:val="false"/>
        <w:jc w:val="both"/>
        <w:rPr>
          <w:rFonts w:ascii="Courier New" w:hAnsi="Courier New" w:cs="Courier New"/>
          <w:sz w:val="20"/>
          <w:szCs w:val="20"/>
        </w:rPr>
      </w:pPr>
      <w:bookmarkStart w:id="2935" w:name="sub_31102"/>
      <w:bookmarkStart w:id="2936" w:name="sub_31102"/>
      <w:bookmarkEnd w:id="29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7" w:name="sub_171602180"/>
      <w:bookmarkEnd w:id="2937"/>
      <w:r>
        <w:rPr>
          <w:rFonts w:cs="Arial" w:ascii="Arial" w:hAnsi="Arial"/>
          <w:i/>
          <w:iCs/>
          <w:color w:val="800080"/>
          <w:sz w:val="20"/>
          <w:szCs w:val="20"/>
        </w:rPr>
        <w:t>См. комментарий к статье 311 настоящего Кодекса</w:t>
      </w:r>
    </w:p>
    <w:p>
      <w:pPr>
        <w:pStyle w:val="Normal"/>
        <w:autoSpaceDE w:val="false"/>
        <w:jc w:val="both"/>
        <w:rPr>
          <w:rFonts w:ascii="Arial" w:hAnsi="Arial" w:cs="Arial"/>
          <w:i/>
          <w:i/>
          <w:iCs/>
          <w:color w:val="800080"/>
          <w:sz w:val="20"/>
          <w:szCs w:val="20"/>
        </w:rPr>
      </w:pPr>
      <w:bookmarkStart w:id="2938" w:name="sub_171602180"/>
      <w:bookmarkStart w:id="2939" w:name="sub_171602180"/>
      <w:bookmarkEnd w:id="2939"/>
      <w:r>
        <w:rPr>
          <w:rFonts w:cs="Arial" w:ascii="Arial" w:hAnsi="Arial"/>
          <w:i/>
          <w:iCs/>
          <w:color w:val="800080"/>
          <w:sz w:val="20"/>
          <w:szCs w:val="20"/>
        </w:rPr>
      </w:r>
    </w:p>
    <w:p>
      <w:pPr>
        <w:pStyle w:val="Normal"/>
        <w:autoSpaceDE w:val="false"/>
        <w:ind w:start="1612" w:hanging="892"/>
        <w:jc w:val="both"/>
        <w:rPr/>
      </w:pPr>
      <w:bookmarkStart w:id="2940" w:name="sub_312"/>
      <w:bookmarkEnd w:id="2940"/>
      <w:r>
        <w:rPr>
          <w:rFonts w:cs="Arial" w:ascii="Arial" w:hAnsi="Arial"/>
          <w:b/>
          <w:bCs/>
          <w:color w:val="000080"/>
          <w:sz w:val="20"/>
          <w:szCs w:val="20"/>
        </w:rPr>
        <w:t>Статья 312.</w:t>
      </w:r>
      <w:r>
        <w:rPr>
          <w:rFonts w:cs="Arial" w:ascii="Arial" w:hAnsi="Arial"/>
          <w:sz w:val="20"/>
          <w:szCs w:val="20"/>
        </w:rPr>
        <w:t xml:space="preserve"> Вина одного из судов в столкновении</w:t>
      </w:r>
    </w:p>
    <w:p>
      <w:pPr>
        <w:pStyle w:val="Normal"/>
        <w:autoSpaceDE w:val="false"/>
        <w:ind w:firstLine="720"/>
        <w:jc w:val="both"/>
        <w:rPr>
          <w:rFonts w:ascii="Arial" w:hAnsi="Arial" w:cs="Arial"/>
          <w:sz w:val="20"/>
          <w:szCs w:val="20"/>
        </w:rPr>
      </w:pPr>
      <w:bookmarkStart w:id="2941" w:name="sub_312"/>
      <w:bookmarkEnd w:id="2941"/>
      <w:r>
        <w:rPr>
          <w:rFonts w:cs="Arial" w:ascii="Arial" w:hAnsi="Arial"/>
          <w:sz w:val="20"/>
          <w:szCs w:val="20"/>
        </w:rPr>
        <w:t>В случае, если столкновение судов произошло по вине одного из судов, убытки несет тот, по чьей вине произошло столкновение.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42" w:name="sub_171602564"/>
      <w:bookmarkEnd w:id="2942"/>
      <w:r>
        <w:rPr>
          <w:rFonts w:cs="Arial" w:ascii="Arial" w:hAnsi="Arial"/>
          <w:i/>
          <w:iCs/>
          <w:color w:val="800080"/>
          <w:sz w:val="20"/>
          <w:szCs w:val="20"/>
        </w:rPr>
        <w:t>См. комментарий к статье 312 настоящего Кодекса</w:t>
      </w:r>
    </w:p>
    <w:p>
      <w:pPr>
        <w:pStyle w:val="Normal"/>
        <w:autoSpaceDE w:val="false"/>
        <w:jc w:val="both"/>
        <w:rPr>
          <w:rFonts w:ascii="Arial" w:hAnsi="Arial" w:cs="Arial"/>
          <w:i/>
          <w:i/>
          <w:iCs/>
          <w:color w:val="800080"/>
          <w:sz w:val="20"/>
          <w:szCs w:val="20"/>
        </w:rPr>
      </w:pPr>
      <w:bookmarkStart w:id="2943" w:name="sub_171602564"/>
      <w:bookmarkStart w:id="2944" w:name="sub_171602564"/>
      <w:bookmarkEnd w:id="2944"/>
      <w:r>
        <w:rPr>
          <w:rFonts w:cs="Arial" w:ascii="Arial" w:hAnsi="Arial"/>
          <w:i/>
          <w:iCs/>
          <w:color w:val="800080"/>
          <w:sz w:val="20"/>
          <w:szCs w:val="20"/>
        </w:rPr>
      </w:r>
    </w:p>
    <w:p>
      <w:pPr>
        <w:pStyle w:val="Normal"/>
        <w:autoSpaceDE w:val="false"/>
        <w:ind w:start="1612" w:hanging="892"/>
        <w:jc w:val="both"/>
        <w:rPr/>
      </w:pPr>
      <w:bookmarkStart w:id="2945" w:name="sub_313"/>
      <w:bookmarkEnd w:id="2945"/>
      <w:r>
        <w:rPr>
          <w:rFonts w:cs="Arial" w:ascii="Arial" w:hAnsi="Arial"/>
          <w:b/>
          <w:bCs/>
          <w:color w:val="000080"/>
          <w:sz w:val="20"/>
          <w:szCs w:val="20"/>
        </w:rPr>
        <w:t>Статья 313.</w:t>
      </w:r>
      <w:r>
        <w:rPr>
          <w:rFonts w:cs="Arial" w:ascii="Arial" w:hAnsi="Arial"/>
          <w:sz w:val="20"/>
          <w:szCs w:val="20"/>
        </w:rPr>
        <w:t xml:space="preserve"> Вина двух или более судов в столкновении</w:t>
      </w:r>
    </w:p>
    <w:p>
      <w:pPr>
        <w:pStyle w:val="Normal"/>
        <w:autoSpaceDE w:val="false"/>
        <w:ind w:firstLine="720"/>
        <w:jc w:val="both"/>
        <w:rPr>
          <w:rFonts w:ascii="Arial" w:hAnsi="Arial" w:cs="Arial"/>
          <w:sz w:val="20"/>
          <w:szCs w:val="20"/>
        </w:rPr>
      </w:pPr>
      <w:bookmarkStart w:id="2946" w:name="sub_313"/>
      <w:bookmarkStart w:id="2947" w:name="sub_31301"/>
      <w:bookmarkEnd w:id="2946"/>
      <w:bookmarkEnd w:id="2947"/>
      <w:r>
        <w:rPr>
          <w:rFonts w:cs="Arial" w:ascii="Arial" w:hAnsi="Arial"/>
          <w:sz w:val="20"/>
          <w:szCs w:val="20"/>
        </w:rP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p>
    <w:p>
      <w:pPr>
        <w:pStyle w:val="Normal"/>
        <w:autoSpaceDE w:val="false"/>
        <w:ind w:firstLine="720"/>
        <w:jc w:val="both"/>
        <w:rPr>
          <w:rFonts w:ascii="Arial" w:hAnsi="Arial" w:cs="Arial"/>
          <w:sz w:val="20"/>
          <w:szCs w:val="20"/>
        </w:rPr>
      </w:pPr>
      <w:bookmarkStart w:id="2948" w:name="sub_31301"/>
      <w:bookmarkStart w:id="2949" w:name="sub_3132"/>
      <w:bookmarkEnd w:id="2948"/>
      <w:bookmarkEnd w:id="2949"/>
      <w:r>
        <w:rPr>
          <w:rFonts w:cs="Arial" w:ascii="Arial" w:hAnsi="Arial"/>
          <w:sz w:val="20"/>
          <w:szCs w:val="20"/>
        </w:rPr>
        <w:t>2. Владельцы судов, виновных в столкновении, отвечают солидарно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пунктом 1 настоящей статьи, имеет право регресса к другим судовладельцам.</w:t>
      </w:r>
    </w:p>
    <w:p>
      <w:pPr>
        <w:pStyle w:val="Normal"/>
        <w:autoSpaceDE w:val="false"/>
        <w:ind w:firstLine="720"/>
        <w:jc w:val="both"/>
        <w:rPr>
          <w:rFonts w:ascii="Arial" w:hAnsi="Arial" w:cs="Arial"/>
          <w:sz w:val="20"/>
          <w:szCs w:val="20"/>
        </w:rPr>
      </w:pPr>
      <w:bookmarkStart w:id="2950" w:name="sub_3132"/>
      <w:bookmarkEnd w:id="2950"/>
      <w:r>
        <w:rPr>
          <w:rFonts w:cs="Arial" w:ascii="Arial" w:hAnsi="Arial"/>
          <w:sz w:val="20"/>
          <w:szCs w:val="20"/>
        </w:rPr>
        <w:t>За убытки, причиненные имуществу третьих лиц, владельцы судов, виновных в столкновении, несут ответственность в соответствии с пунктом 1 настоящей статьи.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1" w:name="sub_171603428"/>
      <w:bookmarkEnd w:id="2951"/>
      <w:r>
        <w:rPr>
          <w:rFonts w:cs="Arial" w:ascii="Arial" w:hAnsi="Arial"/>
          <w:i/>
          <w:iCs/>
          <w:color w:val="800080"/>
          <w:sz w:val="20"/>
          <w:szCs w:val="20"/>
        </w:rPr>
        <w:t>См. комментарий к статье 313 настоящего Кодекса</w:t>
      </w:r>
    </w:p>
    <w:p>
      <w:pPr>
        <w:pStyle w:val="Normal"/>
        <w:autoSpaceDE w:val="false"/>
        <w:jc w:val="both"/>
        <w:rPr>
          <w:rFonts w:ascii="Arial" w:hAnsi="Arial" w:cs="Arial"/>
          <w:i/>
          <w:i/>
          <w:iCs/>
          <w:color w:val="800080"/>
          <w:sz w:val="20"/>
          <w:szCs w:val="20"/>
        </w:rPr>
      </w:pPr>
      <w:bookmarkStart w:id="2952" w:name="sub_171603428"/>
      <w:bookmarkStart w:id="2953" w:name="sub_171603428"/>
      <w:bookmarkEnd w:id="2953"/>
      <w:r>
        <w:rPr>
          <w:rFonts w:cs="Arial" w:ascii="Arial" w:hAnsi="Arial"/>
          <w:i/>
          <w:iCs/>
          <w:color w:val="800080"/>
          <w:sz w:val="20"/>
          <w:szCs w:val="20"/>
        </w:rPr>
      </w:r>
    </w:p>
    <w:p>
      <w:pPr>
        <w:pStyle w:val="Normal"/>
        <w:autoSpaceDE w:val="false"/>
        <w:ind w:start="1612" w:hanging="892"/>
        <w:jc w:val="both"/>
        <w:rPr/>
      </w:pPr>
      <w:bookmarkStart w:id="2954" w:name="sub_314"/>
      <w:bookmarkEnd w:id="2954"/>
      <w:r>
        <w:rPr>
          <w:rFonts w:cs="Arial" w:ascii="Arial" w:hAnsi="Arial"/>
          <w:b/>
          <w:bCs/>
          <w:color w:val="000080"/>
          <w:sz w:val="20"/>
          <w:szCs w:val="20"/>
        </w:rPr>
        <w:t>Статья 314.</w:t>
      </w:r>
      <w:r>
        <w:rPr>
          <w:rFonts w:cs="Arial" w:ascii="Arial" w:hAnsi="Arial"/>
          <w:sz w:val="20"/>
          <w:szCs w:val="20"/>
        </w:rPr>
        <w:t xml:space="preserve"> Вина лоцмана в столкновении судов</w:t>
      </w:r>
    </w:p>
    <w:p>
      <w:pPr>
        <w:pStyle w:val="Normal"/>
        <w:autoSpaceDE w:val="false"/>
        <w:ind w:firstLine="720"/>
        <w:jc w:val="both"/>
        <w:rPr/>
      </w:pPr>
      <w:bookmarkStart w:id="2955" w:name="sub_314"/>
      <w:bookmarkEnd w:id="2955"/>
      <w:r>
        <w:rPr>
          <w:rFonts w:cs="Arial" w:ascii="Arial" w:hAnsi="Arial"/>
          <w:sz w:val="20"/>
          <w:szCs w:val="20"/>
        </w:rPr>
        <w:t xml:space="preserve">Ответственность, установленная </w:t>
      </w:r>
      <w:hyperlink w:anchor="sub_312">
        <w:r>
          <w:rPr>
            <w:rStyle w:val="Style15"/>
            <w:rFonts w:cs="Arial" w:ascii="Arial" w:hAnsi="Arial"/>
            <w:color w:val="008000"/>
            <w:sz w:val="20"/>
            <w:szCs w:val="20"/>
            <w:u w:val="single"/>
          </w:rPr>
          <w:t>статьями 312</w:t>
        </w:r>
      </w:hyperlink>
      <w:r>
        <w:rPr>
          <w:rFonts w:cs="Arial" w:ascii="Arial" w:hAnsi="Arial"/>
          <w:sz w:val="20"/>
          <w:szCs w:val="20"/>
        </w:rPr>
        <w:t xml:space="preserve"> и </w:t>
      </w:r>
      <w:hyperlink w:anchor="sub_313">
        <w:r>
          <w:rPr>
            <w:rStyle w:val="Style15"/>
            <w:rFonts w:cs="Arial" w:ascii="Arial" w:hAnsi="Arial"/>
            <w:color w:val="008000"/>
            <w:sz w:val="20"/>
            <w:szCs w:val="20"/>
            <w:u w:val="single"/>
          </w:rPr>
          <w:t>313</w:t>
        </w:r>
      </w:hyperlink>
      <w:r>
        <w:rPr>
          <w:rFonts w:cs="Arial" w:ascii="Arial" w:hAnsi="Arial"/>
          <w:sz w:val="20"/>
          <w:szCs w:val="20"/>
        </w:rPr>
        <w:t xml:space="preserve"> настоящего Кодекса, наступает и в случае, если столкновение судов произошло по вине лоцмана, если даже лоцманская проводка была обязательной.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6" w:name="sub_171603812"/>
      <w:bookmarkEnd w:id="2956"/>
      <w:r>
        <w:rPr>
          <w:rFonts w:cs="Arial" w:ascii="Arial" w:hAnsi="Arial"/>
          <w:i/>
          <w:iCs/>
          <w:color w:val="800080"/>
          <w:sz w:val="20"/>
          <w:szCs w:val="20"/>
        </w:rPr>
        <w:t>См. комментарий к статье 314 настоящего Кодекса</w:t>
      </w:r>
    </w:p>
    <w:p>
      <w:pPr>
        <w:pStyle w:val="Normal"/>
        <w:autoSpaceDE w:val="false"/>
        <w:jc w:val="both"/>
        <w:rPr>
          <w:rFonts w:ascii="Arial" w:hAnsi="Arial" w:cs="Arial"/>
          <w:i/>
          <w:i/>
          <w:iCs/>
          <w:color w:val="800080"/>
          <w:sz w:val="20"/>
          <w:szCs w:val="20"/>
        </w:rPr>
      </w:pPr>
      <w:bookmarkStart w:id="2957" w:name="sub_171603812"/>
      <w:bookmarkStart w:id="2958" w:name="sub_171603812"/>
      <w:bookmarkEnd w:id="2958"/>
      <w:r>
        <w:rPr>
          <w:rFonts w:cs="Arial" w:ascii="Arial" w:hAnsi="Arial"/>
          <w:i/>
          <w:iCs/>
          <w:color w:val="800080"/>
          <w:sz w:val="20"/>
          <w:szCs w:val="20"/>
        </w:rPr>
      </w:r>
    </w:p>
    <w:p>
      <w:pPr>
        <w:pStyle w:val="Normal"/>
        <w:autoSpaceDE w:val="false"/>
        <w:ind w:start="1612" w:hanging="892"/>
        <w:jc w:val="both"/>
        <w:rPr/>
      </w:pPr>
      <w:bookmarkStart w:id="2959" w:name="sub_315"/>
      <w:bookmarkEnd w:id="2959"/>
      <w:r>
        <w:rPr>
          <w:rFonts w:cs="Arial" w:ascii="Arial" w:hAnsi="Arial"/>
          <w:b/>
          <w:bCs/>
          <w:color w:val="000080"/>
          <w:sz w:val="20"/>
          <w:szCs w:val="20"/>
        </w:rPr>
        <w:t>Статья 315.</w:t>
      </w:r>
      <w:r>
        <w:rPr>
          <w:rFonts w:cs="Arial" w:ascii="Arial" w:hAnsi="Arial"/>
          <w:sz w:val="20"/>
          <w:szCs w:val="20"/>
        </w:rPr>
        <w:t xml:space="preserve"> Презумпция невиновности судов</w:t>
      </w:r>
    </w:p>
    <w:p>
      <w:pPr>
        <w:pStyle w:val="Normal"/>
        <w:autoSpaceDE w:val="false"/>
        <w:ind w:firstLine="720"/>
        <w:jc w:val="both"/>
        <w:rPr>
          <w:rFonts w:ascii="Arial" w:hAnsi="Arial" w:cs="Arial"/>
          <w:sz w:val="20"/>
          <w:szCs w:val="20"/>
        </w:rPr>
      </w:pPr>
      <w:bookmarkStart w:id="2960" w:name="sub_315"/>
      <w:bookmarkEnd w:id="2960"/>
      <w:r>
        <w:rPr>
          <w:rFonts w:cs="Arial" w:ascii="Arial" w:hAnsi="Arial"/>
          <w:sz w:val="20"/>
          <w:szCs w:val="20"/>
        </w:rPr>
        <w:t>Ни одно из участвовавших в столкновении судов не предполагается виновным, если не доказано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1" w:name="sub_171604196"/>
      <w:bookmarkEnd w:id="2961"/>
      <w:r>
        <w:rPr>
          <w:rFonts w:cs="Arial" w:ascii="Arial" w:hAnsi="Arial"/>
          <w:i/>
          <w:iCs/>
          <w:color w:val="800080"/>
          <w:sz w:val="20"/>
          <w:szCs w:val="20"/>
        </w:rPr>
        <w:t>См. комментарий к статье 315 настоящего Кодекса</w:t>
      </w:r>
    </w:p>
    <w:p>
      <w:pPr>
        <w:pStyle w:val="Normal"/>
        <w:autoSpaceDE w:val="false"/>
        <w:jc w:val="both"/>
        <w:rPr>
          <w:rFonts w:ascii="Arial" w:hAnsi="Arial" w:cs="Arial"/>
          <w:i/>
          <w:i/>
          <w:iCs/>
          <w:color w:val="800080"/>
          <w:sz w:val="20"/>
          <w:szCs w:val="20"/>
        </w:rPr>
      </w:pPr>
      <w:bookmarkStart w:id="2962" w:name="sub_171604196"/>
      <w:bookmarkStart w:id="2963" w:name="sub_171604196"/>
      <w:bookmarkEnd w:id="296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4" w:name="sub_18000"/>
      <w:bookmarkEnd w:id="2964"/>
      <w:r>
        <w:rPr>
          <w:rFonts w:cs="Arial" w:ascii="Arial" w:hAnsi="Arial"/>
          <w:b/>
          <w:bCs/>
          <w:color w:val="000080"/>
          <w:sz w:val="20"/>
          <w:szCs w:val="20"/>
        </w:rPr>
        <w:t>Глава XVIII. Ответственность за ущерб</w:t>
        <w:br/>
        <w:t>от загрязнения с судов нефтью</w:t>
      </w:r>
    </w:p>
    <w:p>
      <w:pPr>
        <w:pStyle w:val="Normal"/>
        <w:autoSpaceDE w:val="false"/>
        <w:jc w:val="both"/>
        <w:rPr>
          <w:rFonts w:ascii="Courier New" w:hAnsi="Courier New" w:cs="Courier New"/>
          <w:b/>
          <w:b/>
          <w:bCs/>
          <w:color w:val="000080"/>
          <w:sz w:val="20"/>
          <w:szCs w:val="20"/>
        </w:rPr>
      </w:pPr>
      <w:bookmarkStart w:id="2965" w:name="sub_18000"/>
      <w:bookmarkStart w:id="2966" w:name="sub_18000"/>
      <w:bookmarkEnd w:id="2966"/>
      <w:r>
        <w:rPr>
          <w:rFonts w:cs="Courier New" w:ascii="Courier New" w:hAnsi="Courier New"/>
          <w:b/>
          <w:bCs/>
          <w:color w:val="000080"/>
          <w:sz w:val="20"/>
          <w:szCs w:val="20"/>
        </w:rPr>
      </w:r>
    </w:p>
    <w:p>
      <w:pPr>
        <w:pStyle w:val="Normal"/>
        <w:autoSpaceDE w:val="false"/>
        <w:ind w:start="1612" w:hanging="892"/>
        <w:jc w:val="both"/>
        <w:rPr/>
      </w:pPr>
      <w:bookmarkStart w:id="2967" w:name="sub_316"/>
      <w:bookmarkEnd w:id="2967"/>
      <w:r>
        <w:rPr>
          <w:rFonts w:cs="Arial" w:ascii="Arial" w:hAnsi="Arial"/>
          <w:b/>
          <w:bCs/>
          <w:color w:val="000080"/>
          <w:sz w:val="20"/>
          <w:szCs w:val="20"/>
        </w:rPr>
        <w:t>Статья 316.</w:t>
      </w:r>
      <w:r>
        <w:rPr>
          <w:rFonts w:cs="Arial" w:ascii="Arial" w:hAnsi="Arial"/>
          <w:sz w:val="20"/>
          <w:szCs w:val="20"/>
        </w:rPr>
        <w:t xml:space="preserve"> Основания ответственности собственника судна</w:t>
      </w:r>
    </w:p>
    <w:p>
      <w:pPr>
        <w:pStyle w:val="Normal"/>
        <w:autoSpaceDE w:val="false"/>
        <w:ind w:firstLine="720"/>
        <w:jc w:val="both"/>
        <w:rPr/>
      </w:pPr>
      <w:bookmarkStart w:id="2968" w:name="sub_316"/>
      <w:bookmarkStart w:id="2969" w:name="sub_31601"/>
      <w:bookmarkEnd w:id="2968"/>
      <w:bookmarkEnd w:id="2969"/>
      <w:r>
        <w:rPr>
          <w:rFonts w:cs="Arial" w:ascii="Arial" w:hAnsi="Arial"/>
          <w:sz w:val="20"/>
          <w:szCs w:val="20"/>
        </w:rP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w:anchor="sub_317">
        <w:r>
          <w:rPr>
            <w:rStyle w:val="Style15"/>
            <w:rFonts w:cs="Arial" w:ascii="Arial" w:hAnsi="Arial"/>
            <w:color w:val="008000"/>
            <w:sz w:val="20"/>
            <w:szCs w:val="20"/>
            <w:u w:val="single"/>
          </w:rPr>
          <w:t>статьями 317</w:t>
        </w:r>
      </w:hyperlink>
      <w:r>
        <w:rPr>
          <w:rFonts w:cs="Arial" w:ascii="Arial" w:hAnsi="Arial"/>
          <w:sz w:val="20"/>
          <w:szCs w:val="20"/>
        </w:rPr>
        <w:t xml:space="preserve"> и </w:t>
      </w:r>
      <w:hyperlink w:anchor="sub_318">
        <w:r>
          <w:rPr>
            <w:rStyle w:val="Style15"/>
            <w:rFonts w:cs="Arial" w:ascii="Arial" w:hAnsi="Arial"/>
            <w:color w:val="008000"/>
            <w:sz w:val="20"/>
            <w:szCs w:val="20"/>
            <w:u w:val="single"/>
          </w:rPr>
          <w:t>318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2970" w:name="sub_31601"/>
      <w:bookmarkStart w:id="2971" w:name="sub_31602"/>
      <w:bookmarkEnd w:id="2970"/>
      <w:bookmarkEnd w:id="2971"/>
      <w:r>
        <w:rPr>
          <w:rFonts w:cs="Arial" w:ascii="Arial" w:hAnsi="Arial"/>
          <w:sz w:val="20"/>
          <w:szCs w:val="20"/>
        </w:rPr>
        <w:t>2. В настоящей статье и последующих статьях настоящей главы:</w:t>
      </w:r>
    </w:p>
    <w:p>
      <w:pPr>
        <w:pStyle w:val="Normal"/>
        <w:autoSpaceDE w:val="false"/>
        <w:ind w:firstLine="720"/>
        <w:jc w:val="both"/>
        <w:rPr>
          <w:rFonts w:ascii="Arial" w:hAnsi="Arial" w:cs="Arial"/>
          <w:sz w:val="20"/>
          <w:szCs w:val="20"/>
        </w:rPr>
      </w:pPr>
      <w:bookmarkStart w:id="2972" w:name="sub_31602"/>
      <w:bookmarkStart w:id="2973" w:name="sub_31621"/>
      <w:bookmarkEnd w:id="2972"/>
      <w:bookmarkEnd w:id="2973"/>
      <w:r>
        <w:rPr>
          <w:rFonts w:cs="Arial" w:ascii="Arial" w:hAnsi="Arial"/>
          <w:sz w:val="20"/>
          <w:szCs w:val="20"/>
        </w:rP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pPr>
        <w:pStyle w:val="Normal"/>
        <w:autoSpaceDE w:val="false"/>
        <w:ind w:firstLine="720"/>
        <w:jc w:val="both"/>
        <w:rPr>
          <w:rFonts w:ascii="Arial" w:hAnsi="Arial" w:cs="Arial"/>
          <w:sz w:val="20"/>
          <w:szCs w:val="20"/>
        </w:rPr>
      </w:pPr>
      <w:bookmarkStart w:id="2974" w:name="sub_31621"/>
      <w:bookmarkStart w:id="2975" w:name="sub_31622"/>
      <w:bookmarkEnd w:id="2974"/>
      <w:bookmarkEnd w:id="2975"/>
      <w:r>
        <w:rPr>
          <w:rFonts w:cs="Arial" w:ascii="Arial" w:hAnsi="Arial"/>
          <w:sz w:val="20"/>
          <w:szCs w:val="20"/>
        </w:rPr>
        <w:t>2) потерпевшим лицом является гражданин, юридическое лицо, государство или любая его составная часть;</w:t>
      </w:r>
    </w:p>
    <w:p>
      <w:pPr>
        <w:pStyle w:val="Normal"/>
        <w:autoSpaceDE w:val="false"/>
        <w:ind w:firstLine="720"/>
        <w:jc w:val="both"/>
        <w:rPr>
          <w:rFonts w:ascii="Arial" w:hAnsi="Arial" w:cs="Arial"/>
          <w:sz w:val="20"/>
          <w:szCs w:val="20"/>
        </w:rPr>
      </w:pPr>
      <w:bookmarkStart w:id="2976" w:name="sub_31622"/>
      <w:bookmarkStart w:id="2977" w:name="sub_31623"/>
      <w:bookmarkEnd w:id="2976"/>
      <w:bookmarkEnd w:id="2977"/>
      <w:r>
        <w:rPr>
          <w:rFonts w:cs="Arial" w:ascii="Arial" w:hAnsi="Arial"/>
          <w:sz w:val="20"/>
          <w:szCs w:val="20"/>
        </w:rP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pPr>
        <w:pStyle w:val="Normal"/>
        <w:autoSpaceDE w:val="false"/>
        <w:ind w:firstLine="720"/>
        <w:jc w:val="both"/>
        <w:rPr>
          <w:rFonts w:ascii="Arial" w:hAnsi="Arial" w:cs="Arial"/>
          <w:sz w:val="20"/>
          <w:szCs w:val="20"/>
        </w:rPr>
      </w:pPr>
      <w:bookmarkStart w:id="2978" w:name="sub_31623"/>
      <w:bookmarkStart w:id="2979" w:name="sub_31624"/>
      <w:bookmarkEnd w:id="2978"/>
      <w:bookmarkEnd w:id="2979"/>
      <w:r>
        <w:rPr>
          <w:rFonts w:cs="Arial" w:ascii="Arial" w:hAnsi="Arial"/>
          <w:sz w:val="20"/>
          <w:szCs w:val="20"/>
        </w:rP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p>
    <w:p>
      <w:pPr>
        <w:pStyle w:val="Normal"/>
        <w:autoSpaceDE w:val="false"/>
        <w:ind w:firstLine="720"/>
        <w:jc w:val="both"/>
        <w:rPr>
          <w:rFonts w:ascii="Arial" w:hAnsi="Arial" w:cs="Arial"/>
          <w:sz w:val="20"/>
          <w:szCs w:val="20"/>
        </w:rPr>
      </w:pPr>
      <w:bookmarkStart w:id="2980" w:name="sub_31624"/>
      <w:bookmarkStart w:id="2981" w:name="sub_31625"/>
      <w:bookmarkEnd w:id="2980"/>
      <w:bookmarkEnd w:id="2981"/>
      <w:r>
        <w:rPr>
          <w:rFonts w:cs="Arial" w:ascii="Arial" w:hAnsi="Arial"/>
          <w:sz w:val="20"/>
          <w:szCs w:val="20"/>
        </w:rPr>
        <w:t>5) ущербом от загрязнения являются:</w:t>
      </w:r>
    </w:p>
    <w:p>
      <w:pPr>
        <w:pStyle w:val="Normal"/>
        <w:autoSpaceDE w:val="false"/>
        <w:ind w:firstLine="720"/>
        <w:jc w:val="both"/>
        <w:rPr>
          <w:rFonts w:ascii="Arial" w:hAnsi="Arial" w:cs="Arial"/>
          <w:sz w:val="20"/>
          <w:szCs w:val="20"/>
        </w:rPr>
      </w:pPr>
      <w:bookmarkStart w:id="2982" w:name="sub_31625"/>
      <w:bookmarkEnd w:id="2982"/>
      <w:r>
        <w:rPr>
          <w:rFonts w:cs="Arial" w:ascii="Arial" w:hAnsi="Arial"/>
          <w:sz w:val="20"/>
          <w:szCs w:val="20"/>
        </w:rP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pPr>
        <w:pStyle w:val="Normal"/>
        <w:autoSpaceDE w:val="false"/>
        <w:ind w:firstLine="720"/>
        <w:jc w:val="both"/>
        <w:rPr>
          <w:rFonts w:ascii="Arial" w:hAnsi="Arial" w:cs="Arial"/>
          <w:sz w:val="20"/>
          <w:szCs w:val="20"/>
        </w:rPr>
      </w:pPr>
      <w:r>
        <w:rPr>
          <w:rFonts w:cs="Arial" w:ascii="Arial" w:hAnsi="Arial"/>
          <w:sz w:val="20"/>
          <w:szCs w:val="20"/>
        </w:rPr>
        <w:t>расходы на предупредительные меры и причиненный такими мерами последующий ущерб;</w:t>
      </w:r>
    </w:p>
    <w:p>
      <w:pPr>
        <w:pStyle w:val="Normal"/>
        <w:autoSpaceDE w:val="false"/>
        <w:ind w:firstLine="720"/>
        <w:jc w:val="both"/>
        <w:rPr>
          <w:rFonts w:ascii="Arial" w:hAnsi="Arial" w:cs="Arial"/>
          <w:sz w:val="20"/>
          <w:szCs w:val="20"/>
        </w:rPr>
      </w:pPr>
      <w:bookmarkStart w:id="2983" w:name="sub_31626"/>
      <w:bookmarkEnd w:id="2983"/>
      <w:r>
        <w:rPr>
          <w:rFonts w:cs="Arial" w:ascii="Arial" w:hAnsi="Arial"/>
          <w:sz w:val="20"/>
          <w:szCs w:val="20"/>
        </w:rP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pPr>
        <w:pStyle w:val="Normal"/>
        <w:autoSpaceDE w:val="false"/>
        <w:ind w:firstLine="720"/>
        <w:jc w:val="both"/>
        <w:rPr>
          <w:rFonts w:ascii="Arial" w:hAnsi="Arial" w:cs="Arial"/>
          <w:sz w:val="20"/>
          <w:szCs w:val="20"/>
        </w:rPr>
      </w:pPr>
      <w:bookmarkStart w:id="2984" w:name="sub_31626"/>
      <w:bookmarkStart w:id="2985" w:name="sub_31627"/>
      <w:bookmarkEnd w:id="2984"/>
      <w:bookmarkEnd w:id="2985"/>
      <w:r>
        <w:rPr>
          <w:rFonts w:cs="Arial" w:ascii="Arial" w:hAnsi="Arial"/>
          <w:sz w:val="20"/>
          <w:szCs w:val="20"/>
        </w:rP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pPr>
        <w:pStyle w:val="Normal"/>
        <w:autoSpaceDE w:val="false"/>
        <w:jc w:val="both"/>
        <w:rPr>
          <w:rFonts w:ascii="Courier New" w:hAnsi="Courier New" w:cs="Courier New"/>
          <w:sz w:val="20"/>
          <w:szCs w:val="20"/>
        </w:rPr>
      </w:pPr>
      <w:bookmarkStart w:id="2986" w:name="sub_31627"/>
      <w:bookmarkStart w:id="2987" w:name="sub_31627"/>
      <w:bookmarkEnd w:id="29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88" w:name="sub_171606520"/>
      <w:bookmarkEnd w:id="2988"/>
      <w:r>
        <w:rPr>
          <w:rFonts w:cs="Arial" w:ascii="Arial" w:hAnsi="Arial"/>
          <w:i/>
          <w:iCs/>
          <w:color w:val="800080"/>
          <w:sz w:val="20"/>
          <w:szCs w:val="20"/>
        </w:rPr>
        <w:t>См. комментарий к статье 316 настоящего Кодекса</w:t>
      </w:r>
    </w:p>
    <w:p>
      <w:pPr>
        <w:pStyle w:val="Normal"/>
        <w:autoSpaceDE w:val="false"/>
        <w:jc w:val="both"/>
        <w:rPr>
          <w:rFonts w:ascii="Arial" w:hAnsi="Arial" w:cs="Arial"/>
          <w:i/>
          <w:i/>
          <w:iCs/>
          <w:color w:val="800080"/>
          <w:sz w:val="20"/>
          <w:szCs w:val="20"/>
        </w:rPr>
      </w:pPr>
      <w:bookmarkStart w:id="2989" w:name="sub_171606520"/>
      <w:bookmarkStart w:id="2990" w:name="sub_171606520"/>
      <w:bookmarkEnd w:id="2990"/>
      <w:r>
        <w:rPr>
          <w:rFonts w:cs="Arial" w:ascii="Arial" w:hAnsi="Arial"/>
          <w:i/>
          <w:iCs/>
          <w:color w:val="800080"/>
          <w:sz w:val="20"/>
          <w:szCs w:val="20"/>
        </w:rPr>
      </w:r>
    </w:p>
    <w:p>
      <w:pPr>
        <w:pStyle w:val="Normal"/>
        <w:autoSpaceDE w:val="false"/>
        <w:ind w:start="1612" w:hanging="892"/>
        <w:jc w:val="both"/>
        <w:rPr/>
      </w:pPr>
      <w:bookmarkStart w:id="2991" w:name="sub_317"/>
      <w:bookmarkEnd w:id="2991"/>
      <w:r>
        <w:rPr>
          <w:rFonts w:cs="Arial" w:ascii="Arial" w:hAnsi="Arial"/>
          <w:b/>
          <w:bCs/>
          <w:color w:val="000080"/>
          <w:sz w:val="20"/>
          <w:szCs w:val="20"/>
        </w:rPr>
        <w:t>Статья 317.</w:t>
      </w:r>
      <w:r>
        <w:rPr>
          <w:rFonts w:cs="Arial" w:ascii="Arial" w:hAnsi="Arial"/>
          <w:sz w:val="20"/>
          <w:szCs w:val="20"/>
        </w:rPr>
        <w:t xml:space="preserve"> Освобождение собственника судна от ответственности</w:t>
      </w:r>
    </w:p>
    <w:p>
      <w:pPr>
        <w:pStyle w:val="Normal"/>
        <w:autoSpaceDE w:val="false"/>
        <w:ind w:firstLine="720"/>
        <w:jc w:val="both"/>
        <w:rPr>
          <w:rFonts w:ascii="Arial" w:hAnsi="Arial" w:cs="Arial"/>
          <w:sz w:val="20"/>
          <w:szCs w:val="20"/>
        </w:rPr>
      </w:pPr>
      <w:bookmarkStart w:id="2992" w:name="sub_317"/>
      <w:bookmarkEnd w:id="2992"/>
      <w:r>
        <w:rPr>
          <w:rFonts w:cs="Arial" w:ascii="Arial" w:hAnsi="Arial"/>
          <w:sz w:val="20"/>
          <w:szCs w:val="20"/>
        </w:rPr>
        <w:t>Собственник судна не несет ответственность за ущерб от загрязнения, если докажет, что:</w:t>
      </w:r>
    </w:p>
    <w:p>
      <w:pPr>
        <w:pStyle w:val="Normal"/>
        <w:autoSpaceDE w:val="false"/>
        <w:ind w:firstLine="720"/>
        <w:jc w:val="both"/>
        <w:rPr>
          <w:rFonts w:ascii="Arial" w:hAnsi="Arial" w:cs="Arial"/>
          <w:sz w:val="20"/>
          <w:szCs w:val="20"/>
        </w:rPr>
      </w:pPr>
      <w:r>
        <w:rPr>
          <w:rFonts w:cs="Arial" w:ascii="Arial" w:hAnsi="Arial"/>
          <w:sz w:val="20"/>
          <w:szCs w:val="20"/>
        </w:rPr>
        <w:t>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явления;</w:t>
      </w:r>
    </w:p>
    <w:p>
      <w:pPr>
        <w:pStyle w:val="Normal"/>
        <w:autoSpaceDE w:val="false"/>
        <w:ind w:firstLine="720"/>
        <w:jc w:val="both"/>
        <w:rPr>
          <w:rFonts w:ascii="Arial" w:hAnsi="Arial" w:cs="Arial"/>
          <w:sz w:val="20"/>
          <w:szCs w:val="20"/>
        </w:rPr>
      </w:pPr>
      <w:r>
        <w:rPr>
          <w:rFonts w:cs="Arial" w:ascii="Arial" w:hAnsi="Arial"/>
          <w:sz w:val="20"/>
          <w:szCs w:val="20"/>
        </w:rPr>
        <w:t>ущерб полностью причинен действиями или бездействием третьих лиц с намерением причинить ущерб от загрязнения;</w:t>
      </w:r>
    </w:p>
    <w:p>
      <w:pPr>
        <w:pStyle w:val="Normal"/>
        <w:autoSpaceDE w:val="false"/>
        <w:ind w:firstLine="720"/>
        <w:jc w:val="both"/>
        <w:rPr>
          <w:rFonts w:ascii="Arial" w:hAnsi="Arial" w:cs="Arial"/>
          <w:sz w:val="20"/>
          <w:szCs w:val="20"/>
        </w:rPr>
      </w:pPr>
      <w:r>
        <w:rPr>
          <w:rFonts w:cs="Arial" w:ascii="Arial" w:hAnsi="Arial"/>
          <w:sz w:val="20"/>
          <w:szCs w:val="20"/>
        </w:rPr>
        <w:t>ущерб полностью причинен небрежностью или иными неправомерными действиями публичных властей, отвечающих за содержание в порядке огней и других навигационных средств, при исполнении ими указанной функции.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3" w:name="sub_171607012"/>
      <w:bookmarkEnd w:id="2993"/>
      <w:r>
        <w:rPr>
          <w:rFonts w:cs="Arial" w:ascii="Arial" w:hAnsi="Arial"/>
          <w:i/>
          <w:iCs/>
          <w:color w:val="800080"/>
          <w:sz w:val="20"/>
          <w:szCs w:val="20"/>
        </w:rPr>
        <w:t>См. комментарий к статье 317 настоящего Кодекса</w:t>
      </w:r>
    </w:p>
    <w:p>
      <w:pPr>
        <w:pStyle w:val="Normal"/>
        <w:autoSpaceDE w:val="false"/>
        <w:jc w:val="both"/>
        <w:rPr>
          <w:rFonts w:ascii="Arial" w:hAnsi="Arial" w:cs="Arial"/>
          <w:i/>
          <w:i/>
          <w:iCs/>
          <w:color w:val="800080"/>
          <w:sz w:val="20"/>
          <w:szCs w:val="20"/>
        </w:rPr>
      </w:pPr>
      <w:bookmarkStart w:id="2994" w:name="sub_171607012"/>
      <w:bookmarkStart w:id="2995" w:name="sub_171607012"/>
      <w:bookmarkEnd w:id="2995"/>
      <w:r>
        <w:rPr>
          <w:rFonts w:cs="Arial" w:ascii="Arial" w:hAnsi="Arial"/>
          <w:i/>
          <w:iCs/>
          <w:color w:val="800080"/>
          <w:sz w:val="20"/>
          <w:szCs w:val="20"/>
        </w:rPr>
      </w:r>
    </w:p>
    <w:p>
      <w:pPr>
        <w:pStyle w:val="Normal"/>
        <w:autoSpaceDE w:val="false"/>
        <w:ind w:start="1612" w:hanging="892"/>
        <w:jc w:val="both"/>
        <w:rPr/>
      </w:pPr>
      <w:bookmarkStart w:id="2996" w:name="sub_318"/>
      <w:bookmarkEnd w:id="2996"/>
      <w:r>
        <w:rPr>
          <w:rFonts w:cs="Arial" w:ascii="Arial" w:hAnsi="Arial"/>
          <w:b/>
          <w:bCs/>
          <w:color w:val="000080"/>
          <w:sz w:val="20"/>
          <w:szCs w:val="20"/>
        </w:rPr>
        <w:t>Статья 318.</w:t>
      </w:r>
      <w:r>
        <w:rPr>
          <w:rFonts w:cs="Arial" w:ascii="Arial" w:hAnsi="Arial"/>
          <w:sz w:val="20"/>
          <w:szCs w:val="20"/>
        </w:rPr>
        <w:t xml:space="preserve"> Умысел или грубая неосторожность потерпевшего лица</w:t>
      </w:r>
    </w:p>
    <w:p>
      <w:pPr>
        <w:pStyle w:val="Normal"/>
        <w:autoSpaceDE w:val="false"/>
        <w:ind w:firstLine="720"/>
        <w:jc w:val="both"/>
        <w:rPr>
          <w:rFonts w:ascii="Arial" w:hAnsi="Arial" w:cs="Arial"/>
          <w:sz w:val="20"/>
          <w:szCs w:val="20"/>
        </w:rPr>
      </w:pPr>
      <w:bookmarkStart w:id="2997" w:name="sub_318"/>
      <w:bookmarkEnd w:id="2997"/>
      <w:r>
        <w:rPr>
          <w:rFonts w:cs="Arial" w:ascii="Arial" w:hAnsi="Arial"/>
          <w:sz w:val="20"/>
          <w:szCs w:val="20"/>
        </w:rP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8" w:name="sub_171607396"/>
      <w:bookmarkEnd w:id="2998"/>
      <w:r>
        <w:rPr>
          <w:rFonts w:cs="Arial" w:ascii="Arial" w:hAnsi="Arial"/>
          <w:i/>
          <w:iCs/>
          <w:color w:val="800080"/>
          <w:sz w:val="20"/>
          <w:szCs w:val="20"/>
        </w:rPr>
        <w:t>См. комментарий к статье 318 настоящего Кодекса</w:t>
      </w:r>
    </w:p>
    <w:p>
      <w:pPr>
        <w:pStyle w:val="Normal"/>
        <w:autoSpaceDE w:val="false"/>
        <w:jc w:val="both"/>
        <w:rPr>
          <w:rFonts w:ascii="Arial" w:hAnsi="Arial" w:cs="Arial"/>
          <w:i/>
          <w:i/>
          <w:iCs/>
          <w:color w:val="800080"/>
          <w:sz w:val="20"/>
          <w:szCs w:val="20"/>
        </w:rPr>
      </w:pPr>
      <w:bookmarkStart w:id="2999" w:name="sub_171607396"/>
      <w:bookmarkStart w:id="3000" w:name="sub_171607396"/>
      <w:bookmarkEnd w:id="3000"/>
      <w:r>
        <w:rPr>
          <w:rFonts w:cs="Arial" w:ascii="Arial" w:hAnsi="Arial"/>
          <w:i/>
          <w:iCs/>
          <w:color w:val="800080"/>
          <w:sz w:val="20"/>
          <w:szCs w:val="20"/>
        </w:rPr>
      </w:r>
    </w:p>
    <w:p>
      <w:pPr>
        <w:pStyle w:val="Normal"/>
        <w:autoSpaceDE w:val="false"/>
        <w:ind w:start="1612" w:hanging="892"/>
        <w:jc w:val="both"/>
        <w:rPr/>
      </w:pPr>
      <w:bookmarkStart w:id="3001" w:name="sub_319"/>
      <w:bookmarkEnd w:id="3001"/>
      <w:r>
        <w:rPr>
          <w:rFonts w:cs="Arial" w:ascii="Arial" w:hAnsi="Arial"/>
          <w:b/>
          <w:bCs/>
          <w:color w:val="000080"/>
          <w:sz w:val="20"/>
          <w:szCs w:val="20"/>
        </w:rPr>
        <w:t>Статья 319.</w:t>
      </w:r>
      <w:r>
        <w:rPr>
          <w:rFonts w:cs="Arial" w:ascii="Arial" w:hAnsi="Arial"/>
          <w:sz w:val="20"/>
          <w:szCs w:val="20"/>
        </w:rPr>
        <w:t xml:space="preserve"> Солидарная ответственность собственников двух или более судов</w:t>
      </w:r>
    </w:p>
    <w:p>
      <w:pPr>
        <w:pStyle w:val="Normal"/>
        <w:autoSpaceDE w:val="false"/>
        <w:ind w:firstLine="720"/>
        <w:jc w:val="both"/>
        <w:rPr/>
      </w:pPr>
      <w:bookmarkStart w:id="3002" w:name="sub_319"/>
      <w:bookmarkStart w:id="3003" w:name="sub_31901"/>
      <w:bookmarkEnd w:id="3002"/>
      <w:bookmarkEnd w:id="3003"/>
      <w:r>
        <w:rPr>
          <w:rFonts w:cs="Arial" w:ascii="Arial" w:hAnsi="Arial"/>
          <w:sz w:val="20"/>
          <w:szCs w:val="20"/>
        </w:rPr>
        <w:t xml:space="preserve">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w:anchor="sub_317">
        <w:r>
          <w:rPr>
            <w:rStyle w:val="Style15"/>
            <w:rFonts w:cs="Arial" w:ascii="Arial" w:hAnsi="Arial"/>
            <w:color w:val="008000"/>
            <w:sz w:val="20"/>
            <w:szCs w:val="20"/>
            <w:u w:val="single"/>
          </w:rPr>
          <w:t>статей 317</w:t>
        </w:r>
      </w:hyperlink>
      <w:r>
        <w:rPr>
          <w:rFonts w:cs="Arial" w:ascii="Arial" w:hAnsi="Arial"/>
          <w:sz w:val="20"/>
          <w:szCs w:val="20"/>
        </w:rPr>
        <w:t xml:space="preserve"> и </w:t>
      </w:r>
      <w:hyperlink w:anchor="sub_318">
        <w:r>
          <w:rPr>
            <w:rStyle w:val="Style15"/>
            <w:rFonts w:cs="Arial" w:ascii="Arial" w:hAnsi="Arial"/>
            <w:color w:val="008000"/>
            <w:sz w:val="20"/>
            <w:szCs w:val="20"/>
            <w:u w:val="single"/>
          </w:rPr>
          <w:t>318</w:t>
        </w:r>
      </w:hyperlink>
      <w:r>
        <w:rPr>
          <w:rFonts w:cs="Arial" w:ascii="Arial" w:hAnsi="Arial"/>
          <w:sz w:val="20"/>
          <w:szCs w:val="20"/>
        </w:rPr>
        <w:t xml:space="preserve"> настоящего Кодекса, несут солидарную ответственность за весь ущерб от загрязнения, который не может быть разумно разделен между ними.</w:t>
      </w:r>
    </w:p>
    <w:p>
      <w:pPr>
        <w:pStyle w:val="Normal"/>
        <w:autoSpaceDE w:val="false"/>
        <w:ind w:firstLine="720"/>
        <w:jc w:val="both"/>
        <w:rPr/>
      </w:pPr>
      <w:bookmarkStart w:id="3004" w:name="sub_31901"/>
      <w:bookmarkStart w:id="3005" w:name="sub_31902"/>
      <w:bookmarkEnd w:id="3004"/>
      <w:bookmarkEnd w:id="3005"/>
      <w:r>
        <w:rPr>
          <w:rFonts w:cs="Arial" w:ascii="Arial" w:hAnsi="Arial"/>
          <w:sz w:val="20"/>
          <w:szCs w:val="20"/>
        </w:rPr>
        <w:t xml:space="preserve">2. Собственники судов, вовлеченных в инцидент, имеют право на ограничение ответственности, применимое к каждому из них согласно </w:t>
      </w:r>
      <w:hyperlink w:anchor="sub_320">
        <w:r>
          <w:rPr>
            <w:rStyle w:val="Style15"/>
            <w:rFonts w:cs="Arial" w:ascii="Arial" w:hAnsi="Arial"/>
            <w:color w:val="008000"/>
            <w:sz w:val="20"/>
            <w:szCs w:val="20"/>
            <w:u w:val="single"/>
          </w:rPr>
          <w:t>статье 320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006" w:name="sub_31902"/>
      <w:bookmarkStart w:id="3007" w:name="sub_31903"/>
      <w:bookmarkEnd w:id="3006"/>
      <w:bookmarkEnd w:id="3007"/>
      <w:r>
        <w:rPr>
          <w:rFonts w:cs="Arial" w:ascii="Arial" w:hAnsi="Arial"/>
          <w:sz w:val="20"/>
          <w:szCs w:val="20"/>
        </w:rPr>
        <w:t>3. Правила, установленные настоящей статьей, не затрагивают право регресса одного из собственников судов к любому другому собственнику судна.</w:t>
      </w:r>
    </w:p>
    <w:p>
      <w:pPr>
        <w:pStyle w:val="Normal"/>
        <w:autoSpaceDE w:val="false"/>
        <w:jc w:val="both"/>
        <w:rPr>
          <w:rFonts w:ascii="Courier New" w:hAnsi="Courier New" w:cs="Courier New"/>
          <w:sz w:val="20"/>
          <w:szCs w:val="20"/>
        </w:rPr>
      </w:pPr>
      <w:bookmarkStart w:id="3008" w:name="sub_31903"/>
      <w:bookmarkStart w:id="3009" w:name="sub_31903"/>
      <w:bookmarkEnd w:id="30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10" w:name="sub_171608464"/>
      <w:bookmarkEnd w:id="3010"/>
      <w:r>
        <w:rPr>
          <w:rFonts w:cs="Arial" w:ascii="Arial" w:hAnsi="Arial"/>
          <w:i/>
          <w:iCs/>
          <w:color w:val="800080"/>
          <w:sz w:val="20"/>
          <w:szCs w:val="20"/>
        </w:rPr>
        <w:t>См. комментарий к статье 319 настоящего Кодекса</w:t>
      </w:r>
    </w:p>
    <w:p>
      <w:pPr>
        <w:pStyle w:val="Normal"/>
        <w:autoSpaceDE w:val="false"/>
        <w:jc w:val="both"/>
        <w:rPr>
          <w:rFonts w:ascii="Arial" w:hAnsi="Arial" w:cs="Arial"/>
          <w:i/>
          <w:i/>
          <w:iCs/>
          <w:color w:val="800080"/>
          <w:sz w:val="20"/>
          <w:szCs w:val="20"/>
        </w:rPr>
      </w:pPr>
      <w:bookmarkStart w:id="3011" w:name="sub_171608464"/>
      <w:bookmarkStart w:id="3012" w:name="sub_171608464"/>
      <w:bookmarkEnd w:id="3012"/>
      <w:r>
        <w:rPr>
          <w:rFonts w:cs="Arial" w:ascii="Arial" w:hAnsi="Arial"/>
          <w:i/>
          <w:iCs/>
          <w:color w:val="800080"/>
          <w:sz w:val="20"/>
          <w:szCs w:val="20"/>
        </w:rPr>
      </w:r>
    </w:p>
    <w:p>
      <w:pPr>
        <w:pStyle w:val="Normal"/>
        <w:autoSpaceDE w:val="false"/>
        <w:ind w:start="1612" w:hanging="892"/>
        <w:jc w:val="both"/>
        <w:rPr/>
      </w:pPr>
      <w:bookmarkStart w:id="3013" w:name="sub_320"/>
      <w:bookmarkEnd w:id="3013"/>
      <w:r>
        <w:rPr>
          <w:rFonts w:cs="Arial" w:ascii="Arial" w:hAnsi="Arial"/>
          <w:b/>
          <w:bCs/>
          <w:color w:val="000080"/>
          <w:sz w:val="20"/>
          <w:szCs w:val="20"/>
        </w:rPr>
        <w:t>Статья 320.</w:t>
      </w:r>
      <w:r>
        <w:rPr>
          <w:rFonts w:cs="Arial" w:ascii="Arial" w:hAnsi="Arial"/>
          <w:sz w:val="20"/>
          <w:szCs w:val="20"/>
        </w:rPr>
        <w:t xml:space="preserve"> Ограничение ответственности собственника судна</w:t>
      </w:r>
    </w:p>
    <w:p>
      <w:pPr>
        <w:pStyle w:val="Normal"/>
        <w:autoSpaceDE w:val="false"/>
        <w:ind w:firstLine="720"/>
        <w:jc w:val="both"/>
        <w:rPr>
          <w:rFonts w:ascii="Arial" w:hAnsi="Arial" w:cs="Arial"/>
          <w:sz w:val="20"/>
          <w:szCs w:val="20"/>
        </w:rPr>
      </w:pPr>
      <w:bookmarkStart w:id="3014" w:name="sub_320"/>
      <w:bookmarkEnd w:id="3014"/>
      <w:r>
        <w:rPr>
          <w:rFonts w:cs="Arial" w:ascii="Arial" w:hAnsi="Arial"/>
          <w:sz w:val="20"/>
          <w:szCs w:val="20"/>
        </w:rPr>
        <w:t>Собственник судна имеет право ограничить свою ответственность по отношению к одному инциденту общей суммой, исчисляемой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3 миллиона расчетных единиц для судна вместимостью не более чем 5000 тонн;</w:t>
      </w:r>
    </w:p>
    <w:p>
      <w:pPr>
        <w:pStyle w:val="Normal"/>
        <w:autoSpaceDE w:val="false"/>
        <w:ind w:firstLine="720"/>
        <w:jc w:val="both"/>
        <w:rPr>
          <w:rFonts w:ascii="Arial" w:hAnsi="Arial" w:cs="Arial"/>
          <w:sz w:val="20"/>
          <w:szCs w:val="20"/>
        </w:rPr>
      </w:pPr>
      <w:r>
        <w:rPr>
          <w:rFonts w:cs="Arial" w:ascii="Arial" w:hAnsi="Arial"/>
          <w:sz w:val="20"/>
          <w:szCs w:val="20"/>
        </w:rPr>
        <w:t>для судна вместимостью более чем 5000 тонн к сумме, указанной в абзаце втором настоящей статьи, добавляется 420 расчетных единиц за каждую последующую тонну вместимости при условии, если общая сумма ни в коем случае не превышает 59,7 миллиона расчетных единиц.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15" w:name="sub_171608920"/>
      <w:bookmarkEnd w:id="3015"/>
      <w:r>
        <w:rPr>
          <w:rFonts w:cs="Arial" w:ascii="Arial" w:hAnsi="Arial"/>
          <w:i/>
          <w:iCs/>
          <w:color w:val="800080"/>
          <w:sz w:val="20"/>
          <w:szCs w:val="20"/>
        </w:rPr>
        <w:t>См. комментарий к статье 320 настоящего Кодекса</w:t>
      </w:r>
    </w:p>
    <w:p>
      <w:pPr>
        <w:pStyle w:val="Normal"/>
        <w:autoSpaceDE w:val="false"/>
        <w:jc w:val="both"/>
        <w:rPr>
          <w:rFonts w:ascii="Arial" w:hAnsi="Arial" w:cs="Arial"/>
          <w:i/>
          <w:i/>
          <w:iCs/>
          <w:color w:val="800080"/>
          <w:sz w:val="20"/>
          <w:szCs w:val="20"/>
        </w:rPr>
      </w:pPr>
      <w:bookmarkStart w:id="3016" w:name="sub_171608920"/>
      <w:bookmarkStart w:id="3017" w:name="sub_171608920"/>
      <w:bookmarkEnd w:id="3017"/>
      <w:r>
        <w:rPr>
          <w:rFonts w:cs="Arial" w:ascii="Arial" w:hAnsi="Arial"/>
          <w:i/>
          <w:iCs/>
          <w:color w:val="800080"/>
          <w:sz w:val="20"/>
          <w:szCs w:val="20"/>
        </w:rPr>
      </w:r>
    </w:p>
    <w:p>
      <w:pPr>
        <w:pStyle w:val="Normal"/>
        <w:autoSpaceDE w:val="false"/>
        <w:ind w:start="1612" w:hanging="892"/>
        <w:jc w:val="both"/>
        <w:rPr/>
      </w:pPr>
      <w:bookmarkStart w:id="3018" w:name="sub_321"/>
      <w:bookmarkEnd w:id="3018"/>
      <w:r>
        <w:rPr>
          <w:rFonts w:cs="Arial" w:ascii="Arial" w:hAnsi="Arial"/>
          <w:b/>
          <w:bCs/>
          <w:color w:val="000080"/>
          <w:sz w:val="20"/>
          <w:szCs w:val="20"/>
        </w:rPr>
        <w:t>Статья 321.</w:t>
      </w:r>
      <w:r>
        <w:rPr>
          <w:rFonts w:cs="Arial" w:ascii="Arial" w:hAnsi="Arial"/>
          <w:sz w:val="20"/>
          <w:szCs w:val="20"/>
        </w:rPr>
        <w:t xml:space="preserve"> Утрата права на ограничение ответственности</w:t>
      </w:r>
    </w:p>
    <w:p>
      <w:pPr>
        <w:pStyle w:val="Normal"/>
        <w:autoSpaceDE w:val="false"/>
        <w:ind w:firstLine="720"/>
        <w:jc w:val="both"/>
        <w:rPr/>
      </w:pPr>
      <w:bookmarkStart w:id="3019" w:name="sub_321"/>
      <w:bookmarkEnd w:id="3019"/>
      <w:r>
        <w:rPr>
          <w:rFonts w:cs="Arial" w:ascii="Arial" w:hAnsi="Arial"/>
          <w:sz w:val="20"/>
          <w:szCs w:val="20"/>
        </w:rPr>
        <w:t xml:space="preserve">Собственник судна утрачивает право на ограничение ответственности, предусмотренное </w:t>
      </w:r>
      <w:hyperlink w:anchor="sub_320">
        <w:r>
          <w:rPr>
            <w:rStyle w:val="Style15"/>
            <w:rFonts w:cs="Arial" w:ascii="Arial" w:hAnsi="Arial"/>
            <w:color w:val="008000"/>
            <w:sz w:val="20"/>
            <w:szCs w:val="20"/>
            <w:u w:val="single"/>
          </w:rPr>
          <w:t>статьей 320</w:t>
        </w:r>
      </w:hyperlink>
      <w:r>
        <w:rPr>
          <w:rFonts w:cs="Arial" w:ascii="Arial" w:hAnsi="Arial"/>
          <w:sz w:val="20"/>
          <w:szCs w:val="20"/>
        </w:rPr>
        <w:t xml:space="preserve"> настоящего Кодекса, если доказано, что ущерб от загрязнения явился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0" w:name="sub_171609304"/>
      <w:bookmarkEnd w:id="3020"/>
      <w:r>
        <w:rPr>
          <w:rFonts w:cs="Arial" w:ascii="Arial" w:hAnsi="Arial"/>
          <w:i/>
          <w:iCs/>
          <w:color w:val="800080"/>
          <w:sz w:val="20"/>
          <w:szCs w:val="20"/>
        </w:rPr>
        <w:t>См. комментарий к статье 321 настоящего Кодекса</w:t>
      </w:r>
    </w:p>
    <w:p>
      <w:pPr>
        <w:pStyle w:val="Normal"/>
        <w:autoSpaceDE w:val="false"/>
        <w:jc w:val="both"/>
        <w:rPr>
          <w:rFonts w:ascii="Arial" w:hAnsi="Arial" w:cs="Arial"/>
          <w:i/>
          <w:i/>
          <w:iCs/>
          <w:color w:val="800080"/>
          <w:sz w:val="20"/>
          <w:szCs w:val="20"/>
        </w:rPr>
      </w:pPr>
      <w:bookmarkStart w:id="3021" w:name="sub_171609304"/>
      <w:bookmarkStart w:id="3022" w:name="sub_171609304"/>
      <w:bookmarkEnd w:id="3022"/>
      <w:r>
        <w:rPr>
          <w:rFonts w:cs="Arial" w:ascii="Arial" w:hAnsi="Arial"/>
          <w:i/>
          <w:iCs/>
          <w:color w:val="800080"/>
          <w:sz w:val="20"/>
          <w:szCs w:val="20"/>
        </w:rPr>
      </w:r>
    </w:p>
    <w:p>
      <w:pPr>
        <w:pStyle w:val="Normal"/>
        <w:autoSpaceDE w:val="false"/>
        <w:ind w:start="1612" w:hanging="892"/>
        <w:jc w:val="both"/>
        <w:rPr/>
      </w:pPr>
      <w:bookmarkStart w:id="3023" w:name="sub_322"/>
      <w:bookmarkEnd w:id="3023"/>
      <w:r>
        <w:rPr>
          <w:rFonts w:cs="Arial" w:ascii="Arial" w:hAnsi="Arial"/>
          <w:b/>
          <w:bCs/>
          <w:color w:val="000080"/>
          <w:sz w:val="20"/>
          <w:szCs w:val="20"/>
        </w:rPr>
        <w:t>Статья 322.</w:t>
      </w:r>
      <w:r>
        <w:rPr>
          <w:rFonts w:cs="Arial" w:ascii="Arial" w:hAnsi="Arial"/>
          <w:sz w:val="20"/>
          <w:szCs w:val="20"/>
        </w:rPr>
        <w:t xml:space="preserve"> Фонд ограничения ответственности</w:t>
      </w:r>
    </w:p>
    <w:p>
      <w:pPr>
        <w:pStyle w:val="Normal"/>
        <w:autoSpaceDE w:val="false"/>
        <w:ind w:firstLine="720"/>
        <w:jc w:val="both"/>
        <w:rPr/>
      </w:pPr>
      <w:bookmarkStart w:id="3024" w:name="sub_322"/>
      <w:bookmarkStart w:id="3025" w:name="sub_32201"/>
      <w:bookmarkEnd w:id="3024"/>
      <w:bookmarkEnd w:id="3025"/>
      <w:r>
        <w:rPr>
          <w:rFonts w:cs="Arial" w:ascii="Arial" w:hAnsi="Arial"/>
          <w:sz w:val="20"/>
          <w:szCs w:val="20"/>
        </w:rPr>
        <w:t xml:space="preserve">1. В целях ограничения своей ответственности за ущерб от загрязнения в соответствии со </w:t>
      </w:r>
      <w:hyperlink w:anchor="sub_320">
        <w:r>
          <w:rPr>
            <w:rStyle w:val="Style15"/>
            <w:rFonts w:cs="Arial" w:ascii="Arial" w:hAnsi="Arial"/>
            <w:color w:val="008000"/>
            <w:sz w:val="20"/>
            <w:szCs w:val="20"/>
            <w:u w:val="single"/>
          </w:rPr>
          <w:t>статьей 320</w:t>
        </w:r>
      </w:hyperlink>
      <w:r>
        <w:rPr>
          <w:rFonts w:cs="Arial" w:ascii="Arial" w:hAnsi="Arial"/>
          <w:sz w:val="20"/>
          <w:szCs w:val="20"/>
        </w:rP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загрязнения,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pPr>
        <w:pStyle w:val="Normal"/>
        <w:autoSpaceDE w:val="false"/>
        <w:ind w:firstLine="720"/>
        <w:jc w:val="both"/>
        <w:rPr>
          <w:rFonts w:ascii="Arial" w:hAnsi="Arial" w:cs="Arial"/>
          <w:sz w:val="20"/>
          <w:szCs w:val="20"/>
        </w:rPr>
      </w:pPr>
      <w:bookmarkStart w:id="3026" w:name="sub_32201"/>
      <w:bookmarkStart w:id="3027" w:name="sub_3222"/>
      <w:bookmarkEnd w:id="3026"/>
      <w:bookmarkEnd w:id="3027"/>
      <w:r>
        <w:rPr>
          <w:rFonts w:cs="Arial" w:ascii="Arial" w:hAnsi="Arial"/>
          <w:sz w:val="20"/>
          <w:szCs w:val="20"/>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p>
    <w:p>
      <w:pPr>
        <w:pStyle w:val="Normal"/>
        <w:autoSpaceDE w:val="false"/>
        <w:ind w:firstLine="720"/>
        <w:jc w:val="both"/>
        <w:rPr/>
      </w:pPr>
      <w:bookmarkStart w:id="3028" w:name="sub_3222"/>
      <w:bookmarkStart w:id="3029" w:name="sub_32203"/>
      <w:bookmarkEnd w:id="3028"/>
      <w:bookmarkEnd w:id="3029"/>
      <w:r>
        <w:rPr>
          <w:rFonts w:cs="Arial" w:ascii="Arial" w:hAnsi="Arial"/>
          <w:sz w:val="20"/>
          <w:szCs w:val="20"/>
        </w:rP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w:anchor="sub_321">
        <w:r>
          <w:rPr>
            <w:rStyle w:val="Style15"/>
            <w:rFonts w:cs="Arial" w:ascii="Arial" w:hAnsi="Arial"/>
            <w:color w:val="008000"/>
            <w:sz w:val="20"/>
            <w:szCs w:val="20"/>
            <w:u w:val="single"/>
          </w:rPr>
          <w:t>статьей 321</w:t>
        </w:r>
      </w:hyperlink>
      <w:r>
        <w:rPr>
          <w:rFonts w:cs="Arial" w:ascii="Arial" w:hAnsi="Arial"/>
          <w:sz w:val="20"/>
          <w:szCs w:val="20"/>
        </w:rP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pPr>
        <w:pStyle w:val="Normal"/>
        <w:autoSpaceDE w:val="false"/>
        <w:ind w:firstLine="720"/>
        <w:jc w:val="both"/>
        <w:rPr/>
      </w:pPr>
      <w:bookmarkStart w:id="3030" w:name="sub_32203"/>
      <w:bookmarkStart w:id="3031" w:name="sub_3224"/>
      <w:bookmarkEnd w:id="3030"/>
      <w:bookmarkEnd w:id="3031"/>
      <w:r>
        <w:rPr>
          <w:rFonts w:cs="Arial" w:ascii="Arial" w:hAnsi="Arial"/>
          <w:sz w:val="20"/>
          <w:szCs w:val="20"/>
        </w:rPr>
        <w:t xml:space="preserve">4. На фонд ограничения ответственности, создаваемый в соответствии с пунктом 1 настоящей статьи, распространяются правила о распределении фонда ограничения ответственности, установленные </w:t>
      </w:r>
      <w:hyperlink w:anchor="sub_364">
        <w:r>
          <w:rPr>
            <w:rStyle w:val="Style15"/>
            <w:rFonts w:cs="Arial" w:ascii="Arial" w:hAnsi="Arial"/>
            <w:color w:val="008000"/>
            <w:sz w:val="20"/>
            <w:szCs w:val="20"/>
            <w:u w:val="single"/>
          </w:rPr>
          <w:t>статьей 364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032" w:name="sub_3224"/>
      <w:bookmarkStart w:id="3033" w:name="sub_3225"/>
      <w:bookmarkEnd w:id="3032"/>
      <w:bookmarkEnd w:id="3033"/>
      <w:r>
        <w:rPr>
          <w:rFonts w:cs="Arial" w:ascii="Arial" w:hAnsi="Arial"/>
          <w:sz w:val="20"/>
          <w:szCs w:val="20"/>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pPr>
        <w:pStyle w:val="Normal"/>
        <w:autoSpaceDE w:val="false"/>
        <w:ind w:firstLine="720"/>
        <w:jc w:val="both"/>
        <w:rPr>
          <w:rFonts w:ascii="Arial" w:hAnsi="Arial" w:cs="Arial"/>
          <w:sz w:val="20"/>
          <w:szCs w:val="20"/>
        </w:rPr>
      </w:pPr>
      <w:bookmarkStart w:id="3034" w:name="sub_3225"/>
      <w:bookmarkEnd w:id="3034"/>
      <w:r>
        <w:rPr>
          <w:rFonts w:cs="Arial" w:ascii="Arial" w:hAnsi="Arial"/>
          <w:sz w:val="20"/>
          <w:szCs w:val="20"/>
        </w:rP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pPr>
        <w:pStyle w:val="Normal"/>
        <w:autoSpaceDE w:val="false"/>
        <w:ind w:firstLine="720"/>
        <w:jc w:val="both"/>
        <w:rPr>
          <w:rFonts w:ascii="Arial" w:hAnsi="Arial" w:cs="Arial"/>
          <w:sz w:val="20"/>
          <w:szCs w:val="20"/>
        </w:rPr>
      </w:pPr>
      <w:r>
        <w:rPr>
          <w:rFonts w:cs="Arial" w:ascii="Arial" w:hAnsi="Arial"/>
          <w:sz w:val="20"/>
          <w:szCs w:val="20"/>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p>
    <w:p>
      <w:pPr>
        <w:pStyle w:val="Normal"/>
        <w:autoSpaceDE w:val="false"/>
        <w:ind w:firstLine="720"/>
        <w:jc w:val="both"/>
        <w:rPr>
          <w:rFonts w:ascii="Arial" w:hAnsi="Arial" w:cs="Arial"/>
          <w:sz w:val="20"/>
          <w:szCs w:val="20"/>
        </w:rPr>
      </w:pPr>
      <w:r>
        <w:rPr>
          <w:rFonts w:cs="Arial" w:ascii="Arial" w:hAnsi="Arial"/>
          <w:sz w:val="20"/>
          <w:szCs w:val="20"/>
        </w:rP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5" w:name="sub_171610960"/>
      <w:bookmarkEnd w:id="3035"/>
      <w:r>
        <w:rPr>
          <w:rFonts w:cs="Arial" w:ascii="Arial" w:hAnsi="Arial"/>
          <w:i/>
          <w:iCs/>
          <w:color w:val="800080"/>
          <w:sz w:val="20"/>
          <w:szCs w:val="20"/>
        </w:rPr>
        <w:t>См. комментарий к статье 322 настоящего Кодекса</w:t>
      </w:r>
    </w:p>
    <w:p>
      <w:pPr>
        <w:pStyle w:val="Normal"/>
        <w:autoSpaceDE w:val="false"/>
        <w:jc w:val="both"/>
        <w:rPr>
          <w:rFonts w:ascii="Arial" w:hAnsi="Arial" w:cs="Arial"/>
          <w:i/>
          <w:i/>
          <w:iCs/>
          <w:color w:val="800080"/>
          <w:sz w:val="20"/>
          <w:szCs w:val="20"/>
        </w:rPr>
      </w:pPr>
      <w:bookmarkStart w:id="3036" w:name="sub_171610960"/>
      <w:bookmarkStart w:id="3037" w:name="sub_171610960"/>
      <w:bookmarkEnd w:id="3037"/>
      <w:r>
        <w:rPr>
          <w:rFonts w:cs="Arial" w:ascii="Arial" w:hAnsi="Arial"/>
          <w:i/>
          <w:iCs/>
          <w:color w:val="800080"/>
          <w:sz w:val="20"/>
          <w:szCs w:val="20"/>
        </w:rPr>
      </w:r>
    </w:p>
    <w:p>
      <w:pPr>
        <w:pStyle w:val="Normal"/>
        <w:autoSpaceDE w:val="false"/>
        <w:ind w:start="1612" w:hanging="892"/>
        <w:jc w:val="both"/>
        <w:rPr/>
      </w:pPr>
      <w:bookmarkStart w:id="3038" w:name="sub_323"/>
      <w:bookmarkEnd w:id="3038"/>
      <w:r>
        <w:rPr>
          <w:rFonts w:cs="Arial" w:ascii="Arial" w:hAnsi="Arial"/>
          <w:b/>
          <w:bCs/>
          <w:color w:val="000080"/>
          <w:sz w:val="20"/>
          <w:szCs w:val="20"/>
        </w:rPr>
        <w:t>Статья 323.</w:t>
      </w:r>
      <w:r>
        <w:rPr>
          <w:rFonts w:cs="Arial" w:ascii="Arial" w:hAnsi="Arial"/>
          <w:sz w:val="20"/>
          <w:szCs w:val="20"/>
        </w:rPr>
        <w:t xml:space="preserve"> Страхование или иное финансовое обеспечение ответственности</w:t>
      </w:r>
    </w:p>
    <w:p>
      <w:pPr>
        <w:pStyle w:val="Normal"/>
        <w:autoSpaceDE w:val="false"/>
        <w:ind w:firstLine="720"/>
        <w:jc w:val="both"/>
        <w:rPr/>
      </w:pPr>
      <w:bookmarkStart w:id="3039" w:name="sub_323"/>
      <w:bookmarkStart w:id="3040" w:name="sub_32301"/>
      <w:bookmarkEnd w:id="3039"/>
      <w:bookmarkEnd w:id="3040"/>
      <w:r>
        <w:rPr>
          <w:rFonts w:cs="Arial" w:ascii="Arial" w:hAnsi="Arial"/>
          <w:sz w:val="20"/>
          <w:szCs w:val="20"/>
        </w:rPr>
        <w:t xml:space="preserve">1. Собственник судна, перевозящего наливом в качестве груза более чем 2000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(гарантию банка или иной кредитной организации) на сумму, равную пределу его ответственности за ущерб от загрязнения в соответствии со </w:t>
      </w:r>
      <w:hyperlink w:anchor="sub_320">
        <w:r>
          <w:rPr>
            <w:rStyle w:val="Style15"/>
            <w:rFonts w:cs="Arial" w:ascii="Arial" w:hAnsi="Arial"/>
            <w:color w:val="008000"/>
            <w:sz w:val="20"/>
            <w:szCs w:val="20"/>
            <w:u w:val="single"/>
          </w:rPr>
          <w:t>статьей 320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041" w:name="sub_32301"/>
      <w:bookmarkStart w:id="3042" w:name="sub_32302"/>
      <w:bookmarkEnd w:id="3041"/>
      <w:bookmarkEnd w:id="3042"/>
      <w:r>
        <w:rPr>
          <w:rFonts w:cs="Arial" w:ascii="Arial" w:hAnsi="Arial"/>
          <w:sz w:val="20"/>
          <w:szCs w:val="20"/>
        </w:rPr>
        <w:t>2. Любые суммы, предоставление которых гарантируется страхованием или иным финансовым обеспечением ответственности в соответствии с пунктом 1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pPr>
        <w:pStyle w:val="Normal"/>
        <w:autoSpaceDE w:val="false"/>
        <w:jc w:val="both"/>
        <w:rPr>
          <w:rFonts w:ascii="Courier New" w:hAnsi="Courier New" w:cs="Courier New"/>
          <w:sz w:val="20"/>
          <w:szCs w:val="20"/>
        </w:rPr>
      </w:pPr>
      <w:bookmarkStart w:id="3043" w:name="sub_32302"/>
      <w:bookmarkStart w:id="3044" w:name="sub_32302"/>
      <w:bookmarkEnd w:id="30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45" w:name="sub_171611788"/>
      <w:bookmarkEnd w:id="3045"/>
      <w:r>
        <w:rPr>
          <w:rFonts w:cs="Arial" w:ascii="Arial" w:hAnsi="Arial"/>
          <w:i/>
          <w:iCs/>
          <w:color w:val="800080"/>
          <w:sz w:val="20"/>
          <w:szCs w:val="20"/>
        </w:rPr>
        <w:t>См. комментарий к статье 323 настоящего Кодекса</w:t>
      </w:r>
    </w:p>
    <w:p>
      <w:pPr>
        <w:pStyle w:val="Normal"/>
        <w:autoSpaceDE w:val="false"/>
        <w:jc w:val="both"/>
        <w:rPr>
          <w:rFonts w:ascii="Arial" w:hAnsi="Arial" w:cs="Arial"/>
          <w:i/>
          <w:i/>
          <w:iCs/>
          <w:color w:val="800080"/>
          <w:sz w:val="20"/>
          <w:szCs w:val="20"/>
        </w:rPr>
      </w:pPr>
      <w:bookmarkStart w:id="3046" w:name="sub_171611788"/>
      <w:bookmarkStart w:id="3047" w:name="sub_171611788"/>
      <w:bookmarkEnd w:id="3047"/>
      <w:r>
        <w:rPr>
          <w:rFonts w:cs="Arial" w:ascii="Arial" w:hAnsi="Arial"/>
          <w:i/>
          <w:iCs/>
          <w:color w:val="800080"/>
          <w:sz w:val="20"/>
          <w:szCs w:val="20"/>
        </w:rPr>
      </w:r>
    </w:p>
    <w:p>
      <w:pPr>
        <w:pStyle w:val="Normal"/>
        <w:autoSpaceDE w:val="false"/>
        <w:ind w:start="1612" w:hanging="892"/>
        <w:jc w:val="both"/>
        <w:rPr/>
      </w:pPr>
      <w:bookmarkStart w:id="3048" w:name="sub_324"/>
      <w:bookmarkEnd w:id="3048"/>
      <w:r>
        <w:rPr>
          <w:rFonts w:cs="Arial" w:ascii="Arial" w:hAnsi="Arial"/>
          <w:b/>
          <w:bCs/>
          <w:color w:val="000080"/>
          <w:sz w:val="20"/>
          <w:szCs w:val="20"/>
        </w:rPr>
        <w:t>Статья 324.</w:t>
      </w:r>
      <w:r>
        <w:rPr>
          <w:rFonts w:cs="Arial" w:ascii="Arial" w:hAnsi="Arial"/>
          <w:sz w:val="20"/>
          <w:szCs w:val="20"/>
        </w:rPr>
        <w:t xml:space="preserve"> Свидетельство о страховании или об ином финансовом обеспечении гражданской ответственности за ущерб от загрязнения нефтью</w:t>
      </w:r>
    </w:p>
    <w:p>
      <w:pPr>
        <w:pStyle w:val="Normal"/>
        <w:autoSpaceDE w:val="false"/>
        <w:ind w:firstLine="720"/>
        <w:jc w:val="both"/>
        <w:rPr/>
      </w:pPr>
      <w:bookmarkStart w:id="3049" w:name="sub_324"/>
      <w:bookmarkStart w:id="3050" w:name="sub_32401"/>
      <w:bookmarkEnd w:id="3049"/>
      <w:bookmarkEnd w:id="3050"/>
      <w:r>
        <w:rPr>
          <w:rFonts w:cs="Arial" w:ascii="Arial" w:hAnsi="Arial"/>
          <w:sz w:val="20"/>
          <w:szCs w:val="20"/>
        </w:rPr>
        <w:t xml:space="preserve">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регистрации, если требования, предусмотренные </w:t>
      </w:r>
      <w:hyperlink w:anchor="sub_323">
        <w:r>
          <w:rPr>
            <w:rStyle w:val="Style15"/>
            <w:rFonts w:cs="Arial" w:ascii="Arial" w:hAnsi="Arial"/>
            <w:color w:val="008000"/>
            <w:sz w:val="20"/>
            <w:szCs w:val="20"/>
            <w:u w:val="single"/>
          </w:rPr>
          <w:t>пунктом 1 статьи 323</w:t>
        </w:r>
      </w:hyperlink>
      <w:r>
        <w:rPr>
          <w:rFonts w:cs="Arial" w:ascii="Arial" w:hAnsi="Arial"/>
          <w:sz w:val="20"/>
          <w:szCs w:val="20"/>
        </w:rPr>
        <w:t xml:space="preserve"> настоящего Кодекса, выполнены.</w:t>
      </w:r>
    </w:p>
    <w:p>
      <w:pPr>
        <w:pStyle w:val="Normal"/>
        <w:autoSpaceDE w:val="false"/>
        <w:ind w:firstLine="720"/>
        <w:jc w:val="both"/>
        <w:rPr>
          <w:rFonts w:ascii="Arial" w:hAnsi="Arial" w:cs="Arial"/>
          <w:sz w:val="20"/>
          <w:szCs w:val="20"/>
        </w:rPr>
      </w:pPr>
      <w:bookmarkStart w:id="3051" w:name="sub_32401"/>
      <w:bookmarkEnd w:id="3051"/>
      <w:r>
        <w:rPr>
          <w:rFonts w:cs="Arial" w:ascii="Arial" w:hAnsi="Arial"/>
          <w:sz w:val="20"/>
          <w:szCs w:val="20"/>
        </w:rPr>
        <w:t>Свидетельство должно содержать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название судна и порт (место) его регистрации;</w:t>
      </w:r>
    </w:p>
    <w:p>
      <w:pPr>
        <w:pStyle w:val="Normal"/>
        <w:autoSpaceDE w:val="false"/>
        <w:ind w:firstLine="720"/>
        <w:jc w:val="both"/>
        <w:rPr>
          <w:rFonts w:ascii="Arial" w:hAnsi="Arial" w:cs="Arial"/>
          <w:sz w:val="20"/>
          <w:szCs w:val="20"/>
        </w:rPr>
      </w:pPr>
      <w:r>
        <w:rPr>
          <w:rFonts w:cs="Arial" w:ascii="Arial" w:hAnsi="Arial"/>
          <w:sz w:val="20"/>
          <w:szCs w:val="20"/>
        </w:rPr>
        <w:t>название и место основной деятельности собственника судна;</w:t>
      </w:r>
    </w:p>
    <w:p>
      <w:pPr>
        <w:pStyle w:val="Normal"/>
        <w:autoSpaceDE w:val="false"/>
        <w:ind w:firstLine="720"/>
        <w:jc w:val="both"/>
        <w:rPr>
          <w:rFonts w:ascii="Arial" w:hAnsi="Arial" w:cs="Arial"/>
          <w:sz w:val="20"/>
          <w:szCs w:val="20"/>
        </w:rPr>
      </w:pPr>
      <w:r>
        <w:rPr>
          <w:rFonts w:cs="Arial" w:ascii="Arial" w:hAnsi="Arial"/>
          <w:sz w:val="20"/>
          <w:szCs w:val="20"/>
        </w:rPr>
        <w:t>вид финансового обеспечения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название и место основной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срок действия свидетельства, который не может превышать срок действия страхования или иного финансового обеспечения ответственности.</w:t>
      </w:r>
    </w:p>
    <w:p>
      <w:pPr>
        <w:pStyle w:val="Normal"/>
        <w:autoSpaceDE w:val="false"/>
        <w:ind w:firstLine="720"/>
        <w:jc w:val="both"/>
        <w:rPr>
          <w:rFonts w:ascii="Arial" w:hAnsi="Arial" w:cs="Arial"/>
          <w:sz w:val="20"/>
          <w:szCs w:val="20"/>
        </w:rPr>
      </w:pPr>
      <w:bookmarkStart w:id="3052" w:name="sub_32402"/>
      <w:bookmarkEnd w:id="3052"/>
      <w:r>
        <w:rPr>
          <w:rFonts w:cs="Arial" w:ascii="Arial" w:hAnsi="Arial"/>
          <w:sz w:val="20"/>
          <w:szCs w:val="20"/>
        </w:rPr>
        <w:t>2. Свидетельство составляется на русском языке и должно содержать перевод на английский или французский язык.</w:t>
      </w:r>
    </w:p>
    <w:p>
      <w:pPr>
        <w:pStyle w:val="Normal"/>
        <w:autoSpaceDE w:val="false"/>
        <w:ind w:firstLine="720"/>
        <w:jc w:val="both"/>
        <w:rPr>
          <w:rFonts w:ascii="Arial" w:hAnsi="Arial" w:cs="Arial"/>
          <w:sz w:val="20"/>
          <w:szCs w:val="20"/>
        </w:rPr>
      </w:pPr>
      <w:bookmarkStart w:id="3053" w:name="sub_32402"/>
      <w:bookmarkStart w:id="3054" w:name="sub_32403"/>
      <w:bookmarkEnd w:id="3053"/>
      <w:bookmarkEnd w:id="3054"/>
      <w:r>
        <w:rPr>
          <w:rFonts w:cs="Arial" w:ascii="Arial" w:hAnsi="Arial"/>
          <w:sz w:val="20"/>
          <w:szCs w:val="20"/>
        </w:rPr>
        <w:t>3. Свидетельство должно находиться на борту судна, и его копия должна быть сдана на хранение в орган регистрации судна.</w:t>
      </w:r>
    </w:p>
    <w:p>
      <w:pPr>
        <w:pStyle w:val="Normal"/>
        <w:autoSpaceDE w:val="false"/>
        <w:ind w:firstLine="720"/>
        <w:jc w:val="both"/>
        <w:rPr>
          <w:rFonts w:ascii="Arial" w:hAnsi="Arial" w:cs="Arial"/>
          <w:sz w:val="20"/>
          <w:szCs w:val="20"/>
        </w:rPr>
      </w:pPr>
      <w:bookmarkStart w:id="3055" w:name="sub_32403"/>
      <w:bookmarkStart w:id="3056" w:name="sub_32404"/>
      <w:bookmarkEnd w:id="3055"/>
      <w:bookmarkEnd w:id="3056"/>
      <w:r>
        <w:rPr>
          <w:rFonts w:cs="Arial" w:ascii="Arial" w:hAnsi="Arial"/>
          <w:sz w:val="20"/>
          <w:szCs w:val="20"/>
        </w:rPr>
        <w:t>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пунктом 1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pPr>
        <w:pStyle w:val="Normal"/>
        <w:autoSpaceDE w:val="false"/>
        <w:ind w:firstLine="720"/>
        <w:jc w:val="both"/>
        <w:rPr>
          <w:rFonts w:ascii="Arial" w:hAnsi="Arial" w:cs="Arial"/>
          <w:sz w:val="20"/>
          <w:szCs w:val="20"/>
        </w:rPr>
      </w:pPr>
      <w:bookmarkStart w:id="3057" w:name="sub_32404"/>
      <w:bookmarkEnd w:id="3057"/>
      <w:r>
        <w:rPr>
          <w:rFonts w:cs="Arial" w:ascii="Arial" w:hAnsi="Arial"/>
          <w:sz w:val="20"/>
          <w:szCs w:val="20"/>
        </w:rPr>
        <w:t>Правила, установленные абзацем первым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pPr>
        <w:pStyle w:val="Normal"/>
        <w:autoSpaceDE w:val="false"/>
        <w:ind w:firstLine="720"/>
        <w:jc w:val="both"/>
        <w:rPr>
          <w:rFonts w:ascii="Arial" w:hAnsi="Arial" w:cs="Arial"/>
          <w:sz w:val="20"/>
          <w:szCs w:val="20"/>
        </w:rPr>
      </w:pPr>
      <w:bookmarkStart w:id="3058" w:name="sub_3245"/>
      <w:bookmarkEnd w:id="3058"/>
      <w:r>
        <w:rPr>
          <w:rFonts w:cs="Arial" w:ascii="Arial" w:hAnsi="Arial"/>
          <w:sz w:val="20"/>
          <w:szCs w:val="20"/>
        </w:rP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pPr>
        <w:pStyle w:val="Normal"/>
        <w:autoSpaceDE w:val="false"/>
        <w:ind w:firstLine="720"/>
        <w:jc w:val="both"/>
        <w:rPr/>
      </w:pPr>
      <w:bookmarkStart w:id="3059" w:name="sub_3245"/>
      <w:bookmarkStart w:id="3060" w:name="sub_32406"/>
      <w:bookmarkEnd w:id="3059"/>
      <w:bookmarkEnd w:id="3060"/>
      <w:r>
        <w:rPr>
          <w:rFonts w:cs="Arial" w:ascii="Arial" w:hAnsi="Arial"/>
          <w:sz w:val="20"/>
          <w:szCs w:val="20"/>
        </w:rPr>
        <w:t xml:space="preserve">6. Судно, которое находится в собственности государства и в отношении которого не требуется осуществлять страхование или предоставлять иное финансовое обеспечение ответственности, должно иметь свидетельство, выданное соответствующим органом регистрации судна и удостоверяющее, что судно является собственностью государства и ответственность государства за ущерб от загрязнения обеспечена в пределах, которые определяются в соответствии со </w:t>
      </w:r>
      <w:hyperlink w:anchor="sub_320">
        <w:r>
          <w:rPr>
            <w:rStyle w:val="Style15"/>
            <w:rFonts w:cs="Arial" w:ascii="Arial" w:hAnsi="Arial"/>
            <w:color w:val="008000"/>
            <w:sz w:val="20"/>
            <w:szCs w:val="20"/>
            <w:u w:val="single"/>
          </w:rPr>
          <w:t>статьей 320</w:t>
        </w:r>
      </w:hyperlink>
      <w:r>
        <w:rPr>
          <w:rFonts w:cs="Arial" w:ascii="Arial" w:hAnsi="Arial"/>
          <w:sz w:val="20"/>
          <w:szCs w:val="20"/>
        </w:rPr>
        <w:t xml:space="preserve"> настоящего Кодекса. Указанное свидетельство должно, насколько это возможно, соответствовать свидетельству, предусмотренному пунктом 1 настоящей статьи.</w:t>
      </w:r>
    </w:p>
    <w:p>
      <w:pPr>
        <w:pStyle w:val="Normal"/>
        <w:autoSpaceDE w:val="false"/>
        <w:ind w:firstLine="720"/>
        <w:jc w:val="both"/>
        <w:rPr/>
      </w:pPr>
      <w:bookmarkStart w:id="3061" w:name="sub_32406"/>
      <w:bookmarkStart w:id="3062" w:name="sub_32407"/>
      <w:bookmarkEnd w:id="3061"/>
      <w:bookmarkEnd w:id="3062"/>
      <w:r>
        <w:rPr>
          <w:rFonts w:cs="Arial" w:ascii="Arial" w:hAnsi="Arial"/>
          <w:sz w:val="20"/>
          <w:szCs w:val="20"/>
        </w:rPr>
        <w:t xml:space="preserve">7. Судну, к которому применяются правила, установленные настоящей главой, запрещается осуществлять коммерческую деятельность, если оно не имеет свидетельства, выдаваемого в соответствии с </w:t>
      </w:r>
      <w:hyperlink w:anchor="sub_324">
        <w:r>
          <w:rPr>
            <w:rStyle w:val="Style15"/>
            <w:rFonts w:cs="Arial" w:ascii="Arial" w:hAnsi="Arial"/>
            <w:color w:val="008000"/>
            <w:sz w:val="20"/>
            <w:szCs w:val="20"/>
            <w:u w:val="single"/>
          </w:rPr>
          <w:t>пунктом 1</w:t>
        </w:r>
      </w:hyperlink>
      <w:r>
        <w:rPr>
          <w:rFonts w:cs="Arial" w:ascii="Arial" w:hAnsi="Arial"/>
          <w:sz w:val="20"/>
          <w:szCs w:val="20"/>
        </w:rPr>
        <w:t xml:space="preserve"> или 6 настоящей статьи.</w:t>
      </w:r>
    </w:p>
    <w:p>
      <w:pPr>
        <w:pStyle w:val="Normal"/>
        <w:autoSpaceDE w:val="false"/>
        <w:jc w:val="both"/>
        <w:rPr>
          <w:rFonts w:ascii="Courier New" w:hAnsi="Courier New" w:cs="Courier New"/>
          <w:sz w:val="20"/>
          <w:szCs w:val="20"/>
        </w:rPr>
      </w:pPr>
      <w:bookmarkStart w:id="3063" w:name="sub_32407"/>
      <w:bookmarkStart w:id="3064" w:name="sub_32407"/>
      <w:bookmarkEnd w:id="30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5" w:name="sub_171614068"/>
      <w:bookmarkEnd w:id="3065"/>
      <w:r>
        <w:rPr>
          <w:rFonts w:cs="Arial" w:ascii="Arial" w:hAnsi="Arial"/>
          <w:i/>
          <w:iCs/>
          <w:color w:val="800080"/>
          <w:sz w:val="20"/>
          <w:szCs w:val="20"/>
        </w:rPr>
        <w:t>См. комментарий к статье 324 настоящего Кодекса</w:t>
      </w:r>
    </w:p>
    <w:p>
      <w:pPr>
        <w:pStyle w:val="Normal"/>
        <w:autoSpaceDE w:val="false"/>
        <w:jc w:val="both"/>
        <w:rPr>
          <w:rFonts w:ascii="Arial" w:hAnsi="Arial" w:cs="Arial"/>
          <w:i/>
          <w:i/>
          <w:iCs/>
          <w:color w:val="800080"/>
          <w:sz w:val="20"/>
          <w:szCs w:val="20"/>
        </w:rPr>
      </w:pPr>
      <w:bookmarkStart w:id="3066" w:name="sub_171614068"/>
      <w:bookmarkStart w:id="3067" w:name="sub_171614068"/>
      <w:bookmarkEnd w:id="3067"/>
      <w:r>
        <w:rPr>
          <w:rFonts w:cs="Arial" w:ascii="Arial" w:hAnsi="Arial"/>
          <w:i/>
          <w:iCs/>
          <w:color w:val="800080"/>
          <w:sz w:val="20"/>
          <w:szCs w:val="20"/>
        </w:rPr>
      </w:r>
    </w:p>
    <w:p>
      <w:pPr>
        <w:pStyle w:val="Normal"/>
        <w:autoSpaceDE w:val="false"/>
        <w:ind w:start="1612" w:hanging="892"/>
        <w:jc w:val="both"/>
        <w:rPr/>
      </w:pPr>
      <w:bookmarkStart w:id="3068" w:name="sub_325"/>
      <w:bookmarkEnd w:id="3068"/>
      <w:r>
        <w:rPr>
          <w:rFonts w:cs="Arial" w:ascii="Arial" w:hAnsi="Arial"/>
          <w:b/>
          <w:bCs/>
          <w:color w:val="000080"/>
          <w:sz w:val="20"/>
          <w:szCs w:val="20"/>
        </w:rPr>
        <w:t>Статья 325.</w:t>
      </w:r>
      <w:r>
        <w:rPr>
          <w:rFonts w:cs="Arial" w:ascii="Arial" w:hAnsi="Arial"/>
          <w:sz w:val="20"/>
          <w:szCs w:val="20"/>
        </w:rPr>
        <w:t xml:space="preserve"> Иск о возмещении ущерба от загрязнения</w:t>
      </w:r>
    </w:p>
    <w:p>
      <w:pPr>
        <w:pStyle w:val="Normal"/>
        <w:autoSpaceDE w:val="false"/>
        <w:ind w:firstLine="720"/>
        <w:jc w:val="both"/>
        <w:rPr>
          <w:rFonts w:ascii="Arial" w:hAnsi="Arial" w:cs="Arial"/>
          <w:sz w:val="20"/>
          <w:szCs w:val="20"/>
        </w:rPr>
      </w:pPr>
      <w:bookmarkStart w:id="3069" w:name="sub_325"/>
      <w:bookmarkStart w:id="3070" w:name="sub_32501"/>
      <w:bookmarkEnd w:id="3069"/>
      <w:bookmarkEnd w:id="3070"/>
      <w:r>
        <w:rPr>
          <w:rFonts w:cs="Arial" w:ascii="Arial" w:hAnsi="Arial"/>
          <w:sz w:val="20"/>
          <w:szCs w:val="20"/>
        </w:rP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p>
    <w:p>
      <w:pPr>
        <w:pStyle w:val="Normal"/>
        <w:autoSpaceDE w:val="false"/>
        <w:ind w:firstLine="720"/>
        <w:jc w:val="both"/>
        <w:rPr>
          <w:rFonts w:ascii="Arial" w:hAnsi="Arial" w:cs="Arial"/>
          <w:sz w:val="20"/>
          <w:szCs w:val="20"/>
        </w:rPr>
      </w:pPr>
      <w:bookmarkStart w:id="3071" w:name="sub_32501"/>
      <w:bookmarkStart w:id="3072" w:name="sub_3252"/>
      <w:bookmarkEnd w:id="3071"/>
      <w:bookmarkEnd w:id="3072"/>
      <w:r>
        <w:rPr>
          <w:rFonts w:cs="Arial" w:ascii="Arial" w:hAnsi="Arial"/>
          <w:sz w:val="20"/>
          <w:szCs w:val="20"/>
        </w:rPr>
        <w:t>2. При условии соблюдения правила, установленного пунктом 3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p>
    <w:p>
      <w:pPr>
        <w:pStyle w:val="Normal"/>
        <w:autoSpaceDE w:val="false"/>
        <w:ind w:firstLine="720"/>
        <w:jc w:val="both"/>
        <w:rPr>
          <w:rFonts w:ascii="Arial" w:hAnsi="Arial" w:cs="Arial"/>
          <w:sz w:val="20"/>
          <w:szCs w:val="20"/>
        </w:rPr>
      </w:pPr>
      <w:bookmarkStart w:id="3073" w:name="sub_3252"/>
      <w:bookmarkStart w:id="3074" w:name="sub_32521"/>
      <w:bookmarkEnd w:id="3073"/>
      <w:bookmarkEnd w:id="3074"/>
      <w:r>
        <w:rPr>
          <w:rFonts w:cs="Arial" w:ascii="Arial" w:hAnsi="Arial"/>
          <w:sz w:val="20"/>
          <w:szCs w:val="20"/>
        </w:rPr>
        <w:t>1) работникам, в том числе членам экипажа судна, или агентам собственника судна;</w:t>
      </w:r>
    </w:p>
    <w:p>
      <w:pPr>
        <w:pStyle w:val="Normal"/>
        <w:autoSpaceDE w:val="false"/>
        <w:ind w:firstLine="720"/>
        <w:jc w:val="both"/>
        <w:rPr>
          <w:rFonts w:ascii="Arial" w:hAnsi="Arial" w:cs="Arial"/>
          <w:sz w:val="20"/>
          <w:szCs w:val="20"/>
        </w:rPr>
      </w:pPr>
      <w:bookmarkStart w:id="3075" w:name="sub_32521"/>
      <w:bookmarkStart w:id="3076" w:name="sub_32522"/>
      <w:bookmarkEnd w:id="3075"/>
      <w:bookmarkEnd w:id="3076"/>
      <w:r>
        <w:rPr>
          <w:rFonts w:cs="Arial" w:ascii="Arial" w:hAnsi="Arial"/>
          <w:sz w:val="20"/>
          <w:szCs w:val="20"/>
        </w:rPr>
        <w:t>2) лоцману или любому другому лицу, которое, не являясь членом экипажа судна, выполняет работу на судне;</w:t>
      </w:r>
    </w:p>
    <w:p>
      <w:pPr>
        <w:pStyle w:val="Normal"/>
        <w:autoSpaceDE w:val="false"/>
        <w:ind w:firstLine="720"/>
        <w:jc w:val="both"/>
        <w:rPr>
          <w:rFonts w:ascii="Arial" w:hAnsi="Arial" w:cs="Arial"/>
          <w:sz w:val="20"/>
          <w:szCs w:val="20"/>
        </w:rPr>
      </w:pPr>
      <w:bookmarkStart w:id="3077" w:name="sub_32522"/>
      <w:bookmarkStart w:id="3078" w:name="sub_32523"/>
      <w:bookmarkEnd w:id="3077"/>
      <w:bookmarkEnd w:id="3078"/>
      <w:r>
        <w:rPr>
          <w:rFonts w:cs="Arial" w:ascii="Arial" w:hAnsi="Arial"/>
          <w:sz w:val="20"/>
          <w:szCs w:val="20"/>
        </w:rPr>
        <w:t>3) любому фрахтователю, в том числе фрахтователю по бербоут-чартеру, и доверительному управляющему;</w:t>
      </w:r>
    </w:p>
    <w:p>
      <w:pPr>
        <w:pStyle w:val="Normal"/>
        <w:autoSpaceDE w:val="false"/>
        <w:ind w:firstLine="720"/>
        <w:jc w:val="both"/>
        <w:rPr>
          <w:rFonts w:ascii="Arial" w:hAnsi="Arial" w:cs="Arial"/>
          <w:sz w:val="20"/>
          <w:szCs w:val="20"/>
        </w:rPr>
      </w:pPr>
      <w:bookmarkStart w:id="3079" w:name="sub_32523"/>
      <w:bookmarkStart w:id="3080" w:name="sub_32524"/>
      <w:bookmarkEnd w:id="3079"/>
      <w:bookmarkEnd w:id="3080"/>
      <w:r>
        <w:rPr>
          <w:rFonts w:cs="Arial" w:ascii="Arial" w:hAnsi="Arial"/>
          <w:sz w:val="20"/>
          <w:szCs w:val="20"/>
        </w:rPr>
        <w:t>4) любому лицу, осуществляющему спасательные операции с согласия собственника судна или по указанию публичных властей;</w:t>
      </w:r>
    </w:p>
    <w:p>
      <w:pPr>
        <w:pStyle w:val="Normal"/>
        <w:autoSpaceDE w:val="false"/>
        <w:ind w:firstLine="720"/>
        <w:jc w:val="both"/>
        <w:rPr>
          <w:rFonts w:ascii="Arial" w:hAnsi="Arial" w:cs="Arial"/>
          <w:sz w:val="20"/>
          <w:szCs w:val="20"/>
        </w:rPr>
      </w:pPr>
      <w:bookmarkStart w:id="3081" w:name="sub_32524"/>
      <w:bookmarkStart w:id="3082" w:name="sub_32525"/>
      <w:bookmarkEnd w:id="3081"/>
      <w:bookmarkEnd w:id="3082"/>
      <w:r>
        <w:rPr>
          <w:rFonts w:cs="Arial" w:ascii="Arial" w:hAnsi="Arial"/>
          <w:sz w:val="20"/>
          <w:szCs w:val="20"/>
        </w:rPr>
        <w:t>5) любому лицу, принимавшему предупредительные меры;</w:t>
      </w:r>
    </w:p>
    <w:p>
      <w:pPr>
        <w:pStyle w:val="Normal"/>
        <w:autoSpaceDE w:val="false"/>
        <w:ind w:firstLine="720"/>
        <w:jc w:val="both"/>
        <w:rPr>
          <w:rFonts w:ascii="Arial" w:hAnsi="Arial" w:cs="Arial"/>
          <w:sz w:val="20"/>
          <w:szCs w:val="20"/>
        </w:rPr>
      </w:pPr>
      <w:bookmarkStart w:id="3083" w:name="sub_32525"/>
      <w:bookmarkStart w:id="3084" w:name="sub_32526"/>
      <w:bookmarkEnd w:id="3083"/>
      <w:bookmarkEnd w:id="3084"/>
      <w:r>
        <w:rPr>
          <w:rFonts w:cs="Arial" w:ascii="Arial" w:hAnsi="Arial"/>
          <w:sz w:val="20"/>
          <w:szCs w:val="20"/>
        </w:rPr>
        <w:t>6) работникам или агентам лиц, указанных в подпунктах 3, 4 и 5 настоящего пункта, если ущерб от загрязнения не явился результатом их собственных действий или собственного бездействия, совершенных умышленно или по грубой неосторожности.</w:t>
      </w:r>
    </w:p>
    <w:p>
      <w:pPr>
        <w:pStyle w:val="Normal"/>
        <w:autoSpaceDE w:val="false"/>
        <w:ind w:firstLine="720"/>
        <w:jc w:val="both"/>
        <w:rPr>
          <w:rFonts w:ascii="Arial" w:hAnsi="Arial" w:cs="Arial"/>
          <w:sz w:val="20"/>
          <w:szCs w:val="20"/>
        </w:rPr>
      </w:pPr>
      <w:bookmarkStart w:id="3085" w:name="sub_32526"/>
      <w:bookmarkStart w:id="3086" w:name="sub_32503"/>
      <w:bookmarkEnd w:id="3085"/>
      <w:bookmarkEnd w:id="3086"/>
      <w:r>
        <w:rPr>
          <w:rFonts w:cs="Arial" w:ascii="Arial" w:hAnsi="Arial"/>
          <w:sz w:val="20"/>
          <w:szCs w:val="20"/>
        </w:rPr>
        <w:t>3. Правила, установленные настоящей главой, не затрагивают право регресса собственника судна к третьим лицам.</w:t>
      </w:r>
    </w:p>
    <w:p>
      <w:pPr>
        <w:pStyle w:val="Normal"/>
        <w:autoSpaceDE w:val="false"/>
        <w:ind w:firstLine="720"/>
        <w:jc w:val="both"/>
        <w:rPr/>
      </w:pPr>
      <w:bookmarkStart w:id="3087" w:name="sub_32503"/>
      <w:bookmarkStart w:id="3088" w:name="sub_3254"/>
      <w:bookmarkEnd w:id="3087"/>
      <w:bookmarkEnd w:id="3088"/>
      <w:r>
        <w:rPr>
          <w:rFonts w:cs="Arial" w:ascii="Arial" w:hAnsi="Arial"/>
          <w:sz w:val="20"/>
          <w:szCs w:val="20"/>
        </w:rPr>
        <w:t xml:space="preserve">4.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если даже собственник судна не имеет права ограничить ответственность в соответствии со </w:t>
      </w:r>
      <w:hyperlink w:anchor="sub_321">
        <w:r>
          <w:rPr>
            <w:rStyle w:val="Style15"/>
            <w:rFonts w:cs="Arial" w:ascii="Arial" w:hAnsi="Arial"/>
            <w:color w:val="008000"/>
            <w:sz w:val="20"/>
            <w:szCs w:val="20"/>
            <w:u w:val="single"/>
          </w:rPr>
          <w:t>статьей 321</w:t>
        </w:r>
      </w:hyperlink>
      <w:r>
        <w:rPr>
          <w:rFonts w:cs="Arial" w:ascii="Arial" w:hAnsi="Arial"/>
          <w:sz w:val="20"/>
          <w:szCs w:val="20"/>
        </w:rPr>
        <w:t xml:space="preserve"> настоящего Кодекса, может воспользоваться пределами ответственности, установленными </w:t>
      </w:r>
      <w:hyperlink w:anchor="sub_320">
        <w:r>
          <w:rPr>
            <w:rStyle w:val="Style15"/>
            <w:rFonts w:cs="Arial" w:ascii="Arial" w:hAnsi="Arial"/>
            <w:color w:val="008000"/>
            <w:sz w:val="20"/>
            <w:szCs w:val="20"/>
            <w:u w:val="single"/>
          </w:rPr>
          <w:t>статьей 320</w:t>
        </w:r>
      </w:hyperlink>
      <w:r>
        <w:rPr>
          <w:rFonts w:cs="Arial" w:ascii="Arial" w:hAnsi="Arial"/>
          <w:sz w:val="20"/>
          <w:szCs w:val="20"/>
        </w:rPr>
        <w:t xml:space="preserve"> настоящего Кодекса. Ответчик может также представить те возражения, на которые мог бы сослаться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от загрязнения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pPr>
        <w:pStyle w:val="Normal"/>
        <w:autoSpaceDE w:val="false"/>
        <w:jc w:val="both"/>
        <w:rPr>
          <w:rFonts w:ascii="Courier New" w:hAnsi="Courier New" w:cs="Courier New"/>
          <w:sz w:val="20"/>
          <w:szCs w:val="20"/>
        </w:rPr>
      </w:pPr>
      <w:bookmarkStart w:id="3089" w:name="sub_3254"/>
      <w:bookmarkStart w:id="3090" w:name="sub_3254"/>
      <w:bookmarkEnd w:id="30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1" w:name="sub_171616360"/>
      <w:bookmarkEnd w:id="3091"/>
      <w:r>
        <w:rPr>
          <w:rFonts w:cs="Arial" w:ascii="Arial" w:hAnsi="Arial"/>
          <w:i/>
          <w:iCs/>
          <w:color w:val="800080"/>
          <w:sz w:val="20"/>
          <w:szCs w:val="20"/>
        </w:rPr>
        <w:t>См. комментарий к статье 325 настоящего Кодекса</w:t>
      </w:r>
    </w:p>
    <w:p>
      <w:pPr>
        <w:pStyle w:val="Normal"/>
        <w:autoSpaceDE w:val="false"/>
        <w:jc w:val="both"/>
        <w:rPr>
          <w:rFonts w:ascii="Arial" w:hAnsi="Arial" w:cs="Arial"/>
          <w:i/>
          <w:i/>
          <w:iCs/>
          <w:color w:val="800080"/>
          <w:sz w:val="20"/>
          <w:szCs w:val="20"/>
        </w:rPr>
      </w:pPr>
      <w:bookmarkStart w:id="3092" w:name="sub_171616360"/>
      <w:bookmarkStart w:id="3093" w:name="sub_171616360"/>
      <w:bookmarkEnd w:id="309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4" w:name="sub_19000"/>
      <w:bookmarkEnd w:id="3094"/>
      <w:r>
        <w:rPr>
          <w:rFonts w:cs="Arial" w:ascii="Arial" w:hAnsi="Arial"/>
          <w:b/>
          <w:bCs/>
          <w:color w:val="000080"/>
          <w:sz w:val="20"/>
          <w:szCs w:val="20"/>
        </w:rPr>
        <w:t>Глава XIX. Ответственность за ущерб в связи с морской</w:t>
        <w:br/>
        <w:t>перевозкой опасных и вредных веществ</w:t>
      </w:r>
    </w:p>
    <w:p>
      <w:pPr>
        <w:pStyle w:val="Normal"/>
        <w:autoSpaceDE w:val="false"/>
        <w:jc w:val="both"/>
        <w:rPr>
          <w:rFonts w:ascii="Courier New" w:hAnsi="Courier New" w:cs="Courier New"/>
          <w:b/>
          <w:b/>
          <w:bCs/>
          <w:color w:val="000080"/>
          <w:sz w:val="20"/>
          <w:szCs w:val="20"/>
        </w:rPr>
      </w:pPr>
      <w:bookmarkStart w:id="3095" w:name="sub_19000"/>
      <w:bookmarkStart w:id="3096" w:name="sub_19000"/>
      <w:bookmarkEnd w:id="3096"/>
      <w:r>
        <w:rPr>
          <w:rFonts w:cs="Courier New" w:ascii="Courier New" w:hAnsi="Courier New"/>
          <w:b/>
          <w:bCs/>
          <w:color w:val="000080"/>
          <w:sz w:val="20"/>
          <w:szCs w:val="20"/>
        </w:rPr>
      </w:r>
    </w:p>
    <w:p>
      <w:pPr>
        <w:pStyle w:val="Normal"/>
        <w:autoSpaceDE w:val="false"/>
        <w:ind w:start="1612" w:hanging="892"/>
        <w:jc w:val="both"/>
        <w:rPr/>
      </w:pPr>
      <w:bookmarkStart w:id="3097" w:name="sub_326"/>
      <w:bookmarkEnd w:id="3097"/>
      <w:r>
        <w:rPr>
          <w:rFonts w:cs="Arial" w:ascii="Arial" w:hAnsi="Arial"/>
          <w:b/>
          <w:bCs/>
          <w:color w:val="000080"/>
          <w:sz w:val="20"/>
          <w:szCs w:val="20"/>
        </w:rPr>
        <w:t>Статья 326.</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3098" w:name="sub_326"/>
      <w:bookmarkStart w:id="3099" w:name="sub_32601"/>
      <w:bookmarkEnd w:id="3098"/>
      <w:bookmarkEnd w:id="3099"/>
      <w:r>
        <w:rPr>
          <w:rFonts w:cs="Arial" w:ascii="Arial" w:hAnsi="Arial"/>
          <w:sz w:val="20"/>
          <w:szCs w:val="20"/>
        </w:rP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p>
    <w:p>
      <w:pPr>
        <w:pStyle w:val="Normal"/>
        <w:autoSpaceDE w:val="false"/>
        <w:ind w:firstLine="720"/>
        <w:jc w:val="both"/>
        <w:rPr>
          <w:rFonts w:ascii="Arial" w:hAnsi="Arial" w:cs="Arial"/>
          <w:sz w:val="20"/>
          <w:szCs w:val="20"/>
        </w:rPr>
      </w:pPr>
      <w:bookmarkStart w:id="3100" w:name="sub_32601"/>
      <w:bookmarkStart w:id="3101" w:name="sub_3262"/>
      <w:bookmarkEnd w:id="3100"/>
      <w:bookmarkEnd w:id="3101"/>
      <w:r>
        <w:rPr>
          <w:rFonts w:cs="Arial" w:ascii="Arial" w:hAnsi="Arial"/>
          <w:sz w:val="20"/>
          <w:szCs w:val="20"/>
        </w:rPr>
        <w:t>2. Правила, установленные настоящей главой, не применяются к:</w:t>
      </w:r>
    </w:p>
    <w:p>
      <w:pPr>
        <w:pStyle w:val="Normal"/>
        <w:autoSpaceDE w:val="false"/>
        <w:ind w:firstLine="720"/>
        <w:jc w:val="both"/>
        <w:rPr/>
      </w:pPr>
      <w:bookmarkStart w:id="3102" w:name="sub_3262"/>
      <w:bookmarkStart w:id="3103" w:name="sub_32621"/>
      <w:bookmarkEnd w:id="3102"/>
      <w:bookmarkEnd w:id="3103"/>
      <w:r>
        <w:rPr>
          <w:rFonts w:cs="Arial" w:ascii="Arial" w:hAnsi="Arial"/>
          <w:sz w:val="20"/>
          <w:szCs w:val="20"/>
        </w:rPr>
        <w:t xml:space="preserve">1) ущербу от загрязнения, как он определен в </w:t>
      </w:r>
      <w:hyperlink w:anchor="sub_31625">
        <w:r>
          <w:rPr>
            <w:rStyle w:val="Style15"/>
            <w:rFonts w:cs="Arial" w:ascii="Arial" w:hAnsi="Arial"/>
            <w:color w:val="008000"/>
            <w:sz w:val="20"/>
            <w:szCs w:val="20"/>
            <w:u w:val="single"/>
          </w:rPr>
          <w:t>подпункте 5 пункта 2 статьи 316</w:t>
        </w:r>
      </w:hyperlink>
      <w:r>
        <w:rPr>
          <w:rFonts w:cs="Arial" w:ascii="Arial" w:hAnsi="Arial"/>
          <w:sz w:val="20"/>
          <w:szCs w:val="20"/>
        </w:rPr>
        <w:t xml:space="preserve"> настоящего Кодекса, независимо от того, выплачивается ли компенсация за такой ущерб согласно правилам, установленным </w:t>
      </w:r>
      <w:hyperlink w:anchor="sub_18000">
        <w:r>
          <w:rPr>
            <w:rStyle w:val="Style15"/>
            <w:rFonts w:cs="Arial" w:ascii="Arial" w:hAnsi="Arial"/>
            <w:color w:val="008000"/>
            <w:sz w:val="20"/>
            <w:szCs w:val="20"/>
            <w:u w:val="single"/>
          </w:rPr>
          <w:t>главой XVIII</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04" w:name="sub_32621"/>
      <w:bookmarkStart w:id="3105" w:name="sub_32622"/>
      <w:bookmarkEnd w:id="3104"/>
      <w:bookmarkEnd w:id="3105"/>
      <w:r>
        <w:rPr>
          <w:rFonts w:cs="Arial" w:ascii="Arial" w:hAnsi="Arial"/>
          <w:sz w:val="20"/>
          <w:szCs w:val="20"/>
        </w:rPr>
        <w:t>2) ущербу, причиненному радиоактивным веществом класса 7, указанным в Международном кодексе морской перевозки опасных грузов 1965 года, с поправками или в дополнении B к Кодексу безопасной практики перевозки навалочных грузов 1965 года, с поправками;</w:t>
      </w:r>
    </w:p>
    <w:p>
      <w:pPr>
        <w:pStyle w:val="Normal"/>
        <w:autoSpaceDE w:val="false"/>
        <w:ind w:firstLine="720"/>
        <w:jc w:val="both"/>
        <w:rPr>
          <w:rFonts w:ascii="Arial" w:hAnsi="Arial" w:cs="Arial"/>
          <w:sz w:val="20"/>
          <w:szCs w:val="20"/>
        </w:rPr>
      </w:pPr>
      <w:bookmarkStart w:id="3106" w:name="sub_32622"/>
      <w:bookmarkStart w:id="3107" w:name="sub_32623"/>
      <w:bookmarkEnd w:id="3106"/>
      <w:bookmarkEnd w:id="3107"/>
      <w:r>
        <w:rPr>
          <w:rFonts w:cs="Arial" w:ascii="Arial" w:hAnsi="Arial"/>
          <w:sz w:val="20"/>
          <w:szCs w:val="20"/>
        </w:rPr>
        <w:t>3) судам вместимостью не более чем 200 тонн,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w:t>
      </w:r>
    </w:p>
    <w:p>
      <w:pPr>
        <w:pStyle w:val="Normal"/>
        <w:autoSpaceDE w:val="false"/>
        <w:jc w:val="both"/>
        <w:rPr>
          <w:rFonts w:ascii="Courier New" w:hAnsi="Courier New" w:cs="Courier New"/>
          <w:sz w:val="20"/>
          <w:szCs w:val="20"/>
        </w:rPr>
      </w:pPr>
      <w:bookmarkStart w:id="3108" w:name="sub_32623"/>
      <w:bookmarkStart w:id="3109" w:name="sub_32623"/>
      <w:bookmarkEnd w:id="31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10" w:name="sub_171617956"/>
      <w:bookmarkEnd w:id="3110"/>
      <w:r>
        <w:rPr>
          <w:rFonts w:cs="Arial" w:ascii="Arial" w:hAnsi="Arial"/>
          <w:i/>
          <w:iCs/>
          <w:color w:val="800080"/>
          <w:sz w:val="20"/>
          <w:szCs w:val="20"/>
        </w:rPr>
        <w:t>См. комментарий к статье 326 настоящего Кодекса</w:t>
      </w:r>
    </w:p>
    <w:p>
      <w:pPr>
        <w:pStyle w:val="Normal"/>
        <w:autoSpaceDE w:val="false"/>
        <w:jc w:val="both"/>
        <w:rPr>
          <w:rFonts w:ascii="Arial" w:hAnsi="Arial" w:cs="Arial"/>
          <w:i/>
          <w:i/>
          <w:iCs/>
          <w:color w:val="800080"/>
          <w:sz w:val="20"/>
          <w:szCs w:val="20"/>
        </w:rPr>
      </w:pPr>
      <w:bookmarkStart w:id="3111" w:name="sub_171617956"/>
      <w:bookmarkStart w:id="3112" w:name="sub_171617956"/>
      <w:bookmarkEnd w:id="3112"/>
      <w:r>
        <w:rPr>
          <w:rFonts w:cs="Arial" w:ascii="Arial" w:hAnsi="Arial"/>
          <w:i/>
          <w:iCs/>
          <w:color w:val="800080"/>
          <w:sz w:val="20"/>
          <w:szCs w:val="20"/>
        </w:rPr>
      </w:r>
    </w:p>
    <w:p>
      <w:pPr>
        <w:pStyle w:val="Normal"/>
        <w:autoSpaceDE w:val="false"/>
        <w:ind w:start="1612" w:hanging="892"/>
        <w:jc w:val="both"/>
        <w:rPr/>
      </w:pPr>
      <w:bookmarkStart w:id="3113" w:name="sub_327"/>
      <w:bookmarkEnd w:id="3113"/>
      <w:r>
        <w:rPr>
          <w:rFonts w:cs="Arial" w:ascii="Arial" w:hAnsi="Arial"/>
          <w:b/>
          <w:bCs/>
          <w:color w:val="000080"/>
          <w:sz w:val="20"/>
          <w:szCs w:val="20"/>
        </w:rPr>
        <w:t>Статья 327.</w:t>
      </w:r>
      <w:r>
        <w:rPr>
          <w:rFonts w:cs="Arial" w:ascii="Arial" w:hAnsi="Arial"/>
          <w:sz w:val="20"/>
          <w:szCs w:val="20"/>
        </w:rPr>
        <w:t xml:space="preserve"> Основания ответственности собственника судна</w:t>
      </w:r>
    </w:p>
    <w:p>
      <w:pPr>
        <w:pStyle w:val="Normal"/>
        <w:autoSpaceDE w:val="false"/>
        <w:ind w:firstLine="720"/>
        <w:jc w:val="both"/>
        <w:rPr/>
      </w:pPr>
      <w:bookmarkStart w:id="3114" w:name="sub_327"/>
      <w:bookmarkStart w:id="3115" w:name="sub_32701"/>
      <w:bookmarkEnd w:id="3114"/>
      <w:bookmarkEnd w:id="3115"/>
      <w:r>
        <w:rPr>
          <w:rFonts w:cs="Arial" w:ascii="Arial" w:hAnsi="Arial"/>
          <w:sz w:val="20"/>
          <w:szCs w:val="20"/>
        </w:rP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w:anchor="sub_328">
        <w:r>
          <w:rPr>
            <w:rStyle w:val="Style15"/>
            <w:rFonts w:cs="Arial" w:ascii="Arial" w:hAnsi="Arial"/>
            <w:color w:val="008000"/>
            <w:sz w:val="20"/>
            <w:szCs w:val="20"/>
            <w:u w:val="single"/>
          </w:rPr>
          <w:t>статьями 328</w:t>
        </w:r>
      </w:hyperlink>
      <w:r>
        <w:rPr>
          <w:rFonts w:cs="Arial" w:ascii="Arial" w:hAnsi="Arial"/>
          <w:sz w:val="20"/>
          <w:szCs w:val="20"/>
        </w:rPr>
        <w:t xml:space="preserve"> и </w:t>
      </w:r>
      <w:hyperlink w:anchor="sub_329">
        <w:r>
          <w:rPr>
            <w:rStyle w:val="Style15"/>
            <w:rFonts w:cs="Arial" w:ascii="Arial" w:hAnsi="Arial"/>
            <w:color w:val="008000"/>
            <w:sz w:val="20"/>
            <w:szCs w:val="20"/>
            <w:u w:val="single"/>
          </w:rPr>
          <w:t>329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16" w:name="sub_32701"/>
      <w:bookmarkStart w:id="3117" w:name="sub_3272"/>
      <w:bookmarkEnd w:id="3116"/>
      <w:bookmarkEnd w:id="3117"/>
      <w:r>
        <w:rPr>
          <w:rFonts w:cs="Arial" w:ascii="Arial" w:hAnsi="Arial"/>
          <w:sz w:val="20"/>
          <w:szCs w:val="20"/>
        </w:rPr>
        <w:t>2. В настоящей статье и последующих статьях настоящей главы устанавливается, что:</w:t>
      </w:r>
    </w:p>
    <w:p>
      <w:pPr>
        <w:pStyle w:val="Normal"/>
        <w:autoSpaceDE w:val="false"/>
        <w:ind w:firstLine="720"/>
        <w:jc w:val="both"/>
        <w:rPr>
          <w:rFonts w:ascii="Arial" w:hAnsi="Arial" w:cs="Arial"/>
          <w:sz w:val="20"/>
          <w:szCs w:val="20"/>
        </w:rPr>
      </w:pPr>
      <w:bookmarkStart w:id="3118" w:name="sub_3272"/>
      <w:bookmarkStart w:id="3119" w:name="sub_32721"/>
      <w:bookmarkEnd w:id="3118"/>
      <w:bookmarkEnd w:id="3119"/>
      <w:r>
        <w:rPr>
          <w:rFonts w:cs="Arial" w:ascii="Arial" w:hAnsi="Arial"/>
          <w:sz w:val="20"/>
          <w:szCs w:val="20"/>
        </w:rPr>
        <w:t>1) потерпевшим лицом является гражданин, юридическое лицо, государство или любая его составная часть;</w:t>
      </w:r>
    </w:p>
    <w:p>
      <w:pPr>
        <w:pStyle w:val="Normal"/>
        <w:autoSpaceDE w:val="false"/>
        <w:ind w:firstLine="720"/>
        <w:jc w:val="both"/>
        <w:rPr>
          <w:rFonts w:ascii="Arial" w:hAnsi="Arial" w:cs="Arial"/>
          <w:sz w:val="20"/>
          <w:szCs w:val="20"/>
        </w:rPr>
      </w:pPr>
      <w:bookmarkStart w:id="3120" w:name="sub_32721"/>
      <w:bookmarkStart w:id="3121" w:name="sub_32722"/>
      <w:bookmarkEnd w:id="3120"/>
      <w:bookmarkEnd w:id="3121"/>
      <w:r>
        <w:rPr>
          <w:rFonts w:cs="Arial" w:ascii="Arial" w:hAnsi="Arial"/>
          <w:sz w:val="20"/>
          <w:szCs w:val="20"/>
        </w:rP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pPr>
        <w:pStyle w:val="Normal"/>
        <w:autoSpaceDE w:val="false"/>
        <w:ind w:firstLine="720"/>
        <w:jc w:val="both"/>
        <w:rPr>
          <w:rFonts w:ascii="Arial" w:hAnsi="Arial" w:cs="Arial"/>
          <w:sz w:val="20"/>
          <w:szCs w:val="20"/>
        </w:rPr>
      </w:pPr>
      <w:bookmarkStart w:id="3122" w:name="sub_32722"/>
      <w:bookmarkStart w:id="3123" w:name="sub_32723"/>
      <w:bookmarkEnd w:id="3122"/>
      <w:bookmarkEnd w:id="3123"/>
      <w:r>
        <w:rPr>
          <w:rFonts w:cs="Arial" w:ascii="Arial" w:hAnsi="Arial"/>
          <w:sz w:val="20"/>
          <w:szCs w:val="20"/>
        </w:rPr>
        <w:t>3) опасными и вредными веществами являются перевозимые на борту судна в качестве груза следующие вещества, материалы и изделия:</w:t>
      </w:r>
    </w:p>
    <w:p>
      <w:pPr>
        <w:pStyle w:val="Normal"/>
        <w:autoSpaceDE w:val="false"/>
        <w:ind w:firstLine="720"/>
        <w:jc w:val="both"/>
        <w:rPr>
          <w:rFonts w:ascii="Arial" w:hAnsi="Arial" w:cs="Arial"/>
          <w:sz w:val="20"/>
          <w:szCs w:val="20"/>
        </w:rPr>
      </w:pPr>
      <w:bookmarkStart w:id="3124" w:name="sub_32723"/>
      <w:bookmarkEnd w:id="3124"/>
      <w:r>
        <w:rPr>
          <w:rFonts w:cs="Arial" w:ascii="Arial" w:hAnsi="Arial"/>
          <w:sz w:val="20"/>
          <w:szCs w:val="20"/>
        </w:rPr>
        <w:t>перевозимая наливом нефть, виды которой перечислены в дополнении I к Приложению I к Международной конвенции по предотвращению загрязнения с судов 1973 года, измененной Протоколом 1978 года к ней, с поправками;</w:t>
      </w:r>
    </w:p>
    <w:p>
      <w:pPr>
        <w:pStyle w:val="Normal"/>
        <w:autoSpaceDE w:val="false"/>
        <w:ind w:firstLine="720"/>
        <w:jc w:val="both"/>
        <w:rPr>
          <w:rFonts w:ascii="Arial" w:hAnsi="Arial" w:cs="Arial"/>
          <w:sz w:val="20"/>
          <w:szCs w:val="20"/>
        </w:rPr>
      </w:pPr>
      <w:r>
        <w:rPr>
          <w:rFonts w:cs="Arial" w:ascii="Arial" w:hAnsi="Arial"/>
          <w:sz w:val="20"/>
          <w:szCs w:val="20"/>
        </w:rPr>
        <w:t>перевозимые наливом вредные жидкие вещества, содержащиеся в дополнении II к Приложению II к Международной конвенции по предотвращению загрязнения с судов 1973 года, измененной Протоколом 1978 года к ней, с поправками, а также вещества и смеси, условно отнесенные к категории загрязнителей A, B, C и D в соответствии с правилом 3 (4) указанного Приложения II;</w:t>
      </w:r>
    </w:p>
    <w:p>
      <w:pPr>
        <w:pStyle w:val="Normal"/>
        <w:autoSpaceDE w:val="false"/>
        <w:ind w:firstLine="720"/>
        <w:jc w:val="both"/>
        <w:rPr>
          <w:rFonts w:ascii="Arial" w:hAnsi="Arial" w:cs="Arial"/>
          <w:sz w:val="20"/>
          <w:szCs w:val="20"/>
        </w:rPr>
      </w:pPr>
      <w:r>
        <w:rPr>
          <w:rFonts w:cs="Arial" w:ascii="Arial" w:hAnsi="Arial"/>
          <w:sz w:val="20"/>
          <w:szCs w:val="20"/>
        </w:rPr>
        <w:t>перевозимые наливом опасные жидкие вещества, перечисленные в главе 17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пунктом 1.1.3 указанного Кодекса;</w:t>
      </w:r>
    </w:p>
    <w:p>
      <w:pPr>
        <w:pStyle w:val="Normal"/>
        <w:autoSpaceDE w:val="false"/>
        <w:ind w:firstLine="720"/>
        <w:jc w:val="both"/>
        <w:rPr>
          <w:rFonts w:ascii="Arial" w:hAnsi="Arial" w:cs="Arial"/>
          <w:sz w:val="20"/>
          <w:szCs w:val="20"/>
        </w:rPr>
      </w:pPr>
      <w:r>
        <w:rPr>
          <w:rFonts w:cs="Arial" w:ascii="Arial" w:hAnsi="Arial"/>
          <w:sz w:val="20"/>
          <w:szCs w:val="20"/>
        </w:rP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pPr>
        <w:pStyle w:val="Normal"/>
        <w:autoSpaceDE w:val="false"/>
        <w:ind w:firstLine="720"/>
        <w:jc w:val="both"/>
        <w:rPr>
          <w:rFonts w:ascii="Arial" w:hAnsi="Arial" w:cs="Arial"/>
          <w:sz w:val="20"/>
          <w:szCs w:val="20"/>
        </w:rPr>
      </w:pPr>
      <w:r>
        <w:rPr>
          <w:rFonts w:cs="Arial" w:ascii="Arial" w:hAnsi="Arial"/>
          <w:sz w:val="20"/>
          <w:szCs w:val="20"/>
        </w:rPr>
        <w:t>сжиженные газы, которые перечислены в главе 19 Международного кодекса постройки и оборудования судов, перевозящих сжиженные газы наливом, 1983 года, с поправками и в отношении которых предварительные условия перевозки установлены в соответствии с пунктом 1.1.6 указанного Кодекса;</w:t>
      </w:r>
    </w:p>
    <w:p>
      <w:pPr>
        <w:pStyle w:val="Normal"/>
        <w:autoSpaceDE w:val="false"/>
        <w:ind w:firstLine="720"/>
        <w:jc w:val="both"/>
        <w:rPr>
          <w:rFonts w:ascii="Arial" w:hAnsi="Arial" w:cs="Arial"/>
          <w:sz w:val="20"/>
          <w:szCs w:val="20"/>
        </w:rPr>
      </w:pPr>
      <w:r>
        <w:rPr>
          <w:rFonts w:cs="Arial" w:ascii="Arial" w:hAnsi="Arial"/>
          <w:sz w:val="20"/>
          <w:szCs w:val="20"/>
        </w:rPr>
        <w:t>жидкие вещества, перевозимые наливом, с температурой вспышки, не превышающей 60 градусов по Цельсию (измерена при испытании в закрытом тигле);</w:t>
      </w:r>
    </w:p>
    <w:p>
      <w:pPr>
        <w:pStyle w:val="Normal"/>
        <w:autoSpaceDE w:val="false"/>
        <w:ind w:firstLine="720"/>
        <w:jc w:val="both"/>
        <w:rPr>
          <w:rFonts w:ascii="Arial" w:hAnsi="Arial" w:cs="Arial"/>
          <w:sz w:val="20"/>
          <w:szCs w:val="20"/>
        </w:rPr>
      </w:pPr>
      <w:r>
        <w:rPr>
          <w:rFonts w:cs="Arial" w:ascii="Arial" w:hAnsi="Arial"/>
          <w:sz w:val="20"/>
          <w:szCs w:val="20"/>
        </w:rPr>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p>
    <w:p>
      <w:pPr>
        <w:pStyle w:val="Normal"/>
        <w:autoSpaceDE w:val="false"/>
        <w:ind w:firstLine="720"/>
        <w:jc w:val="both"/>
        <w:rPr>
          <w:rFonts w:ascii="Arial" w:hAnsi="Arial" w:cs="Arial"/>
          <w:sz w:val="20"/>
          <w:szCs w:val="20"/>
        </w:rPr>
      </w:pPr>
      <w:r>
        <w:rPr>
          <w:rFonts w:cs="Arial" w:ascii="Arial" w:hAnsi="Arial"/>
          <w:sz w:val="20"/>
          <w:szCs w:val="20"/>
        </w:rPr>
        <w:t>остатки от предыдущей перевозки наливом или навалом веществ, указанных в абзацах втором, третьем, четвертом, шестом, седьмом и восьмом настоящего подпункта;</w:t>
      </w:r>
    </w:p>
    <w:p>
      <w:pPr>
        <w:pStyle w:val="Normal"/>
        <w:autoSpaceDE w:val="false"/>
        <w:ind w:firstLine="720"/>
        <w:jc w:val="both"/>
        <w:rPr>
          <w:rFonts w:ascii="Arial" w:hAnsi="Arial" w:cs="Arial"/>
          <w:sz w:val="20"/>
          <w:szCs w:val="20"/>
        </w:rPr>
      </w:pPr>
      <w:bookmarkStart w:id="3125" w:name="sub_32724"/>
      <w:bookmarkEnd w:id="3125"/>
      <w:r>
        <w:rPr>
          <w:rFonts w:cs="Arial" w:ascii="Arial" w:hAnsi="Arial"/>
          <w:sz w:val="20"/>
          <w:szCs w:val="20"/>
        </w:rPr>
        <w:t>4) ущербом являются:</w:t>
      </w:r>
    </w:p>
    <w:p>
      <w:pPr>
        <w:pStyle w:val="Normal"/>
        <w:autoSpaceDE w:val="false"/>
        <w:ind w:firstLine="720"/>
        <w:jc w:val="both"/>
        <w:rPr>
          <w:rFonts w:ascii="Arial" w:hAnsi="Arial" w:cs="Arial"/>
          <w:sz w:val="20"/>
          <w:szCs w:val="20"/>
        </w:rPr>
      </w:pPr>
      <w:bookmarkStart w:id="3126" w:name="sub_32724"/>
      <w:bookmarkEnd w:id="3126"/>
      <w:r>
        <w:rPr>
          <w:rFonts w:cs="Arial" w:ascii="Arial" w:hAnsi="Arial"/>
          <w:sz w:val="20"/>
          <w:szCs w:val="20"/>
        </w:rPr>
        <w:t>смерть или повреждение здоровья любого лица, причиненные опасными и вредными веществами на судне, перевозящем такие вещества, или вне такого судна;</w:t>
      </w:r>
    </w:p>
    <w:p>
      <w:pPr>
        <w:pStyle w:val="Normal"/>
        <w:autoSpaceDE w:val="false"/>
        <w:ind w:firstLine="720"/>
        <w:jc w:val="both"/>
        <w:rPr>
          <w:rFonts w:ascii="Arial" w:hAnsi="Arial" w:cs="Arial"/>
          <w:sz w:val="20"/>
          <w:szCs w:val="20"/>
        </w:rPr>
      </w:pPr>
      <w:r>
        <w:rPr>
          <w:rFonts w:cs="Arial" w:ascii="Arial" w:hAnsi="Arial"/>
          <w:sz w:val="20"/>
          <w:szCs w:val="20"/>
        </w:rPr>
        <w:t>утрата или повреждение имущества, причиненные опасными и вредными веществами вне судна, перевозящего такие вещества;</w:t>
      </w:r>
    </w:p>
    <w:p>
      <w:pPr>
        <w:pStyle w:val="Normal"/>
        <w:autoSpaceDE w:val="false"/>
        <w:ind w:firstLine="720"/>
        <w:jc w:val="both"/>
        <w:rPr>
          <w:rFonts w:ascii="Arial" w:hAnsi="Arial" w:cs="Arial"/>
          <w:sz w:val="20"/>
          <w:szCs w:val="20"/>
        </w:rPr>
      </w:pPr>
      <w:r>
        <w:rPr>
          <w:rFonts w:cs="Arial" w:ascii="Arial" w:hAnsi="Arial"/>
          <w:sz w:val="20"/>
          <w:szCs w:val="20"/>
        </w:rP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pPr>
        <w:pStyle w:val="Normal"/>
        <w:autoSpaceDE w:val="false"/>
        <w:ind w:firstLine="720"/>
        <w:jc w:val="both"/>
        <w:rPr>
          <w:rFonts w:ascii="Arial" w:hAnsi="Arial" w:cs="Arial"/>
          <w:sz w:val="20"/>
          <w:szCs w:val="20"/>
        </w:rPr>
      </w:pPr>
      <w:r>
        <w:rPr>
          <w:rFonts w:cs="Arial" w:ascii="Arial" w:hAnsi="Arial"/>
          <w:sz w:val="20"/>
          <w:szCs w:val="20"/>
        </w:rPr>
        <w:t>расходы на предупредительные меры и причиненный такими мерами последующий ущерб.</w:t>
      </w:r>
    </w:p>
    <w:p>
      <w:pPr>
        <w:pStyle w:val="Normal"/>
        <w:autoSpaceDE w:val="false"/>
        <w:ind w:firstLine="720"/>
        <w:jc w:val="both"/>
        <w:rPr/>
      </w:pPr>
      <w:r>
        <w:rPr>
          <w:rFonts w:cs="Arial" w:ascii="Arial" w:hAnsi="Arial"/>
          <w:sz w:val="20"/>
          <w:szCs w:val="20"/>
        </w:rPr>
        <w:t xml:space="preserve">В настоящем подпункте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если даже ущерб, причиненный вследствие других обстоятельств, не является ущербом, указанным в </w:t>
      </w:r>
      <w:hyperlink w:anchor="sub_3262">
        <w:r>
          <w:rPr>
            <w:rStyle w:val="Style15"/>
            <w:rFonts w:cs="Arial" w:ascii="Arial" w:hAnsi="Arial"/>
            <w:color w:val="008000"/>
            <w:sz w:val="20"/>
            <w:szCs w:val="20"/>
            <w:u w:val="single"/>
          </w:rPr>
          <w:t>подпунктах 1</w:t>
        </w:r>
      </w:hyperlink>
      <w:r>
        <w:rPr>
          <w:rFonts w:cs="Arial" w:ascii="Arial" w:hAnsi="Arial"/>
          <w:sz w:val="20"/>
          <w:szCs w:val="20"/>
        </w:rPr>
        <w:t xml:space="preserve"> и </w:t>
      </w:r>
      <w:hyperlink w:anchor="sub_32622">
        <w:r>
          <w:rPr>
            <w:rStyle w:val="Style15"/>
            <w:rFonts w:cs="Arial" w:ascii="Arial" w:hAnsi="Arial"/>
            <w:color w:val="008000"/>
            <w:sz w:val="20"/>
            <w:szCs w:val="20"/>
            <w:u w:val="single"/>
          </w:rPr>
          <w:t>2</w:t>
        </w:r>
      </w:hyperlink>
      <w:r>
        <w:rPr>
          <w:rFonts w:cs="Arial" w:ascii="Arial" w:hAnsi="Arial"/>
          <w:sz w:val="20"/>
          <w:szCs w:val="20"/>
        </w:rPr>
        <w:t xml:space="preserve"> пункта 2 статьи 326 настоящего Кодекса;</w:t>
      </w:r>
    </w:p>
    <w:p>
      <w:pPr>
        <w:pStyle w:val="Normal"/>
        <w:autoSpaceDE w:val="false"/>
        <w:ind w:firstLine="720"/>
        <w:jc w:val="both"/>
        <w:rPr>
          <w:rFonts w:ascii="Arial" w:hAnsi="Arial" w:cs="Arial"/>
          <w:sz w:val="20"/>
          <w:szCs w:val="20"/>
        </w:rPr>
      </w:pPr>
      <w:bookmarkStart w:id="3127" w:name="sub_32725"/>
      <w:bookmarkEnd w:id="3127"/>
      <w:r>
        <w:rPr>
          <w:rFonts w:cs="Arial" w:ascii="Arial" w:hAnsi="Arial"/>
          <w:sz w:val="20"/>
          <w:szCs w:val="20"/>
        </w:rPr>
        <w:t>5) предупредительными мерами являются любые разумные меры, принятые любым лицом после инцидента, по предотвращению или уменьшению ущерба;</w:t>
      </w:r>
    </w:p>
    <w:p>
      <w:pPr>
        <w:pStyle w:val="Normal"/>
        <w:autoSpaceDE w:val="false"/>
        <w:ind w:firstLine="720"/>
        <w:jc w:val="both"/>
        <w:rPr>
          <w:rFonts w:ascii="Arial" w:hAnsi="Arial" w:cs="Arial"/>
          <w:sz w:val="20"/>
          <w:szCs w:val="20"/>
        </w:rPr>
      </w:pPr>
      <w:bookmarkStart w:id="3128" w:name="sub_32725"/>
      <w:bookmarkStart w:id="3129" w:name="sub_32726"/>
      <w:bookmarkEnd w:id="3128"/>
      <w:bookmarkEnd w:id="3129"/>
      <w:r>
        <w:rPr>
          <w:rFonts w:cs="Arial" w:ascii="Arial" w:hAnsi="Arial"/>
          <w:sz w:val="20"/>
          <w:szCs w:val="20"/>
        </w:rP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p>
    <w:p>
      <w:pPr>
        <w:pStyle w:val="Normal"/>
        <w:autoSpaceDE w:val="false"/>
        <w:ind w:firstLine="720"/>
        <w:jc w:val="both"/>
        <w:rPr>
          <w:rFonts w:ascii="Arial" w:hAnsi="Arial" w:cs="Arial"/>
          <w:sz w:val="20"/>
          <w:szCs w:val="20"/>
        </w:rPr>
      </w:pPr>
      <w:bookmarkStart w:id="3130" w:name="sub_32726"/>
      <w:bookmarkStart w:id="3131" w:name="sub_32727"/>
      <w:bookmarkEnd w:id="3130"/>
      <w:bookmarkEnd w:id="3131"/>
      <w:r>
        <w:rPr>
          <w:rFonts w:cs="Arial" w:ascii="Arial" w:hAnsi="Arial"/>
          <w:sz w:val="20"/>
          <w:szCs w:val="20"/>
        </w:rP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pPr>
        <w:pStyle w:val="Normal"/>
        <w:autoSpaceDE w:val="false"/>
        <w:jc w:val="both"/>
        <w:rPr>
          <w:rFonts w:ascii="Courier New" w:hAnsi="Courier New" w:cs="Courier New"/>
          <w:sz w:val="20"/>
          <w:szCs w:val="20"/>
        </w:rPr>
      </w:pPr>
      <w:bookmarkStart w:id="3132" w:name="sub_32727"/>
      <w:bookmarkStart w:id="3133" w:name="sub_32727"/>
      <w:bookmarkEnd w:id="31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34" w:name="sub_171620400"/>
      <w:bookmarkEnd w:id="3134"/>
      <w:r>
        <w:rPr>
          <w:rFonts w:cs="Arial" w:ascii="Arial" w:hAnsi="Arial"/>
          <w:i/>
          <w:iCs/>
          <w:color w:val="800080"/>
          <w:sz w:val="20"/>
          <w:szCs w:val="20"/>
        </w:rPr>
        <w:t>См. комментарий к статье 327 настоящего Кодекса</w:t>
      </w:r>
    </w:p>
    <w:p>
      <w:pPr>
        <w:pStyle w:val="Normal"/>
        <w:autoSpaceDE w:val="false"/>
        <w:jc w:val="both"/>
        <w:rPr>
          <w:rFonts w:ascii="Arial" w:hAnsi="Arial" w:cs="Arial"/>
          <w:i/>
          <w:i/>
          <w:iCs/>
          <w:color w:val="800080"/>
          <w:sz w:val="20"/>
          <w:szCs w:val="20"/>
        </w:rPr>
      </w:pPr>
      <w:bookmarkStart w:id="3135" w:name="sub_171620400"/>
      <w:bookmarkStart w:id="3136" w:name="sub_171620400"/>
      <w:bookmarkEnd w:id="3136"/>
      <w:r>
        <w:rPr>
          <w:rFonts w:cs="Arial" w:ascii="Arial" w:hAnsi="Arial"/>
          <w:i/>
          <w:iCs/>
          <w:color w:val="800080"/>
          <w:sz w:val="20"/>
          <w:szCs w:val="20"/>
        </w:rPr>
      </w:r>
    </w:p>
    <w:p>
      <w:pPr>
        <w:pStyle w:val="Normal"/>
        <w:autoSpaceDE w:val="false"/>
        <w:ind w:start="1612" w:hanging="892"/>
        <w:jc w:val="both"/>
        <w:rPr/>
      </w:pPr>
      <w:bookmarkStart w:id="3137" w:name="sub_328"/>
      <w:bookmarkEnd w:id="3137"/>
      <w:r>
        <w:rPr>
          <w:rFonts w:cs="Arial" w:ascii="Arial" w:hAnsi="Arial"/>
          <w:b/>
          <w:bCs/>
          <w:color w:val="000080"/>
          <w:sz w:val="20"/>
          <w:szCs w:val="20"/>
        </w:rPr>
        <w:t>Статья 328.</w:t>
      </w:r>
      <w:r>
        <w:rPr>
          <w:rFonts w:cs="Arial" w:ascii="Arial" w:hAnsi="Arial"/>
          <w:sz w:val="20"/>
          <w:szCs w:val="20"/>
        </w:rPr>
        <w:t xml:space="preserve"> Освобождение собственника судна от ответственности</w:t>
      </w:r>
    </w:p>
    <w:p>
      <w:pPr>
        <w:pStyle w:val="Normal"/>
        <w:autoSpaceDE w:val="false"/>
        <w:ind w:firstLine="720"/>
        <w:jc w:val="both"/>
        <w:rPr>
          <w:rFonts w:ascii="Arial" w:hAnsi="Arial" w:cs="Arial"/>
          <w:sz w:val="20"/>
          <w:szCs w:val="20"/>
        </w:rPr>
      </w:pPr>
      <w:bookmarkStart w:id="3138" w:name="sub_328"/>
      <w:bookmarkEnd w:id="3138"/>
      <w:r>
        <w:rPr>
          <w:rFonts w:cs="Arial" w:ascii="Arial" w:hAnsi="Arial"/>
          <w:sz w:val="20"/>
          <w:szCs w:val="20"/>
        </w:rPr>
        <w:t>Собственник судна не несет ответственность за ущерб, причиненный опасными и вредными веществами, если докажет, что:</w:t>
      </w:r>
    </w:p>
    <w:p>
      <w:pPr>
        <w:pStyle w:val="Normal"/>
        <w:autoSpaceDE w:val="false"/>
        <w:ind w:firstLine="720"/>
        <w:jc w:val="both"/>
        <w:rPr>
          <w:rFonts w:ascii="Arial" w:hAnsi="Arial" w:cs="Arial"/>
          <w:sz w:val="20"/>
          <w:szCs w:val="20"/>
        </w:rPr>
      </w:pPr>
      <w:r>
        <w:rPr>
          <w:rFonts w:cs="Arial" w:ascii="Arial" w:hAnsi="Arial"/>
          <w:sz w:val="20"/>
          <w:szCs w:val="20"/>
        </w:rP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p>
    <w:p>
      <w:pPr>
        <w:pStyle w:val="Normal"/>
        <w:autoSpaceDE w:val="false"/>
        <w:ind w:firstLine="720"/>
        <w:jc w:val="both"/>
        <w:rPr>
          <w:rFonts w:ascii="Arial" w:hAnsi="Arial" w:cs="Arial"/>
          <w:sz w:val="20"/>
          <w:szCs w:val="20"/>
        </w:rPr>
      </w:pPr>
      <w:r>
        <w:rPr>
          <w:rFonts w:cs="Arial" w:ascii="Arial" w:hAnsi="Arial"/>
          <w:sz w:val="20"/>
          <w:szCs w:val="20"/>
        </w:rPr>
        <w:t>ущерб полностью причинен действиями или бездействием третьих лиц с намерением причинить ущерб;</w:t>
      </w:r>
    </w:p>
    <w:p>
      <w:pPr>
        <w:pStyle w:val="Normal"/>
        <w:autoSpaceDE w:val="false"/>
        <w:ind w:firstLine="720"/>
        <w:jc w:val="both"/>
        <w:rPr>
          <w:rFonts w:ascii="Arial" w:hAnsi="Arial" w:cs="Arial"/>
          <w:sz w:val="20"/>
          <w:szCs w:val="20"/>
        </w:rPr>
      </w:pPr>
      <w:r>
        <w:rPr>
          <w:rFonts w:cs="Arial" w:ascii="Arial" w:hAnsi="Arial"/>
          <w:sz w:val="20"/>
          <w:szCs w:val="20"/>
        </w:rPr>
        <w:t>ущерб полностью причинен небрежностью или иными неправомерными действиями публичных властей, отвечающих за содержание в порядке огней и других навигационных средств, при исполнении ими указанной функции;</w:t>
      </w:r>
    </w:p>
    <w:p>
      <w:pPr>
        <w:pStyle w:val="Normal"/>
        <w:autoSpaceDE w:val="false"/>
        <w:ind w:firstLine="720"/>
        <w:jc w:val="both"/>
        <w:rPr/>
      </w:pPr>
      <w:r>
        <w:rPr>
          <w:rFonts w:cs="Arial" w:ascii="Arial" w:hAnsi="Arial"/>
          <w:sz w:val="20"/>
          <w:szCs w:val="20"/>
        </w:rPr>
        <w:t xml:space="preserve">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w:anchor="sub_334">
        <w:r>
          <w:rPr>
            <w:rStyle w:val="Style15"/>
            <w:rFonts w:cs="Arial" w:ascii="Arial" w:hAnsi="Arial"/>
            <w:color w:val="008000"/>
            <w:sz w:val="20"/>
            <w:szCs w:val="20"/>
            <w:u w:val="single"/>
          </w:rPr>
          <w:t>статьей 334</w:t>
        </w:r>
      </w:hyperlink>
      <w:r>
        <w:rPr>
          <w:rFonts w:cs="Arial" w:ascii="Arial" w:hAnsi="Arial"/>
          <w:sz w:val="20"/>
          <w:szCs w:val="20"/>
        </w:rPr>
        <w:t xml:space="preserve">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погруженных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39" w:name="sub_171620928"/>
      <w:bookmarkEnd w:id="3139"/>
      <w:r>
        <w:rPr>
          <w:rFonts w:cs="Arial" w:ascii="Arial" w:hAnsi="Arial"/>
          <w:i/>
          <w:iCs/>
          <w:color w:val="800080"/>
          <w:sz w:val="20"/>
          <w:szCs w:val="20"/>
        </w:rPr>
        <w:t>См. комментарий к статье 328 настоящего Кодекса</w:t>
      </w:r>
    </w:p>
    <w:p>
      <w:pPr>
        <w:pStyle w:val="Normal"/>
        <w:autoSpaceDE w:val="false"/>
        <w:jc w:val="both"/>
        <w:rPr>
          <w:rFonts w:ascii="Arial" w:hAnsi="Arial" w:cs="Arial"/>
          <w:i/>
          <w:i/>
          <w:iCs/>
          <w:color w:val="800080"/>
          <w:sz w:val="20"/>
          <w:szCs w:val="20"/>
        </w:rPr>
      </w:pPr>
      <w:bookmarkStart w:id="3140" w:name="sub_171620928"/>
      <w:bookmarkStart w:id="3141" w:name="sub_171620928"/>
      <w:bookmarkEnd w:id="3141"/>
      <w:r>
        <w:rPr>
          <w:rFonts w:cs="Arial" w:ascii="Arial" w:hAnsi="Arial"/>
          <w:i/>
          <w:iCs/>
          <w:color w:val="800080"/>
          <w:sz w:val="20"/>
          <w:szCs w:val="20"/>
        </w:rPr>
      </w:r>
    </w:p>
    <w:p>
      <w:pPr>
        <w:pStyle w:val="Normal"/>
        <w:autoSpaceDE w:val="false"/>
        <w:ind w:start="1612" w:hanging="892"/>
        <w:jc w:val="both"/>
        <w:rPr/>
      </w:pPr>
      <w:bookmarkStart w:id="3142" w:name="sub_329"/>
      <w:bookmarkEnd w:id="3142"/>
      <w:r>
        <w:rPr>
          <w:rFonts w:cs="Arial" w:ascii="Arial" w:hAnsi="Arial"/>
          <w:b/>
          <w:bCs/>
          <w:color w:val="000080"/>
          <w:sz w:val="20"/>
          <w:szCs w:val="20"/>
        </w:rPr>
        <w:t>Статья 329.</w:t>
      </w:r>
      <w:r>
        <w:rPr>
          <w:rFonts w:cs="Arial" w:ascii="Arial" w:hAnsi="Arial"/>
          <w:sz w:val="20"/>
          <w:szCs w:val="20"/>
        </w:rPr>
        <w:t xml:space="preserve"> Умысел или грубая неосторожность потерпевшего лица</w:t>
      </w:r>
    </w:p>
    <w:p>
      <w:pPr>
        <w:pStyle w:val="Normal"/>
        <w:autoSpaceDE w:val="false"/>
        <w:ind w:firstLine="720"/>
        <w:jc w:val="both"/>
        <w:rPr>
          <w:rFonts w:ascii="Arial" w:hAnsi="Arial" w:cs="Arial"/>
          <w:sz w:val="20"/>
          <w:szCs w:val="20"/>
        </w:rPr>
      </w:pPr>
      <w:bookmarkStart w:id="3143" w:name="sub_329"/>
      <w:bookmarkEnd w:id="3143"/>
      <w:r>
        <w:rPr>
          <w:rFonts w:cs="Arial" w:ascii="Arial" w:hAnsi="Arial"/>
          <w:sz w:val="20"/>
          <w:szCs w:val="20"/>
        </w:rPr>
        <w:t>В случае, если собственник судна докажет, что ущерб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4" w:name="sub_171621312"/>
      <w:bookmarkEnd w:id="3144"/>
      <w:r>
        <w:rPr>
          <w:rFonts w:cs="Arial" w:ascii="Arial" w:hAnsi="Arial"/>
          <w:i/>
          <w:iCs/>
          <w:color w:val="800080"/>
          <w:sz w:val="20"/>
          <w:szCs w:val="20"/>
        </w:rPr>
        <w:t>См. комментарий к статье 329 настоящего Кодекса</w:t>
      </w:r>
    </w:p>
    <w:p>
      <w:pPr>
        <w:pStyle w:val="Normal"/>
        <w:autoSpaceDE w:val="false"/>
        <w:jc w:val="both"/>
        <w:rPr>
          <w:rFonts w:ascii="Arial" w:hAnsi="Arial" w:cs="Arial"/>
          <w:i/>
          <w:i/>
          <w:iCs/>
          <w:color w:val="800080"/>
          <w:sz w:val="20"/>
          <w:szCs w:val="20"/>
        </w:rPr>
      </w:pPr>
      <w:bookmarkStart w:id="3145" w:name="sub_171621312"/>
      <w:bookmarkStart w:id="3146" w:name="sub_171621312"/>
      <w:bookmarkEnd w:id="3146"/>
      <w:r>
        <w:rPr>
          <w:rFonts w:cs="Arial" w:ascii="Arial" w:hAnsi="Arial"/>
          <w:i/>
          <w:iCs/>
          <w:color w:val="800080"/>
          <w:sz w:val="20"/>
          <w:szCs w:val="20"/>
        </w:rPr>
      </w:r>
    </w:p>
    <w:p>
      <w:pPr>
        <w:pStyle w:val="Normal"/>
        <w:autoSpaceDE w:val="false"/>
        <w:ind w:start="1612" w:hanging="892"/>
        <w:jc w:val="both"/>
        <w:rPr/>
      </w:pPr>
      <w:bookmarkStart w:id="3147" w:name="sub_330"/>
      <w:bookmarkEnd w:id="3147"/>
      <w:r>
        <w:rPr>
          <w:rFonts w:cs="Arial" w:ascii="Arial" w:hAnsi="Arial"/>
          <w:b/>
          <w:bCs/>
          <w:color w:val="000080"/>
          <w:sz w:val="20"/>
          <w:szCs w:val="20"/>
        </w:rPr>
        <w:t>Статья 330.</w:t>
      </w:r>
      <w:r>
        <w:rPr>
          <w:rFonts w:cs="Arial" w:ascii="Arial" w:hAnsi="Arial"/>
          <w:sz w:val="20"/>
          <w:szCs w:val="20"/>
        </w:rPr>
        <w:t xml:space="preserve"> Солидарная ответственность собственников двух или более судов</w:t>
      </w:r>
    </w:p>
    <w:p>
      <w:pPr>
        <w:pStyle w:val="Normal"/>
        <w:autoSpaceDE w:val="false"/>
        <w:ind w:firstLine="720"/>
        <w:jc w:val="both"/>
        <w:rPr/>
      </w:pPr>
      <w:bookmarkStart w:id="3148" w:name="sub_330"/>
      <w:bookmarkStart w:id="3149" w:name="sub_33001"/>
      <w:bookmarkEnd w:id="3148"/>
      <w:bookmarkEnd w:id="3149"/>
      <w:r>
        <w:rPr>
          <w:rFonts w:cs="Arial" w:ascii="Arial" w:hAnsi="Arial"/>
          <w:sz w:val="20"/>
          <w:szCs w:val="20"/>
        </w:rPr>
        <w:t xml:space="preserve">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w:anchor="sub_328">
        <w:r>
          <w:rPr>
            <w:rStyle w:val="Style15"/>
            <w:rFonts w:cs="Arial" w:ascii="Arial" w:hAnsi="Arial"/>
            <w:color w:val="008000"/>
            <w:sz w:val="20"/>
            <w:szCs w:val="20"/>
            <w:u w:val="single"/>
          </w:rPr>
          <w:t>статей 328</w:t>
        </w:r>
      </w:hyperlink>
      <w:r>
        <w:rPr>
          <w:rFonts w:cs="Arial" w:ascii="Arial" w:hAnsi="Arial"/>
          <w:sz w:val="20"/>
          <w:szCs w:val="20"/>
        </w:rPr>
        <w:t xml:space="preserve"> и </w:t>
      </w:r>
      <w:hyperlink w:anchor="sub_329">
        <w:r>
          <w:rPr>
            <w:rStyle w:val="Style15"/>
            <w:rFonts w:cs="Arial" w:ascii="Arial" w:hAnsi="Arial"/>
            <w:color w:val="008000"/>
            <w:sz w:val="20"/>
            <w:szCs w:val="20"/>
            <w:u w:val="single"/>
          </w:rPr>
          <w:t>329</w:t>
        </w:r>
      </w:hyperlink>
      <w:r>
        <w:rPr>
          <w:rFonts w:cs="Arial" w:ascii="Arial" w:hAnsi="Arial"/>
          <w:sz w:val="20"/>
          <w:szCs w:val="20"/>
        </w:rPr>
        <w:t xml:space="preserve"> настоящего Кодекса, несет ответственность за ущерб. Собственники судов несут солидарную ответственность за ущерб, который не может быть разумно разделен между ними.</w:t>
      </w:r>
    </w:p>
    <w:p>
      <w:pPr>
        <w:pStyle w:val="Normal"/>
        <w:autoSpaceDE w:val="false"/>
        <w:ind w:firstLine="720"/>
        <w:jc w:val="both"/>
        <w:rPr/>
      </w:pPr>
      <w:bookmarkStart w:id="3150" w:name="sub_33001"/>
      <w:bookmarkStart w:id="3151" w:name="sub_33002"/>
      <w:bookmarkEnd w:id="3150"/>
      <w:bookmarkEnd w:id="3151"/>
      <w:r>
        <w:rPr>
          <w:rFonts w:cs="Arial" w:ascii="Arial" w:hAnsi="Arial"/>
          <w:sz w:val="20"/>
          <w:szCs w:val="20"/>
        </w:rPr>
        <w:t xml:space="preserve">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52" w:name="sub_33002"/>
      <w:bookmarkStart w:id="3153" w:name="sub_33003"/>
      <w:bookmarkEnd w:id="3152"/>
      <w:bookmarkEnd w:id="3153"/>
      <w:r>
        <w:rPr>
          <w:rFonts w:cs="Arial" w:ascii="Arial" w:hAnsi="Arial"/>
          <w:sz w:val="20"/>
          <w:szCs w:val="20"/>
        </w:rPr>
        <w:t>3. Правила, установленные настоящей статьей, не затрагивают право регресса одного из собственников судов к любому другому собственнику судна.</w:t>
      </w:r>
    </w:p>
    <w:p>
      <w:pPr>
        <w:pStyle w:val="Normal"/>
        <w:autoSpaceDE w:val="false"/>
        <w:jc w:val="both"/>
        <w:rPr>
          <w:rFonts w:ascii="Courier New" w:hAnsi="Courier New" w:cs="Courier New"/>
          <w:sz w:val="20"/>
          <w:szCs w:val="20"/>
        </w:rPr>
      </w:pPr>
      <w:bookmarkStart w:id="3154" w:name="sub_33003"/>
      <w:bookmarkStart w:id="3155" w:name="sub_33003"/>
      <w:bookmarkEnd w:id="31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56" w:name="sub_171622380"/>
      <w:bookmarkEnd w:id="3156"/>
      <w:r>
        <w:rPr>
          <w:rFonts w:cs="Arial" w:ascii="Arial" w:hAnsi="Arial"/>
          <w:i/>
          <w:iCs/>
          <w:color w:val="800080"/>
          <w:sz w:val="20"/>
          <w:szCs w:val="20"/>
        </w:rPr>
        <w:t>См. комментарий к статье 330 настоящего Кодекса</w:t>
      </w:r>
    </w:p>
    <w:p>
      <w:pPr>
        <w:pStyle w:val="Normal"/>
        <w:autoSpaceDE w:val="false"/>
        <w:jc w:val="both"/>
        <w:rPr>
          <w:rFonts w:ascii="Arial" w:hAnsi="Arial" w:cs="Arial"/>
          <w:i/>
          <w:i/>
          <w:iCs/>
          <w:color w:val="800080"/>
          <w:sz w:val="20"/>
          <w:szCs w:val="20"/>
        </w:rPr>
      </w:pPr>
      <w:bookmarkStart w:id="3157" w:name="sub_171622380"/>
      <w:bookmarkStart w:id="3158" w:name="sub_171622380"/>
      <w:bookmarkEnd w:id="3158"/>
      <w:r>
        <w:rPr>
          <w:rFonts w:cs="Arial" w:ascii="Arial" w:hAnsi="Arial"/>
          <w:i/>
          <w:iCs/>
          <w:color w:val="800080"/>
          <w:sz w:val="20"/>
          <w:szCs w:val="20"/>
        </w:rPr>
      </w:r>
    </w:p>
    <w:p>
      <w:pPr>
        <w:pStyle w:val="Normal"/>
        <w:autoSpaceDE w:val="false"/>
        <w:ind w:start="1612" w:hanging="892"/>
        <w:jc w:val="both"/>
        <w:rPr/>
      </w:pPr>
      <w:bookmarkStart w:id="3159" w:name="sub_331"/>
      <w:bookmarkEnd w:id="3159"/>
      <w:r>
        <w:rPr>
          <w:rFonts w:cs="Arial" w:ascii="Arial" w:hAnsi="Arial"/>
          <w:b/>
          <w:bCs/>
          <w:color w:val="000080"/>
          <w:sz w:val="20"/>
          <w:szCs w:val="20"/>
        </w:rPr>
        <w:t>Статья 331.</w:t>
      </w:r>
      <w:r>
        <w:rPr>
          <w:rFonts w:cs="Arial" w:ascii="Arial" w:hAnsi="Arial"/>
          <w:sz w:val="20"/>
          <w:szCs w:val="20"/>
        </w:rPr>
        <w:t xml:space="preserve"> Ограничение ответственности собственника судна</w:t>
      </w:r>
    </w:p>
    <w:p>
      <w:pPr>
        <w:pStyle w:val="Normal"/>
        <w:autoSpaceDE w:val="false"/>
        <w:ind w:firstLine="720"/>
        <w:jc w:val="both"/>
        <w:rPr>
          <w:rFonts w:ascii="Arial" w:hAnsi="Arial" w:cs="Arial"/>
          <w:sz w:val="20"/>
          <w:szCs w:val="20"/>
        </w:rPr>
      </w:pPr>
      <w:bookmarkStart w:id="3160" w:name="sub_331"/>
      <w:bookmarkEnd w:id="3160"/>
      <w:r>
        <w:rPr>
          <w:rFonts w:cs="Arial" w:ascii="Arial" w:hAnsi="Arial"/>
          <w:sz w:val="20"/>
          <w:szCs w:val="20"/>
        </w:rPr>
        <w:t>Собственник судна имеет право ограничить свою ответственность по отношению к одному инциденту общей суммой, исчисляемой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10 миллионов расчетных единиц для судна вместимостью не более чем 2000 тонн;</w:t>
      </w:r>
    </w:p>
    <w:p>
      <w:pPr>
        <w:pStyle w:val="Normal"/>
        <w:autoSpaceDE w:val="false"/>
        <w:ind w:firstLine="720"/>
        <w:jc w:val="both"/>
        <w:rPr>
          <w:rFonts w:ascii="Arial" w:hAnsi="Arial" w:cs="Arial"/>
          <w:sz w:val="20"/>
          <w:szCs w:val="20"/>
        </w:rPr>
      </w:pPr>
      <w:r>
        <w:rPr>
          <w:rFonts w:cs="Arial" w:ascii="Arial" w:hAnsi="Arial"/>
          <w:sz w:val="20"/>
          <w:szCs w:val="20"/>
        </w:rPr>
        <w:t>для судна вместимостью более чем 2000 тонн к сумме, указанной в абзаце втором настоящей статьи, за каждую последующую тонну вместимости добавляется:</w:t>
      </w:r>
    </w:p>
    <w:p>
      <w:pPr>
        <w:pStyle w:val="Normal"/>
        <w:autoSpaceDE w:val="false"/>
        <w:ind w:firstLine="720"/>
        <w:jc w:val="both"/>
        <w:rPr>
          <w:rFonts w:ascii="Arial" w:hAnsi="Arial" w:cs="Arial"/>
          <w:sz w:val="20"/>
          <w:szCs w:val="20"/>
        </w:rPr>
      </w:pPr>
      <w:r>
        <w:rPr>
          <w:rFonts w:cs="Arial" w:ascii="Arial" w:hAnsi="Arial"/>
          <w:sz w:val="20"/>
          <w:szCs w:val="20"/>
        </w:rPr>
        <w:t>от 2 001 до 50 000 тонн - 1,5 тысячи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свыше 50 000 тонн - 360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при условии, если общая сумма ни в коем случае не превышает 100 миллионов расчетных единиц.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1" w:name="sub_171622944"/>
      <w:bookmarkEnd w:id="3161"/>
      <w:r>
        <w:rPr>
          <w:rFonts w:cs="Arial" w:ascii="Arial" w:hAnsi="Arial"/>
          <w:i/>
          <w:iCs/>
          <w:color w:val="800080"/>
          <w:sz w:val="20"/>
          <w:szCs w:val="20"/>
        </w:rPr>
        <w:t>См. комментарий к статье 331 настоящего Кодекса</w:t>
      </w:r>
    </w:p>
    <w:p>
      <w:pPr>
        <w:pStyle w:val="Normal"/>
        <w:autoSpaceDE w:val="false"/>
        <w:jc w:val="both"/>
        <w:rPr>
          <w:rFonts w:ascii="Arial" w:hAnsi="Arial" w:cs="Arial"/>
          <w:i/>
          <w:i/>
          <w:iCs/>
          <w:color w:val="800080"/>
          <w:sz w:val="20"/>
          <w:szCs w:val="20"/>
        </w:rPr>
      </w:pPr>
      <w:bookmarkStart w:id="3162" w:name="sub_171622944"/>
      <w:bookmarkStart w:id="3163" w:name="sub_171622944"/>
      <w:bookmarkEnd w:id="3163"/>
      <w:r>
        <w:rPr>
          <w:rFonts w:cs="Arial" w:ascii="Arial" w:hAnsi="Arial"/>
          <w:i/>
          <w:iCs/>
          <w:color w:val="800080"/>
          <w:sz w:val="20"/>
          <w:szCs w:val="20"/>
        </w:rPr>
      </w:r>
    </w:p>
    <w:p>
      <w:pPr>
        <w:pStyle w:val="Normal"/>
        <w:autoSpaceDE w:val="false"/>
        <w:ind w:start="1612" w:hanging="892"/>
        <w:jc w:val="both"/>
        <w:rPr/>
      </w:pPr>
      <w:bookmarkStart w:id="3164" w:name="sub_332"/>
      <w:bookmarkEnd w:id="3164"/>
      <w:r>
        <w:rPr>
          <w:rFonts w:cs="Arial" w:ascii="Arial" w:hAnsi="Arial"/>
          <w:b/>
          <w:bCs/>
          <w:color w:val="000080"/>
          <w:sz w:val="20"/>
          <w:szCs w:val="20"/>
        </w:rPr>
        <w:t>Статья 332.</w:t>
      </w:r>
      <w:r>
        <w:rPr>
          <w:rFonts w:cs="Arial" w:ascii="Arial" w:hAnsi="Arial"/>
          <w:sz w:val="20"/>
          <w:szCs w:val="20"/>
        </w:rPr>
        <w:t xml:space="preserve"> Утрата права на ограничение ответственности</w:t>
      </w:r>
    </w:p>
    <w:p>
      <w:pPr>
        <w:pStyle w:val="Normal"/>
        <w:autoSpaceDE w:val="false"/>
        <w:ind w:firstLine="720"/>
        <w:jc w:val="both"/>
        <w:rPr/>
      </w:pPr>
      <w:bookmarkStart w:id="3165" w:name="sub_332"/>
      <w:bookmarkEnd w:id="3165"/>
      <w:r>
        <w:rPr>
          <w:rFonts w:cs="Arial" w:ascii="Arial" w:hAnsi="Arial"/>
          <w:sz w:val="20"/>
          <w:szCs w:val="20"/>
        </w:rPr>
        <w:t xml:space="preserve">Собственник судна утрачивает право на ограничение ответственности, предусмотренное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6" w:name="sub_171623328"/>
      <w:bookmarkEnd w:id="3166"/>
      <w:r>
        <w:rPr>
          <w:rFonts w:cs="Arial" w:ascii="Arial" w:hAnsi="Arial"/>
          <w:i/>
          <w:iCs/>
          <w:color w:val="800080"/>
          <w:sz w:val="20"/>
          <w:szCs w:val="20"/>
        </w:rPr>
        <w:t>См. комментарий к статье 332 настоящего Кодекса</w:t>
      </w:r>
    </w:p>
    <w:p>
      <w:pPr>
        <w:pStyle w:val="Normal"/>
        <w:autoSpaceDE w:val="false"/>
        <w:jc w:val="both"/>
        <w:rPr>
          <w:rFonts w:ascii="Arial" w:hAnsi="Arial" w:cs="Arial"/>
          <w:i/>
          <w:i/>
          <w:iCs/>
          <w:color w:val="800080"/>
          <w:sz w:val="20"/>
          <w:szCs w:val="20"/>
        </w:rPr>
      </w:pPr>
      <w:bookmarkStart w:id="3167" w:name="sub_171623328"/>
      <w:bookmarkStart w:id="3168" w:name="sub_171623328"/>
      <w:bookmarkEnd w:id="3168"/>
      <w:r>
        <w:rPr>
          <w:rFonts w:cs="Arial" w:ascii="Arial" w:hAnsi="Arial"/>
          <w:i/>
          <w:iCs/>
          <w:color w:val="800080"/>
          <w:sz w:val="20"/>
          <w:szCs w:val="20"/>
        </w:rPr>
      </w:r>
    </w:p>
    <w:p>
      <w:pPr>
        <w:pStyle w:val="Normal"/>
        <w:autoSpaceDE w:val="false"/>
        <w:ind w:start="1612" w:hanging="892"/>
        <w:jc w:val="both"/>
        <w:rPr/>
      </w:pPr>
      <w:bookmarkStart w:id="3169" w:name="sub_333"/>
      <w:bookmarkEnd w:id="3169"/>
      <w:r>
        <w:rPr>
          <w:rFonts w:cs="Arial" w:ascii="Arial" w:hAnsi="Arial"/>
          <w:b/>
          <w:bCs/>
          <w:color w:val="000080"/>
          <w:sz w:val="20"/>
          <w:szCs w:val="20"/>
        </w:rPr>
        <w:t>Статья 333.</w:t>
      </w:r>
      <w:r>
        <w:rPr>
          <w:rFonts w:cs="Arial" w:ascii="Arial" w:hAnsi="Arial"/>
          <w:sz w:val="20"/>
          <w:szCs w:val="20"/>
        </w:rPr>
        <w:t xml:space="preserve"> Фонд ограничения ответственности</w:t>
      </w:r>
    </w:p>
    <w:p>
      <w:pPr>
        <w:pStyle w:val="Normal"/>
        <w:autoSpaceDE w:val="false"/>
        <w:ind w:firstLine="720"/>
        <w:jc w:val="both"/>
        <w:rPr/>
      </w:pPr>
      <w:bookmarkStart w:id="3170" w:name="sub_333"/>
      <w:bookmarkStart w:id="3171" w:name="sub_33301"/>
      <w:bookmarkEnd w:id="3170"/>
      <w:bookmarkEnd w:id="3171"/>
      <w:r>
        <w:rPr>
          <w:rFonts w:cs="Arial" w:ascii="Arial" w:hAnsi="Arial"/>
          <w:sz w:val="20"/>
          <w:szCs w:val="20"/>
        </w:rPr>
        <w:t xml:space="preserve">1. В целях ограничения своей ответственности в соответствии со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pPr>
        <w:pStyle w:val="Normal"/>
        <w:autoSpaceDE w:val="false"/>
        <w:ind w:firstLine="720"/>
        <w:jc w:val="both"/>
        <w:rPr>
          <w:rFonts w:ascii="Arial" w:hAnsi="Arial" w:cs="Arial"/>
          <w:sz w:val="20"/>
          <w:szCs w:val="20"/>
        </w:rPr>
      </w:pPr>
      <w:bookmarkStart w:id="3172" w:name="sub_33301"/>
      <w:bookmarkStart w:id="3173" w:name="sub_33302"/>
      <w:bookmarkEnd w:id="3172"/>
      <w:bookmarkEnd w:id="3173"/>
      <w:r>
        <w:rPr>
          <w:rFonts w:cs="Arial" w:ascii="Arial" w:hAnsi="Arial"/>
          <w:sz w:val="20"/>
          <w:szCs w:val="20"/>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p>
    <w:p>
      <w:pPr>
        <w:pStyle w:val="Normal"/>
        <w:autoSpaceDE w:val="false"/>
        <w:ind w:firstLine="720"/>
        <w:jc w:val="both"/>
        <w:rPr/>
      </w:pPr>
      <w:bookmarkStart w:id="3174" w:name="sub_33302"/>
      <w:bookmarkStart w:id="3175" w:name="sub_3333"/>
      <w:bookmarkEnd w:id="3174"/>
      <w:bookmarkEnd w:id="3175"/>
      <w:r>
        <w:rPr>
          <w:rFonts w:cs="Arial" w:ascii="Arial" w:hAnsi="Arial"/>
          <w:sz w:val="20"/>
          <w:szCs w:val="20"/>
        </w:rP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w:anchor="sub_332">
        <w:r>
          <w:rPr>
            <w:rStyle w:val="Style15"/>
            <w:rFonts w:cs="Arial" w:ascii="Arial" w:hAnsi="Arial"/>
            <w:color w:val="008000"/>
            <w:sz w:val="20"/>
            <w:szCs w:val="20"/>
            <w:u w:val="single"/>
          </w:rPr>
          <w:t>статьей 332</w:t>
        </w:r>
      </w:hyperlink>
      <w:r>
        <w:rPr>
          <w:rFonts w:cs="Arial" w:ascii="Arial" w:hAnsi="Arial"/>
          <w:sz w:val="20"/>
          <w:szCs w:val="20"/>
        </w:rP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pPr>
        <w:pStyle w:val="Normal"/>
        <w:autoSpaceDE w:val="false"/>
        <w:ind w:firstLine="720"/>
        <w:jc w:val="both"/>
        <w:rPr/>
      </w:pPr>
      <w:bookmarkStart w:id="3176" w:name="sub_3333"/>
      <w:bookmarkStart w:id="3177" w:name="sub_33304"/>
      <w:bookmarkEnd w:id="3176"/>
      <w:bookmarkEnd w:id="3177"/>
      <w:r>
        <w:rPr>
          <w:rFonts w:cs="Arial" w:ascii="Arial" w:hAnsi="Arial"/>
          <w:sz w:val="20"/>
          <w:szCs w:val="20"/>
        </w:rPr>
        <w:t xml:space="preserve">4. На фонд ограничения ответственности, создаваемый в соответствии с пунктом 1 настоящей статьи, распространяются правила распределения фонда ограничения ответственности, установленные </w:t>
      </w:r>
      <w:hyperlink w:anchor="sub_364">
        <w:r>
          <w:rPr>
            <w:rStyle w:val="Style15"/>
            <w:rFonts w:cs="Arial" w:ascii="Arial" w:hAnsi="Arial"/>
            <w:color w:val="008000"/>
            <w:sz w:val="20"/>
            <w:szCs w:val="20"/>
            <w:u w:val="single"/>
          </w:rPr>
          <w:t>статьей 364</w:t>
        </w:r>
      </w:hyperlink>
      <w:r>
        <w:rPr>
          <w:rFonts w:cs="Arial" w:ascii="Arial" w:hAnsi="Arial"/>
          <w:sz w:val="20"/>
          <w:szCs w:val="20"/>
        </w:rPr>
        <w:t xml:space="preserve"> настоящего Кодекса.</w:t>
      </w:r>
    </w:p>
    <w:p>
      <w:pPr>
        <w:pStyle w:val="Normal"/>
        <w:autoSpaceDE w:val="false"/>
        <w:ind w:firstLine="720"/>
        <w:jc w:val="both"/>
        <w:rPr/>
      </w:pPr>
      <w:bookmarkStart w:id="3178" w:name="sub_33304"/>
      <w:bookmarkEnd w:id="3178"/>
      <w:r>
        <w:rPr>
          <w:rFonts w:cs="Arial" w:ascii="Arial" w:hAnsi="Arial"/>
          <w:sz w:val="20"/>
          <w:szCs w:val="20"/>
        </w:rPr>
        <w:t xml:space="preserve">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79" w:name="sub_33305"/>
      <w:bookmarkEnd w:id="3179"/>
      <w:r>
        <w:rPr>
          <w:rFonts w:cs="Arial" w:ascii="Arial" w:hAnsi="Arial"/>
          <w:sz w:val="20"/>
          <w:szCs w:val="20"/>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pPr>
        <w:pStyle w:val="Normal"/>
        <w:autoSpaceDE w:val="false"/>
        <w:ind w:firstLine="720"/>
        <w:jc w:val="both"/>
        <w:rPr>
          <w:rFonts w:ascii="Arial" w:hAnsi="Arial" w:cs="Arial"/>
          <w:sz w:val="20"/>
          <w:szCs w:val="20"/>
        </w:rPr>
      </w:pPr>
      <w:bookmarkStart w:id="3180" w:name="sub_33305"/>
      <w:bookmarkEnd w:id="3180"/>
      <w:r>
        <w:rPr>
          <w:rFonts w:cs="Arial" w:ascii="Arial" w:hAnsi="Arial"/>
          <w:sz w:val="20"/>
          <w:szCs w:val="20"/>
        </w:rP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pPr>
        <w:pStyle w:val="Normal"/>
        <w:autoSpaceDE w:val="false"/>
        <w:ind w:firstLine="720"/>
        <w:jc w:val="both"/>
        <w:rPr>
          <w:rFonts w:ascii="Arial" w:hAnsi="Arial" w:cs="Arial"/>
          <w:sz w:val="20"/>
          <w:szCs w:val="20"/>
        </w:rPr>
      </w:pPr>
      <w:r>
        <w:rPr>
          <w:rFonts w:cs="Arial" w:ascii="Arial" w:hAnsi="Arial"/>
          <w:sz w:val="20"/>
          <w:szCs w:val="20"/>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также возвращает любой залог или иное обеспечение, предоставленные для предотвращения такого ареста.</w:t>
      </w:r>
    </w:p>
    <w:p>
      <w:pPr>
        <w:pStyle w:val="Normal"/>
        <w:autoSpaceDE w:val="false"/>
        <w:ind w:firstLine="720"/>
        <w:jc w:val="both"/>
        <w:rPr>
          <w:rFonts w:ascii="Arial" w:hAnsi="Arial" w:cs="Arial"/>
          <w:sz w:val="20"/>
          <w:szCs w:val="20"/>
        </w:rPr>
      </w:pPr>
      <w:r>
        <w:rPr>
          <w:rFonts w:cs="Arial" w:ascii="Arial" w:hAnsi="Arial"/>
          <w:sz w:val="20"/>
          <w:szCs w:val="20"/>
        </w:rPr>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81" w:name="sub_171625020"/>
      <w:bookmarkEnd w:id="3181"/>
      <w:r>
        <w:rPr>
          <w:rFonts w:cs="Arial" w:ascii="Arial" w:hAnsi="Arial"/>
          <w:i/>
          <w:iCs/>
          <w:color w:val="800080"/>
          <w:sz w:val="20"/>
          <w:szCs w:val="20"/>
        </w:rPr>
        <w:t>См. комментарий к статье 333 настоящего Кодекса</w:t>
      </w:r>
    </w:p>
    <w:p>
      <w:pPr>
        <w:pStyle w:val="Normal"/>
        <w:autoSpaceDE w:val="false"/>
        <w:jc w:val="both"/>
        <w:rPr>
          <w:rFonts w:ascii="Arial" w:hAnsi="Arial" w:cs="Arial"/>
          <w:i/>
          <w:i/>
          <w:iCs/>
          <w:color w:val="800080"/>
          <w:sz w:val="20"/>
          <w:szCs w:val="20"/>
        </w:rPr>
      </w:pPr>
      <w:bookmarkStart w:id="3182" w:name="sub_171625020"/>
      <w:bookmarkStart w:id="3183" w:name="sub_171625020"/>
      <w:bookmarkEnd w:id="3183"/>
      <w:r>
        <w:rPr>
          <w:rFonts w:cs="Arial" w:ascii="Arial" w:hAnsi="Arial"/>
          <w:i/>
          <w:iCs/>
          <w:color w:val="800080"/>
          <w:sz w:val="20"/>
          <w:szCs w:val="20"/>
        </w:rPr>
      </w:r>
    </w:p>
    <w:p>
      <w:pPr>
        <w:pStyle w:val="Normal"/>
        <w:autoSpaceDE w:val="false"/>
        <w:ind w:start="1612" w:hanging="892"/>
        <w:jc w:val="both"/>
        <w:rPr/>
      </w:pPr>
      <w:bookmarkStart w:id="3184" w:name="sub_334"/>
      <w:bookmarkEnd w:id="3184"/>
      <w:r>
        <w:rPr>
          <w:rFonts w:cs="Arial" w:ascii="Arial" w:hAnsi="Arial"/>
          <w:b/>
          <w:bCs/>
          <w:color w:val="000080"/>
          <w:sz w:val="20"/>
          <w:szCs w:val="20"/>
        </w:rPr>
        <w:t>Статья 334.</w:t>
      </w:r>
      <w:r>
        <w:rPr>
          <w:rFonts w:cs="Arial" w:ascii="Arial" w:hAnsi="Arial"/>
          <w:sz w:val="20"/>
          <w:szCs w:val="20"/>
        </w:rPr>
        <w:t xml:space="preserve"> Страхование или иное финансовое обеспечение ответственности</w:t>
      </w:r>
    </w:p>
    <w:p>
      <w:pPr>
        <w:pStyle w:val="Normal"/>
        <w:autoSpaceDE w:val="false"/>
        <w:ind w:firstLine="720"/>
        <w:jc w:val="both"/>
        <w:rPr/>
      </w:pPr>
      <w:bookmarkStart w:id="3185" w:name="sub_334"/>
      <w:bookmarkStart w:id="3186" w:name="sub_33401"/>
      <w:bookmarkEnd w:id="3185"/>
      <w:bookmarkEnd w:id="3186"/>
      <w:r>
        <w:rPr>
          <w:rFonts w:cs="Arial" w:ascii="Arial" w:hAnsi="Arial"/>
          <w:sz w:val="20"/>
          <w:szCs w:val="20"/>
        </w:rPr>
        <w:t xml:space="preserve">1. Собственник судна, фактически перевозящего опасные и вредные вещества, должен для покрытия своей ответственности за ущерб на основании правил, установленных настоящей главой, осуществить страхование или предоставить иное финансовое обеспечение ответственности (гарантию банка или иной кредитной организации) на сумму, равную пределу его ответственности в соответствии со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187" w:name="sub_33401"/>
      <w:bookmarkStart w:id="3188" w:name="sub_33402"/>
      <w:bookmarkEnd w:id="3187"/>
      <w:bookmarkEnd w:id="3188"/>
      <w:r>
        <w:rPr>
          <w:rFonts w:cs="Arial" w:ascii="Arial" w:hAnsi="Arial"/>
          <w:sz w:val="20"/>
          <w:szCs w:val="20"/>
        </w:rPr>
        <w:t>2. Любые суммы, предоставление которых гарантируется страхованием или иным финансовым обеспечением ответственности в соответствии с пунктом 1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pPr>
        <w:pStyle w:val="Normal"/>
        <w:autoSpaceDE w:val="false"/>
        <w:jc w:val="both"/>
        <w:rPr>
          <w:rFonts w:ascii="Courier New" w:hAnsi="Courier New" w:cs="Courier New"/>
          <w:sz w:val="20"/>
          <w:szCs w:val="20"/>
        </w:rPr>
      </w:pPr>
      <w:bookmarkStart w:id="3189" w:name="sub_33402"/>
      <w:bookmarkStart w:id="3190" w:name="sub_33402"/>
      <w:bookmarkEnd w:id="31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1" w:name="sub_171625848"/>
      <w:bookmarkEnd w:id="3191"/>
      <w:r>
        <w:rPr>
          <w:rFonts w:cs="Arial" w:ascii="Arial" w:hAnsi="Arial"/>
          <w:i/>
          <w:iCs/>
          <w:color w:val="800080"/>
          <w:sz w:val="20"/>
          <w:szCs w:val="20"/>
        </w:rPr>
        <w:t>См. комментарий к статье 334 настоящего Кодекса</w:t>
      </w:r>
    </w:p>
    <w:p>
      <w:pPr>
        <w:pStyle w:val="Normal"/>
        <w:autoSpaceDE w:val="false"/>
        <w:jc w:val="both"/>
        <w:rPr>
          <w:rFonts w:ascii="Arial" w:hAnsi="Arial" w:cs="Arial"/>
          <w:i/>
          <w:i/>
          <w:iCs/>
          <w:color w:val="800080"/>
          <w:sz w:val="20"/>
          <w:szCs w:val="20"/>
        </w:rPr>
      </w:pPr>
      <w:bookmarkStart w:id="3192" w:name="sub_171625848"/>
      <w:bookmarkStart w:id="3193" w:name="sub_171625848"/>
      <w:bookmarkEnd w:id="3193"/>
      <w:r>
        <w:rPr>
          <w:rFonts w:cs="Arial" w:ascii="Arial" w:hAnsi="Arial"/>
          <w:i/>
          <w:iCs/>
          <w:color w:val="800080"/>
          <w:sz w:val="20"/>
          <w:szCs w:val="20"/>
        </w:rPr>
      </w:r>
    </w:p>
    <w:p>
      <w:pPr>
        <w:pStyle w:val="Normal"/>
        <w:autoSpaceDE w:val="false"/>
        <w:ind w:start="1612" w:hanging="892"/>
        <w:jc w:val="both"/>
        <w:rPr/>
      </w:pPr>
      <w:bookmarkStart w:id="3194" w:name="sub_335"/>
      <w:bookmarkEnd w:id="3194"/>
      <w:r>
        <w:rPr>
          <w:rFonts w:cs="Arial" w:ascii="Arial" w:hAnsi="Arial"/>
          <w:b/>
          <w:bCs/>
          <w:color w:val="000080"/>
          <w:sz w:val="20"/>
          <w:szCs w:val="20"/>
        </w:rPr>
        <w:t>Статья 335.</w:t>
      </w:r>
      <w:r>
        <w:rPr>
          <w:rFonts w:cs="Arial" w:ascii="Arial" w:hAnsi="Arial"/>
          <w:sz w:val="20"/>
          <w:szCs w:val="20"/>
        </w:rPr>
        <w:t xml:space="preserve"> Свидетельство о страховании или об ином финансовом обеспечении ответственности за ущерб, причиненный опасными и вредными веществами</w:t>
      </w:r>
    </w:p>
    <w:p>
      <w:pPr>
        <w:pStyle w:val="Normal"/>
        <w:autoSpaceDE w:val="false"/>
        <w:ind w:firstLine="720"/>
        <w:jc w:val="both"/>
        <w:rPr/>
      </w:pPr>
      <w:bookmarkStart w:id="3195" w:name="sub_335"/>
      <w:bookmarkStart w:id="3196" w:name="sub_33501"/>
      <w:bookmarkEnd w:id="3195"/>
      <w:bookmarkEnd w:id="3196"/>
      <w:r>
        <w:rPr>
          <w:rFonts w:cs="Arial" w:ascii="Arial" w:hAnsi="Arial"/>
          <w:sz w:val="20"/>
          <w:szCs w:val="20"/>
        </w:rPr>
        <w:t xml:space="preserve">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регистрации, если требования, предусмотренные </w:t>
      </w:r>
      <w:hyperlink w:anchor="sub_334">
        <w:r>
          <w:rPr>
            <w:rStyle w:val="Style15"/>
            <w:rFonts w:cs="Arial" w:ascii="Arial" w:hAnsi="Arial"/>
            <w:color w:val="008000"/>
            <w:sz w:val="20"/>
            <w:szCs w:val="20"/>
            <w:u w:val="single"/>
          </w:rPr>
          <w:t>пунктом 1 статьи 334</w:t>
        </w:r>
      </w:hyperlink>
      <w:r>
        <w:rPr>
          <w:rFonts w:cs="Arial" w:ascii="Arial" w:hAnsi="Arial"/>
          <w:sz w:val="20"/>
          <w:szCs w:val="20"/>
        </w:rPr>
        <w:t xml:space="preserve"> настоящего Кодекса, выполнены.</w:t>
      </w:r>
    </w:p>
    <w:p>
      <w:pPr>
        <w:pStyle w:val="Normal"/>
        <w:autoSpaceDE w:val="false"/>
        <w:ind w:firstLine="720"/>
        <w:jc w:val="both"/>
        <w:rPr>
          <w:rFonts w:ascii="Arial" w:hAnsi="Arial" w:cs="Arial"/>
          <w:sz w:val="20"/>
          <w:szCs w:val="20"/>
        </w:rPr>
      </w:pPr>
      <w:bookmarkStart w:id="3197" w:name="sub_33501"/>
      <w:bookmarkEnd w:id="3197"/>
      <w:r>
        <w:rPr>
          <w:rFonts w:cs="Arial" w:ascii="Arial" w:hAnsi="Arial"/>
          <w:sz w:val="20"/>
          <w:szCs w:val="20"/>
        </w:rPr>
        <w:t>Свидетельство должно содержать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название судна, его позывной сигнал и порт (место) регистрации;</w:t>
      </w:r>
    </w:p>
    <w:p>
      <w:pPr>
        <w:pStyle w:val="Normal"/>
        <w:autoSpaceDE w:val="false"/>
        <w:ind w:firstLine="720"/>
        <w:jc w:val="both"/>
        <w:rPr>
          <w:rFonts w:ascii="Arial" w:hAnsi="Arial" w:cs="Arial"/>
          <w:sz w:val="20"/>
          <w:szCs w:val="20"/>
        </w:rPr>
      </w:pPr>
      <w:r>
        <w:rPr>
          <w:rFonts w:cs="Arial" w:ascii="Arial" w:hAnsi="Arial"/>
          <w:sz w:val="20"/>
          <w:szCs w:val="20"/>
        </w:rPr>
        <w:t>название и место основной деятельности собственника судна;</w:t>
      </w:r>
    </w:p>
    <w:p>
      <w:pPr>
        <w:pStyle w:val="Normal"/>
        <w:autoSpaceDE w:val="false"/>
        <w:ind w:firstLine="720"/>
        <w:jc w:val="both"/>
        <w:rPr>
          <w:rFonts w:ascii="Arial" w:hAnsi="Arial" w:cs="Arial"/>
          <w:sz w:val="20"/>
          <w:szCs w:val="20"/>
        </w:rPr>
      </w:pPr>
      <w:r>
        <w:rPr>
          <w:rFonts w:cs="Arial" w:ascii="Arial" w:hAnsi="Arial"/>
          <w:sz w:val="20"/>
          <w:szCs w:val="20"/>
        </w:rPr>
        <w:t>идентификационный номер судна, присвоенный Международной морской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вид финансового обеспечения ответственности и срок его действия;</w:t>
      </w:r>
    </w:p>
    <w:p>
      <w:pPr>
        <w:pStyle w:val="Normal"/>
        <w:autoSpaceDE w:val="false"/>
        <w:ind w:firstLine="720"/>
        <w:jc w:val="both"/>
        <w:rPr>
          <w:rFonts w:ascii="Arial" w:hAnsi="Arial" w:cs="Arial"/>
          <w:sz w:val="20"/>
          <w:szCs w:val="20"/>
        </w:rPr>
      </w:pPr>
      <w:r>
        <w:rPr>
          <w:rFonts w:cs="Arial" w:ascii="Arial" w:hAnsi="Arial"/>
          <w:sz w:val="20"/>
          <w:szCs w:val="20"/>
        </w:rPr>
        <w:t>название и место основной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срок действия свидетельства, который не может превышать срок действия страхования или иного финансового обеспечения ответственности.</w:t>
      </w:r>
    </w:p>
    <w:p>
      <w:pPr>
        <w:pStyle w:val="Normal"/>
        <w:autoSpaceDE w:val="false"/>
        <w:ind w:firstLine="720"/>
        <w:jc w:val="both"/>
        <w:rPr>
          <w:rFonts w:ascii="Arial" w:hAnsi="Arial" w:cs="Arial"/>
          <w:sz w:val="20"/>
          <w:szCs w:val="20"/>
        </w:rPr>
      </w:pPr>
      <w:bookmarkStart w:id="3198" w:name="sub_33502"/>
      <w:bookmarkEnd w:id="3198"/>
      <w:r>
        <w:rPr>
          <w:rFonts w:cs="Arial" w:ascii="Arial" w:hAnsi="Arial"/>
          <w:sz w:val="20"/>
          <w:szCs w:val="20"/>
        </w:rPr>
        <w:t>2. Свидетельство составляется на русском языке и должно содержать перевод на английский, французский или испанский язык.</w:t>
      </w:r>
    </w:p>
    <w:p>
      <w:pPr>
        <w:pStyle w:val="Normal"/>
        <w:autoSpaceDE w:val="false"/>
        <w:ind w:firstLine="720"/>
        <w:jc w:val="both"/>
        <w:rPr>
          <w:rFonts w:ascii="Arial" w:hAnsi="Arial" w:cs="Arial"/>
          <w:sz w:val="20"/>
          <w:szCs w:val="20"/>
        </w:rPr>
      </w:pPr>
      <w:bookmarkStart w:id="3199" w:name="sub_33502"/>
      <w:bookmarkStart w:id="3200" w:name="sub_33503"/>
      <w:bookmarkEnd w:id="3199"/>
      <w:bookmarkEnd w:id="3200"/>
      <w:r>
        <w:rPr>
          <w:rFonts w:cs="Arial" w:ascii="Arial" w:hAnsi="Arial"/>
          <w:sz w:val="20"/>
          <w:szCs w:val="20"/>
        </w:rPr>
        <w:t>3. Свидетельство должно находиться на борту судна, и копия его должна быть сдана на хранение в орган регистрации судна.</w:t>
      </w:r>
    </w:p>
    <w:p>
      <w:pPr>
        <w:pStyle w:val="Normal"/>
        <w:autoSpaceDE w:val="false"/>
        <w:ind w:firstLine="720"/>
        <w:jc w:val="both"/>
        <w:rPr>
          <w:rFonts w:ascii="Arial" w:hAnsi="Arial" w:cs="Arial"/>
          <w:sz w:val="20"/>
          <w:szCs w:val="20"/>
        </w:rPr>
      </w:pPr>
      <w:bookmarkStart w:id="3201" w:name="sub_33503"/>
      <w:bookmarkStart w:id="3202" w:name="sub_33504"/>
      <w:bookmarkEnd w:id="3201"/>
      <w:bookmarkEnd w:id="3202"/>
      <w:r>
        <w:rPr>
          <w:rFonts w:cs="Arial" w:ascii="Arial" w:hAnsi="Arial"/>
          <w:sz w:val="20"/>
          <w:szCs w:val="20"/>
        </w:rPr>
        <w:t>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пунктом 1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pPr>
        <w:pStyle w:val="Normal"/>
        <w:autoSpaceDE w:val="false"/>
        <w:ind w:firstLine="720"/>
        <w:jc w:val="both"/>
        <w:rPr>
          <w:rFonts w:ascii="Arial" w:hAnsi="Arial" w:cs="Arial"/>
          <w:sz w:val="20"/>
          <w:szCs w:val="20"/>
        </w:rPr>
      </w:pPr>
      <w:bookmarkStart w:id="3203" w:name="sub_33504"/>
      <w:bookmarkEnd w:id="3203"/>
      <w:r>
        <w:rPr>
          <w:rFonts w:cs="Arial" w:ascii="Arial" w:hAnsi="Arial"/>
          <w:sz w:val="20"/>
          <w:szCs w:val="20"/>
        </w:rPr>
        <w:t>Правила, установленные абзацем первым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pPr>
        <w:pStyle w:val="Normal"/>
        <w:autoSpaceDE w:val="false"/>
        <w:ind w:firstLine="720"/>
        <w:jc w:val="both"/>
        <w:rPr>
          <w:rFonts w:ascii="Arial" w:hAnsi="Arial" w:cs="Arial"/>
          <w:sz w:val="20"/>
          <w:szCs w:val="20"/>
        </w:rPr>
      </w:pPr>
      <w:bookmarkStart w:id="3204" w:name="sub_33505"/>
      <w:bookmarkEnd w:id="3204"/>
      <w:r>
        <w:rPr>
          <w:rFonts w:cs="Arial" w:ascii="Arial" w:hAnsi="Arial"/>
          <w:sz w:val="20"/>
          <w:szCs w:val="20"/>
        </w:rP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pPr>
        <w:pStyle w:val="Normal"/>
        <w:autoSpaceDE w:val="false"/>
        <w:ind w:firstLine="720"/>
        <w:jc w:val="both"/>
        <w:rPr/>
      </w:pPr>
      <w:bookmarkStart w:id="3205" w:name="sub_33505"/>
      <w:bookmarkStart w:id="3206" w:name="sub_33506"/>
      <w:bookmarkEnd w:id="3205"/>
      <w:bookmarkEnd w:id="3206"/>
      <w:r>
        <w:rPr>
          <w:rFonts w:cs="Arial" w:ascii="Arial" w:hAnsi="Arial"/>
          <w:sz w:val="20"/>
          <w:szCs w:val="20"/>
        </w:rPr>
        <w:t xml:space="preserve">6. Судно, которое находится в собственности государства и в отношении которого не требуется осуществлять страхование или предоставлять иное финансовое обеспечение ответственности, должно иметь свидетельство, выданное соответствующим органом регистрации судна и удостоверяющее, что судно является собственностью государства и ответственность государства за ущерб в связи с морской перевозкой опасных и вредных веществ обеспечена в пределах, которые определяются в соответствии со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 Указанное свидетельство должно, насколько это возможно, соответствовать свидетельству, предусмотренному пунктом 1 настоящей статьи.</w:t>
      </w:r>
    </w:p>
    <w:p>
      <w:pPr>
        <w:pStyle w:val="Normal"/>
        <w:autoSpaceDE w:val="false"/>
        <w:ind w:firstLine="720"/>
        <w:jc w:val="both"/>
        <w:rPr/>
      </w:pPr>
      <w:bookmarkStart w:id="3207" w:name="sub_33506"/>
      <w:bookmarkStart w:id="3208" w:name="sub_33507"/>
      <w:bookmarkEnd w:id="3207"/>
      <w:bookmarkEnd w:id="3208"/>
      <w:r>
        <w:rPr>
          <w:rFonts w:cs="Arial" w:ascii="Arial" w:hAnsi="Arial"/>
          <w:sz w:val="20"/>
          <w:szCs w:val="20"/>
        </w:rPr>
        <w:t xml:space="preserve">7. Судну, к которому применяются правила, установленные настоящей главой, запрещается осуществлять коммерческую деятельность, если оно не имеет свидетельства, выданного в соответствии с </w:t>
      </w:r>
      <w:hyperlink w:anchor="sub_335">
        <w:r>
          <w:rPr>
            <w:rStyle w:val="Style15"/>
            <w:rFonts w:cs="Arial" w:ascii="Arial" w:hAnsi="Arial"/>
            <w:color w:val="008000"/>
            <w:sz w:val="20"/>
            <w:szCs w:val="20"/>
            <w:u w:val="single"/>
          </w:rPr>
          <w:t>пунктом 1</w:t>
        </w:r>
      </w:hyperlink>
      <w:r>
        <w:rPr>
          <w:rFonts w:cs="Arial" w:ascii="Arial" w:hAnsi="Arial"/>
          <w:sz w:val="20"/>
          <w:szCs w:val="20"/>
        </w:rPr>
        <w:t xml:space="preserve"> или 6 настоящей статьи.</w:t>
      </w:r>
    </w:p>
    <w:p>
      <w:pPr>
        <w:pStyle w:val="Normal"/>
        <w:autoSpaceDE w:val="false"/>
        <w:jc w:val="both"/>
        <w:rPr>
          <w:rFonts w:ascii="Courier New" w:hAnsi="Courier New" w:cs="Courier New"/>
          <w:sz w:val="20"/>
          <w:szCs w:val="20"/>
        </w:rPr>
      </w:pPr>
      <w:bookmarkStart w:id="3209" w:name="sub_33507"/>
      <w:bookmarkStart w:id="3210" w:name="sub_33507"/>
      <w:bookmarkEnd w:id="32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11" w:name="sub_171628164"/>
      <w:bookmarkEnd w:id="3211"/>
      <w:r>
        <w:rPr>
          <w:rFonts w:cs="Arial" w:ascii="Arial" w:hAnsi="Arial"/>
          <w:i/>
          <w:iCs/>
          <w:color w:val="800080"/>
          <w:sz w:val="20"/>
          <w:szCs w:val="20"/>
        </w:rPr>
        <w:t>См. комментарий к статье 335 настоящего Кодекса</w:t>
      </w:r>
    </w:p>
    <w:p>
      <w:pPr>
        <w:pStyle w:val="Normal"/>
        <w:autoSpaceDE w:val="false"/>
        <w:jc w:val="both"/>
        <w:rPr>
          <w:rFonts w:ascii="Arial" w:hAnsi="Arial" w:cs="Arial"/>
          <w:i/>
          <w:i/>
          <w:iCs/>
          <w:color w:val="800080"/>
          <w:sz w:val="20"/>
          <w:szCs w:val="20"/>
        </w:rPr>
      </w:pPr>
      <w:bookmarkStart w:id="3212" w:name="sub_171628164"/>
      <w:bookmarkStart w:id="3213" w:name="sub_171628164"/>
      <w:bookmarkEnd w:id="3213"/>
      <w:r>
        <w:rPr>
          <w:rFonts w:cs="Arial" w:ascii="Arial" w:hAnsi="Arial"/>
          <w:i/>
          <w:iCs/>
          <w:color w:val="800080"/>
          <w:sz w:val="20"/>
          <w:szCs w:val="20"/>
        </w:rPr>
      </w:r>
    </w:p>
    <w:p>
      <w:pPr>
        <w:pStyle w:val="Normal"/>
        <w:autoSpaceDE w:val="false"/>
        <w:ind w:start="1612" w:hanging="892"/>
        <w:jc w:val="both"/>
        <w:rPr/>
      </w:pPr>
      <w:bookmarkStart w:id="3214" w:name="sub_336"/>
      <w:bookmarkEnd w:id="3214"/>
      <w:r>
        <w:rPr>
          <w:rFonts w:cs="Arial" w:ascii="Arial" w:hAnsi="Arial"/>
          <w:b/>
          <w:bCs/>
          <w:color w:val="000080"/>
          <w:sz w:val="20"/>
          <w:szCs w:val="20"/>
        </w:rPr>
        <w:t>Статья 336.</w:t>
      </w:r>
      <w:r>
        <w:rPr>
          <w:rFonts w:cs="Arial" w:ascii="Arial" w:hAnsi="Arial"/>
          <w:sz w:val="20"/>
          <w:szCs w:val="20"/>
        </w:rPr>
        <w:t xml:space="preserve"> Иск о возмещении ущерба</w:t>
      </w:r>
    </w:p>
    <w:p>
      <w:pPr>
        <w:pStyle w:val="Normal"/>
        <w:autoSpaceDE w:val="false"/>
        <w:ind w:firstLine="720"/>
        <w:jc w:val="both"/>
        <w:rPr>
          <w:rFonts w:ascii="Arial" w:hAnsi="Arial" w:cs="Arial"/>
          <w:sz w:val="20"/>
          <w:szCs w:val="20"/>
        </w:rPr>
      </w:pPr>
      <w:bookmarkStart w:id="3215" w:name="sub_336"/>
      <w:bookmarkStart w:id="3216" w:name="sub_33601"/>
      <w:bookmarkEnd w:id="3215"/>
      <w:bookmarkEnd w:id="3216"/>
      <w:r>
        <w:rPr>
          <w:rFonts w:cs="Arial" w:ascii="Arial" w:hAnsi="Arial"/>
          <w:sz w:val="20"/>
          <w:szCs w:val="20"/>
        </w:rPr>
        <w:t>1. Иск о возмещении ущерба может быть предъявлен к собственнику судна только в соответствии с правилами, установленными настоящей главой.</w:t>
      </w:r>
    </w:p>
    <w:p>
      <w:pPr>
        <w:pStyle w:val="Normal"/>
        <w:autoSpaceDE w:val="false"/>
        <w:ind w:firstLine="720"/>
        <w:jc w:val="both"/>
        <w:rPr>
          <w:rFonts w:ascii="Arial" w:hAnsi="Arial" w:cs="Arial"/>
          <w:sz w:val="20"/>
          <w:szCs w:val="20"/>
        </w:rPr>
      </w:pPr>
      <w:bookmarkStart w:id="3217" w:name="sub_33601"/>
      <w:bookmarkStart w:id="3218" w:name="sub_33602"/>
      <w:bookmarkEnd w:id="3217"/>
      <w:bookmarkEnd w:id="3218"/>
      <w:r>
        <w:rPr>
          <w:rFonts w:cs="Arial" w:ascii="Arial" w:hAnsi="Arial"/>
          <w:sz w:val="20"/>
          <w:szCs w:val="20"/>
        </w:rPr>
        <w:t>2. При условии соблюдения правила, установленного пунктом 3 настоящей статьи, иск о возмещении ущерба на основании правил, установленных настоящей главой, или на иных основаниях не может быть предъявлен к:</w:t>
      </w:r>
    </w:p>
    <w:p>
      <w:pPr>
        <w:pStyle w:val="Normal"/>
        <w:autoSpaceDE w:val="false"/>
        <w:ind w:firstLine="720"/>
        <w:jc w:val="both"/>
        <w:rPr>
          <w:rFonts w:ascii="Arial" w:hAnsi="Arial" w:cs="Arial"/>
          <w:sz w:val="20"/>
          <w:szCs w:val="20"/>
        </w:rPr>
      </w:pPr>
      <w:bookmarkStart w:id="3219" w:name="sub_33602"/>
      <w:bookmarkStart w:id="3220" w:name="sub_33621"/>
      <w:bookmarkEnd w:id="3219"/>
      <w:bookmarkEnd w:id="3220"/>
      <w:r>
        <w:rPr>
          <w:rFonts w:cs="Arial" w:ascii="Arial" w:hAnsi="Arial"/>
          <w:sz w:val="20"/>
          <w:szCs w:val="20"/>
        </w:rPr>
        <w:t>1) работникам, в том числе членам экипажа судна, или агентам собственника судна;</w:t>
      </w:r>
    </w:p>
    <w:p>
      <w:pPr>
        <w:pStyle w:val="Normal"/>
        <w:autoSpaceDE w:val="false"/>
        <w:ind w:firstLine="720"/>
        <w:jc w:val="both"/>
        <w:rPr>
          <w:rFonts w:ascii="Arial" w:hAnsi="Arial" w:cs="Arial"/>
          <w:sz w:val="20"/>
          <w:szCs w:val="20"/>
        </w:rPr>
      </w:pPr>
      <w:bookmarkStart w:id="3221" w:name="sub_33621"/>
      <w:bookmarkStart w:id="3222" w:name="sub_33622"/>
      <w:bookmarkEnd w:id="3221"/>
      <w:bookmarkEnd w:id="3222"/>
      <w:r>
        <w:rPr>
          <w:rFonts w:cs="Arial" w:ascii="Arial" w:hAnsi="Arial"/>
          <w:sz w:val="20"/>
          <w:szCs w:val="20"/>
        </w:rPr>
        <w:t>2) лоцману или любому другому лицу, которое, не являясь членом экипажа судна, выполняет работу на судне;</w:t>
      </w:r>
    </w:p>
    <w:p>
      <w:pPr>
        <w:pStyle w:val="Normal"/>
        <w:autoSpaceDE w:val="false"/>
        <w:ind w:firstLine="720"/>
        <w:jc w:val="both"/>
        <w:rPr>
          <w:rFonts w:ascii="Arial" w:hAnsi="Arial" w:cs="Arial"/>
          <w:sz w:val="20"/>
          <w:szCs w:val="20"/>
        </w:rPr>
      </w:pPr>
      <w:bookmarkStart w:id="3223" w:name="sub_33622"/>
      <w:bookmarkStart w:id="3224" w:name="sub_33623"/>
      <w:bookmarkEnd w:id="3223"/>
      <w:bookmarkEnd w:id="3224"/>
      <w:r>
        <w:rPr>
          <w:rFonts w:cs="Arial" w:ascii="Arial" w:hAnsi="Arial"/>
          <w:sz w:val="20"/>
          <w:szCs w:val="20"/>
        </w:rPr>
        <w:t>3) любому фрахтователю, в том числе фрахтователю по бербоут-чартеру, и доверительному управляющему;</w:t>
      </w:r>
    </w:p>
    <w:p>
      <w:pPr>
        <w:pStyle w:val="Normal"/>
        <w:autoSpaceDE w:val="false"/>
        <w:ind w:firstLine="720"/>
        <w:jc w:val="both"/>
        <w:rPr>
          <w:rFonts w:ascii="Arial" w:hAnsi="Arial" w:cs="Arial"/>
          <w:sz w:val="20"/>
          <w:szCs w:val="20"/>
        </w:rPr>
      </w:pPr>
      <w:bookmarkStart w:id="3225" w:name="sub_33623"/>
      <w:bookmarkStart w:id="3226" w:name="sub_33624"/>
      <w:bookmarkEnd w:id="3225"/>
      <w:bookmarkEnd w:id="3226"/>
      <w:r>
        <w:rPr>
          <w:rFonts w:cs="Arial" w:ascii="Arial" w:hAnsi="Arial"/>
          <w:sz w:val="20"/>
          <w:szCs w:val="20"/>
        </w:rPr>
        <w:t>4) любому лицу, осуществляющему спасательные операции с согласия собственника судна или по указанию публичных властей;</w:t>
      </w:r>
    </w:p>
    <w:p>
      <w:pPr>
        <w:pStyle w:val="Normal"/>
        <w:autoSpaceDE w:val="false"/>
        <w:ind w:firstLine="720"/>
        <w:jc w:val="both"/>
        <w:rPr>
          <w:rFonts w:ascii="Arial" w:hAnsi="Arial" w:cs="Arial"/>
          <w:sz w:val="20"/>
          <w:szCs w:val="20"/>
        </w:rPr>
      </w:pPr>
      <w:bookmarkStart w:id="3227" w:name="sub_33624"/>
      <w:bookmarkStart w:id="3228" w:name="sub_33625"/>
      <w:bookmarkEnd w:id="3227"/>
      <w:bookmarkEnd w:id="3228"/>
      <w:r>
        <w:rPr>
          <w:rFonts w:cs="Arial" w:ascii="Arial" w:hAnsi="Arial"/>
          <w:sz w:val="20"/>
          <w:szCs w:val="20"/>
        </w:rPr>
        <w:t>5) любому лицу, принимающему предупредительные меры;</w:t>
      </w:r>
    </w:p>
    <w:p>
      <w:pPr>
        <w:pStyle w:val="Normal"/>
        <w:autoSpaceDE w:val="false"/>
        <w:ind w:firstLine="720"/>
        <w:jc w:val="both"/>
        <w:rPr>
          <w:rFonts w:ascii="Arial" w:hAnsi="Arial" w:cs="Arial"/>
          <w:sz w:val="20"/>
          <w:szCs w:val="20"/>
        </w:rPr>
      </w:pPr>
      <w:bookmarkStart w:id="3229" w:name="sub_33625"/>
      <w:bookmarkStart w:id="3230" w:name="sub_33626"/>
      <w:bookmarkEnd w:id="3229"/>
      <w:bookmarkEnd w:id="3230"/>
      <w:r>
        <w:rPr>
          <w:rFonts w:cs="Arial" w:ascii="Arial" w:hAnsi="Arial"/>
          <w:sz w:val="20"/>
          <w:szCs w:val="20"/>
        </w:rPr>
        <w:t>6) работникам или агентам лиц, указанных в подпунктах 3, 4 и 5 настоящего пункта, если ущерб е является результатом их собственных действий или собственного бездействия, совершенных умышленно или по грубой неосторожности.</w:t>
      </w:r>
    </w:p>
    <w:p>
      <w:pPr>
        <w:pStyle w:val="Normal"/>
        <w:autoSpaceDE w:val="false"/>
        <w:ind w:firstLine="720"/>
        <w:jc w:val="both"/>
        <w:rPr>
          <w:rFonts w:ascii="Arial" w:hAnsi="Arial" w:cs="Arial"/>
          <w:sz w:val="20"/>
          <w:szCs w:val="20"/>
        </w:rPr>
      </w:pPr>
      <w:bookmarkStart w:id="3231" w:name="sub_33626"/>
      <w:bookmarkStart w:id="3232" w:name="sub_33603"/>
      <w:bookmarkEnd w:id="3231"/>
      <w:bookmarkEnd w:id="3232"/>
      <w:r>
        <w:rPr>
          <w:rFonts w:cs="Arial" w:ascii="Arial" w:hAnsi="Arial"/>
          <w:sz w:val="20"/>
          <w:szCs w:val="20"/>
        </w:rPr>
        <w:t>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пункте 2 настоящей статьи.</w:t>
      </w:r>
    </w:p>
    <w:p>
      <w:pPr>
        <w:pStyle w:val="Normal"/>
        <w:autoSpaceDE w:val="false"/>
        <w:ind w:firstLine="720"/>
        <w:jc w:val="both"/>
        <w:rPr/>
      </w:pPr>
      <w:bookmarkStart w:id="3233" w:name="sub_33603"/>
      <w:bookmarkStart w:id="3234" w:name="sub_33604"/>
      <w:bookmarkEnd w:id="3233"/>
      <w:bookmarkEnd w:id="3234"/>
      <w:r>
        <w:rPr>
          <w:rFonts w:cs="Arial" w:ascii="Arial" w:hAnsi="Arial"/>
          <w:sz w:val="20"/>
          <w:szCs w:val="20"/>
        </w:rPr>
        <w:t xml:space="preserve">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w:anchor="sub_332">
        <w:r>
          <w:rPr>
            <w:rStyle w:val="Style15"/>
            <w:rFonts w:cs="Arial" w:ascii="Arial" w:hAnsi="Arial"/>
            <w:color w:val="008000"/>
            <w:sz w:val="20"/>
            <w:szCs w:val="20"/>
            <w:u w:val="single"/>
          </w:rPr>
          <w:t>статьей 332</w:t>
        </w:r>
      </w:hyperlink>
      <w:r>
        <w:rPr>
          <w:rFonts w:cs="Arial" w:ascii="Arial" w:hAnsi="Arial"/>
          <w:sz w:val="20"/>
          <w:szCs w:val="20"/>
        </w:rPr>
        <w:t xml:space="preserve"> настоящего Кодекса, может воспользоваться пределами ответственности, установленными </w:t>
      </w:r>
      <w:hyperlink w:anchor="sub_331">
        <w:r>
          <w:rPr>
            <w:rStyle w:val="Style15"/>
            <w:rFonts w:cs="Arial" w:ascii="Arial" w:hAnsi="Arial"/>
            <w:color w:val="008000"/>
            <w:sz w:val="20"/>
            <w:szCs w:val="20"/>
            <w:u w:val="single"/>
          </w:rPr>
          <w:t>статьей 331</w:t>
        </w:r>
      </w:hyperlink>
      <w:r>
        <w:rPr>
          <w:rFonts w:cs="Arial" w:ascii="Arial" w:hAnsi="Arial"/>
          <w:sz w:val="20"/>
          <w:szCs w:val="20"/>
        </w:rPr>
        <w:t xml:space="preserve">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pPr>
        <w:pStyle w:val="Normal"/>
        <w:autoSpaceDE w:val="false"/>
        <w:jc w:val="both"/>
        <w:rPr>
          <w:rFonts w:ascii="Courier New" w:hAnsi="Courier New" w:cs="Courier New"/>
          <w:sz w:val="20"/>
          <w:szCs w:val="20"/>
        </w:rPr>
      </w:pPr>
      <w:bookmarkStart w:id="3235" w:name="sub_33604"/>
      <w:bookmarkStart w:id="3236" w:name="sub_33604"/>
      <w:bookmarkEnd w:id="32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37" w:name="sub_171630456"/>
      <w:bookmarkEnd w:id="3237"/>
      <w:r>
        <w:rPr>
          <w:rFonts w:cs="Arial" w:ascii="Arial" w:hAnsi="Arial"/>
          <w:i/>
          <w:iCs/>
          <w:color w:val="800080"/>
          <w:sz w:val="20"/>
          <w:szCs w:val="20"/>
        </w:rPr>
        <w:t>См. комментарий к статье 336 настоящего Кодекса</w:t>
      </w:r>
    </w:p>
    <w:p>
      <w:pPr>
        <w:pStyle w:val="Normal"/>
        <w:autoSpaceDE w:val="false"/>
        <w:jc w:val="both"/>
        <w:rPr>
          <w:rFonts w:ascii="Arial" w:hAnsi="Arial" w:cs="Arial"/>
          <w:i/>
          <w:i/>
          <w:iCs/>
          <w:color w:val="800080"/>
          <w:sz w:val="20"/>
          <w:szCs w:val="20"/>
        </w:rPr>
      </w:pPr>
      <w:bookmarkStart w:id="3238" w:name="sub_171630456"/>
      <w:bookmarkStart w:id="3239" w:name="sub_171630456"/>
      <w:bookmarkEnd w:id="323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0" w:name="sub_20000"/>
      <w:bookmarkEnd w:id="3240"/>
      <w:r>
        <w:rPr>
          <w:rFonts w:cs="Arial" w:ascii="Arial" w:hAnsi="Arial"/>
          <w:b/>
          <w:bCs/>
          <w:color w:val="000080"/>
          <w:sz w:val="20"/>
          <w:szCs w:val="20"/>
        </w:rPr>
        <w:t>Глава XX. Спасание судов и другого имущества</w:t>
      </w:r>
    </w:p>
    <w:p>
      <w:pPr>
        <w:pStyle w:val="Normal"/>
        <w:autoSpaceDE w:val="false"/>
        <w:jc w:val="both"/>
        <w:rPr>
          <w:rFonts w:ascii="Courier New" w:hAnsi="Courier New" w:cs="Courier New"/>
          <w:b/>
          <w:b/>
          <w:bCs/>
          <w:color w:val="000080"/>
          <w:sz w:val="20"/>
          <w:szCs w:val="20"/>
        </w:rPr>
      </w:pPr>
      <w:bookmarkStart w:id="3241" w:name="sub_20000"/>
      <w:bookmarkStart w:id="3242" w:name="sub_20000"/>
      <w:bookmarkEnd w:id="3242"/>
      <w:r>
        <w:rPr>
          <w:rFonts w:cs="Courier New" w:ascii="Courier New" w:hAnsi="Courier New"/>
          <w:b/>
          <w:bCs/>
          <w:color w:val="000080"/>
          <w:sz w:val="20"/>
          <w:szCs w:val="20"/>
        </w:rPr>
      </w:r>
    </w:p>
    <w:p>
      <w:pPr>
        <w:pStyle w:val="Normal"/>
        <w:autoSpaceDE w:val="false"/>
        <w:ind w:start="1612" w:hanging="892"/>
        <w:jc w:val="both"/>
        <w:rPr/>
      </w:pPr>
      <w:bookmarkStart w:id="3243" w:name="sub_337"/>
      <w:bookmarkEnd w:id="3243"/>
      <w:r>
        <w:rPr>
          <w:rFonts w:cs="Arial" w:ascii="Arial" w:hAnsi="Arial"/>
          <w:b/>
          <w:bCs/>
          <w:color w:val="000080"/>
          <w:sz w:val="20"/>
          <w:szCs w:val="20"/>
        </w:rPr>
        <w:t>Статья 337.</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3244" w:name="sub_337"/>
      <w:bookmarkStart w:id="3245" w:name="sub_33701"/>
      <w:bookmarkEnd w:id="3244"/>
      <w:bookmarkEnd w:id="3245"/>
      <w:r>
        <w:rPr>
          <w:rFonts w:cs="Arial" w:ascii="Arial" w:hAnsi="Arial"/>
          <w:sz w:val="20"/>
          <w:szCs w:val="20"/>
        </w:rP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p>
    <w:p>
      <w:pPr>
        <w:pStyle w:val="Normal"/>
        <w:autoSpaceDE w:val="false"/>
        <w:ind w:firstLine="720"/>
        <w:jc w:val="both"/>
        <w:rPr/>
      </w:pPr>
      <w:bookmarkStart w:id="3246" w:name="sub_33701"/>
      <w:bookmarkStart w:id="3247" w:name="sub_33712"/>
      <w:bookmarkEnd w:id="3246"/>
      <w:bookmarkEnd w:id="3247"/>
      <w:r>
        <w:rPr>
          <w:rFonts w:cs="Arial" w:ascii="Arial" w:hAnsi="Arial"/>
          <w:sz w:val="20"/>
          <w:szCs w:val="20"/>
        </w:rPr>
        <w:t xml:space="preserve">Стороны не вправе своим договором исключить применение </w:t>
      </w:r>
      <w:hyperlink w:anchor="sub_339">
        <w:r>
          <w:rPr>
            <w:rStyle w:val="Style15"/>
            <w:rFonts w:cs="Arial" w:ascii="Arial" w:hAnsi="Arial"/>
            <w:color w:val="008000"/>
            <w:sz w:val="20"/>
            <w:szCs w:val="20"/>
            <w:u w:val="single"/>
          </w:rPr>
          <w:t>статьи 339</w:t>
        </w:r>
      </w:hyperlink>
      <w:r>
        <w:rPr>
          <w:rFonts w:cs="Arial" w:ascii="Arial" w:hAnsi="Arial"/>
          <w:sz w:val="20"/>
          <w:szCs w:val="20"/>
        </w:rPr>
        <w:t xml:space="preserve"> настоящего Кодекса, а также отступить от обязанностей по предотвращению или уменьшению ущерба окружающей среде, установленных </w:t>
      </w:r>
      <w:hyperlink w:anchor="sub_340">
        <w:r>
          <w:rPr>
            <w:rStyle w:val="Style15"/>
            <w:rFonts w:cs="Arial" w:ascii="Arial" w:hAnsi="Arial"/>
            <w:color w:val="008000"/>
            <w:sz w:val="20"/>
            <w:szCs w:val="20"/>
            <w:u w:val="single"/>
          </w:rPr>
          <w:t>статьей 340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248" w:name="sub_33712"/>
      <w:bookmarkStart w:id="3249" w:name="sub_3372"/>
      <w:bookmarkEnd w:id="3248"/>
      <w:bookmarkEnd w:id="3249"/>
      <w:r>
        <w:rPr>
          <w:rFonts w:cs="Arial" w:ascii="Arial" w:hAnsi="Arial"/>
          <w:sz w:val="20"/>
          <w:szCs w:val="20"/>
        </w:rPr>
        <w:t>2. Для целей настоящей главы:</w:t>
      </w:r>
    </w:p>
    <w:p>
      <w:pPr>
        <w:pStyle w:val="Normal"/>
        <w:autoSpaceDE w:val="false"/>
        <w:ind w:firstLine="720"/>
        <w:jc w:val="both"/>
        <w:rPr>
          <w:rFonts w:ascii="Arial" w:hAnsi="Arial" w:cs="Arial"/>
          <w:sz w:val="20"/>
          <w:szCs w:val="20"/>
        </w:rPr>
      </w:pPr>
      <w:bookmarkStart w:id="3250" w:name="sub_3372"/>
      <w:bookmarkStart w:id="3251" w:name="sub_33721"/>
      <w:bookmarkEnd w:id="3250"/>
      <w:bookmarkEnd w:id="3251"/>
      <w:r>
        <w:rPr>
          <w:rFonts w:cs="Arial" w:ascii="Arial" w:hAnsi="Arial"/>
          <w:sz w:val="20"/>
          <w:szCs w:val="20"/>
        </w:rP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любых судоходных или иных водах;</w:t>
      </w:r>
    </w:p>
    <w:p>
      <w:pPr>
        <w:pStyle w:val="Normal"/>
        <w:autoSpaceDE w:val="false"/>
        <w:ind w:firstLine="720"/>
        <w:jc w:val="both"/>
        <w:rPr>
          <w:rFonts w:ascii="Arial" w:hAnsi="Arial" w:cs="Arial"/>
          <w:sz w:val="20"/>
          <w:szCs w:val="20"/>
        </w:rPr>
      </w:pPr>
      <w:bookmarkStart w:id="3252" w:name="sub_33721"/>
      <w:bookmarkStart w:id="3253" w:name="sub_33722"/>
      <w:bookmarkEnd w:id="3252"/>
      <w:bookmarkEnd w:id="3253"/>
      <w:r>
        <w:rPr>
          <w:rFonts w:cs="Arial" w:ascii="Arial" w:hAnsi="Arial"/>
          <w:sz w:val="20"/>
          <w:szCs w:val="20"/>
        </w:rPr>
        <w:t>2) имуществом является не прикрепленное постоянно и преднамеренно к побережью имущество и фрахт на риске;</w:t>
      </w:r>
    </w:p>
    <w:p>
      <w:pPr>
        <w:pStyle w:val="Normal"/>
        <w:autoSpaceDE w:val="false"/>
        <w:ind w:firstLine="720"/>
        <w:jc w:val="both"/>
        <w:rPr>
          <w:rFonts w:ascii="Arial" w:hAnsi="Arial" w:cs="Arial"/>
          <w:sz w:val="20"/>
          <w:szCs w:val="20"/>
        </w:rPr>
      </w:pPr>
      <w:bookmarkStart w:id="3254" w:name="sub_33722"/>
      <w:bookmarkStart w:id="3255" w:name="sub_33723"/>
      <w:bookmarkEnd w:id="3254"/>
      <w:bookmarkEnd w:id="3255"/>
      <w:r>
        <w:rPr>
          <w:rFonts w:cs="Arial" w:ascii="Arial" w:hAnsi="Arial"/>
          <w:sz w:val="20"/>
          <w:szCs w:val="20"/>
        </w:rPr>
        <w:t>3) ущербом окружающей среде является значительный реальный ущерб, причиненный здоровью человека, или морской флоре и фауне, или ресурсам в прибрежных водах, во внутренних водах либо в прилегающих к ним районах загрязнением, пожаром, взрывом или другими подобными крупными инцидентами.</w:t>
      </w:r>
    </w:p>
    <w:p>
      <w:pPr>
        <w:pStyle w:val="Normal"/>
        <w:autoSpaceDE w:val="false"/>
        <w:ind w:firstLine="720"/>
        <w:jc w:val="both"/>
        <w:rPr/>
      </w:pPr>
      <w:bookmarkStart w:id="3256" w:name="sub_33723"/>
      <w:bookmarkStart w:id="3257" w:name="sub_3373"/>
      <w:bookmarkEnd w:id="3256"/>
      <w:bookmarkEnd w:id="3257"/>
      <w:r>
        <w:rPr>
          <w:rFonts w:cs="Arial" w:ascii="Arial" w:hAnsi="Arial"/>
          <w:sz w:val="20"/>
          <w:szCs w:val="20"/>
        </w:rPr>
        <w:t xml:space="preserve">3. Правила, установленные настоящей главой, за исключением правила, установленного </w:t>
      </w:r>
      <w:hyperlink w:anchor="sub_345">
        <w:r>
          <w:rPr>
            <w:rStyle w:val="Style15"/>
            <w:rFonts w:cs="Arial" w:ascii="Arial" w:hAnsi="Arial"/>
            <w:color w:val="008000"/>
            <w:sz w:val="20"/>
            <w:szCs w:val="20"/>
            <w:u w:val="single"/>
          </w:rPr>
          <w:t>пунктом 1 статьи 345</w:t>
        </w:r>
      </w:hyperlink>
      <w:r>
        <w:rPr>
          <w:rFonts w:cs="Arial" w:ascii="Arial" w:hAnsi="Arial"/>
          <w:sz w:val="20"/>
          <w:szCs w:val="20"/>
        </w:rPr>
        <w:t xml:space="preserve"> настоящего Кодекса, также распространяются на:</w:t>
      </w:r>
    </w:p>
    <w:p>
      <w:pPr>
        <w:pStyle w:val="Normal"/>
        <w:autoSpaceDE w:val="false"/>
        <w:ind w:firstLine="720"/>
        <w:jc w:val="both"/>
        <w:rPr>
          <w:rFonts w:ascii="Arial" w:hAnsi="Arial" w:cs="Arial"/>
          <w:sz w:val="20"/>
          <w:szCs w:val="20"/>
        </w:rPr>
      </w:pPr>
      <w:bookmarkStart w:id="3258" w:name="sub_3373"/>
      <w:bookmarkEnd w:id="3258"/>
      <w:r>
        <w:rPr>
          <w:rFonts w:cs="Arial" w:ascii="Arial" w:hAnsi="Arial"/>
          <w:sz w:val="20"/>
          <w:szCs w:val="20"/>
        </w:rP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pPr>
        <w:pStyle w:val="Normal"/>
        <w:autoSpaceDE w:val="false"/>
        <w:ind w:firstLine="720"/>
        <w:jc w:val="both"/>
        <w:rPr>
          <w:rFonts w:ascii="Arial" w:hAnsi="Arial" w:cs="Arial"/>
          <w:sz w:val="20"/>
          <w:szCs w:val="20"/>
        </w:rPr>
      </w:pPr>
      <w:r>
        <w:rPr>
          <w:rFonts w:cs="Arial" w:ascii="Arial" w:hAnsi="Arial"/>
          <w:sz w:val="20"/>
          <w:szCs w:val="20"/>
        </w:rPr>
        <w:t>некоммерческие грузы, находящиеся в собственности государства.</w:t>
      </w:r>
    </w:p>
    <w:p>
      <w:pPr>
        <w:pStyle w:val="Normal"/>
        <w:autoSpaceDE w:val="false"/>
        <w:ind w:firstLine="720"/>
        <w:jc w:val="both"/>
        <w:rPr>
          <w:rFonts w:ascii="Arial" w:hAnsi="Arial" w:cs="Arial"/>
          <w:sz w:val="20"/>
          <w:szCs w:val="20"/>
        </w:rPr>
      </w:pPr>
      <w:bookmarkStart w:id="3259" w:name="sub_33704"/>
      <w:bookmarkEnd w:id="3259"/>
      <w:r>
        <w:rPr>
          <w:rFonts w:cs="Arial" w:ascii="Arial" w:hAnsi="Arial"/>
          <w:sz w:val="20"/>
          <w:szCs w:val="20"/>
        </w:rPr>
        <w:t>4. Правила, установленные настоящей главой, не распространяются на:</w:t>
      </w:r>
    </w:p>
    <w:p>
      <w:pPr>
        <w:pStyle w:val="Normal"/>
        <w:autoSpaceDE w:val="false"/>
        <w:ind w:firstLine="720"/>
        <w:jc w:val="both"/>
        <w:rPr>
          <w:rFonts w:ascii="Arial" w:hAnsi="Arial" w:cs="Arial"/>
          <w:sz w:val="20"/>
          <w:szCs w:val="20"/>
        </w:rPr>
      </w:pPr>
      <w:bookmarkStart w:id="3260" w:name="sub_33704"/>
      <w:bookmarkStart w:id="3261" w:name="sub_33742"/>
      <w:bookmarkEnd w:id="3260"/>
      <w:bookmarkEnd w:id="3261"/>
      <w:r>
        <w:rPr>
          <w:rFonts w:cs="Arial" w:ascii="Arial" w:hAnsi="Arial"/>
          <w:sz w:val="20"/>
          <w:szCs w:val="20"/>
        </w:rPr>
        <w:t>стационарные или плавучие платформы либо морские подвижные буровые установки, если такие платформы либо установки осуществляют в местах их расположения разведку, разработку или добычу минеральных ресурсов морского дна;</w:t>
      </w:r>
    </w:p>
    <w:p>
      <w:pPr>
        <w:pStyle w:val="Normal"/>
        <w:autoSpaceDE w:val="false"/>
        <w:ind w:firstLine="720"/>
        <w:jc w:val="both"/>
        <w:rPr>
          <w:rFonts w:ascii="Arial" w:hAnsi="Arial" w:cs="Arial"/>
          <w:sz w:val="20"/>
          <w:szCs w:val="20"/>
        </w:rPr>
      </w:pPr>
      <w:bookmarkStart w:id="3262" w:name="sub_33742"/>
      <w:bookmarkEnd w:id="3262"/>
      <w:r>
        <w:rPr>
          <w:rFonts w:cs="Arial" w:ascii="Arial" w:hAnsi="Arial"/>
          <w:sz w:val="20"/>
          <w:szCs w:val="20"/>
        </w:rPr>
        <w:t>морское имущество культурного характера, имеющее доисторическое, археологическое или историческое значение, если оно находится на морском дне.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3" w:name="sub_171633064"/>
      <w:bookmarkEnd w:id="3263"/>
      <w:r>
        <w:rPr>
          <w:rFonts w:cs="Arial" w:ascii="Arial" w:hAnsi="Arial"/>
          <w:i/>
          <w:iCs/>
          <w:color w:val="800080"/>
          <w:sz w:val="20"/>
          <w:szCs w:val="20"/>
        </w:rPr>
        <w:t>См. комментарий к статье 337 настоящего Кодекса</w:t>
      </w:r>
    </w:p>
    <w:p>
      <w:pPr>
        <w:pStyle w:val="Normal"/>
        <w:autoSpaceDE w:val="false"/>
        <w:jc w:val="both"/>
        <w:rPr>
          <w:rFonts w:ascii="Arial" w:hAnsi="Arial" w:cs="Arial"/>
          <w:i/>
          <w:i/>
          <w:iCs/>
          <w:color w:val="800080"/>
          <w:sz w:val="20"/>
          <w:szCs w:val="20"/>
        </w:rPr>
      </w:pPr>
      <w:bookmarkStart w:id="3264" w:name="sub_171633064"/>
      <w:bookmarkStart w:id="3265" w:name="sub_171633064"/>
      <w:bookmarkEnd w:id="3265"/>
      <w:r>
        <w:rPr>
          <w:rFonts w:cs="Arial" w:ascii="Arial" w:hAnsi="Arial"/>
          <w:i/>
          <w:iCs/>
          <w:color w:val="800080"/>
          <w:sz w:val="20"/>
          <w:szCs w:val="20"/>
        </w:rPr>
      </w:r>
    </w:p>
    <w:p>
      <w:pPr>
        <w:pStyle w:val="Normal"/>
        <w:autoSpaceDE w:val="false"/>
        <w:ind w:start="1612" w:hanging="892"/>
        <w:jc w:val="both"/>
        <w:rPr/>
      </w:pPr>
      <w:bookmarkStart w:id="3266" w:name="sub_338"/>
      <w:bookmarkEnd w:id="3266"/>
      <w:r>
        <w:rPr>
          <w:rFonts w:cs="Arial" w:ascii="Arial" w:hAnsi="Arial"/>
          <w:b/>
          <w:bCs/>
          <w:color w:val="000080"/>
          <w:sz w:val="20"/>
          <w:szCs w:val="20"/>
        </w:rPr>
        <w:t>Статья 338.</w:t>
      </w:r>
      <w:r>
        <w:rPr>
          <w:rFonts w:cs="Arial" w:ascii="Arial" w:hAnsi="Arial"/>
          <w:sz w:val="20"/>
          <w:szCs w:val="20"/>
        </w:rPr>
        <w:t xml:space="preserve"> Договоры о спасании</w:t>
      </w:r>
    </w:p>
    <w:p>
      <w:pPr>
        <w:pStyle w:val="Normal"/>
        <w:autoSpaceDE w:val="false"/>
        <w:ind w:firstLine="720"/>
        <w:jc w:val="both"/>
        <w:rPr>
          <w:rFonts w:ascii="Arial" w:hAnsi="Arial" w:cs="Arial"/>
          <w:sz w:val="20"/>
          <w:szCs w:val="20"/>
        </w:rPr>
      </w:pPr>
      <w:bookmarkStart w:id="3267" w:name="sub_338"/>
      <w:bookmarkEnd w:id="3267"/>
      <w:r>
        <w:rPr>
          <w:rFonts w:cs="Arial" w:ascii="Arial" w:hAnsi="Arial"/>
          <w:sz w:val="20"/>
          <w:szCs w:val="20"/>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8" w:name="sub_171633448"/>
      <w:bookmarkEnd w:id="3268"/>
      <w:r>
        <w:rPr>
          <w:rFonts w:cs="Arial" w:ascii="Arial" w:hAnsi="Arial"/>
          <w:i/>
          <w:iCs/>
          <w:color w:val="800080"/>
          <w:sz w:val="20"/>
          <w:szCs w:val="20"/>
        </w:rPr>
        <w:t>См. комментарий к статье 338 настоящего Кодекса</w:t>
      </w:r>
    </w:p>
    <w:p>
      <w:pPr>
        <w:pStyle w:val="Normal"/>
        <w:autoSpaceDE w:val="false"/>
        <w:jc w:val="both"/>
        <w:rPr>
          <w:rFonts w:ascii="Arial" w:hAnsi="Arial" w:cs="Arial"/>
          <w:i/>
          <w:i/>
          <w:iCs/>
          <w:color w:val="800080"/>
          <w:sz w:val="20"/>
          <w:szCs w:val="20"/>
        </w:rPr>
      </w:pPr>
      <w:bookmarkStart w:id="3269" w:name="sub_171633448"/>
      <w:bookmarkStart w:id="3270" w:name="sub_171633448"/>
      <w:bookmarkEnd w:id="3270"/>
      <w:r>
        <w:rPr>
          <w:rFonts w:cs="Arial" w:ascii="Arial" w:hAnsi="Arial"/>
          <w:i/>
          <w:iCs/>
          <w:color w:val="800080"/>
          <w:sz w:val="20"/>
          <w:szCs w:val="20"/>
        </w:rPr>
      </w:r>
    </w:p>
    <w:p>
      <w:pPr>
        <w:pStyle w:val="Normal"/>
        <w:autoSpaceDE w:val="false"/>
        <w:ind w:start="1612" w:hanging="892"/>
        <w:jc w:val="both"/>
        <w:rPr/>
      </w:pPr>
      <w:bookmarkStart w:id="3271" w:name="sub_339"/>
      <w:bookmarkEnd w:id="3271"/>
      <w:r>
        <w:rPr>
          <w:rFonts w:cs="Arial" w:ascii="Arial" w:hAnsi="Arial"/>
          <w:b/>
          <w:bCs/>
          <w:color w:val="000080"/>
          <w:sz w:val="20"/>
          <w:szCs w:val="20"/>
        </w:rPr>
        <w:t>Статья 339.</w:t>
      </w:r>
      <w:r>
        <w:rPr>
          <w:rFonts w:cs="Arial" w:ascii="Arial" w:hAnsi="Arial"/>
          <w:sz w:val="20"/>
          <w:szCs w:val="20"/>
        </w:rPr>
        <w:t xml:space="preserve"> Недействительность договоров или их изменение</w:t>
      </w:r>
    </w:p>
    <w:p>
      <w:pPr>
        <w:pStyle w:val="Normal"/>
        <w:autoSpaceDE w:val="false"/>
        <w:ind w:firstLine="720"/>
        <w:jc w:val="both"/>
        <w:rPr>
          <w:rFonts w:ascii="Arial" w:hAnsi="Arial" w:cs="Arial"/>
          <w:sz w:val="20"/>
          <w:szCs w:val="20"/>
        </w:rPr>
      </w:pPr>
      <w:bookmarkStart w:id="3272" w:name="sub_339"/>
      <w:bookmarkEnd w:id="3272"/>
      <w:r>
        <w:rPr>
          <w:rFonts w:cs="Arial" w:ascii="Arial" w:hAnsi="Arial"/>
          <w:sz w:val="20"/>
          <w:szCs w:val="20"/>
        </w:rPr>
        <w:t>Договор или любые его условия могут быть признаны недействительными или изменены, если:</w:t>
      </w:r>
    </w:p>
    <w:p>
      <w:pPr>
        <w:pStyle w:val="Normal"/>
        <w:autoSpaceDE w:val="false"/>
        <w:ind w:firstLine="720"/>
        <w:jc w:val="both"/>
        <w:rPr>
          <w:rFonts w:ascii="Arial" w:hAnsi="Arial" w:cs="Arial"/>
          <w:sz w:val="20"/>
          <w:szCs w:val="20"/>
        </w:rPr>
      </w:pPr>
      <w:bookmarkStart w:id="3273" w:name="sub_3392"/>
      <w:bookmarkEnd w:id="3273"/>
      <w:r>
        <w:rPr>
          <w:rFonts w:cs="Arial" w:ascii="Arial" w:hAnsi="Arial"/>
          <w:sz w:val="20"/>
          <w:szCs w:val="20"/>
        </w:rPr>
        <w:t>договор заключен под чрезмерным воздействием или под влиянием опасности и его условия являются несправедливыми;</w:t>
      </w:r>
    </w:p>
    <w:p>
      <w:pPr>
        <w:pStyle w:val="Normal"/>
        <w:autoSpaceDE w:val="false"/>
        <w:ind w:firstLine="720"/>
        <w:jc w:val="both"/>
        <w:rPr>
          <w:rFonts w:ascii="Arial" w:hAnsi="Arial" w:cs="Arial"/>
          <w:sz w:val="20"/>
          <w:szCs w:val="20"/>
        </w:rPr>
      </w:pPr>
      <w:bookmarkStart w:id="3274" w:name="sub_3392"/>
      <w:bookmarkStart w:id="3275" w:name="sub_3393"/>
      <w:bookmarkEnd w:id="3274"/>
      <w:bookmarkEnd w:id="3275"/>
      <w:r>
        <w:rPr>
          <w:rFonts w:cs="Arial" w:ascii="Arial" w:hAnsi="Arial"/>
          <w:sz w:val="20"/>
          <w:szCs w:val="20"/>
        </w:rPr>
        <w:t>плата, предусмотренная договором, чрезмерно завышена или занижена по отношению к фактически оказанным услугам.</w:t>
      </w:r>
    </w:p>
    <w:p>
      <w:pPr>
        <w:pStyle w:val="Normal"/>
        <w:autoSpaceDE w:val="false"/>
        <w:jc w:val="both"/>
        <w:rPr>
          <w:rFonts w:ascii="Courier New" w:hAnsi="Courier New" w:cs="Courier New"/>
          <w:sz w:val="20"/>
          <w:szCs w:val="20"/>
        </w:rPr>
      </w:pPr>
      <w:bookmarkStart w:id="3276" w:name="sub_3393"/>
      <w:bookmarkStart w:id="3277" w:name="sub_3393"/>
      <w:bookmarkEnd w:id="32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8" w:name="sub_171634256"/>
      <w:bookmarkEnd w:id="3278"/>
      <w:r>
        <w:rPr>
          <w:rFonts w:cs="Arial" w:ascii="Arial" w:hAnsi="Arial"/>
          <w:i/>
          <w:iCs/>
          <w:color w:val="800080"/>
          <w:sz w:val="20"/>
          <w:szCs w:val="20"/>
        </w:rPr>
        <w:t>См. комментарий к статье 339 настоящего Кодекса</w:t>
      </w:r>
    </w:p>
    <w:p>
      <w:pPr>
        <w:pStyle w:val="Normal"/>
        <w:autoSpaceDE w:val="false"/>
        <w:jc w:val="both"/>
        <w:rPr>
          <w:rFonts w:ascii="Arial" w:hAnsi="Arial" w:cs="Arial"/>
          <w:i/>
          <w:i/>
          <w:iCs/>
          <w:color w:val="800080"/>
          <w:sz w:val="20"/>
          <w:szCs w:val="20"/>
        </w:rPr>
      </w:pPr>
      <w:bookmarkStart w:id="3279" w:name="sub_171634256"/>
      <w:bookmarkStart w:id="3280" w:name="sub_171634256"/>
      <w:bookmarkEnd w:id="3280"/>
      <w:r>
        <w:rPr>
          <w:rFonts w:cs="Arial" w:ascii="Arial" w:hAnsi="Arial"/>
          <w:i/>
          <w:iCs/>
          <w:color w:val="800080"/>
          <w:sz w:val="20"/>
          <w:szCs w:val="20"/>
        </w:rPr>
      </w:r>
    </w:p>
    <w:p>
      <w:pPr>
        <w:pStyle w:val="Normal"/>
        <w:autoSpaceDE w:val="false"/>
        <w:ind w:start="1612" w:hanging="892"/>
        <w:jc w:val="both"/>
        <w:rPr/>
      </w:pPr>
      <w:bookmarkStart w:id="3281" w:name="sub_340"/>
      <w:bookmarkEnd w:id="3281"/>
      <w:r>
        <w:rPr>
          <w:rFonts w:cs="Arial" w:ascii="Arial" w:hAnsi="Arial"/>
          <w:b/>
          <w:bCs/>
          <w:color w:val="000080"/>
          <w:sz w:val="20"/>
          <w:szCs w:val="20"/>
        </w:rPr>
        <w:t>Статья 340.</w:t>
      </w:r>
      <w:r>
        <w:rPr>
          <w:rFonts w:cs="Arial" w:ascii="Arial" w:hAnsi="Arial"/>
          <w:sz w:val="20"/>
          <w:szCs w:val="20"/>
        </w:rPr>
        <w:t xml:space="preserve"> Обязанности спасателя, владельца судна и капитана судна</w:t>
      </w:r>
    </w:p>
    <w:p>
      <w:pPr>
        <w:pStyle w:val="Normal"/>
        <w:autoSpaceDE w:val="false"/>
        <w:ind w:firstLine="720"/>
        <w:jc w:val="both"/>
        <w:rPr>
          <w:rFonts w:ascii="Arial" w:hAnsi="Arial" w:cs="Arial"/>
          <w:sz w:val="20"/>
          <w:szCs w:val="20"/>
        </w:rPr>
      </w:pPr>
      <w:bookmarkStart w:id="3282" w:name="sub_340"/>
      <w:bookmarkStart w:id="3283" w:name="sub_34001"/>
      <w:bookmarkEnd w:id="3282"/>
      <w:bookmarkEnd w:id="3283"/>
      <w:r>
        <w:rPr>
          <w:rFonts w:cs="Arial" w:ascii="Arial" w:hAnsi="Arial"/>
          <w:sz w:val="20"/>
          <w:szCs w:val="20"/>
        </w:rPr>
        <w:t>1. По отношению к владельцу находящегося в опасности судна или владельцу находящегося в опасности другого имущества спасатель обязан:</w:t>
      </w:r>
    </w:p>
    <w:p>
      <w:pPr>
        <w:pStyle w:val="Normal"/>
        <w:autoSpaceDE w:val="false"/>
        <w:ind w:firstLine="720"/>
        <w:jc w:val="both"/>
        <w:rPr>
          <w:rFonts w:ascii="Arial" w:hAnsi="Arial" w:cs="Arial"/>
          <w:sz w:val="20"/>
          <w:szCs w:val="20"/>
        </w:rPr>
      </w:pPr>
      <w:bookmarkStart w:id="3284" w:name="sub_34001"/>
      <w:bookmarkEnd w:id="3284"/>
      <w:r>
        <w:rPr>
          <w:rFonts w:cs="Arial" w:ascii="Arial" w:hAnsi="Arial"/>
          <w:sz w:val="20"/>
          <w:szCs w:val="20"/>
        </w:rPr>
        <w:t>осуществлять спасательные операции с должной заботой;</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pPr>
        <w:pStyle w:val="Normal"/>
        <w:autoSpaceDE w:val="false"/>
        <w:ind w:firstLine="720"/>
        <w:jc w:val="both"/>
        <w:rPr>
          <w:rFonts w:ascii="Arial" w:hAnsi="Arial" w:cs="Arial"/>
          <w:sz w:val="20"/>
          <w:szCs w:val="20"/>
        </w:rPr>
      </w:pPr>
      <w:bookmarkStart w:id="3285" w:name="sub_34014"/>
      <w:bookmarkEnd w:id="3285"/>
      <w:r>
        <w:rPr>
          <w:rFonts w:cs="Arial" w:ascii="Arial" w:hAnsi="Arial"/>
          <w:sz w:val="20"/>
          <w:szCs w:val="20"/>
        </w:rPr>
        <w:t>обращаться за помощью к другим спасателям, когда этого разумно требуют обстоятельства;</w:t>
      </w:r>
    </w:p>
    <w:p>
      <w:pPr>
        <w:pStyle w:val="Normal"/>
        <w:autoSpaceDE w:val="false"/>
        <w:ind w:firstLine="720"/>
        <w:jc w:val="both"/>
        <w:rPr>
          <w:rFonts w:ascii="Arial" w:hAnsi="Arial" w:cs="Arial"/>
          <w:sz w:val="20"/>
          <w:szCs w:val="20"/>
        </w:rPr>
      </w:pPr>
      <w:bookmarkStart w:id="3286" w:name="sub_34014"/>
      <w:bookmarkStart w:id="3287" w:name="sub_34015"/>
      <w:bookmarkEnd w:id="3286"/>
      <w:bookmarkEnd w:id="3287"/>
      <w:r>
        <w:rPr>
          <w:rFonts w:cs="Arial" w:ascii="Arial" w:hAnsi="Arial"/>
          <w:sz w:val="20"/>
          <w:szCs w:val="20"/>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pPr>
        <w:pStyle w:val="Normal"/>
        <w:autoSpaceDE w:val="false"/>
        <w:ind w:firstLine="720"/>
        <w:jc w:val="both"/>
        <w:rPr>
          <w:rFonts w:ascii="Arial" w:hAnsi="Arial" w:cs="Arial"/>
          <w:sz w:val="20"/>
          <w:szCs w:val="20"/>
        </w:rPr>
      </w:pPr>
      <w:bookmarkStart w:id="3288" w:name="sub_34015"/>
      <w:bookmarkStart w:id="3289" w:name="sub_34002"/>
      <w:bookmarkEnd w:id="3288"/>
      <w:bookmarkEnd w:id="3289"/>
      <w:r>
        <w:rPr>
          <w:rFonts w:cs="Arial" w:ascii="Arial" w:hAnsi="Arial"/>
          <w:sz w:val="20"/>
          <w:szCs w:val="20"/>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pPr>
        <w:pStyle w:val="Normal"/>
        <w:autoSpaceDE w:val="false"/>
        <w:ind w:firstLine="720"/>
        <w:jc w:val="both"/>
        <w:rPr>
          <w:rFonts w:ascii="Arial" w:hAnsi="Arial" w:cs="Arial"/>
          <w:sz w:val="20"/>
          <w:szCs w:val="20"/>
        </w:rPr>
      </w:pPr>
      <w:bookmarkStart w:id="3290" w:name="sub_34002"/>
      <w:bookmarkStart w:id="3291" w:name="sub_34022"/>
      <w:bookmarkEnd w:id="3290"/>
      <w:bookmarkEnd w:id="3291"/>
      <w:r>
        <w:rPr>
          <w:rFonts w:cs="Arial" w:ascii="Arial" w:hAnsi="Arial"/>
          <w:sz w:val="20"/>
          <w:szCs w:val="20"/>
        </w:rPr>
        <w:t>в полной мере сотрудничать с ним в ходе спасательных операций;</w:t>
      </w:r>
    </w:p>
    <w:p>
      <w:pPr>
        <w:pStyle w:val="Normal"/>
        <w:autoSpaceDE w:val="false"/>
        <w:ind w:firstLine="720"/>
        <w:jc w:val="both"/>
        <w:rPr>
          <w:rFonts w:ascii="Arial" w:hAnsi="Arial" w:cs="Arial"/>
          <w:sz w:val="20"/>
          <w:szCs w:val="20"/>
        </w:rPr>
      </w:pPr>
      <w:bookmarkStart w:id="3292" w:name="sub_34022"/>
      <w:bookmarkStart w:id="3293" w:name="sub_34023"/>
      <w:bookmarkEnd w:id="3292"/>
      <w:bookmarkEnd w:id="3293"/>
      <w:r>
        <w:rPr>
          <w:rFonts w:cs="Arial" w:ascii="Arial" w:hAnsi="Arial"/>
          <w:sz w:val="20"/>
          <w:szCs w:val="20"/>
        </w:rPr>
        <w:t>при выполнении обязанности, предусмотренной абзацем вторым настоящего пункта, проявлять должную заботу о предотвращении или об уменьшении ущерба окружающей среде;</w:t>
      </w:r>
    </w:p>
    <w:p>
      <w:pPr>
        <w:pStyle w:val="Normal"/>
        <w:autoSpaceDE w:val="false"/>
        <w:ind w:firstLine="720"/>
        <w:jc w:val="both"/>
        <w:rPr>
          <w:rFonts w:ascii="Arial" w:hAnsi="Arial" w:cs="Arial"/>
          <w:sz w:val="20"/>
          <w:szCs w:val="20"/>
        </w:rPr>
      </w:pPr>
      <w:bookmarkStart w:id="3294" w:name="sub_34023"/>
      <w:bookmarkStart w:id="3295" w:name="sub_34024"/>
      <w:bookmarkEnd w:id="3294"/>
      <w:bookmarkEnd w:id="3295"/>
      <w:r>
        <w:rPr>
          <w:rFonts w:cs="Arial" w:ascii="Arial" w:hAnsi="Arial"/>
          <w:sz w:val="20"/>
          <w:szCs w:val="20"/>
        </w:rPr>
        <w:t>принять судно или другое имущество, после того как оно доставлено в безопасное место, если этого разумно требует спасатель.</w:t>
      </w:r>
    </w:p>
    <w:p>
      <w:pPr>
        <w:pStyle w:val="Normal"/>
        <w:autoSpaceDE w:val="false"/>
        <w:jc w:val="both"/>
        <w:rPr>
          <w:rFonts w:ascii="Courier New" w:hAnsi="Courier New" w:cs="Courier New"/>
          <w:sz w:val="20"/>
          <w:szCs w:val="20"/>
        </w:rPr>
      </w:pPr>
      <w:bookmarkStart w:id="3296" w:name="sub_34024"/>
      <w:bookmarkStart w:id="3297" w:name="sub_34024"/>
      <w:bookmarkEnd w:id="32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98" w:name="sub_171636216"/>
      <w:bookmarkEnd w:id="3298"/>
      <w:r>
        <w:rPr>
          <w:rFonts w:cs="Arial" w:ascii="Arial" w:hAnsi="Arial"/>
          <w:i/>
          <w:iCs/>
          <w:color w:val="800080"/>
          <w:sz w:val="20"/>
          <w:szCs w:val="20"/>
        </w:rPr>
        <w:t>См. комментарий к статье 340 настоящего Кодекса</w:t>
      </w:r>
    </w:p>
    <w:p>
      <w:pPr>
        <w:pStyle w:val="Normal"/>
        <w:autoSpaceDE w:val="false"/>
        <w:jc w:val="both"/>
        <w:rPr>
          <w:rFonts w:ascii="Arial" w:hAnsi="Arial" w:cs="Arial"/>
          <w:i/>
          <w:i/>
          <w:iCs/>
          <w:color w:val="800080"/>
          <w:sz w:val="20"/>
          <w:szCs w:val="20"/>
        </w:rPr>
      </w:pPr>
      <w:bookmarkStart w:id="3299" w:name="sub_171636216"/>
      <w:bookmarkStart w:id="3300" w:name="sub_171636216"/>
      <w:bookmarkEnd w:id="3300"/>
      <w:r>
        <w:rPr>
          <w:rFonts w:cs="Arial" w:ascii="Arial" w:hAnsi="Arial"/>
          <w:i/>
          <w:iCs/>
          <w:color w:val="800080"/>
          <w:sz w:val="20"/>
          <w:szCs w:val="20"/>
        </w:rPr>
      </w:r>
    </w:p>
    <w:p>
      <w:pPr>
        <w:pStyle w:val="Normal"/>
        <w:autoSpaceDE w:val="false"/>
        <w:ind w:start="1612" w:hanging="892"/>
        <w:jc w:val="both"/>
        <w:rPr/>
      </w:pPr>
      <w:bookmarkStart w:id="3301" w:name="sub_341"/>
      <w:bookmarkEnd w:id="3301"/>
      <w:r>
        <w:rPr>
          <w:rFonts w:cs="Arial" w:ascii="Arial" w:hAnsi="Arial"/>
          <w:b/>
          <w:bCs/>
          <w:color w:val="000080"/>
          <w:sz w:val="20"/>
          <w:szCs w:val="20"/>
        </w:rPr>
        <w:t>Статья 341.</w:t>
      </w:r>
      <w:r>
        <w:rPr>
          <w:rFonts w:cs="Arial" w:ascii="Arial" w:hAnsi="Arial"/>
          <w:sz w:val="20"/>
          <w:szCs w:val="20"/>
        </w:rPr>
        <w:t xml:space="preserve"> Условия вознаграждения</w:t>
      </w:r>
    </w:p>
    <w:p>
      <w:pPr>
        <w:pStyle w:val="Normal"/>
        <w:autoSpaceDE w:val="false"/>
        <w:ind w:firstLine="720"/>
        <w:jc w:val="both"/>
        <w:rPr>
          <w:rFonts w:ascii="Arial" w:hAnsi="Arial" w:cs="Arial"/>
          <w:sz w:val="20"/>
          <w:szCs w:val="20"/>
        </w:rPr>
      </w:pPr>
      <w:bookmarkStart w:id="3302" w:name="sub_341"/>
      <w:bookmarkStart w:id="3303" w:name="sub_34101"/>
      <w:bookmarkEnd w:id="3302"/>
      <w:bookmarkEnd w:id="3303"/>
      <w:r>
        <w:rPr>
          <w:rFonts w:cs="Arial" w:ascii="Arial" w:hAnsi="Arial"/>
          <w:sz w:val="20"/>
          <w:szCs w:val="20"/>
        </w:rPr>
        <w:t>1. Спасательные операции, имевшие полезный результат, дают право на вознаграждение.</w:t>
      </w:r>
    </w:p>
    <w:p>
      <w:pPr>
        <w:pStyle w:val="Normal"/>
        <w:autoSpaceDE w:val="false"/>
        <w:ind w:firstLine="720"/>
        <w:jc w:val="both"/>
        <w:rPr/>
      </w:pPr>
      <w:bookmarkStart w:id="3304" w:name="sub_34101"/>
      <w:bookmarkStart w:id="3305" w:name="sub_34102"/>
      <w:bookmarkEnd w:id="3304"/>
      <w:bookmarkEnd w:id="3305"/>
      <w:r>
        <w:rPr>
          <w:rFonts w:cs="Arial" w:ascii="Arial" w:hAnsi="Arial"/>
          <w:sz w:val="20"/>
          <w:szCs w:val="20"/>
        </w:rP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sub_343">
        <w:r>
          <w:rPr>
            <w:rStyle w:val="Style15"/>
            <w:rFonts w:cs="Arial" w:ascii="Arial" w:hAnsi="Arial"/>
            <w:color w:val="008000"/>
            <w:sz w:val="20"/>
            <w:szCs w:val="20"/>
            <w:u w:val="single"/>
          </w:rPr>
          <w:t>статьей 343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306" w:name="sub_34102"/>
      <w:bookmarkStart w:id="3307" w:name="sub_34102"/>
      <w:bookmarkEnd w:id="33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08" w:name="sub_171637044"/>
      <w:bookmarkEnd w:id="3308"/>
      <w:r>
        <w:rPr>
          <w:rFonts w:cs="Arial" w:ascii="Arial" w:hAnsi="Arial"/>
          <w:i/>
          <w:iCs/>
          <w:color w:val="800080"/>
          <w:sz w:val="20"/>
          <w:szCs w:val="20"/>
        </w:rPr>
        <w:t>См. комментарий к статье 341 настоящего Кодекса</w:t>
      </w:r>
    </w:p>
    <w:p>
      <w:pPr>
        <w:pStyle w:val="Normal"/>
        <w:autoSpaceDE w:val="false"/>
        <w:jc w:val="both"/>
        <w:rPr>
          <w:rFonts w:ascii="Arial" w:hAnsi="Arial" w:cs="Arial"/>
          <w:i/>
          <w:i/>
          <w:iCs/>
          <w:color w:val="800080"/>
          <w:sz w:val="20"/>
          <w:szCs w:val="20"/>
        </w:rPr>
      </w:pPr>
      <w:bookmarkStart w:id="3309" w:name="sub_171637044"/>
      <w:bookmarkStart w:id="3310" w:name="sub_171637044"/>
      <w:bookmarkEnd w:id="3310"/>
      <w:r>
        <w:rPr>
          <w:rFonts w:cs="Arial" w:ascii="Arial" w:hAnsi="Arial"/>
          <w:i/>
          <w:iCs/>
          <w:color w:val="800080"/>
          <w:sz w:val="20"/>
          <w:szCs w:val="20"/>
        </w:rPr>
      </w:r>
    </w:p>
    <w:p>
      <w:pPr>
        <w:pStyle w:val="Normal"/>
        <w:autoSpaceDE w:val="false"/>
        <w:ind w:start="1612" w:hanging="892"/>
        <w:jc w:val="both"/>
        <w:rPr/>
      </w:pPr>
      <w:bookmarkStart w:id="3311" w:name="sub_342"/>
      <w:bookmarkEnd w:id="3311"/>
      <w:r>
        <w:rPr>
          <w:rFonts w:cs="Arial" w:ascii="Arial" w:hAnsi="Arial"/>
          <w:b/>
          <w:bCs/>
          <w:color w:val="000080"/>
          <w:sz w:val="20"/>
          <w:szCs w:val="20"/>
        </w:rPr>
        <w:t>Статья 342.</w:t>
      </w:r>
      <w:r>
        <w:rPr>
          <w:rFonts w:cs="Arial" w:ascii="Arial" w:hAnsi="Arial"/>
          <w:sz w:val="20"/>
          <w:szCs w:val="20"/>
        </w:rPr>
        <w:t xml:space="preserve"> Критерии установления вознаграждения</w:t>
      </w:r>
    </w:p>
    <w:p>
      <w:pPr>
        <w:pStyle w:val="Normal"/>
        <w:autoSpaceDE w:val="false"/>
        <w:ind w:firstLine="720"/>
        <w:jc w:val="both"/>
        <w:rPr>
          <w:rFonts w:ascii="Arial" w:hAnsi="Arial" w:cs="Arial"/>
          <w:sz w:val="20"/>
          <w:szCs w:val="20"/>
        </w:rPr>
      </w:pPr>
      <w:bookmarkStart w:id="3312" w:name="sub_342"/>
      <w:bookmarkStart w:id="3313" w:name="sub_34201"/>
      <w:bookmarkEnd w:id="3312"/>
      <w:bookmarkEnd w:id="3313"/>
      <w:r>
        <w:rPr>
          <w:rFonts w:cs="Arial" w:ascii="Arial" w:hAnsi="Arial"/>
          <w:sz w:val="20"/>
          <w:szCs w:val="20"/>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pPr>
        <w:pStyle w:val="Normal"/>
        <w:autoSpaceDE w:val="false"/>
        <w:ind w:firstLine="720"/>
        <w:jc w:val="both"/>
        <w:rPr>
          <w:rFonts w:ascii="Arial" w:hAnsi="Arial" w:cs="Arial"/>
          <w:sz w:val="20"/>
          <w:szCs w:val="20"/>
        </w:rPr>
      </w:pPr>
      <w:bookmarkStart w:id="3314" w:name="sub_34201"/>
      <w:bookmarkStart w:id="3315" w:name="sub_34211"/>
      <w:bookmarkEnd w:id="3314"/>
      <w:bookmarkEnd w:id="3315"/>
      <w:r>
        <w:rPr>
          <w:rFonts w:cs="Arial" w:ascii="Arial" w:hAnsi="Arial"/>
          <w:sz w:val="20"/>
          <w:szCs w:val="20"/>
        </w:rPr>
        <w:t>1) спасенная стоимость судна и другого имущества;</w:t>
      </w:r>
    </w:p>
    <w:p>
      <w:pPr>
        <w:pStyle w:val="Normal"/>
        <w:autoSpaceDE w:val="false"/>
        <w:ind w:firstLine="720"/>
        <w:jc w:val="both"/>
        <w:rPr>
          <w:rFonts w:ascii="Arial" w:hAnsi="Arial" w:cs="Arial"/>
          <w:sz w:val="20"/>
          <w:szCs w:val="20"/>
        </w:rPr>
      </w:pPr>
      <w:bookmarkStart w:id="3316" w:name="sub_34211"/>
      <w:bookmarkStart w:id="3317" w:name="sub_34212"/>
      <w:bookmarkEnd w:id="3316"/>
      <w:bookmarkEnd w:id="3317"/>
      <w:r>
        <w:rPr>
          <w:rFonts w:cs="Arial" w:ascii="Arial" w:hAnsi="Arial"/>
          <w:sz w:val="20"/>
          <w:szCs w:val="20"/>
        </w:rPr>
        <w:t>2) мастерство и усилия спасателей в предотвращении или уменьшении ущерба окружающей среде;</w:t>
      </w:r>
    </w:p>
    <w:p>
      <w:pPr>
        <w:pStyle w:val="Normal"/>
        <w:autoSpaceDE w:val="false"/>
        <w:ind w:firstLine="720"/>
        <w:jc w:val="both"/>
        <w:rPr>
          <w:rFonts w:ascii="Arial" w:hAnsi="Arial" w:cs="Arial"/>
          <w:sz w:val="20"/>
          <w:szCs w:val="20"/>
        </w:rPr>
      </w:pPr>
      <w:bookmarkStart w:id="3318" w:name="sub_34212"/>
      <w:bookmarkStart w:id="3319" w:name="sub_34213"/>
      <w:bookmarkEnd w:id="3318"/>
      <w:bookmarkEnd w:id="3319"/>
      <w:r>
        <w:rPr>
          <w:rFonts w:cs="Arial" w:ascii="Arial" w:hAnsi="Arial"/>
          <w:sz w:val="20"/>
          <w:szCs w:val="20"/>
        </w:rPr>
        <w:t>3) степень успеха, достигнутого спасателями;</w:t>
      </w:r>
    </w:p>
    <w:p>
      <w:pPr>
        <w:pStyle w:val="Normal"/>
        <w:autoSpaceDE w:val="false"/>
        <w:ind w:firstLine="720"/>
        <w:jc w:val="both"/>
        <w:rPr>
          <w:rFonts w:ascii="Arial" w:hAnsi="Arial" w:cs="Arial"/>
          <w:sz w:val="20"/>
          <w:szCs w:val="20"/>
        </w:rPr>
      </w:pPr>
      <w:bookmarkStart w:id="3320" w:name="sub_34213"/>
      <w:bookmarkStart w:id="3321" w:name="sub_34214"/>
      <w:bookmarkEnd w:id="3320"/>
      <w:bookmarkEnd w:id="3321"/>
      <w:r>
        <w:rPr>
          <w:rFonts w:cs="Arial" w:ascii="Arial" w:hAnsi="Arial"/>
          <w:sz w:val="20"/>
          <w:szCs w:val="20"/>
        </w:rPr>
        <w:t>4) характер и степень опасности;</w:t>
      </w:r>
    </w:p>
    <w:p>
      <w:pPr>
        <w:pStyle w:val="Normal"/>
        <w:autoSpaceDE w:val="false"/>
        <w:ind w:firstLine="720"/>
        <w:jc w:val="both"/>
        <w:rPr>
          <w:rFonts w:ascii="Arial" w:hAnsi="Arial" w:cs="Arial"/>
          <w:sz w:val="20"/>
          <w:szCs w:val="20"/>
        </w:rPr>
      </w:pPr>
      <w:bookmarkStart w:id="3322" w:name="sub_34214"/>
      <w:bookmarkStart w:id="3323" w:name="sub_34215"/>
      <w:bookmarkEnd w:id="3322"/>
      <w:bookmarkEnd w:id="3323"/>
      <w:r>
        <w:rPr>
          <w:rFonts w:cs="Arial" w:ascii="Arial" w:hAnsi="Arial"/>
          <w:sz w:val="20"/>
          <w:szCs w:val="20"/>
        </w:rPr>
        <w:t>5) мастерство и усилия спасателей в спасании судна, другого имущества и людей;</w:t>
      </w:r>
    </w:p>
    <w:p>
      <w:pPr>
        <w:pStyle w:val="Normal"/>
        <w:autoSpaceDE w:val="false"/>
        <w:ind w:firstLine="720"/>
        <w:jc w:val="both"/>
        <w:rPr>
          <w:rFonts w:ascii="Arial" w:hAnsi="Arial" w:cs="Arial"/>
          <w:sz w:val="20"/>
          <w:szCs w:val="20"/>
        </w:rPr>
      </w:pPr>
      <w:bookmarkStart w:id="3324" w:name="sub_34215"/>
      <w:bookmarkStart w:id="3325" w:name="sub_34216"/>
      <w:bookmarkEnd w:id="3324"/>
      <w:bookmarkEnd w:id="3325"/>
      <w:r>
        <w:rPr>
          <w:rFonts w:cs="Arial" w:ascii="Arial" w:hAnsi="Arial"/>
          <w:sz w:val="20"/>
          <w:szCs w:val="20"/>
        </w:rPr>
        <w:t>6) затраченное спасателями время и понесенные расходы и убытки;</w:t>
      </w:r>
    </w:p>
    <w:p>
      <w:pPr>
        <w:pStyle w:val="Normal"/>
        <w:autoSpaceDE w:val="false"/>
        <w:ind w:firstLine="720"/>
        <w:jc w:val="both"/>
        <w:rPr>
          <w:rFonts w:ascii="Arial" w:hAnsi="Arial" w:cs="Arial"/>
          <w:sz w:val="20"/>
          <w:szCs w:val="20"/>
        </w:rPr>
      </w:pPr>
      <w:bookmarkStart w:id="3326" w:name="sub_34216"/>
      <w:bookmarkStart w:id="3327" w:name="sub_34217"/>
      <w:bookmarkEnd w:id="3326"/>
      <w:bookmarkEnd w:id="3327"/>
      <w:r>
        <w:rPr>
          <w:rFonts w:cs="Arial" w:ascii="Arial" w:hAnsi="Arial"/>
          <w:sz w:val="20"/>
          <w:szCs w:val="20"/>
        </w:rPr>
        <w:t>7) риск ответственности и иные риски, которым подвергались спасатели или их оборудование;</w:t>
      </w:r>
    </w:p>
    <w:p>
      <w:pPr>
        <w:pStyle w:val="Normal"/>
        <w:autoSpaceDE w:val="false"/>
        <w:ind w:firstLine="720"/>
        <w:jc w:val="both"/>
        <w:rPr>
          <w:rFonts w:ascii="Arial" w:hAnsi="Arial" w:cs="Arial"/>
          <w:sz w:val="20"/>
          <w:szCs w:val="20"/>
        </w:rPr>
      </w:pPr>
      <w:bookmarkStart w:id="3328" w:name="sub_34217"/>
      <w:bookmarkStart w:id="3329" w:name="sub_34218"/>
      <w:bookmarkEnd w:id="3328"/>
      <w:bookmarkEnd w:id="3329"/>
      <w:r>
        <w:rPr>
          <w:rFonts w:cs="Arial" w:ascii="Arial" w:hAnsi="Arial"/>
          <w:sz w:val="20"/>
          <w:szCs w:val="20"/>
        </w:rPr>
        <w:t>8) быстрота оказания услуг;</w:t>
      </w:r>
    </w:p>
    <w:p>
      <w:pPr>
        <w:pStyle w:val="Normal"/>
        <w:autoSpaceDE w:val="false"/>
        <w:ind w:firstLine="720"/>
        <w:jc w:val="both"/>
        <w:rPr>
          <w:rFonts w:ascii="Arial" w:hAnsi="Arial" w:cs="Arial"/>
          <w:sz w:val="20"/>
          <w:szCs w:val="20"/>
        </w:rPr>
      </w:pPr>
      <w:bookmarkStart w:id="3330" w:name="sub_34218"/>
      <w:bookmarkStart w:id="3331" w:name="sub_34219"/>
      <w:bookmarkEnd w:id="3330"/>
      <w:bookmarkEnd w:id="3331"/>
      <w:r>
        <w:rPr>
          <w:rFonts w:cs="Arial" w:ascii="Arial" w:hAnsi="Arial"/>
          <w:sz w:val="20"/>
          <w:szCs w:val="20"/>
        </w:rPr>
        <w:t>9) наличие и использование судов или другого предназначенного для спасательных операций оборудования;</w:t>
      </w:r>
    </w:p>
    <w:p>
      <w:pPr>
        <w:pStyle w:val="Normal"/>
        <w:autoSpaceDE w:val="false"/>
        <w:ind w:firstLine="720"/>
        <w:jc w:val="both"/>
        <w:rPr>
          <w:rFonts w:ascii="Arial" w:hAnsi="Arial" w:cs="Arial"/>
          <w:sz w:val="20"/>
          <w:szCs w:val="20"/>
        </w:rPr>
      </w:pPr>
      <w:bookmarkStart w:id="3332" w:name="sub_34219"/>
      <w:bookmarkStart w:id="3333" w:name="sub_34210"/>
      <w:bookmarkEnd w:id="3332"/>
      <w:bookmarkEnd w:id="3333"/>
      <w:r>
        <w:rPr>
          <w:rFonts w:cs="Arial" w:ascii="Arial" w:hAnsi="Arial"/>
          <w:sz w:val="20"/>
          <w:szCs w:val="20"/>
        </w:rPr>
        <w:t>10) состояние готовности оборудования спасателя, эффективность и стоимость такого оборудования.</w:t>
      </w:r>
    </w:p>
    <w:p>
      <w:pPr>
        <w:pStyle w:val="Normal"/>
        <w:autoSpaceDE w:val="false"/>
        <w:ind w:firstLine="720"/>
        <w:jc w:val="both"/>
        <w:rPr>
          <w:rFonts w:ascii="Arial" w:hAnsi="Arial" w:cs="Arial"/>
          <w:sz w:val="20"/>
          <w:szCs w:val="20"/>
        </w:rPr>
      </w:pPr>
      <w:bookmarkStart w:id="3334" w:name="sub_34210"/>
      <w:bookmarkStart w:id="3335" w:name="sub_34202"/>
      <w:bookmarkEnd w:id="3334"/>
      <w:bookmarkEnd w:id="3335"/>
      <w:r>
        <w:rPr>
          <w:rFonts w:cs="Arial" w:ascii="Arial" w:hAnsi="Arial"/>
          <w:sz w:val="20"/>
          <w:szCs w:val="20"/>
        </w:rPr>
        <w:t>2. Вознаграждение, установленное в соответствии с пунктом 1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pPr>
        <w:pStyle w:val="Normal"/>
        <w:autoSpaceDE w:val="false"/>
        <w:ind w:firstLine="720"/>
        <w:jc w:val="both"/>
        <w:rPr>
          <w:rFonts w:ascii="Arial" w:hAnsi="Arial" w:cs="Arial"/>
          <w:sz w:val="20"/>
          <w:szCs w:val="20"/>
        </w:rPr>
      </w:pPr>
      <w:bookmarkStart w:id="3336" w:name="sub_34202"/>
      <w:bookmarkStart w:id="3337" w:name="sub_34203"/>
      <w:bookmarkEnd w:id="3336"/>
      <w:bookmarkEnd w:id="3337"/>
      <w:r>
        <w:rPr>
          <w:rFonts w:cs="Arial" w:ascii="Arial" w:hAnsi="Arial"/>
          <w:sz w:val="20"/>
          <w:szCs w:val="20"/>
        </w:rP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pPr>
        <w:pStyle w:val="Normal"/>
        <w:autoSpaceDE w:val="false"/>
        <w:ind w:firstLine="720"/>
        <w:jc w:val="both"/>
        <w:rPr/>
      </w:pPr>
      <w:bookmarkStart w:id="3338" w:name="sub_34203"/>
      <w:bookmarkStart w:id="3339" w:name="sub_34204"/>
      <w:bookmarkEnd w:id="3338"/>
      <w:bookmarkEnd w:id="3339"/>
      <w:r>
        <w:rPr>
          <w:rFonts w:cs="Arial" w:ascii="Arial" w:hAnsi="Arial"/>
          <w:sz w:val="20"/>
          <w:szCs w:val="20"/>
        </w:rP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sub_343">
        <w:r>
          <w:rPr>
            <w:rStyle w:val="Style15"/>
            <w:rFonts w:cs="Arial" w:ascii="Arial" w:hAnsi="Arial"/>
            <w:color w:val="008000"/>
            <w:sz w:val="20"/>
            <w:szCs w:val="20"/>
            <w:u w:val="single"/>
          </w:rPr>
          <w:t>статье 343</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340" w:name="sub_34204"/>
      <w:bookmarkStart w:id="3341" w:name="sub_34204"/>
      <w:bookmarkEnd w:id="33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42" w:name="sub_171639992"/>
      <w:bookmarkEnd w:id="3342"/>
      <w:r>
        <w:rPr>
          <w:rFonts w:cs="Arial" w:ascii="Arial" w:hAnsi="Arial"/>
          <w:i/>
          <w:iCs/>
          <w:color w:val="800080"/>
          <w:sz w:val="20"/>
          <w:szCs w:val="20"/>
        </w:rPr>
        <w:t>См. комментарий к статье 342 настоящего Кодекса</w:t>
      </w:r>
    </w:p>
    <w:p>
      <w:pPr>
        <w:pStyle w:val="Normal"/>
        <w:autoSpaceDE w:val="false"/>
        <w:jc w:val="both"/>
        <w:rPr>
          <w:rFonts w:ascii="Arial" w:hAnsi="Arial" w:cs="Arial"/>
          <w:i/>
          <w:i/>
          <w:iCs/>
          <w:color w:val="800080"/>
          <w:sz w:val="20"/>
          <w:szCs w:val="20"/>
        </w:rPr>
      </w:pPr>
      <w:bookmarkStart w:id="3343" w:name="sub_171639992"/>
      <w:bookmarkStart w:id="3344" w:name="sub_171639992"/>
      <w:bookmarkEnd w:id="3344"/>
      <w:r>
        <w:rPr>
          <w:rFonts w:cs="Arial" w:ascii="Arial" w:hAnsi="Arial"/>
          <w:i/>
          <w:iCs/>
          <w:color w:val="800080"/>
          <w:sz w:val="20"/>
          <w:szCs w:val="20"/>
        </w:rPr>
      </w:r>
    </w:p>
    <w:p>
      <w:pPr>
        <w:pStyle w:val="Normal"/>
        <w:autoSpaceDE w:val="false"/>
        <w:ind w:start="1612" w:hanging="892"/>
        <w:jc w:val="both"/>
        <w:rPr/>
      </w:pPr>
      <w:bookmarkStart w:id="3345" w:name="sub_343"/>
      <w:bookmarkEnd w:id="3345"/>
      <w:r>
        <w:rPr>
          <w:rFonts w:cs="Arial" w:ascii="Arial" w:hAnsi="Arial"/>
          <w:b/>
          <w:bCs/>
          <w:color w:val="000080"/>
          <w:sz w:val="20"/>
          <w:szCs w:val="20"/>
        </w:rPr>
        <w:t>Статья 343.</w:t>
      </w:r>
      <w:r>
        <w:rPr>
          <w:rFonts w:cs="Arial" w:ascii="Arial" w:hAnsi="Arial"/>
          <w:sz w:val="20"/>
          <w:szCs w:val="20"/>
        </w:rPr>
        <w:t xml:space="preserve"> Специальная компенсация</w:t>
      </w:r>
    </w:p>
    <w:p>
      <w:pPr>
        <w:pStyle w:val="Normal"/>
        <w:autoSpaceDE w:val="false"/>
        <w:ind w:firstLine="720"/>
        <w:jc w:val="both"/>
        <w:rPr/>
      </w:pPr>
      <w:bookmarkStart w:id="3346" w:name="sub_343"/>
      <w:bookmarkStart w:id="3347" w:name="sub_34301"/>
      <w:bookmarkEnd w:id="3346"/>
      <w:bookmarkEnd w:id="3347"/>
      <w:r>
        <w:rPr>
          <w:rFonts w:cs="Arial" w:ascii="Arial" w:hAnsi="Arial"/>
          <w:sz w:val="20"/>
          <w:szCs w:val="20"/>
        </w:rP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sub_342">
        <w:r>
          <w:rPr>
            <w:rStyle w:val="Style15"/>
            <w:rFonts w:cs="Arial" w:ascii="Arial" w:hAnsi="Arial"/>
            <w:color w:val="008000"/>
            <w:sz w:val="20"/>
            <w:szCs w:val="20"/>
            <w:u w:val="single"/>
          </w:rPr>
          <w:t>статье 342</w:t>
        </w:r>
      </w:hyperlink>
      <w:r>
        <w:rPr>
          <w:rFonts w:cs="Arial" w:ascii="Arial" w:hAnsi="Arial"/>
          <w:sz w:val="20"/>
          <w:szCs w:val="20"/>
        </w:rP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пункте 3 настоящей статьи.</w:t>
      </w:r>
    </w:p>
    <w:p>
      <w:pPr>
        <w:pStyle w:val="Normal"/>
        <w:autoSpaceDE w:val="false"/>
        <w:ind w:firstLine="720"/>
        <w:jc w:val="both"/>
        <w:rPr/>
      </w:pPr>
      <w:bookmarkStart w:id="3348" w:name="sub_34301"/>
      <w:bookmarkStart w:id="3349" w:name="sub_34302"/>
      <w:bookmarkEnd w:id="3348"/>
      <w:bookmarkEnd w:id="3349"/>
      <w:r>
        <w:rPr>
          <w:rFonts w:cs="Arial" w:ascii="Arial" w:hAnsi="Arial"/>
          <w:sz w:val="20"/>
          <w:szCs w:val="20"/>
        </w:rPr>
        <w:t xml:space="preserve">2. В случае, если при наличии обстоятельств, предусмотренных пунктом 1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пункту 1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sub_342">
        <w:r>
          <w:rPr>
            <w:rStyle w:val="Style15"/>
            <w:rFonts w:cs="Arial" w:ascii="Arial" w:hAnsi="Arial"/>
            <w:color w:val="008000"/>
            <w:sz w:val="20"/>
            <w:szCs w:val="20"/>
            <w:u w:val="single"/>
          </w:rPr>
          <w:t>пунктом 1 статьи 342</w:t>
        </w:r>
      </w:hyperlink>
      <w:r>
        <w:rPr>
          <w:rFonts w:cs="Arial" w:ascii="Arial" w:hAnsi="Arial"/>
          <w:sz w:val="20"/>
          <w:szCs w:val="20"/>
        </w:rP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pPr>
        <w:pStyle w:val="Normal"/>
        <w:autoSpaceDE w:val="false"/>
        <w:ind w:firstLine="720"/>
        <w:jc w:val="both"/>
        <w:rPr/>
      </w:pPr>
      <w:bookmarkStart w:id="3350" w:name="sub_34302"/>
      <w:bookmarkStart w:id="3351" w:name="sub_34303"/>
      <w:bookmarkEnd w:id="3350"/>
      <w:bookmarkEnd w:id="3351"/>
      <w:r>
        <w:rPr>
          <w:rFonts w:cs="Arial" w:ascii="Arial" w:hAnsi="Arial"/>
          <w:sz w:val="20"/>
          <w:szCs w:val="20"/>
        </w:rPr>
        <w:t xml:space="preserve">3. Для целей пунктов 1 и 2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sub_34218">
        <w:r>
          <w:rPr>
            <w:rStyle w:val="Style15"/>
            <w:rFonts w:cs="Arial" w:ascii="Arial" w:hAnsi="Arial"/>
            <w:color w:val="008000"/>
            <w:sz w:val="20"/>
            <w:szCs w:val="20"/>
            <w:u w:val="single"/>
          </w:rPr>
          <w:t>подпунктами 8</w:t>
        </w:r>
      </w:hyperlink>
      <w:r>
        <w:rPr>
          <w:rFonts w:cs="Arial" w:ascii="Arial" w:hAnsi="Arial"/>
          <w:sz w:val="20"/>
          <w:szCs w:val="20"/>
        </w:rPr>
        <w:t xml:space="preserve">, </w:t>
      </w:r>
      <w:hyperlink w:anchor="sub_34219">
        <w:r>
          <w:rPr>
            <w:rStyle w:val="Style15"/>
            <w:rFonts w:cs="Arial" w:ascii="Arial" w:hAnsi="Arial"/>
            <w:color w:val="008000"/>
            <w:sz w:val="20"/>
            <w:szCs w:val="20"/>
            <w:u w:val="single"/>
          </w:rPr>
          <w:t>9</w:t>
        </w:r>
      </w:hyperlink>
      <w:r>
        <w:rPr>
          <w:rFonts w:cs="Arial" w:ascii="Arial" w:hAnsi="Arial"/>
          <w:sz w:val="20"/>
          <w:szCs w:val="20"/>
        </w:rPr>
        <w:t xml:space="preserve"> и </w:t>
      </w:r>
      <w:hyperlink w:anchor="sub_34210">
        <w:r>
          <w:rPr>
            <w:rStyle w:val="Style15"/>
            <w:rFonts w:cs="Arial" w:ascii="Arial" w:hAnsi="Arial"/>
            <w:color w:val="008000"/>
            <w:sz w:val="20"/>
            <w:szCs w:val="20"/>
            <w:u w:val="single"/>
          </w:rPr>
          <w:t>10</w:t>
        </w:r>
      </w:hyperlink>
      <w:r>
        <w:rPr>
          <w:rFonts w:cs="Arial" w:ascii="Arial" w:hAnsi="Arial"/>
          <w:sz w:val="20"/>
          <w:szCs w:val="20"/>
        </w:rPr>
        <w:t xml:space="preserve"> пункта 1 статьи 342 настоящего Кодекса.</w:t>
      </w:r>
    </w:p>
    <w:p>
      <w:pPr>
        <w:pStyle w:val="Normal"/>
        <w:autoSpaceDE w:val="false"/>
        <w:ind w:firstLine="720"/>
        <w:jc w:val="both"/>
        <w:rPr/>
      </w:pPr>
      <w:bookmarkStart w:id="3352" w:name="sub_34303"/>
      <w:bookmarkStart w:id="3353" w:name="sub_34304"/>
      <w:bookmarkEnd w:id="3352"/>
      <w:bookmarkEnd w:id="3353"/>
      <w:r>
        <w:rPr>
          <w:rFonts w:cs="Arial" w:ascii="Arial" w:hAnsi="Arial"/>
          <w:sz w:val="20"/>
          <w:szCs w:val="20"/>
        </w:rP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sub_342">
        <w:r>
          <w:rPr>
            <w:rStyle w:val="Style15"/>
            <w:rFonts w:cs="Arial" w:ascii="Arial" w:hAnsi="Arial"/>
            <w:color w:val="008000"/>
            <w:sz w:val="20"/>
            <w:szCs w:val="20"/>
            <w:u w:val="single"/>
          </w:rPr>
          <w:t>статье 342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354" w:name="sub_34304"/>
      <w:bookmarkStart w:id="3355" w:name="sub_34305"/>
      <w:bookmarkEnd w:id="3354"/>
      <w:bookmarkEnd w:id="3355"/>
      <w:r>
        <w:rPr>
          <w:rFonts w:cs="Arial" w:ascii="Arial" w:hAnsi="Arial"/>
          <w:sz w:val="20"/>
          <w:szCs w:val="20"/>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pPr>
        <w:pStyle w:val="Normal"/>
        <w:autoSpaceDE w:val="false"/>
        <w:ind w:firstLine="720"/>
        <w:jc w:val="both"/>
        <w:rPr>
          <w:rFonts w:ascii="Arial" w:hAnsi="Arial" w:cs="Arial"/>
          <w:sz w:val="20"/>
          <w:szCs w:val="20"/>
        </w:rPr>
      </w:pPr>
      <w:bookmarkStart w:id="3356" w:name="sub_34305"/>
      <w:bookmarkStart w:id="3357" w:name="sub_34306"/>
      <w:bookmarkEnd w:id="3356"/>
      <w:bookmarkEnd w:id="3357"/>
      <w:r>
        <w:rPr>
          <w:rFonts w:cs="Arial" w:ascii="Arial" w:hAnsi="Arial"/>
          <w:sz w:val="20"/>
          <w:szCs w:val="20"/>
        </w:rPr>
        <w:t>6. Правила, установленные настоящей статьей, не затрагивают право регресса владельца судна к третьим лицам.</w:t>
      </w:r>
    </w:p>
    <w:p>
      <w:pPr>
        <w:pStyle w:val="Normal"/>
        <w:autoSpaceDE w:val="false"/>
        <w:jc w:val="both"/>
        <w:rPr>
          <w:rFonts w:ascii="Courier New" w:hAnsi="Courier New" w:cs="Courier New"/>
          <w:sz w:val="20"/>
          <w:szCs w:val="20"/>
        </w:rPr>
      </w:pPr>
      <w:bookmarkStart w:id="3358" w:name="sub_34306"/>
      <w:bookmarkStart w:id="3359" w:name="sub_34306"/>
      <w:bookmarkEnd w:id="33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60" w:name="sub_171641780"/>
      <w:bookmarkEnd w:id="3360"/>
      <w:r>
        <w:rPr>
          <w:rFonts w:cs="Arial" w:ascii="Arial" w:hAnsi="Arial"/>
          <w:i/>
          <w:iCs/>
          <w:color w:val="800080"/>
          <w:sz w:val="20"/>
          <w:szCs w:val="20"/>
        </w:rPr>
        <w:t>См. комментарий к статье 343 настоящего Кодекса</w:t>
      </w:r>
    </w:p>
    <w:p>
      <w:pPr>
        <w:pStyle w:val="Normal"/>
        <w:autoSpaceDE w:val="false"/>
        <w:jc w:val="both"/>
        <w:rPr>
          <w:rFonts w:ascii="Arial" w:hAnsi="Arial" w:cs="Arial"/>
          <w:i/>
          <w:i/>
          <w:iCs/>
          <w:color w:val="800080"/>
          <w:sz w:val="20"/>
          <w:szCs w:val="20"/>
        </w:rPr>
      </w:pPr>
      <w:bookmarkStart w:id="3361" w:name="sub_171641780"/>
      <w:bookmarkStart w:id="3362" w:name="sub_171641780"/>
      <w:bookmarkEnd w:id="3362"/>
      <w:r>
        <w:rPr>
          <w:rFonts w:cs="Arial" w:ascii="Arial" w:hAnsi="Arial"/>
          <w:i/>
          <w:iCs/>
          <w:color w:val="800080"/>
          <w:sz w:val="20"/>
          <w:szCs w:val="20"/>
        </w:rPr>
      </w:r>
    </w:p>
    <w:p>
      <w:pPr>
        <w:pStyle w:val="Normal"/>
        <w:autoSpaceDE w:val="false"/>
        <w:ind w:start="1612" w:hanging="892"/>
        <w:jc w:val="both"/>
        <w:rPr/>
      </w:pPr>
      <w:bookmarkStart w:id="3363" w:name="sub_344"/>
      <w:bookmarkEnd w:id="3363"/>
      <w:r>
        <w:rPr>
          <w:rFonts w:cs="Arial" w:ascii="Arial" w:hAnsi="Arial"/>
          <w:b/>
          <w:bCs/>
          <w:color w:val="000080"/>
          <w:sz w:val="20"/>
          <w:szCs w:val="20"/>
        </w:rPr>
        <w:t>Статья 344.</w:t>
      </w:r>
      <w:r>
        <w:rPr>
          <w:rFonts w:cs="Arial" w:ascii="Arial" w:hAnsi="Arial"/>
          <w:sz w:val="20"/>
          <w:szCs w:val="20"/>
        </w:rPr>
        <w:t xml:space="preserve"> Распределение вознаграждения между спасателями</w:t>
      </w:r>
    </w:p>
    <w:p>
      <w:pPr>
        <w:pStyle w:val="Normal"/>
        <w:autoSpaceDE w:val="false"/>
        <w:ind w:firstLine="720"/>
        <w:jc w:val="both"/>
        <w:rPr/>
      </w:pPr>
      <w:bookmarkStart w:id="3364" w:name="sub_344"/>
      <w:bookmarkEnd w:id="3364"/>
      <w:r>
        <w:rPr>
          <w:rFonts w:cs="Arial" w:ascii="Arial" w:hAnsi="Arial"/>
          <w:sz w:val="20"/>
          <w:szCs w:val="20"/>
        </w:rPr>
        <w:t xml:space="preserve">Распределение вознаграждения, установленного в соответствии со </w:t>
      </w:r>
      <w:hyperlink w:anchor="sub_342">
        <w:r>
          <w:rPr>
            <w:rStyle w:val="Style15"/>
            <w:rFonts w:cs="Arial" w:ascii="Arial" w:hAnsi="Arial"/>
            <w:color w:val="008000"/>
            <w:sz w:val="20"/>
            <w:szCs w:val="20"/>
            <w:u w:val="single"/>
          </w:rPr>
          <w:t>статьей 342</w:t>
        </w:r>
      </w:hyperlink>
      <w:r>
        <w:rPr>
          <w:rFonts w:cs="Arial" w:ascii="Arial" w:hAnsi="Arial"/>
          <w:sz w:val="20"/>
          <w:szCs w:val="20"/>
        </w:rPr>
        <w:t xml:space="preserve"> настоящего Кодекса, между спасателями проводится с учетом критериев, содержащихся в указанной статье.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65" w:name="sub_171642164"/>
      <w:bookmarkEnd w:id="3365"/>
      <w:r>
        <w:rPr>
          <w:rFonts w:cs="Arial" w:ascii="Arial" w:hAnsi="Arial"/>
          <w:i/>
          <w:iCs/>
          <w:color w:val="800080"/>
          <w:sz w:val="20"/>
          <w:szCs w:val="20"/>
        </w:rPr>
        <w:t>См. комментарий к статье 344 настоящего Кодекса</w:t>
      </w:r>
    </w:p>
    <w:p>
      <w:pPr>
        <w:pStyle w:val="Normal"/>
        <w:autoSpaceDE w:val="false"/>
        <w:jc w:val="both"/>
        <w:rPr>
          <w:rFonts w:ascii="Arial" w:hAnsi="Arial" w:cs="Arial"/>
          <w:i/>
          <w:i/>
          <w:iCs/>
          <w:color w:val="800080"/>
          <w:sz w:val="20"/>
          <w:szCs w:val="20"/>
        </w:rPr>
      </w:pPr>
      <w:bookmarkStart w:id="3366" w:name="sub_171642164"/>
      <w:bookmarkStart w:id="3367" w:name="sub_171642164"/>
      <w:bookmarkEnd w:id="3367"/>
      <w:r>
        <w:rPr>
          <w:rFonts w:cs="Arial" w:ascii="Arial" w:hAnsi="Arial"/>
          <w:i/>
          <w:iCs/>
          <w:color w:val="800080"/>
          <w:sz w:val="20"/>
          <w:szCs w:val="20"/>
        </w:rPr>
      </w:r>
    </w:p>
    <w:p>
      <w:pPr>
        <w:pStyle w:val="Normal"/>
        <w:autoSpaceDE w:val="false"/>
        <w:ind w:start="1612" w:hanging="892"/>
        <w:jc w:val="both"/>
        <w:rPr/>
      </w:pPr>
      <w:bookmarkStart w:id="3368" w:name="sub_345"/>
      <w:bookmarkEnd w:id="3368"/>
      <w:r>
        <w:rPr>
          <w:rFonts w:cs="Arial" w:ascii="Arial" w:hAnsi="Arial"/>
          <w:b/>
          <w:bCs/>
          <w:color w:val="000080"/>
          <w:sz w:val="20"/>
          <w:szCs w:val="20"/>
        </w:rPr>
        <w:t>Статья 345.</w:t>
      </w:r>
      <w:r>
        <w:rPr>
          <w:rFonts w:cs="Arial" w:ascii="Arial" w:hAnsi="Arial"/>
          <w:sz w:val="20"/>
          <w:szCs w:val="20"/>
        </w:rPr>
        <w:t xml:space="preserve"> Распределение вознаграждения между судовладельцем и членами экипажа судна</w:t>
      </w:r>
    </w:p>
    <w:p>
      <w:pPr>
        <w:pStyle w:val="Normal"/>
        <w:autoSpaceDE w:val="false"/>
        <w:ind w:firstLine="720"/>
        <w:jc w:val="both"/>
        <w:rPr>
          <w:rFonts w:ascii="Arial" w:hAnsi="Arial" w:cs="Arial"/>
          <w:sz w:val="20"/>
          <w:szCs w:val="20"/>
        </w:rPr>
      </w:pPr>
      <w:bookmarkStart w:id="3369" w:name="sub_345"/>
      <w:bookmarkStart w:id="3370" w:name="sub_34501"/>
      <w:bookmarkEnd w:id="3369"/>
      <w:bookmarkEnd w:id="3370"/>
      <w:r>
        <w:rPr>
          <w:rFonts w:cs="Arial" w:ascii="Arial" w:hAnsi="Arial"/>
          <w:sz w:val="20"/>
          <w:szCs w:val="20"/>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pPr>
        <w:pStyle w:val="Normal"/>
        <w:autoSpaceDE w:val="false"/>
        <w:ind w:firstLine="720"/>
        <w:jc w:val="both"/>
        <w:rPr>
          <w:rFonts w:ascii="Arial" w:hAnsi="Arial" w:cs="Arial"/>
          <w:sz w:val="20"/>
          <w:szCs w:val="20"/>
        </w:rPr>
      </w:pPr>
      <w:bookmarkStart w:id="3371" w:name="sub_34501"/>
      <w:bookmarkStart w:id="3372" w:name="sub_34512"/>
      <w:bookmarkEnd w:id="3371"/>
      <w:bookmarkEnd w:id="3372"/>
      <w:r>
        <w:rPr>
          <w:rFonts w:cs="Arial" w:ascii="Arial" w:hAnsi="Arial"/>
          <w:sz w:val="20"/>
          <w:szCs w:val="20"/>
        </w:rPr>
        <w:t>три пятых нетто вознаграждения причитается судовладельцу, две пятых нетто вознаграждения распределяется между членами экипажа судна;</w:t>
      </w:r>
    </w:p>
    <w:p>
      <w:pPr>
        <w:pStyle w:val="Normal"/>
        <w:autoSpaceDE w:val="false"/>
        <w:ind w:firstLine="720"/>
        <w:jc w:val="both"/>
        <w:rPr>
          <w:rFonts w:ascii="Arial" w:hAnsi="Arial" w:cs="Arial"/>
          <w:sz w:val="20"/>
          <w:szCs w:val="20"/>
        </w:rPr>
      </w:pPr>
      <w:bookmarkStart w:id="3373" w:name="sub_34512"/>
      <w:bookmarkStart w:id="3374" w:name="sub_34513"/>
      <w:bookmarkEnd w:id="3373"/>
      <w:bookmarkEnd w:id="3374"/>
      <w:r>
        <w:rPr>
          <w:rFonts w:cs="Arial" w:ascii="Arial" w:hAnsi="Arial"/>
          <w:sz w:val="20"/>
          <w:szCs w:val="20"/>
        </w:rPr>
        <w:t>доля, причитающаяся членам экипажа судна в соответствии с абзацем вторым настоящего пункта, распределяется между ними с учетом усилий, проявленных при осуществлении спасательной операции, и заработной платы каждого.</w:t>
      </w:r>
    </w:p>
    <w:p>
      <w:pPr>
        <w:pStyle w:val="Normal"/>
        <w:autoSpaceDE w:val="false"/>
        <w:ind w:firstLine="720"/>
        <w:jc w:val="both"/>
        <w:rPr>
          <w:rFonts w:ascii="Arial" w:hAnsi="Arial" w:cs="Arial"/>
          <w:sz w:val="20"/>
          <w:szCs w:val="20"/>
        </w:rPr>
      </w:pPr>
      <w:bookmarkStart w:id="3375" w:name="sub_34513"/>
      <w:bookmarkStart w:id="3376" w:name="sub_34514"/>
      <w:bookmarkEnd w:id="3375"/>
      <w:bookmarkEnd w:id="3376"/>
      <w:r>
        <w:rPr>
          <w:rFonts w:cs="Arial" w:ascii="Arial" w:hAnsi="Arial"/>
          <w:sz w:val="20"/>
          <w:szCs w:val="20"/>
        </w:rPr>
        <w:t>Исключение из правил распределения вознаграждения, установленных абзацами вторым и третьим настоящего пункта, может быть допущено только при наличии особых обстоятельств.</w:t>
      </w:r>
    </w:p>
    <w:p>
      <w:pPr>
        <w:pStyle w:val="Normal"/>
        <w:autoSpaceDE w:val="false"/>
        <w:ind w:firstLine="720"/>
        <w:jc w:val="both"/>
        <w:rPr>
          <w:rFonts w:ascii="Arial" w:hAnsi="Arial" w:cs="Arial"/>
          <w:sz w:val="20"/>
          <w:szCs w:val="20"/>
        </w:rPr>
      </w:pPr>
      <w:bookmarkStart w:id="3377" w:name="sub_34514"/>
      <w:bookmarkStart w:id="3378" w:name="sub_34502"/>
      <w:bookmarkEnd w:id="3377"/>
      <w:bookmarkEnd w:id="3378"/>
      <w:r>
        <w:rPr>
          <w:rFonts w:cs="Arial" w:ascii="Arial" w:hAnsi="Arial"/>
          <w:sz w:val="20"/>
          <w:szCs w:val="20"/>
        </w:rPr>
        <w:t>2. Правила, установленные пунктом 1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pPr>
        <w:pStyle w:val="Normal"/>
        <w:autoSpaceDE w:val="false"/>
        <w:jc w:val="both"/>
        <w:rPr>
          <w:rFonts w:ascii="Courier New" w:hAnsi="Courier New" w:cs="Courier New"/>
          <w:sz w:val="20"/>
          <w:szCs w:val="20"/>
        </w:rPr>
      </w:pPr>
      <w:bookmarkStart w:id="3379" w:name="sub_34502"/>
      <w:bookmarkStart w:id="3380" w:name="sub_34502"/>
      <w:bookmarkEnd w:id="33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81" w:name="sub_171643628"/>
      <w:bookmarkEnd w:id="3381"/>
      <w:r>
        <w:rPr>
          <w:rFonts w:cs="Arial" w:ascii="Arial" w:hAnsi="Arial"/>
          <w:i/>
          <w:iCs/>
          <w:color w:val="800080"/>
          <w:sz w:val="20"/>
          <w:szCs w:val="20"/>
        </w:rPr>
        <w:t>См. комментарий к статье 345 настоящего Кодекса</w:t>
      </w:r>
    </w:p>
    <w:p>
      <w:pPr>
        <w:pStyle w:val="Normal"/>
        <w:autoSpaceDE w:val="false"/>
        <w:jc w:val="both"/>
        <w:rPr>
          <w:rFonts w:ascii="Arial" w:hAnsi="Arial" w:cs="Arial"/>
          <w:i/>
          <w:i/>
          <w:iCs/>
          <w:color w:val="800080"/>
          <w:sz w:val="20"/>
          <w:szCs w:val="20"/>
        </w:rPr>
      </w:pPr>
      <w:bookmarkStart w:id="3382" w:name="sub_171643628"/>
      <w:bookmarkStart w:id="3383" w:name="sub_171643628"/>
      <w:bookmarkEnd w:id="3383"/>
      <w:r>
        <w:rPr>
          <w:rFonts w:cs="Arial" w:ascii="Arial" w:hAnsi="Arial"/>
          <w:i/>
          <w:iCs/>
          <w:color w:val="800080"/>
          <w:sz w:val="20"/>
          <w:szCs w:val="20"/>
        </w:rPr>
      </w:r>
    </w:p>
    <w:p>
      <w:pPr>
        <w:pStyle w:val="Normal"/>
        <w:autoSpaceDE w:val="false"/>
        <w:ind w:start="1612" w:hanging="892"/>
        <w:jc w:val="both"/>
        <w:rPr/>
      </w:pPr>
      <w:bookmarkStart w:id="3384" w:name="sub_346"/>
      <w:bookmarkEnd w:id="3384"/>
      <w:r>
        <w:rPr>
          <w:rFonts w:cs="Arial" w:ascii="Arial" w:hAnsi="Arial"/>
          <w:b/>
          <w:bCs/>
          <w:color w:val="000080"/>
          <w:sz w:val="20"/>
          <w:szCs w:val="20"/>
        </w:rPr>
        <w:t>Статья 346.</w:t>
      </w:r>
      <w:r>
        <w:rPr>
          <w:rFonts w:cs="Arial" w:ascii="Arial" w:hAnsi="Arial"/>
          <w:sz w:val="20"/>
          <w:szCs w:val="20"/>
        </w:rPr>
        <w:t xml:space="preserve"> Спасание людей</w:t>
      </w:r>
    </w:p>
    <w:p>
      <w:pPr>
        <w:pStyle w:val="Normal"/>
        <w:autoSpaceDE w:val="false"/>
        <w:ind w:firstLine="720"/>
        <w:jc w:val="both"/>
        <w:rPr>
          <w:rFonts w:ascii="Arial" w:hAnsi="Arial" w:cs="Arial"/>
          <w:sz w:val="20"/>
          <w:szCs w:val="20"/>
        </w:rPr>
      </w:pPr>
      <w:bookmarkStart w:id="3385" w:name="sub_346"/>
      <w:bookmarkStart w:id="3386" w:name="sub_34601"/>
      <w:bookmarkEnd w:id="3385"/>
      <w:bookmarkEnd w:id="3386"/>
      <w:r>
        <w:rPr>
          <w:rFonts w:cs="Arial" w:ascii="Arial" w:hAnsi="Arial"/>
          <w:sz w:val="20"/>
          <w:szCs w:val="20"/>
        </w:rPr>
        <w:t>1. Никакого вознаграждения от спасенных людей не полагается.</w:t>
      </w:r>
    </w:p>
    <w:p>
      <w:pPr>
        <w:pStyle w:val="Normal"/>
        <w:autoSpaceDE w:val="false"/>
        <w:ind w:firstLine="720"/>
        <w:jc w:val="both"/>
        <w:rPr>
          <w:rFonts w:ascii="Arial" w:hAnsi="Arial" w:cs="Arial"/>
          <w:sz w:val="20"/>
          <w:szCs w:val="20"/>
        </w:rPr>
      </w:pPr>
      <w:bookmarkStart w:id="3387" w:name="sub_34601"/>
      <w:bookmarkStart w:id="3388" w:name="sub_34602"/>
      <w:bookmarkEnd w:id="3387"/>
      <w:bookmarkEnd w:id="3388"/>
      <w:r>
        <w:rPr>
          <w:rFonts w:cs="Arial" w:ascii="Arial" w:hAnsi="Arial"/>
          <w:sz w:val="20"/>
          <w:szCs w:val="20"/>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pPr>
        <w:pStyle w:val="Normal"/>
        <w:autoSpaceDE w:val="false"/>
        <w:jc w:val="both"/>
        <w:rPr>
          <w:rFonts w:ascii="Courier New" w:hAnsi="Courier New" w:cs="Courier New"/>
          <w:sz w:val="20"/>
          <w:szCs w:val="20"/>
        </w:rPr>
      </w:pPr>
      <w:bookmarkStart w:id="3389" w:name="sub_34602"/>
      <w:bookmarkStart w:id="3390" w:name="sub_34602"/>
      <w:bookmarkEnd w:id="33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1" w:name="sub_171644456"/>
      <w:bookmarkEnd w:id="3391"/>
      <w:r>
        <w:rPr>
          <w:rFonts w:cs="Arial" w:ascii="Arial" w:hAnsi="Arial"/>
          <w:i/>
          <w:iCs/>
          <w:color w:val="800080"/>
          <w:sz w:val="20"/>
          <w:szCs w:val="20"/>
        </w:rPr>
        <w:t>См. комментарий к статье 346 настоящего Кодекса</w:t>
      </w:r>
    </w:p>
    <w:p>
      <w:pPr>
        <w:pStyle w:val="Normal"/>
        <w:autoSpaceDE w:val="false"/>
        <w:jc w:val="both"/>
        <w:rPr>
          <w:rFonts w:ascii="Arial" w:hAnsi="Arial" w:cs="Arial"/>
          <w:i/>
          <w:i/>
          <w:iCs/>
          <w:color w:val="800080"/>
          <w:sz w:val="20"/>
          <w:szCs w:val="20"/>
        </w:rPr>
      </w:pPr>
      <w:bookmarkStart w:id="3392" w:name="sub_171644456"/>
      <w:bookmarkStart w:id="3393" w:name="sub_171644456"/>
      <w:bookmarkEnd w:id="3393"/>
      <w:r>
        <w:rPr>
          <w:rFonts w:cs="Arial" w:ascii="Arial" w:hAnsi="Arial"/>
          <w:i/>
          <w:iCs/>
          <w:color w:val="800080"/>
          <w:sz w:val="20"/>
          <w:szCs w:val="20"/>
        </w:rPr>
      </w:r>
    </w:p>
    <w:p>
      <w:pPr>
        <w:pStyle w:val="Normal"/>
        <w:autoSpaceDE w:val="false"/>
        <w:ind w:start="1612" w:hanging="892"/>
        <w:jc w:val="both"/>
        <w:rPr/>
      </w:pPr>
      <w:bookmarkStart w:id="3394" w:name="sub_347"/>
      <w:bookmarkEnd w:id="3394"/>
      <w:r>
        <w:rPr>
          <w:rFonts w:cs="Arial" w:ascii="Arial" w:hAnsi="Arial"/>
          <w:b/>
          <w:bCs/>
          <w:color w:val="000080"/>
          <w:sz w:val="20"/>
          <w:szCs w:val="20"/>
        </w:rPr>
        <w:t>Статья 347.</w:t>
      </w:r>
      <w:r>
        <w:rPr>
          <w:rFonts w:cs="Arial" w:ascii="Arial" w:hAnsi="Arial"/>
          <w:sz w:val="20"/>
          <w:szCs w:val="20"/>
        </w:rPr>
        <w:t xml:space="preserve"> Услуги, оказанные в ходе исполнения договора</w:t>
      </w:r>
    </w:p>
    <w:p>
      <w:pPr>
        <w:pStyle w:val="Normal"/>
        <w:autoSpaceDE w:val="false"/>
        <w:ind w:firstLine="720"/>
        <w:jc w:val="both"/>
        <w:rPr>
          <w:rFonts w:ascii="Arial" w:hAnsi="Arial" w:cs="Arial"/>
          <w:sz w:val="20"/>
          <w:szCs w:val="20"/>
        </w:rPr>
      </w:pPr>
      <w:bookmarkStart w:id="3395" w:name="sub_347"/>
      <w:bookmarkEnd w:id="3395"/>
      <w:r>
        <w:rPr>
          <w:rFonts w:cs="Arial" w:ascii="Arial" w:hAnsi="Arial"/>
          <w:sz w:val="20"/>
          <w:szCs w:val="20"/>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6" w:name="sub_171644840"/>
      <w:bookmarkEnd w:id="3396"/>
      <w:r>
        <w:rPr>
          <w:rFonts w:cs="Arial" w:ascii="Arial" w:hAnsi="Arial"/>
          <w:i/>
          <w:iCs/>
          <w:color w:val="800080"/>
          <w:sz w:val="20"/>
          <w:szCs w:val="20"/>
        </w:rPr>
        <w:t>См. комментарий к статье 347 настоящего Кодекса</w:t>
      </w:r>
    </w:p>
    <w:p>
      <w:pPr>
        <w:pStyle w:val="Normal"/>
        <w:autoSpaceDE w:val="false"/>
        <w:jc w:val="both"/>
        <w:rPr>
          <w:rFonts w:ascii="Arial" w:hAnsi="Arial" w:cs="Arial"/>
          <w:i/>
          <w:i/>
          <w:iCs/>
          <w:color w:val="800080"/>
          <w:sz w:val="20"/>
          <w:szCs w:val="20"/>
        </w:rPr>
      </w:pPr>
      <w:bookmarkStart w:id="3397" w:name="sub_171644840"/>
      <w:bookmarkStart w:id="3398" w:name="sub_171644840"/>
      <w:bookmarkEnd w:id="3398"/>
      <w:r>
        <w:rPr>
          <w:rFonts w:cs="Arial" w:ascii="Arial" w:hAnsi="Arial"/>
          <w:i/>
          <w:iCs/>
          <w:color w:val="800080"/>
          <w:sz w:val="20"/>
          <w:szCs w:val="20"/>
        </w:rPr>
      </w:r>
    </w:p>
    <w:p>
      <w:pPr>
        <w:pStyle w:val="Normal"/>
        <w:autoSpaceDE w:val="false"/>
        <w:ind w:start="1612" w:hanging="892"/>
        <w:jc w:val="both"/>
        <w:rPr/>
      </w:pPr>
      <w:bookmarkStart w:id="3399" w:name="sub_348"/>
      <w:bookmarkEnd w:id="3399"/>
      <w:r>
        <w:rPr>
          <w:rFonts w:cs="Arial" w:ascii="Arial" w:hAnsi="Arial"/>
          <w:b/>
          <w:bCs/>
          <w:color w:val="000080"/>
          <w:sz w:val="20"/>
          <w:szCs w:val="20"/>
        </w:rPr>
        <w:t>Статья 348.</w:t>
      </w:r>
      <w:r>
        <w:rPr>
          <w:rFonts w:cs="Arial" w:ascii="Arial" w:hAnsi="Arial"/>
          <w:sz w:val="20"/>
          <w:szCs w:val="20"/>
        </w:rPr>
        <w:t xml:space="preserve"> Последствия неправильного поведения спасателя</w:t>
      </w:r>
    </w:p>
    <w:p>
      <w:pPr>
        <w:pStyle w:val="Normal"/>
        <w:autoSpaceDE w:val="false"/>
        <w:ind w:firstLine="720"/>
        <w:jc w:val="both"/>
        <w:rPr>
          <w:rFonts w:ascii="Arial" w:hAnsi="Arial" w:cs="Arial"/>
          <w:sz w:val="20"/>
          <w:szCs w:val="20"/>
        </w:rPr>
      </w:pPr>
      <w:bookmarkStart w:id="3400" w:name="sub_348"/>
      <w:bookmarkEnd w:id="3400"/>
      <w:r>
        <w:rPr>
          <w:rFonts w:cs="Arial" w:ascii="Arial" w:hAnsi="Arial"/>
          <w:sz w:val="20"/>
          <w:szCs w:val="20"/>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1" w:name="sub_171645224"/>
      <w:bookmarkEnd w:id="3401"/>
      <w:r>
        <w:rPr>
          <w:rFonts w:cs="Arial" w:ascii="Arial" w:hAnsi="Arial"/>
          <w:i/>
          <w:iCs/>
          <w:color w:val="800080"/>
          <w:sz w:val="20"/>
          <w:szCs w:val="20"/>
        </w:rPr>
        <w:t>См. комментарий к статье 348 настоящего Кодекса</w:t>
      </w:r>
    </w:p>
    <w:p>
      <w:pPr>
        <w:pStyle w:val="Normal"/>
        <w:autoSpaceDE w:val="false"/>
        <w:jc w:val="both"/>
        <w:rPr>
          <w:rFonts w:ascii="Arial" w:hAnsi="Arial" w:cs="Arial"/>
          <w:i/>
          <w:i/>
          <w:iCs/>
          <w:color w:val="800080"/>
          <w:sz w:val="20"/>
          <w:szCs w:val="20"/>
        </w:rPr>
      </w:pPr>
      <w:bookmarkStart w:id="3402" w:name="sub_171645224"/>
      <w:bookmarkStart w:id="3403" w:name="sub_171645224"/>
      <w:bookmarkEnd w:id="3403"/>
      <w:r>
        <w:rPr>
          <w:rFonts w:cs="Arial" w:ascii="Arial" w:hAnsi="Arial"/>
          <w:i/>
          <w:iCs/>
          <w:color w:val="800080"/>
          <w:sz w:val="20"/>
          <w:szCs w:val="20"/>
        </w:rPr>
      </w:r>
    </w:p>
    <w:p>
      <w:pPr>
        <w:pStyle w:val="Normal"/>
        <w:autoSpaceDE w:val="false"/>
        <w:ind w:start="1612" w:hanging="892"/>
        <w:jc w:val="both"/>
        <w:rPr/>
      </w:pPr>
      <w:bookmarkStart w:id="3404" w:name="sub_349"/>
      <w:bookmarkEnd w:id="3404"/>
      <w:r>
        <w:rPr>
          <w:rFonts w:cs="Arial" w:ascii="Arial" w:hAnsi="Arial"/>
          <w:b/>
          <w:bCs/>
          <w:color w:val="000080"/>
          <w:sz w:val="20"/>
          <w:szCs w:val="20"/>
        </w:rPr>
        <w:t>Статья 349.</w:t>
      </w:r>
      <w:r>
        <w:rPr>
          <w:rFonts w:cs="Arial" w:ascii="Arial" w:hAnsi="Arial"/>
          <w:sz w:val="20"/>
          <w:szCs w:val="20"/>
        </w:rPr>
        <w:t xml:space="preserve"> Запрещение спасательных операций</w:t>
      </w:r>
    </w:p>
    <w:p>
      <w:pPr>
        <w:pStyle w:val="Normal"/>
        <w:autoSpaceDE w:val="false"/>
        <w:ind w:firstLine="720"/>
        <w:jc w:val="both"/>
        <w:rPr>
          <w:rFonts w:ascii="Arial" w:hAnsi="Arial" w:cs="Arial"/>
          <w:sz w:val="20"/>
          <w:szCs w:val="20"/>
        </w:rPr>
      </w:pPr>
      <w:bookmarkStart w:id="3405" w:name="sub_349"/>
      <w:bookmarkEnd w:id="3405"/>
      <w:r>
        <w:rPr>
          <w:rFonts w:cs="Arial" w:ascii="Arial" w:hAnsi="Arial"/>
          <w:sz w:val="20"/>
          <w:szCs w:val="20"/>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6" w:name="sub_171645608"/>
      <w:bookmarkEnd w:id="3406"/>
      <w:r>
        <w:rPr>
          <w:rFonts w:cs="Arial" w:ascii="Arial" w:hAnsi="Arial"/>
          <w:i/>
          <w:iCs/>
          <w:color w:val="800080"/>
          <w:sz w:val="20"/>
          <w:szCs w:val="20"/>
        </w:rPr>
        <w:t>См. комментарий к статье 349 настоящего Кодекса</w:t>
      </w:r>
    </w:p>
    <w:p>
      <w:pPr>
        <w:pStyle w:val="Normal"/>
        <w:autoSpaceDE w:val="false"/>
        <w:jc w:val="both"/>
        <w:rPr>
          <w:rFonts w:ascii="Arial" w:hAnsi="Arial" w:cs="Arial"/>
          <w:i/>
          <w:i/>
          <w:iCs/>
          <w:color w:val="800080"/>
          <w:sz w:val="20"/>
          <w:szCs w:val="20"/>
        </w:rPr>
      </w:pPr>
      <w:bookmarkStart w:id="3407" w:name="sub_171645608"/>
      <w:bookmarkStart w:id="3408" w:name="sub_171645608"/>
      <w:bookmarkEnd w:id="3408"/>
      <w:r>
        <w:rPr>
          <w:rFonts w:cs="Arial" w:ascii="Arial" w:hAnsi="Arial"/>
          <w:i/>
          <w:iCs/>
          <w:color w:val="800080"/>
          <w:sz w:val="20"/>
          <w:szCs w:val="20"/>
        </w:rPr>
      </w:r>
    </w:p>
    <w:p>
      <w:pPr>
        <w:pStyle w:val="Normal"/>
        <w:autoSpaceDE w:val="false"/>
        <w:ind w:start="1612" w:hanging="892"/>
        <w:jc w:val="both"/>
        <w:rPr/>
      </w:pPr>
      <w:bookmarkStart w:id="3409" w:name="sub_350"/>
      <w:bookmarkEnd w:id="3409"/>
      <w:r>
        <w:rPr>
          <w:rFonts w:cs="Arial" w:ascii="Arial" w:hAnsi="Arial"/>
          <w:b/>
          <w:bCs/>
          <w:color w:val="000080"/>
          <w:sz w:val="20"/>
          <w:szCs w:val="20"/>
        </w:rPr>
        <w:t>Статья 350.</w:t>
      </w:r>
      <w:r>
        <w:rPr>
          <w:rFonts w:cs="Arial" w:ascii="Arial" w:hAnsi="Arial"/>
          <w:sz w:val="20"/>
          <w:szCs w:val="20"/>
        </w:rPr>
        <w:t xml:space="preserve"> Принадлежность судов одному и тому же владельцу</w:t>
      </w:r>
    </w:p>
    <w:p>
      <w:pPr>
        <w:pStyle w:val="Normal"/>
        <w:autoSpaceDE w:val="false"/>
        <w:ind w:firstLine="720"/>
        <w:jc w:val="both"/>
        <w:rPr/>
      </w:pPr>
      <w:bookmarkStart w:id="3410" w:name="sub_350"/>
      <w:bookmarkEnd w:id="3410"/>
      <w:r>
        <w:rPr>
          <w:rFonts w:cs="Arial" w:ascii="Arial" w:hAnsi="Arial"/>
          <w:sz w:val="20"/>
          <w:szCs w:val="20"/>
        </w:rPr>
        <w:t xml:space="preserve">Правила, установленные </w:t>
      </w:r>
      <w:hyperlink w:anchor="sub_349">
        <w:r>
          <w:rPr>
            <w:rStyle w:val="Style15"/>
            <w:rFonts w:cs="Arial" w:ascii="Arial" w:hAnsi="Arial"/>
            <w:color w:val="008000"/>
            <w:sz w:val="20"/>
            <w:szCs w:val="20"/>
            <w:u w:val="single"/>
          </w:rPr>
          <w:t>статьями 342 - 349</w:t>
        </w:r>
      </w:hyperlink>
      <w:r>
        <w:rPr>
          <w:rFonts w:cs="Arial" w:ascii="Arial" w:hAnsi="Arial"/>
          <w:sz w:val="20"/>
          <w:szCs w:val="20"/>
        </w:rP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11" w:name="sub_171645992"/>
      <w:bookmarkEnd w:id="3411"/>
      <w:r>
        <w:rPr>
          <w:rFonts w:cs="Arial" w:ascii="Arial" w:hAnsi="Arial"/>
          <w:i/>
          <w:iCs/>
          <w:color w:val="800080"/>
          <w:sz w:val="20"/>
          <w:szCs w:val="20"/>
        </w:rPr>
        <w:t>См. комментарий к статье 350 настоящего Кодекса</w:t>
      </w:r>
    </w:p>
    <w:p>
      <w:pPr>
        <w:pStyle w:val="Normal"/>
        <w:autoSpaceDE w:val="false"/>
        <w:jc w:val="both"/>
        <w:rPr>
          <w:rFonts w:ascii="Arial" w:hAnsi="Arial" w:cs="Arial"/>
          <w:i/>
          <w:i/>
          <w:iCs/>
          <w:color w:val="800080"/>
          <w:sz w:val="20"/>
          <w:szCs w:val="20"/>
        </w:rPr>
      </w:pPr>
      <w:bookmarkStart w:id="3412" w:name="sub_171645992"/>
      <w:bookmarkStart w:id="3413" w:name="sub_171645992"/>
      <w:bookmarkEnd w:id="3413"/>
      <w:r>
        <w:rPr>
          <w:rFonts w:cs="Arial" w:ascii="Arial" w:hAnsi="Arial"/>
          <w:i/>
          <w:iCs/>
          <w:color w:val="800080"/>
          <w:sz w:val="20"/>
          <w:szCs w:val="20"/>
        </w:rPr>
      </w:r>
    </w:p>
    <w:p>
      <w:pPr>
        <w:pStyle w:val="Normal"/>
        <w:autoSpaceDE w:val="false"/>
        <w:ind w:start="1612" w:hanging="892"/>
        <w:jc w:val="both"/>
        <w:rPr/>
      </w:pPr>
      <w:bookmarkStart w:id="3414" w:name="sub_351"/>
      <w:bookmarkEnd w:id="3414"/>
      <w:r>
        <w:rPr>
          <w:rFonts w:cs="Arial" w:ascii="Arial" w:hAnsi="Arial"/>
          <w:b/>
          <w:bCs/>
          <w:color w:val="000080"/>
          <w:sz w:val="20"/>
          <w:szCs w:val="20"/>
        </w:rPr>
        <w:t>Статья 351.</w:t>
      </w:r>
      <w:r>
        <w:rPr>
          <w:rFonts w:cs="Arial" w:ascii="Arial" w:hAnsi="Arial"/>
          <w:sz w:val="20"/>
          <w:szCs w:val="20"/>
        </w:rPr>
        <w:t xml:space="preserve"> Обязанность предоставить обеспечение требования спасателя</w:t>
      </w:r>
    </w:p>
    <w:p>
      <w:pPr>
        <w:pStyle w:val="Normal"/>
        <w:autoSpaceDE w:val="false"/>
        <w:ind w:firstLine="720"/>
        <w:jc w:val="both"/>
        <w:rPr>
          <w:rFonts w:ascii="Arial" w:hAnsi="Arial" w:cs="Arial"/>
          <w:sz w:val="20"/>
          <w:szCs w:val="20"/>
        </w:rPr>
      </w:pPr>
      <w:bookmarkStart w:id="3415" w:name="sub_351"/>
      <w:bookmarkStart w:id="3416" w:name="sub_35101"/>
      <w:bookmarkEnd w:id="3415"/>
      <w:bookmarkEnd w:id="3416"/>
      <w:r>
        <w:rPr>
          <w:rFonts w:cs="Arial" w:ascii="Arial" w:hAnsi="Arial"/>
          <w:sz w:val="20"/>
          <w:szCs w:val="20"/>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pPr>
        <w:pStyle w:val="Normal"/>
        <w:autoSpaceDE w:val="false"/>
        <w:ind w:firstLine="720"/>
        <w:jc w:val="both"/>
        <w:rPr>
          <w:rFonts w:ascii="Arial" w:hAnsi="Arial" w:cs="Arial"/>
          <w:sz w:val="20"/>
          <w:szCs w:val="20"/>
        </w:rPr>
      </w:pPr>
      <w:bookmarkStart w:id="3417" w:name="sub_35101"/>
      <w:bookmarkStart w:id="3418" w:name="sub_35102"/>
      <w:bookmarkEnd w:id="3417"/>
      <w:bookmarkEnd w:id="3418"/>
      <w:r>
        <w:rPr>
          <w:rFonts w:cs="Arial" w:ascii="Arial" w:hAnsi="Arial"/>
          <w:sz w:val="20"/>
          <w:szCs w:val="20"/>
        </w:rPr>
        <w:t>2. Независимо от правила, установленного пунктом 1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pPr>
        <w:pStyle w:val="Normal"/>
        <w:autoSpaceDE w:val="false"/>
        <w:ind w:firstLine="720"/>
        <w:jc w:val="both"/>
        <w:rPr>
          <w:rFonts w:ascii="Arial" w:hAnsi="Arial" w:cs="Arial"/>
          <w:sz w:val="20"/>
          <w:szCs w:val="20"/>
        </w:rPr>
      </w:pPr>
      <w:bookmarkStart w:id="3419" w:name="sub_35102"/>
      <w:bookmarkStart w:id="3420" w:name="sub_35103"/>
      <w:bookmarkEnd w:id="3419"/>
      <w:bookmarkEnd w:id="3420"/>
      <w:r>
        <w:rPr>
          <w:rFonts w:cs="Arial" w:ascii="Arial" w:hAnsi="Arial"/>
          <w:sz w:val="20"/>
          <w:szCs w:val="20"/>
        </w:rP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pPr>
        <w:pStyle w:val="Normal"/>
        <w:autoSpaceDE w:val="false"/>
        <w:jc w:val="both"/>
        <w:rPr>
          <w:rFonts w:ascii="Courier New" w:hAnsi="Courier New" w:cs="Courier New"/>
          <w:sz w:val="20"/>
          <w:szCs w:val="20"/>
        </w:rPr>
      </w:pPr>
      <w:bookmarkStart w:id="3421" w:name="sub_35103"/>
      <w:bookmarkStart w:id="3422" w:name="sub_35103"/>
      <w:bookmarkEnd w:id="34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23" w:name="sub_171647060"/>
      <w:bookmarkEnd w:id="3423"/>
      <w:r>
        <w:rPr>
          <w:rFonts w:cs="Arial" w:ascii="Arial" w:hAnsi="Arial"/>
          <w:i/>
          <w:iCs/>
          <w:color w:val="800080"/>
          <w:sz w:val="20"/>
          <w:szCs w:val="20"/>
        </w:rPr>
        <w:t>См. комментарий к статье 351 настоящего Кодекса</w:t>
      </w:r>
    </w:p>
    <w:p>
      <w:pPr>
        <w:pStyle w:val="Normal"/>
        <w:autoSpaceDE w:val="false"/>
        <w:jc w:val="both"/>
        <w:rPr>
          <w:rFonts w:ascii="Arial" w:hAnsi="Arial" w:cs="Arial"/>
          <w:i/>
          <w:i/>
          <w:iCs/>
          <w:color w:val="800080"/>
          <w:sz w:val="20"/>
          <w:szCs w:val="20"/>
        </w:rPr>
      </w:pPr>
      <w:bookmarkStart w:id="3424" w:name="sub_171647060"/>
      <w:bookmarkStart w:id="3425" w:name="sub_171647060"/>
      <w:bookmarkEnd w:id="3425"/>
      <w:r>
        <w:rPr>
          <w:rFonts w:cs="Arial" w:ascii="Arial" w:hAnsi="Arial"/>
          <w:i/>
          <w:iCs/>
          <w:color w:val="800080"/>
          <w:sz w:val="20"/>
          <w:szCs w:val="20"/>
        </w:rPr>
      </w:r>
    </w:p>
    <w:p>
      <w:pPr>
        <w:pStyle w:val="Normal"/>
        <w:autoSpaceDE w:val="false"/>
        <w:ind w:start="1612" w:hanging="892"/>
        <w:jc w:val="both"/>
        <w:rPr/>
      </w:pPr>
      <w:bookmarkStart w:id="3426" w:name="sub_352"/>
      <w:bookmarkEnd w:id="3426"/>
      <w:r>
        <w:rPr>
          <w:rFonts w:cs="Arial" w:ascii="Arial" w:hAnsi="Arial"/>
          <w:b/>
          <w:bCs/>
          <w:color w:val="000080"/>
          <w:sz w:val="20"/>
          <w:szCs w:val="20"/>
        </w:rPr>
        <w:t>Статья 352.</w:t>
      </w:r>
      <w:r>
        <w:rPr>
          <w:rFonts w:cs="Arial" w:ascii="Arial" w:hAnsi="Arial"/>
          <w:sz w:val="20"/>
          <w:szCs w:val="20"/>
        </w:rPr>
        <w:t xml:space="preserve"> Промежуточный платеж</w:t>
      </w:r>
    </w:p>
    <w:p>
      <w:pPr>
        <w:pStyle w:val="Normal"/>
        <w:autoSpaceDE w:val="false"/>
        <w:ind w:firstLine="720"/>
        <w:jc w:val="both"/>
        <w:rPr>
          <w:rFonts w:ascii="Arial" w:hAnsi="Arial" w:cs="Arial"/>
          <w:sz w:val="20"/>
          <w:szCs w:val="20"/>
        </w:rPr>
      </w:pPr>
      <w:bookmarkStart w:id="3427" w:name="sub_352"/>
      <w:bookmarkStart w:id="3428" w:name="sub_35201"/>
      <w:bookmarkEnd w:id="3427"/>
      <w:bookmarkEnd w:id="3428"/>
      <w:r>
        <w:rPr>
          <w:rFonts w:cs="Arial" w:ascii="Arial" w:hAnsi="Arial"/>
          <w:sz w:val="20"/>
          <w:szCs w:val="20"/>
        </w:rP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pPr>
        <w:pStyle w:val="Normal"/>
        <w:autoSpaceDE w:val="false"/>
        <w:ind w:firstLine="720"/>
        <w:jc w:val="both"/>
        <w:rPr/>
      </w:pPr>
      <w:bookmarkStart w:id="3429" w:name="sub_35201"/>
      <w:bookmarkStart w:id="3430" w:name="sub_35202"/>
      <w:bookmarkEnd w:id="3429"/>
      <w:bookmarkEnd w:id="3430"/>
      <w:r>
        <w:rPr>
          <w:rFonts w:cs="Arial" w:ascii="Arial" w:hAnsi="Arial"/>
          <w:sz w:val="20"/>
          <w:szCs w:val="20"/>
        </w:rP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sub_351">
        <w:r>
          <w:rPr>
            <w:rStyle w:val="Style15"/>
            <w:rFonts w:cs="Arial" w:ascii="Arial" w:hAnsi="Arial"/>
            <w:color w:val="008000"/>
            <w:sz w:val="20"/>
            <w:szCs w:val="20"/>
            <w:u w:val="single"/>
          </w:rPr>
          <w:t>статьей 351</w:t>
        </w:r>
      </w:hyperlink>
      <w:r>
        <w:rPr>
          <w:rFonts w:cs="Arial" w:ascii="Arial" w:hAnsi="Arial"/>
          <w:sz w:val="20"/>
          <w:szCs w:val="20"/>
        </w:rPr>
        <w:t xml:space="preserve"> настоящего Кодекса, соответственно снижается.</w:t>
      </w:r>
    </w:p>
    <w:p>
      <w:pPr>
        <w:pStyle w:val="Normal"/>
        <w:autoSpaceDE w:val="false"/>
        <w:jc w:val="both"/>
        <w:rPr>
          <w:rFonts w:ascii="Courier New" w:hAnsi="Courier New" w:cs="Courier New"/>
          <w:sz w:val="20"/>
          <w:szCs w:val="20"/>
        </w:rPr>
      </w:pPr>
      <w:bookmarkStart w:id="3431" w:name="sub_35202"/>
      <w:bookmarkStart w:id="3432" w:name="sub_35202"/>
      <w:bookmarkEnd w:id="34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3" w:name="sub_171647888"/>
      <w:bookmarkEnd w:id="3433"/>
      <w:r>
        <w:rPr>
          <w:rFonts w:cs="Arial" w:ascii="Arial" w:hAnsi="Arial"/>
          <w:i/>
          <w:iCs/>
          <w:color w:val="800080"/>
          <w:sz w:val="20"/>
          <w:szCs w:val="20"/>
        </w:rPr>
        <w:t>См. комментарий к статье 352 настоящего Кодекса</w:t>
      </w:r>
    </w:p>
    <w:p>
      <w:pPr>
        <w:pStyle w:val="Normal"/>
        <w:autoSpaceDE w:val="false"/>
        <w:jc w:val="both"/>
        <w:rPr>
          <w:rFonts w:ascii="Arial" w:hAnsi="Arial" w:cs="Arial"/>
          <w:i/>
          <w:i/>
          <w:iCs/>
          <w:color w:val="800080"/>
          <w:sz w:val="20"/>
          <w:szCs w:val="20"/>
        </w:rPr>
      </w:pPr>
      <w:bookmarkStart w:id="3434" w:name="sub_171647888"/>
      <w:bookmarkStart w:id="3435" w:name="sub_171647888"/>
      <w:bookmarkEnd w:id="3435"/>
      <w:r>
        <w:rPr>
          <w:rFonts w:cs="Arial" w:ascii="Arial" w:hAnsi="Arial"/>
          <w:i/>
          <w:iCs/>
          <w:color w:val="800080"/>
          <w:sz w:val="20"/>
          <w:szCs w:val="20"/>
        </w:rPr>
      </w:r>
    </w:p>
    <w:p>
      <w:pPr>
        <w:pStyle w:val="Normal"/>
        <w:autoSpaceDE w:val="false"/>
        <w:ind w:start="1612" w:hanging="892"/>
        <w:jc w:val="both"/>
        <w:rPr/>
      </w:pPr>
      <w:bookmarkStart w:id="3436" w:name="sub_353"/>
      <w:bookmarkEnd w:id="3436"/>
      <w:r>
        <w:rPr>
          <w:rFonts w:cs="Arial" w:ascii="Arial" w:hAnsi="Arial"/>
          <w:b/>
          <w:bCs/>
          <w:color w:val="000080"/>
          <w:sz w:val="20"/>
          <w:szCs w:val="20"/>
        </w:rPr>
        <w:t>Статья 353.</w:t>
      </w:r>
      <w:r>
        <w:rPr>
          <w:rFonts w:cs="Arial" w:ascii="Arial" w:hAnsi="Arial"/>
          <w:sz w:val="20"/>
          <w:szCs w:val="20"/>
        </w:rPr>
        <w:t xml:space="preserve"> Спасательные операции, контролируемые публичными властями</w:t>
      </w:r>
    </w:p>
    <w:p>
      <w:pPr>
        <w:pStyle w:val="Normal"/>
        <w:autoSpaceDE w:val="false"/>
        <w:ind w:firstLine="720"/>
        <w:jc w:val="both"/>
        <w:rPr>
          <w:rFonts w:ascii="Arial" w:hAnsi="Arial" w:cs="Arial"/>
          <w:sz w:val="20"/>
          <w:szCs w:val="20"/>
        </w:rPr>
      </w:pPr>
      <w:bookmarkStart w:id="3437" w:name="sub_353"/>
      <w:bookmarkStart w:id="3438" w:name="sub_35301"/>
      <w:bookmarkEnd w:id="3437"/>
      <w:bookmarkEnd w:id="3438"/>
      <w:r>
        <w:rPr>
          <w:rFonts w:cs="Arial" w:ascii="Arial" w:hAnsi="Arial"/>
          <w:sz w:val="20"/>
          <w:szCs w:val="20"/>
        </w:rP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pPr>
        <w:pStyle w:val="Normal"/>
        <w:autoSpaceDE w:val="false"/>
        <w:ind w:firstLine="720"/>
        <w:jc w:val="both"/>
        <w:rPr>
          <w:rFonts w:ascii="Arial" w:hAnsi="Arial" w:cs="Arial"/>
          <w:sz w:val="20"/>
          <w:szCs w:val="20"/>
        </w:rPr>
      </w:pPr>
      <w:bookmarkStart w:id="3439" w:name="sub_35301"/>
      <w:bookmarkStart w:id="3440" w:name="sub_35302"/>
      <w:bookmarkEnd w:id="3439"/>
      <w:bookmarkEnd w:id="3440"/>
      <w:r>
        <w:rPr>
          <w:rFonts w:cs="Arial" w:ascii="Arial" w:hAnsi="Arial"/>
          <w:sz w:val="20"/>
          <w:szCs w:val="20"/>
        </w:rP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pPr>
        <w:pStyle w:val="Normal"/>
        <w:autoSpaceDE w:val="false"/>
        <w:jc w:val="both"/>
        <w:rPr>
          <w:rFonts w:ascii="Courier New" w:hAnsi="Courier New" w:cs="Courier New"/>
          <w:sz w:val="20"/>
          <w:szCs w:val="20"/>
        </w:rPr>
      </w:pPr>
      <w:bookmarkStart w:id="3441" w:name="sub_35302"/>
      <w:bookmarkStart w:id="3442" w:name="sub_35302"/>
      <w:bookmarkEnd w:id="34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3" w:name="sub_171648716"/>
      <w:bookmarkEnd w:id="3443"/>
      <w:r>
        <w:rPr>
          <w:rFonts w:cs="Arial" w:ascii="Arial" w:hAnsi="Arial"/>
          <w:i/>
          <w:iCs/>
          <w:color w:val="800080"/>
          <w:sz w:val="20"/>
          <w:szCs w:val="20"/>
        </w:rPr>
        <w:t>См. комментарий к статье 353 настоящего Кодекса</w:t>
      </w:r>
    </w:p>
    <w:p>
      <w:pPr>
        <w:pStyle w:val="Normal"/>
        <w:autoSpaceDE w:val="false"/>
        <w:jc w:val="both"/>
        <w:rPr>
          <w:rFonts w:ascii="Arial" w:hAnsi="Arial" w:cs="Arial"/>
          <w:i/>
          <w:i/>
          <w:iCs/>
          <w:color w:val="800080"/>
          <w:sz w:val="20"/>
          <w:szCs w:val="20"/>
        </w:rPr>
      </w:pPr>
      <w:bookmarkStart w:id="3444" w:name="sub_171648716"/>
      <w:bookmarkStart w:id="3445" w:name="sub_171648716"/>
      <w:bookmarkEnd w:id="344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46" w:name="sub_21000"/>
      <w:bookmarkEnd w:id="3446"/>
      <w:r>
        <w:rPr>
          <w:rFonts w:cs="Arial" w:ascii="Arial" w:hAnsi="Arial"/>
          <w:b/>
          <w:bCs/>
          <w:color w:val="000080"/>
          <w:sz w:val="20"/>
          <w:szCs w:val="20"/>
        </w:rPr>
        <w:t>Глава XXI. Ограничение ответственности по морским требованиям</w:t>
      </w:r>
    </w:p>
    <w:p>
      <w:pPr>
        <w:pStyle w:val="Normal"/>
        <w:autoSpaceDE w:val="false"/>
        <w:jc w:val="both"/>
        <w:rPr>
          <w:rFonts w:ascii="Courier New" w:hAnsi="Courier New" w:cs="Courier New"/>
          <w:b/>
          <w:b/>
          <w:bCs/>
          <w:color w:val="000080"/>
          <w:sz w:val="20"/>
          <w:szCs w:val="20"/>
        </w:rPr>
      </w:pPr>
      <w:bookmarkStart w:id="3447" w:name="sub_21000"/>
      <w:bookmarkStart w:id="3448" w:name="sub_21000"/>
      <w:bookmarkEnd w:id="3448"/>
      <w:r>
        <w:rPr>
          <w:rFonts w:cs="Courier New" w:ascii="Courier New" w:hAnsi="Courier New"/>
          <w:b/>
          <w:bCs/>
          <w:color w:val="000080"/>
          <w:sz w:val="20"/>
          <w:szCs w:val="20"/>
        </w:rPr>
      </w:r>
    </w:p>
    <w:p>
      <w:pPr>
        <w:pStyle w:val="Normal"/>
        <w:autoSpaceDE w:val="false"/>
        <w:ind w:start="1612" w:hanging="892"/>
        <w:jc w:val="both"/>
        <w:rPr/>
      </w:pPr>
      <w:bookmarkStart w:id="3449" w:name="sub_354"/>
      <w:bookmarkEnd w:id="3449"/>
      <w:r>
        <w:rPr>
          <w:rFonts w:cs="Arial" w:ascii="Arial" w:hAnsi="Arial"/>
          <w:b/>
          <w:bCs/>
          <w:color w:val="000080"/>
          <w:sz w:val="20"/>
          <w:szCs w:val="20"/>
        </w:rPr>
        <w:t>Статья 354.</w:t>
      </w:r>
      <w:r>
        <w:rPr>
          <w:rFonts w:cs="Arial" w:ascii="Arial" w:hAnsi="Arial"/>
          <w:sz w:val="20"/>
          <w:szCs w:val="20"/>
        </w:rPr>
        <w:t xml:space="preserve"> Лица, имеющие право на ограничение ответственности</w:t>
      </w:r>
    </w:p>
    <w:p>
      <w:pPr>
        <w:pStyle w:val="Normal"/>
        <w:autoSpaceDE w:val="false"/>
        <w:ind w:firstLine="720"/>
        <w:jc w:val="both"/>
        <w:rPr/>
      </w:pPr>
      <w:bookmarkStart w:id="3450" w:name="sub_354"/>
      <w:bookmarkStart w:id="3451" w:name="sub_35401"/>
      <w:bookmarkEnd w:id="3450"/>
      <w:bookmarkEnd w:id="3451"/>
      <w:r>
        <w:rPr>
          <w:rFonts w:cs="Arial" w:ascii="Arial" w:hAnsi="Arial"/>
          <w:sz w:val="20"/>
          <w:szCs w:val="20"/>
        </w:rPr>
        <w:t xml:space="preserve">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w:anchor="sub_355">
        <w:r>
          <w:rPr>
            <w:rStyle w:val="Style15"/>
            <w:rFonts w:cs="Arial" w:ascii="Arial" w:hAnsi="Arial"/>
            <w:color w:val="008000"/>
            <w:sz w:val="20"/>
            <w:szCs w:val="20"/>
            <w:u w:val="single"/>
          </w:rPr>
          <w:t>статьей 355</w:t>
        </w:r>
      </w:hyperlink>
      <w:r>
        <w:rPr>
          <w:rFonts w:cs="Arial" w:ascii="Arial" w:hAnsi="Arial"/>
          <w:sz w:val="20"/>
          <w:szCs w:val="20"/>
        </w:rPr>
        <w:t xml:space="preserve"> настоящего Кодекса.</w:t>
      </w:r>
    </w:p>
    <w:p>
      <w:pPr>
        <w:pStyle w:val="Normal"/>
        <w:autoSpaceDE w:val="false"/>
        <w:ind w:firstLine="720"/>
        <w:jc w:val="both"/>
        <w:rPr/>
      </w:pPr>
      <w:bookmarkStart w:id="3452" w:name="sub_35401"/>
      <w:bookmarkEnd w:id="3452"/>
      <w:r>
        <w:rPr>
          <w:rFonts w:cs="Arial" w:ascii="Arial" w:hAnsi="Arial"/>
          <w:sz w:val="20"/>
          <w:szCs w:val="20"/>
        </w:rPr>
        <w:t xml:space="preserve">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w:t>
      </w:r>
      <w:hyperlink w:anchor="sub_35514">
        <w:r>
          <w:rPr>
            <w:rStyle w:val="Style15"/>
            <w:rFonts w:cs="Arial" w:ascii="Arial" w:hAnsi="Arial"/>
            <w:color w:val="008000"/>
            <w:sz w:val="20"/>
            <w:szCs w:val="20"/>
            <w:u w:val="single"/>
          </w:rPr>
          <w:t>подпункте 4 пункта 1 статьи 355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453" w:name="sub_35402"/>
      <w:bookmarkEnd w:id="3453"/>
      <w:r>
        <w:rPr>
          <w:rFonts w:cs="Arial" w:ascii="Arial" w:hAnsi="Arial"/>
          <w:sz w:val="20"/>
          <w:szCs w:val="20"/>
        </w:rPr>
        <w:t>2. В случае, если какое-либо из требований, предусмотренных статьей 355 настоящего Кодекса, предъявлено к лицу, за действие или бездействие которого несут ответственность лица, указанные в пункте 1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p>
    <w:p>
      <w:pPr>
        <w:pStyle w:val="Normal"/>
        <w:autoSpaceDE w:val="false"/>
        <w:ind w:firstLine="720"/>
        <w:jc w:val="both"/>
        <w:rPr/>
      </w:pPr>
      <w:bookmarkStart w:id="3454" w:name="sub_35402"/>
      <w:bookmarkStart w:id="3455" w:name="sub_35403"/>
      <w:bookmarkEnd w:id="3454"/>
      <w:bookmarkEnd w:id="3455"/>
      <w:r>
        <w:rPr>
          <w:rFonts w:cs="Arial" w:ascii="Arial" w:hAnsi="Arial"/>
          <w:sz w:val="20"/>
          <w:szCs w:val="20"/>
        </w:rPr>
        <w:t xml:space="preserve">3. Страховщик ответственности по требованиям, предусмотренным </w:t>
      </w:r>
      <w:hyperlink w:anchor="sub_355">
        <w:r>
          <w:rPr>
            <w:rStyle w:val="Style15"/>
            <w:rFonts w:cs="Arial" w:ascii="Arial" w:hAnsi="Arial"/>
            <w:color w:val="008000"/>
            <w:sz w:val="20"/>
            <w:szCs w:val="20"/>
            <w:u w:val="single"/>
          </w:rPr>
          <w:t>статьей 355</w:t>
        </w:r>
      </w:hyperlink>
      <w:r>
        <w:rPr>
          <w:rFonts w:cs="Arial" w:ascii="Arial" w:hAnsi="Arial"/>
          <w:sz w:val="20"/>
          <w:szCs w:val="20"/>
        </w:rPr>
        <w:t xml:space="preserve">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p>
    <w:p>
      <w:pPr>
        <w:pStyle w:val="Normal"/>
        <w:autoSpaceDE w:val="false"/>
        <w:ind w:firstLine="720"/>
        <w:jc w:val="both"/>
        <w:rPr>
          <w:rFonts w:ascii="Arial" w:hAnsi="Arial" w:cs="Arial"/>
          <w:sz w:val="20"/>
          <w:szCs w:val="20"/>
        </w:rPr>
      </w:pPr>
      <w:bookmarkStart w:id="3456" w:name="sub_35403"/>
      <w:bookmarkStart w:id="3457" w:name="sub_35404"/>
      <w:bookmarkEnd w:id="3456"/>
      <w:bookmarkEnd w:id="3457"/>
      <w:r>
        <w:rPr>
          <w:rFonts w:cs="Arial" w:ascii="Arial" w:hAnsi="Arial"/>
          <w:sz w:val="20"/>
          <w:szCs w:val="20"/>
        </w:rPr>
        <w:t>4. Действие, направленное на ограничение ответственности, не означает признание ответственности.</w:t>
      </w:r>
    </w:p>
    <w:p>
      <w:pPr>
        <w:pStyle w:val="Normal"/>
        <w:autoSpaceDE w:val="false"/>
        <w:jc w:val="both"/>
        <w:rPr>
          <w:rFonts w:ascii="Courier New" w:hAnsi="Courier New" w:cs="Courier New"/>
          <w:sz w:val="20"/>
          <w:szCs w:val="20"/>
        </w:rPr>
      </w:pPr>
      <w:bookmarkStart w:id="3458" w:name="sub_35404"/>
      <w:bookmarkStart w:id="3459" w:name="sub_35404"/>
      <w:bookmarkEnd w:id="34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0" w:name="sub_171650336"/>
      <w:bookmarkEnd w:id="3460"/>
      <w:r>
        <w:rPr>
          <w:rFonts w:cs="Arial" w:ascii="Arial" w:hAnsi="Arial"/>
          <w:i/>
          <w:iCs/>
          <w:color w:val="800080"/>
          <w:sz w:val="20"/>
          <w:szCs w:val="20"/>
        </w:rPr>
        <w:t>См. комментарий к статье 354 настоящего Кодекса</w:t>
      </w:r>
    </w:p>
    <w:p>
      <w:pPr>
        <w:pStyle w:val="Normal"/>
        <w:autoSpaceDE w:val="false"/>
        <w:jc w:val="both"/>
        <w:rPr>
          <w:rFonts w:ascii="Arial" w:hAnsi="Arial" w:cs="Arial"/>
          <w:i/>
          <w:i/>
          <w:iCs/>
          <w:color w:val="800080"/>
          <w:sz w:val="20"/>
          <w:szCs w:val="20"/>
        </w:rPr>
      </w:pPr>
      <w:bookmarkStart w:id="3461" w:name="sub_171650336"/>
      <w:bookmarkStart w:id="3462" w:name="sub_171650336"/>
      <w:bookmarkEnd w:id="3462"/>
      <w:r>
        <w:rPr>
          <w:rFonts w:cs="Arial" w:ascii="Arial" w:hAnsi="Arial"/>
          <w:i/>
          <w:iCs/>
          <w:color w:val="800080"/>
          <w:sz w:val="20"/>
          <w:szCs w:val="20"/>
        </w:rPr>
      </w:r>
    </w:p>
    <w:p>
      <w:pPr>
        <w:pStyle w:val="Normal"/>
        <w:autoSpaceDE w:val="false"/>
        <w:ind w:start="1612" w:hanging="892"/>
        <w:jc w:val="both"/>
        <w:rPr/>
      </w:pPr>
      <w:bookmarkStart w:id="3463" w:name="sub_355"/>
      <w:bookmarkEnd w:id="3463"/>
      <w:r>
        <w:rPr>
          <w:rFonts w:cs="Arial" w:ascii="Arial" w:hAnsi="Arial"/>
          <w:b/>
          <w:bCs/>
          <w:color w:val="000080"/>
          <w:sz w:val="20"/>
          <w:szCs w:val="20"/>
        </w:rPr>
        <w:t>Статья 355.</w:t>
      </w:r>
      <w:r>
        <w:rPr>
          <w:rFonts w:cs="Arial" w:ascii="Arial" w:hAnsi="Arial"/>
          <w:sz w:val="20"/>
          <w:szCs w:val="20"/>
        </w:rPr>
        <w:t xml:space="preserve"> Требования, по которым ответственность может быть ограничена</w:t>
      </w:r>
    </w:p>
    <w:p>
      <w:pPr>
        <w:pStyle w:val="Normal"/>
        <w:autoSpaceDE w:val="false"/>
        <w:ind w:firstLine="720"/>
        <w:jc w:val="both"/>
        <w:rPr/>
      </w:pPr>
      <w:bookmarkStart w:id="3464" w:name="sub_355"/>
      <w:bookmarkStart w:id="3465" w:name="sub_35501"/>
      <w:bookmarkEnd w:id="3464"/>
      <w:bookmarkEnd w:id="3465"/>
      <w:r>
        <w:rPr>
          <w:rFonts w:cs="Arial" w:ascii="Arial" w:hAnsi="Arial"/>
          <w:sz w:val="20"/>
          <w:szCs w:val="20"/>
        </w:rPr>
        <w:t xml:space="preserve">1. При условии соблюдения правил, установленных </w:t>
      </w:r>
      <w:hyperlink w:anchor="sub_356">
        <w:r>
          <w:rPr>
            <w:rStyle w:val="Style15"/>
            <w:rFonts w:cs="Arial" w:ascii="Arial" w:hAnsi="Arial"/>
            <w:color w:val="008000"/>
            <w:sz w:val="20"/>
            <w:szCs w:val="20"/>
            <w:u w:val="single"/>
          </w:rPr>
          <w:t>статьями 356</w:t>
        </w:r>
      </w:hyperlink>
      <w:r>
        <w:rPr>
          <w:rFonts w:cs="Arial" w:ascii="Arial" w:hAnsi="Arial"/>
          <w:sz w:val="20"/>
          <w:szCs w:val="20"/>
        </w:rPr>
        <w:t xml:space="preserve"> и </w:t>
      </w:r>
      <w:hyperlink w:anchor="sub_357">
        <w:r>
          <w:rPr>
            <w:rStyle w:val="Style15"/>
            <w:rFonts w:cs="Arial" w:ascii="Arial" w:hAnsi="Arial"/>
            <w:color w:val="008000"/>
            <w:sz w:val="20"/>
            <w:szCs w:val="20"/>
            <w:u w:val="single"/>
          </w:rPr>
          <w:t>357</w:t>
        </w:r>
      </w:hyperlink>
      <w:r>
        <w:rPr>
          <w:rFonts w:cs="Arial" w:ascii="Arial" w:hAnsi="Arial"/>
          <w:sz w:val="20"/>
          <w:szCs w:val="20"/>
        </w:rPr>
        <w:t xml:space="preserve"> настоящего Кодекса, следующие требования независимо от оснований ответственности подпадают под ограничение ответственности:</w:t>
      </w:r>
    </w:p>
    <w:p>
      <w:pPr>
        <w:pStyle w:val="Normal"/>
        <w:autoSpaceDE w:val="false"/>
        <w:ind w:firstLine="720"/>
        <w:jc w:val="both"/>
        <w:rPr>
          <w:rFonts w:ascii="Arial" w:hAnsi="Arial" w:cs="Arial"/>
          <w:sz w:val="20"/>
          <w:szCs w:val="20"/>
        </w:rPr>
      </w:pPr>
      <w:bookmarkStart w:id="3466" w:name="sub_35501"/>
      <w:bookmarkStart w:id="3467" w:name="sub_35511"/>
      <w:bookmarkEnd w:id="3466"/>
      <w:bookmarkEnd w:id="3467"/>
      <w:r>
        <w:rPr>
          <w:rFonts w:cs="Arial" w:ascii="Arial" w:hAnsi="Arial"/>
          <w:sz w:val="20"/>
          <w:szCs w:val="20"/>
        </w:rPr>
        <w:t>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любого причиненного в результате этого последующего ущерба;</w:t>
      </w:r>
    </w:p>
    <w:p>
      <w:pPr>
        <w:pStyle w:val="Normal"/>
        <w:autoSpaceDE w:val="false"/>
        <w:ind w:firstLine="720"/>
        <w:jc w:val="both"/>
        <w:rPr>
          <w:rFonts w:ascii="Arial" w:hAnsi="Arial" w:cs="Arial"/>
          <w:sz w:val="20"/>
          <w:szCs w:val="20"/>
        </w:rPr>
      </w:pPr>
      <w:bookmarkStart w:id="3468" w:name="sub_35511"/>
      <w:bookmarkStart w:id="3469" w:name="sub_35512"/>
      <w:bookmarkEnd w:id="3468"/>
      <w:bookmarkEnd w:id="3469"/>
      <w:r>
        <w:rPr>
          <w:rFonts w:cs="Arial" w:ascii="Arial" w:hAnsi="Arial"/>
          <w:sz w:val="20"/>
          <w:szCs w:val="20"/>
        </w:rPr>
        <w:t>2) требования возмещения ущерба, причиненного в результате просрочки доставки при морских перевозках грузов, пассажиров или их багажа;</w:t>
      </w:r>
    </w:p>
    <w:p>
      <w:pPr>
        <w:pStyle w:val="Normal"/>
        <w:autoSpaceDE w:val="false"/>
        <w:ind w:firstLine="720"/>
        <w:jc w:val="both"/>
        <w:rPr>
          <w:rFonts w:ascii="Arial" w:hAnsi="Arial" w:cs="Arial"/>
          <w:sz w:val="20"/>
          <w:szCs w:val="20"/>
        </w:rPr>
      </w:pPr>
      <w:bookmarkStart w:id="3470" w:name="sub_35512"/>
      <w:bookmarkStart w:id="3471" w:name="sub_35513"/>
      <w:bookmarkEnd w:id="3470"/>
      <w:bookmarkEnd w:id="3471"/>
      <w:r>
        <w:rPr>
          <w:rFonts w:cs="Arial" w:ascii="Arial" w:hAnsi="Arial"/>
          <w:sz w:val="20"/>
          <w:szCs w:val="20"/>
        </w:rP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p>
    <w:p>
      <w:pPr>
        <w:pStyle w:val="Normal"/>
        <w:autoSpaceDE w:val="false"/>
        <w:ind w:firstLine="720"/>
        <w:jc w:val="both"/>
        <w:rPr>
          <w:rFonts w:ascii="Arial" w:hAnsi="Arial" w:cs="Arial"/>
          <w:sz w:val="20"/>
          <w:szCs w:val="20"/>
        </w:rPr>
      </w:pPr>
      <w:bookmarkStart w:id="3472" w:name="sub_35513"/>
      <w:bookmarkStart w:id="3473" w:name="sub_35514"/>
      <w:bookmarkEnd w:id="3472"/>
      <w:bookmarkEnd w:id="3473"/>
      <w:r>
        <w:rPr>
          <w:rFonts w:cs="Arial" w:ascii="Arial" w:hAnsi="Arial"/>
          <w:sz w:val="20"/>
          <w:szCs w:val="20"/>
        </w:rP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p>
    <w:p>
      <w:pPr>
        <w:pStyle w:val="Normal"/>
        <w:autoSpaceDE w:val="false"/>
        <w:ind w:firstLine="720"/>
        <w:jc w:val="both"/>
        <w:rPr>
          <w:rFonts w:ascii="Arial" w:hAnsi="Arial" w:cs="Arial"/>
          <w:sz w:val="20"/>
          <w:szCs w:val="20"/>
        </w:rPr>
      </w:pPr>
      <w:bookmarkStart w:id="3474" w:name="sub_35514"/>
      <w:bookmarkStart w:id="3475" w:name="sub_35502"/>
      <w:bookmarkEnd w:id="3474"/>
      <w:bookmarkEnd w:id="3475"/>
      <w:r>
        <w:rPr>
          <w:rFonts w:cs="Arial" w:ascii="Arial" w:hAnsi="Arial"/>
          <w:sz w:val="20"/>
          <w:szCs w:val="20"/>
        </w:rPr>
        <w:t>2. Требования, предусмотренные пунктом 1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подпунктом 4 пункта 1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pPr>
        <w:pStyle w:val="Normal"/>
        <w:autoSpaceDE w:val="false"/>
        <w:jc w:val="both"/>
        <w:rPr>
          <w:rFonts w:ascii="Courier New" w:hAnsi="Courier New" w:cs="Courier New"/>
          <w:sz w:val="20"/>
          <w:szCs w:val="20"/>
        </w:rPr>
      </w:pPr>
      <w:bookmarkStart w:id="3476" w:name="sub_35502"/>
      <w:bookmarkStart w:id="3477" w:name="sub_35502"/>
      <w:bookmarkEnd w:id="3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78" w:name="sub_171651820"/>
      <w:bookmarkEnd w:id="3478"/>
      <w:r>
        <w:rPr>
          <w:rFonts w:cs="Arial" w:ascii="Arial" w:hAnsi="Arial"/>
          <w:i/>
          <w:iCs/>
          <w:color w:val="800080"/>
          <w:sz w:val="20"/>
          <w:szCs w:val="20"/>
        </w:rPr>
        <w:t>См. комментарий к статье 355 настоящего Кодекса</w:t>
      </w:r>
    </w:p>
    <w:p>
      <w:pPr>
        <w:pStyle w:val="Normal"/>
        <w:autoSpaceDE w:val="false"/>
        <w:jc w:val="both"/>
        <w:rPr>
          <w:rFonts w:ascii="Arial" w:hAnsi="Arial" w:cs="Arial"/>
          <w:i/>
          <w:i/>
          <w:iCs/>
          <w:color w:val="800080"/>
          <w:sz w:val="20"/>
          <w:szCs w:val="20"/>
        </w:rPr>
      </w:pPr>
      <w:bookmarkStart w:id="3479" w:name="sub_171651820"/>
      <w:bookmarkStart w:id="3480" w:name="sub_171651820"/>
      <w:bookmarkEnd w:id="3480"/>
      <w:r>
        <w:rPr>
          <w:rFonts w:cs="Arial" w:ascii="Arial" w:hAnsi="Arial"/>
          <w:i/>
          <w:iCs/>
          <w:color w:val="800080"/>
          <w:sz w:val="20"/>
          <w:szCs w:val="20"/>
        </w:rPr>
      </w:r>
    </w:p>
    <w:p>
      <w:pPr>
        <w:pStyle w:val="Normal"/>
        <w:autoSpaceDE w:val="false"/>
        <w:ind w:start="1612" w:hanging="892"/>
        <w:jc w:val="both"/>
        <w:rPr/>
      </w:pPr>
      <w:bookmarkStart w:id="3481" w:name="sub_356"/>
      <w:bookmarkEnd w:id="3481"/>
      <w:r>
        <w:rPr>
          <w:rFonts w:cs="Arial" w:ascii="Arial" w:hAnsi="Arial"/>
          <w:b/>
          <w:bCs/>
          <w:color w:val="000080"/>
          <w:sz w:val="20"/>
          <w:szCs w:val="20"/>
        </w:rPr>
        <w:t>Статья 356.</w:t>
      </w:r>
      <w:r>
        <w:rPr>
          <w:rFonts w:cs="Arial" w:ascii="Arial" w:hAnsi="Arial"/>
          <w:sz w:val="20"/>
          <w:szCs w:val="20"/>
        </w:rPr>
        <w:t xml:space="preserve"> Исключения из ограничения ответственности</w:t>
      </w:r>
    </w:p>
    <w:p>
      <w:pPr>
        <w:pStyle w:val="Normal"/>
        <w:autoSpaceDE w:val="false"/>
        <w:ind w:firstLine="720"/>
        <w:jc w:val="both"/>
        <w:rPr>
          <w:rFonts w:ascii="Arial" w:hAnsi="Arial" w:cs="Arial"/>
          <w:sz w:val="20"/>
          <w:szCs w:val="20"/>
        </w:rPr>
      </w:pPr>
      <w:bookmarkStart w:id="3482" w:name="sub_356"/>
      <w:bookmarkEnd w:id="3482"/>
      <w:r>
        <w:rPr>
          <w:rFonts w:cs="Arial" w:ascii="Arial" w:hAnsi="Arial"/>
          <w:sz w:val="20"/>
          <w:szCs w:val="20"/>
        </w:rPr>
        <w:t>Правила, установленные настоящей главой, не применяются к требованиям:</w:t>
      </w:r>
    </w:p>
    <w:p>
      <w:pPr>
        <w:pStyle w:val="Normal"/>
        <w:autoSpaceDE w:val="false"/>
        <w:ind w:firstLine="720"/>
        <w:jc w:val="both"/>
        <w:rPr/>
      </w:pPr>
      <w:r>
        <w:rPr>
          <w:rFonts w:cs="Arial" w:ascii="Arial" w:hAnsi="Arial"/>
          <w:sz w:val="20"/>
          <w:szCs w:val="20"/>
        </w:rPr>
        <w:t xml:space="preserve">вознаграждения за осуществление спасательной операции, в том числе уплаты специальной компенсации в соответствии со </w:t>
      </w:r>
      <w:hyperlink w:anchor="sub_343">
        <w:r>
          <w:rPr>
            <w:rStyle w:val="Style15"/>
            <w:rFonts w:cs="Arial" w:ascii="Arial" w:hAnsi="Arial"/>
            <w:color w:val="008000"/>
            <w:sz w:val="20"/>
            <w:szCs w:val="20"/>
            <w:u w:val="single"/>
          </w:rPr>
          <w:t>статьей 343</w:t>
        </w:r>
      </w:hyperlink>
      <w:r>
        <w:rPr>
          <w:rFonts w:cs="Arial" w:ascii="Arial" w:hAnsi="Arial"/>
          <w:sz w:val="20"/>
          <w:szCs w:val="20"/>
        </w:rPr>
        <w:t xml:space="preserve"> настоящего Кодекса, или взноса по общей аварии;</w:t>
      </w:r>
    </w:p>
    <w:p>
      <w:pPr>
        <w:pStyle w:val="Normal"/>
        <w:autoSpaceDE w:val="false"/>
        <w:ind w:firstLine="720"/>
        <w:jc w:val="both"/>
        <w:rPr/>
      </w:pPr>
      <w:r>
        <w:rPr>
          <w:rFonts w:cs="Arial" w:ascii="Arial" w:hAnsi="Arial"/>
          <w:sz w:val="20"/>
          <w:szCs w:val="20"/>
        </w:rPr>
        <w:t xml:space="preserve">возмещения ущерба от загрязнения с судов нефтью, как он определен в </w:t>
      </w:r>
      <w:hyperlink w:anchor="sub_31625">
        <w:r>
          <w:rPr>
            <w:rStyle w:val="Style15"/>
            <w:rFonts w:cs="Arial" w:ascii="Arial" w:hAnsi="Arial"/>
            <w:color w:val="008000"/>
            <w:sz w:val="20"/>
            <w:szCs w:val="20"/>
            <w:u w:val="single"/>
          </w:rPr>
          <w:t>подпункте 5 пункта 2 статьи 316</w:t>
        </w:r>
      </w:hyperlink>
      <w:r>
        <w:rPr>
          <w:rFonts w:cs="Arial" w:ascii="Arial" w:hAnsi="Arial"/>
          <w:sz w:val="20"/>
          <w:szCs w:val="20"/>
        </w:rPr>
        <w:t xml:space="preserve"> настоящего Кодекса;</w:t>
      </w:r>
    </w:p>
    <w:p>
      <w:pPr>
        <w:pStyle w:val="Normal"/>
        <w:autoSpaceDE w:val="false"/>
        <w:ind w:firstLine="720"/>
        <w:jc w:val="both"/>
        <w:rPr/>
      </w:pPr>
      <w:r>
        <w:rPr>
          <w:rFonts w:cs="Arial" w:ascii="Arial" w:hAnsi="Arial"/>
          <w:sz w:val="20"/>
          <w:szCs w:val="20"/>
        </w:rPr>
        <w:t xml:space="preserve">возмещения ущерба в связи с морской перевозкой опасных и вредных веществ, как он определен в </w:t>
      </w:r>
      <w:hyperlink w:anchor="sub_3262">
        <w:r>
          <w:rPr>
            <w:rStyle w:val="Style15"/>
            <w:rFonts w:cs="Arial" w:ascii="Arial" w:hAnsi="Arial"/>
            <w:color w:val="008000"/>
            <w:sz w:val="20"/>
            <w:szCs w:val="20"/>
            <w:u w:val="single"/>
          </w:rPr>
          <w:t>подпункте 1 пункта 2 статьи 326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возмещения ядерного ущерба;</w:t>
      </w:r>
    </w:p>
    <w:p>
      <w:pPr>
        <w:pStyle w:val="Normal"/>
        <w:autoSpaceDE w:val="false"/>
        <w:ind w:firstLine="720"/>
        <w:jc w:val="both"/>
        <w:rPr>
          <w:rFonts w:ascii="Arial" w:hAnsi="Arial" w:cs="Arial"/>
          <w:sz w:val="20"/>
          <w:szCs w:val="20"/>
        </w:rPr>
      </w:pPr>
      <w:r>
        <w:rPr>
          <w:rFonts w:cs="Arial" w:ascii="Arial" w:hAnsi="Arial"/>
          <w:sz w:val="20"/>
          <w:szCs w:val="20"/>
        </w:rPr>
        <w:t>в связи с подъемом, удалением или уничтожением затонувшего судна, в том числе всего, что находится или находилось на борту такого судна;</w:t>
      </w:r>
    </w:p>
    <w:p>
      <w:pPr>
        <w:pStyle w:val="Normal"/>
        <w:autoSpaceDE w:val="false"/>
        <w:ind w:firstLine="720"/>
        <w:jc w:val="both"/>
        <w:rPr>
          <w:rFonts w:ascii="Arial" w:hAnsi="Arial" w:cs="Arial"/>
          <w:sz w:val="20"/>
          <w:szCs w:val="20"/>
        </w:rPr>
      </w:pPr>
      <w:r>
        <w:rPr>
          <w:rFonts w:cs="Arial" w:ascii="Arial" w:hAnsi="Arial"/>
          <w:sz w:val="20"/>
          <w:szCs w:val="20"/>
        </w:rPr>
        <w:t>в связи с удалением, уничтожением или обезвреживанием груза с судна;</w:t>
      </w:r>
    </w:p>
    <w:p>
      <w:pPr>
        <w:pStyle w:val="Normal"/>
        <w:autoSpaceDE w:val="false"/>
        <w:ind w:firstLine="720"/>
        <w:jc w:val="both"/>
        <w:rPr>
          <w:rFonts w:ascii="Arial" w:hAnsi="Arial" w:cs="Arial"/>
          <w:sz w:val="20"/>
          <w:szCs w:val="20"/>
        </w:rPr>
      </w:pPr>
      <w:r>
        <w:rPr>
          <w:rFonts w:cs="Arial" w:ascii="Arial" w:hAnsi="Arial"/>
          <w:sz w:val="20"/>
          <w:szCs w:val="20"/>
        </w:rP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3" w:name="sub_171652528"/>
      <w:bookmarkEnd w:id="3483"/>
      <w:r>
        <w:rPr>
          <w:rFonts w:cs="Arial" w:ascii="Arial" w:hAnsi="Arial"/>
          <w:i/>
          <w:iCs/>
          <w:color w:val="800080"/>
          <w:sz w:val="20"/>
          <w:szCs w:val="20"/>
        </w:rPr>
        <w:t>См. комментарий к статье 356 настоящего Кодекса</w:t>
      </w:r>
    </w:p>
    <w:p>
      <w:pPr>
        <w:pStyle w:val="Normal"/>
        <w:autoSpaceDE w:val="false"/>
        <w:jc w:val="both"/>
        <w:rPr>
          <w:rFonts w:ascii="Arial" w:hAnsi="Arial" w:cs="Arial"/>
          <w:i/>
          <w:i/>
          <w:iCs/>
          <w:color w:val="800080"/>
          <w:sz w:val="20"/>
          <w:szCs w:val="20"/>
        </w:rPr>
      </w:pPr>
      <w:bookmarkStart w:id="3484" w:name="sub_171652528"/>
      <w:bookmarkStart w:id="3485" w:name="sub_171652528"/>
      <w:bookmarkEnd w:id="3485"/>
      <w:r>
        <w:rPr>
          <w:rFonts w:cs="Arial" w:ascii="Arial" w:hAnsi="Arial"/>
          <w:i/>
          <w:iCs/>
          <w:color w:val="800080"/>
          <w:sz w:val="20"/>
          <w:szCs w:val="20"/>
        </w:rPr>
      </w:r>
    </w:p>
    <w:p>
      <w:pPr>
        <w:pStyle w:val="Normal"/>
        <w:autoSpaceDE w:val="false"/>
        <w:ind w:start="1612" w:hanging="892"/>
        <w:jc w:val="both"/>
        <w:rPr/>
      </w:pPr>
      <w:bookmarkStart w:id="3486" w:name="sub_357"/>
      <w:bookmarkEnd w:id="3486"/>
      <w:r>
        <w:rPr>
          <w:rFonts w:cs="Arial" w:ascii="Arial" w:hAnsi="Arial"/>
          <w:b/>
          <w:bCs/>
          <w:color w:val="000080"/>
          <w:sz w:val="20"/>
          <w:szCs w:val="20"/>
        </w:rPr>
        <w:t>Статья 357.</w:t>
      </w:r>
      <w:r>
        <w:rPr>
          <w:rFonts w:cs="Arial" w:ascii="Arial" w:hAnsi="Arial"/>
          <w:sz w:val="20"/>
          <w:szCs w:val="20"/>
        </w:rPr>
        <w:t xml:space="preserve"> Поведение, препятствующее ограничению ответственности</w:t>
      </w:r>
    </w:p>
    <w:p>
      <w:pPr>
        <w:pStyle w:val="Normal"/>
        <w:autoSpaceDE w:val="false"/>
        <w:ind w:firstLine="720"/>
        <w:jc w:val="both"/>
        <w:rPr>
          <w:rFonts w:ascii="Arial" w:hAnsi="Arial" w:cs="Arial"/>
          <w:sz w:val="20"/>
          <w:szCs w:val="20"/>
        </w:rPr>
      </w:pPr>
      <w:bookmarkStart w:id="3487" w:name="sub_357"/>
      <w:bookmarkEnd w:id="3487"/>
      <w:r>
        <w:rPr>
          <w:rFonts w:cs="Arial" w:ascii="Arial" w:hAnsi="Arial"/>
          <w:sz w:val="20"/>
          <w:szCs w:val="20"/>
        </w:rP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8" w:name="sub_171652912"/>
      <w:bookmarkEnd w:id="3488"/>
      <w:r>
        <w:rPr>
          <w:rFonts w:cs="Arial" w:ascii="Arial" w:hAnsi="Arial"/>
          <w:i/>
          <w:iCs/>
          <w:color w:val="800080"/>
          <w:sz w:val="20"/>
          <w:szCs w:val="20"/>
        </w:rPr>
        <w:t>См. комментарий к статье 357 настоящего Кодекса</w:t>
      </w:r>
    </w:p>
    <w:p>
      <w:pPr>
        <w:pStyle w:val="Normal"/>
        <w:autoSpaceDE w:val="false"/>
        <w:jc w:val="both"/>
        <w:rPr>
          <w:rFonts w:ascii="Arial" w:hAnsi="Arial" w:cs="Arial"/>
          <w:i/>
          <w:i/>
          <w:iCs/>
          <w:color w:val="800080"/>
          <w:sz w:val="20"/>
          <w:szCs w:val="20"/>
        </w:rPr>
      </w:pPr>
      <w:bookmarkStart w:id="3489" w:name="sub_171652912"/>
      <w:bookmarkStart w:id="3490" w:name="sub_171652912"/>
      <w:bookmarkEnd w:id="3490"/>
      <w:r>
        <w:rPr>
          <w:rFonts w:cs="Arial" w:ascii="Arial" w:hAnsi="Arial"/>
          <w:i/>
          <w:iCs/>
          <w:color w:val="800080"/>
          <w:sz w:val="20"/>
          <w:szCs w:val="20"/>
        </w:rPr>
      </w:r>
    </w:p>
    <w:p>
      <w:pPr>
        <w:pStyle w:val="Normal"/>
        <w:autoSpaceDE w:val="false"/>
        <w:ind w:start="1612" w:hanging="892"/>
        <w:jc w:val="both"/>
        <w:rPr/>
      </w:pPr>
      <w:bookmarkStart w:id="3491" w:name="sub_358"/>
      <w:bookmarkEnd w:id="3491"/>
      <w:r>
        <w:rPr>
          <w:rFonts w:cs="Arial" w:ascii="Arial" w:hAnsi="Arial"/>
          <w:b/>
          <w:bCs/>
          <w:color w:val="000080"/>
          <w:sz w:val="20"/>
          <w:szCs w:val="20"/>
        </w:rPr>
        <w:t>Статья 358.</w:t>
      </w:r>
      <w:r>
        <w:rPr>
          <w:rFonts w:cs="Arial" w:ascii="Arial" w:hAnsi="Arial"/>
          <w:sz w:val="20"/>
          <w:szCs w:val="20"/>
        </w:rPr>
        <w:t xml:space="preserve"> Встречное требование</w:t>
      </w:r>
    </w:p>
    <w:p>
      <w:pPr>
        <w:pStyle w:val="Normal"/>
        <w:autoSpaceDE w:val="false"/>
        <w:ind w:firstLine="720"/>
        <w:jc w:val="both"/>
        <w:rPr>
          <w:rFonts w:ascii="Arial" w:hAnsi="Arial" w:cs="Arial"/>
          <w:sz w:val="20"/>
          <w:szCs w:val="20"/>
        </w:rPr>
      </w:pPr>
      <w:bookmarkStart w:id="3492" w:name="sub_358"/>
      <w:bookmarkEnd w:id="3492"/>
      <w:r>
        <w:rPr>
          <w:rFonts w:cs="Arial" w:ascii="Arial" w:hAnsi="Arial"/>
          <w:sz w:val="20"/>
          <w:szCs w:val="20"/>
        </w:rP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3" w:name="sub_171653296"/>
      <w:bookmarkEnd w:id="3493"/>
      <w:r>
        <w:rPr>
          <w:rFonts w:cs="Arial" w:ascii="Arial" w:hAnsi="Arial"/>
          <w:i/>
          <w:iCs/>
          <w:color w:val="800080"/>
          <w:sz w:val="20"/>
          <w:szCs w:val="20"/>
        </w:rPr>
        <w:t>См. комментарий к статье 358 настоящего Кодекса</w:t>
      </w:r>
    </w:p>
    <w:p>
      <w:pPr>
        <w:pStyle w:val="Normal"/>
        <w:autoSpaceDE w:val="false"/>
        <w:jc w:val="both"/>
        <w:rPr>
          <w:rFonts w:ascii="Arial" w:hAnsi="Arial" w:cs="Arial"/>
          <w:i/>
          <w:i/>
          <w:iCs/>
          <w:color w:val="800080"/>
          <w:sz w:val="20"/>
          <w:szCs w:val="20"/>
        </w:rPr>
      </w:pPr>
      <w:bookmarkStart w:id="3494" w:name="sub_171653296"/>
      <w:bookmarkStart w:id="3495" w:name="sub_171653296"/>
      <w:bookmarkEnd w:id="3495"/>
      <w:r>
        <w:rPr>
          <w:rFonts w:cs="Arial" w:ascii="Arial" w:hAnsi="Arial"/>
          <w:i/>
          <w:iCs/>
          <w:color w:val="800080"/>
          <w:sz w:val="20"/>
          <w:szCs w:val="20"/>
        </w:rPr>
      </w:r>
    </w:p>
    <w:p>
      <w:pPr>
        <w:pStyle w:val="Normal"/>
        <w:autoSpaceDE w:val="false"/>
        <w:ind w:start="1612" w:hanging="892"/>
        <w:jc w:val="both"/>
        <w:rPr/>
      </w:pPr>
      <w:bookmarkStart w:id="3496" w:name="sub_359"/>
      <w:bookmarkEnd w:id="3496"/>
      <w:r>
        <w:rPr>
          <w:rFonts w:cs="Arial" w:ascii="Arial" w:hAnsi="Arial"/>
          <w:b/>
          <w:bCs/>
          <w:color w:val="000080"/>
          <w:sz w:val="20"/>
          <w:szCs w:val="20"/>
        </w:rPr>
        <w:t>Статья 359.</w:t>
      </w:r>
      <w:r>
        <w:rPr>
          <w:rFonts w:cs="Arial" w:ascii="Arial" w:hAnsi="Arial"/>
          <w:sz w:val="20"/>
          <w:szCs w:val="20"/>
        </w:rPr>
        <w:t xml:space="preserve"> Общие пределы ответственности</w:t>
      </w:r>
    </w:p>
    <w:p>
      <w:pPr>
        <w:pStyle w:val="Normal"/>
        <w:autoSpaceDE w:val="false"/>
        <w:ind w:firstLine="720"/>
        <w:jc w:val="both"/>
        <w:rPr/>
      </w:pPr>
      <w:bookmarkStart w:id="3497" w:name="sub_359"/>
      <w:bookmarkStart w:id="3498" w:name="sub_35901"/>
      <w:bookmarkEnd w:id="3497"/>
      <w:bookmarkEnd w:id="3498"/>
      <w:r>
        <w:rPr>
          <w:rFonts w:cs="Arial" w:ascii="Arial" w:hAnsi="Arial"/>
          <w:sz w:val="20"/>
          <w:szCs w:val="20"/>
        </w:rPr>
        <w:t xml:space="preserve">1. Пределы ответственности по требованиям иным, чем те, которые указаны в </w:t>
      </w:r>
      <w:hyperlink w:anchor="sub_360">
        <w:r>
          <w:rPr>
            <w:rStyle w:val="Style15"/>
            <w:rFonts w:cs="Arial" w:ascii="Arial" w:hAnsi="Arial"/>
            <w:color w:val="008000"/>
            <w:sz w:val="20"/>
            <w:szCs w:val="20"/>
            <w:u w:val="single"/>
          </w:rPr>
          <w:t>статье 360</w:t>
        </w:r>
      </w:hyperlink>
      <w:r>
        <w:rPr>
          <w:rFonts w:cs="Arial" w:ascii="Arial" w:hAnsi="Arial"/>
          <w:sz w:val="20"/>
          <w:szCs w:val="20"/>
        </w:rPr>
        <w:t xml:space="preserve"> настоящего Кодекса и которые возникли из одного и того же происшествия, исчисляются следующим образом:</w:t>
      </w:r>
    </w:p>
    <w:p>
      <w:pPr>
        <w:pStyle w:val="Normal"/>
        <w:autoSpaceDE w:val="false"/>
        <w:ind w:firstLine="720"/>
        <w:jc w:val="both"/>
        <w:rPr>
          <w:rFonts w:ascii="Arial" w:hAnsi="Arial" w:cs="Arial"/>
          <w:sz w:val="20"/>
          <w:szCs w:val="20"/>
        </w:rPr>
      </w:pPr>
      <w:bookmarkStart w:id="3499" w:name="sub_35901"/>
      <w:bookmarkStart w:id="3500" w:name="sub_35911"/>
      <w:bookmarkEnd w:id="3499"/>
      <w:bookmarkEnd w:id="3500"/>
      <w:r>
        <w:rPr>
          <w:rFonts w:cs="Arial" w:ascii="Arial" w:hAnsi="Arial"/>
          <w:sz w:val="20"/>
          <w:szCs w:val="20"/>
        </w:rPr>
        <w:t>1) по требованиям возмещения вреда, причиненного жизни или здоровью гражданина:</w:t>
      </w:r>
    </w:p>
    <w:p>
      <w:pPr>
        <w:pStyle w:val="Normal"/>
        <w:autoSpaceDE w:val="false"/>
        <w:ind w:firstLine="720"/>
        <w:jc w:val="both"/>
        <w:rPr>
          <w:rFonts w:ascii="Arial" w:hAnsi="Arial" w:cs="Arial"/>
          <w:sz w:val="20"/>
          <w:szCs w:val="20"/>
        </w:rPr>
      </w:pPr>
      <w:bookmarkStart w:id="3501" w:name="sub_35911"/>
      <w:bookmarkEnd w:id="3501"/>
      <w:r>
        <w:rPr>
          <w:rFonts w:cs="Arial" w:ascii="Arial" w:hAnsi="Arial"/>
          <w:sz w:val="20"/>
          <w:szCs w:val="20"/>
        </w:rPr>
        <w:t>2 миллиона расчетных единиц - для судна вместимостью не более чем 2000 тонн;</w:t>
      </w:r>
    </w:p>
    <w:p>
      <w:pPr>
        <w:pStyle w:val="Normal"/>
        <w:autoSpaceDE w:val="false"/>
        <w:ind w:firstLine="720"/>
        <w:jc w:val="both"/>
        <w:rPr>
          <w:rFonts w:ascii="Arial" w:hAnsi="Arial" w:cs="Arial"/>
          <w:sz w:val="20"/>
          <w:szCs w:val="20"/>
        </w:rPr>
      </w:pPr>
      <w:r>
        <w:rPr>
          <w:rFonts w:cs="Arial" w:ascii="Arial" w:hAnsi="Arial"/>
          <w:sz w:val="20"/>
          <w:szCs w:val="20"/>
        </w:rPr>
        <w:t>для судна вместимостью более чем 2 000 тонн к сумме, указанной в абзаце втором настоящего подпункта, за каждую последующую тонну вместимости добавляется:</w:t>
      </w:r>
    </w:p>
    <w:p>
      <w:pPr>
        <w:pStyle w:val="Normal"/>
        <w:autoSpaceDE w:val="false"/>
        <w:ind w:firstLine="720"/>
        <w:jc w:val="both"/>
        <w:rPr>
          <w:rFonts w:ascii="Arial" w:hAnsi="Arial" w:cs="Arial"/>
          <w:sz w:val="20"/>
          <w:szCs w:val="20"/>
        </w:rPr>
      </w:pPr>
      <w:r>
        <w:rPr>
          <w:rFonts w:cs="Arial" w:ascii="Arial" w:hAnsi="Arial"/>
          <w:sz w:val="20"/>
          <w:szCs w:val="20"/>
        </w:rPr>
        <w:t>от 2 001 до 30 000 тонн - 800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от 30 001 до 70 000 тонн - 600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свыше 70 000 тонн - 400 расчетных единиц;</w:t>
      </w:r>
    </w:p>
    <w:p>
      <w:pPr>
        <w:pStyle w:val="Normal"/>
        <w:autoSpaceDE w:val="false"/>
        <w:ind w:firstLine="720"/>
        <w:jc w:val="both"/>
        <w:rPr>
          <w:rFonts w:ascii="Arial" w:hAnsi="Arial" w:cs="Arial"/>
          <w:sz w:val="20"/>
          <w:szCs w:val="20"/>
        </w:rPr>
      </w:pPr>
      <w:bookmarkStart w:id="3502" w:name="sub_35912"/>
      <w:bookmarkEnd w:id="3502"/>
      <w:r>
        <w:rPr>
          <w:rFonts w:cs="Arial" w:ascii="Arial" w:hAnsi="Arial"/>
          <w:sz w:val="20"/>
          <w:szCs w:val="20"/>
        </w:rPr>
        <w:t>2) по любым другим требованиям:</w:t>
      </w:r>
    </w:p>
    <w:p>
      <w:pPr>
        <w:pStyle w:val="Normal"/>
        <w:autoSpaceDE w:val="false"/>
        <w:ind w:firstLine="720"/>
        <w:jc w:val="both"/>
        <w:rPr>
          <w:rFonts w:ascii="Arial" w:hAnsi="Arial" w:cs="Arial"/>
          <w:sz w:val="20"/>
          <w:szCs w:val="20"/>
        </w:rPr>
      </w:pPr>
      <w:bookmarkStart w:id="3503" w:name="sub_35912"/>
      <w:bookmarkEnd w:id="3503"/>
      <w:r>
        <w:rPr>
          <w:rFonts w:cs="Arial" w:ascii="Arial" w:hAnsi="Arial"/>
          <w:sz w:val="20"/>
          <w:szCs w:val="20"/>
        </w:rPr>
        <w:t>1 миллион расчетных единиц - для судна вместимостью не более чем 2000 тонн;</w:t>
      </w:r>
    </w:p>
    <w:p>
      <w:pPr>
        <w:pStyle w:val="Normal"/>
        <w:autoSpaceDE w:val="false"/>
        <w:ind w:firstLine="720"/>
        <w:jc w:val="both"/>
        <w:rPr>
          <w:rFonts w:ascii="Arial" w:hAnsi="Arial" w:cs="Arial"/>
          <w:sz w:val="20"/>
          <w:szCs w:val="20"/>
        </w:rPr>
      </w:pPr>
      <w:r>
        <w:rPr>
          <w:rFonts w:cs="Arial" w:ascii="Arial" w:hAnsi="Arial"/>
          <w:sz w:val="20"/>
          <w:szCs w:val="20"/>
        </w:rPr>
        <w:t>для судна вместимостью более чем 2 000 тонн к сумме, указанной в абзаце втором настоящего подпункта, за каждую последующую тонну вместимости добавляется:</w:t>
      </w:r>
    </w:p>
    <w:p>
      <w:pPr>
        <w:pStyle w:val="Normal"/>
        <w:autoSpaceDE w:val="false"/>
        <w:ind w:firstLine="720"/>
        <w:jc w:val="both"/>
        <w:rPr>
          <w:rFonts w:ascii="Arial" w:hAnsi="Arial" w:cs="Arial"/>
          <w:sz w:val="20"/>
          <w:szCs w:val="20"/>
        </w:rPr>
      </w:pPr>
      <w:r>
        <w:rPr>
          <w:rFonts w:cs="Arial" w:ascii="Arial" w:hAnsi="Arial"/>
          <w:sz w:val="20"/>
          <w:szCs w:val="20"/>
        </w:rPr>
        <w:t>от 2 001 до 30 000 тонн - 400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от 30 001 до 70 000 тонн - 300 расчетных единиц;</w:t>
      </w:r>
    </w:p>
    <w:p>
      <w:pPr>
        <w:pStyle w:val="Normal"/>
        <w:autoSpaceDE w:val="false"/>
        <w:ind w:firstLine="720"/>
        <w:jc w:val="both"/>
        <w:rPr>
          <w:rFonts w:ascii="Arial" w:hAnsi="Arial" w:cs="Arial"/>
          <w:sz w:val="20"/>
          <w:szCs w:val="20"/>
        </w:rPr>
      </w:pPr>
      <w:r>
        <w:rPr>
          <w:rFonts w:cs="Arial" w:ascii="Arial" w:hAnsi="Arial"/>
          <w:sz w:val="20"/>
          <w:szCs w:val="20"/>
        </w:rPr>
        <w:t>свыше 70 000 тонн - 200 расчетных единиц.</w:t>
      </w:r>
    </w:p>
    <w:p>
      <w:pPr>
        <w:pStyle w:val="Normal"/>
        <w:autoSpaceDE w:val="false"/>
        <w:ind w:firstLine="720"/>
        <w:jc w:val="both"/>
        <w:rPr>
          <w:rFonts w:ascii="Arial" w:hAnsi="Arial" w:cs="Arial"/>
          <w:sz w:val="20"/>
          <w:szCs w:val="20"/>
        </w:rPr>
      </w:pPr>
      <w:bookmarkStart w:id="3504" w:name="sub_35902"/>
      <w:bookmarkEnd w:id="3504"/>
      <w:r>
        <w:rPr>
          <w:rFonts w:cs="Arial" w:ascii="Arial" w:hAnsi="Arial"/>
          <w:sz w:val="20"/>
          <w:szCs w:val="20"/>
        </w:rPr>
        <w:t>2. В случае, если сумма, исчисленная по требованиям возмещения вреда, причиненного жизни или здоровью гражданина, в соответствии с подпунктом 1 пункта 1 настоящей статьи, недостаточна для оплаты полностью таких требований, сумма, исчисленная по любым другим требованиям в соответствии с подпунктом 2 пункта 1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p>
    <w:p>
      <w:pPr>
        <w:pStyle w:val="Normal"/>
        <w:autoSpaceDE w:val="false"/>
        <w:ind w:firstLine="720"/>
        <w:jc w:val="both"/>
        <w:rPr>
          <w:rFonts w:ascii="Arial" w:hAnsi="Arial" w:cs="Arial"/>
          <w:sz w:val="20"/>
          <w:szCs w:val="20"/>
        </w:rPr>
      </w:pPr>
      <w:bookmarkStart w:id="3505" w:name="sub_35902"/>
      <w:bookmarkStart w:id="3506" w:name="sub_35903"/>
      <w:bookmarkEnd w:id="3505"/>
      <w:bookmarkEnd w:id="3506"/>
      <w:r>
        <w:rPr>
          <w:rFonts w:cs="Arial" w:ascii="Arial" w:hAnsi="Arial"/>
          <w:sz w:val="20"/>
          <w:szCs w:val="20"/>
        </w:rP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2 000 тонн.</w:t>
      </w:r>
    </w:p>
    <w:p>
      <w:pPr>
        <w:pStyle w:val="Normal"/>
        <w:autoSpaceDE w:val="false"/>
        <w:ind w:firstLine="720"/>
        <w:jc w:val="both"/>
        <w:rPr>
          <w:rFonts w:ascii="Arial" w:hAnsi="Arial" w:cs="Arial"/>
          <w:sz w:val="20"/>
          <w:szCs w:val="20"/>
        </w:rPr>
      </w:pPr>
      <w:bookmarkStart w:id="3507" w:name="sub_35903"/>
      <w:bookmarkStart w:id="3508" w:name="sub_35904"/>
      <w:bookmarkEnd w:id="3507"/>
      <w:bookmarkEnd w:id="3508"/>
      <w:r>
        <w:rPr>
          <w:rFonts w:cs="Arial" w:ascii="Arial" w:hAnsi="Arial"/>
          <w:sz w:val="20"/>
          <w:szCs w:val="20"/>
        </w:rPr>
        <w:t>4. Предел ответственности для судна вместимостью менее чем 300 тонн исчисляется по требованиям, предусмотренным подпунктом 2 пункта 1 настоящей статьи, в сумме, равной одной шестой предела ответственности, установленного для судна вместимостью не более чем 2 000 тонн.</w:t>
      </w:r>
    </w:p>
    <w:p>
      <w:pPr>
        <w:pStyle w:val="Normal"/>
        <w:autoSpaceDE w:val="false"/>
        <w:jc w:val="both"/>
        <w:rPr>
          <w:rFonts w:ascii="Courier New" w:hAnsi="Courier New" w:cs="Courier New"/>
          <w:sz w:val="20"/>
          <w:szCs w:val="20"/>
        </w:rPr>
      </w:pPr>
      <w:bookmarkStart w:id="3509" w:name="sub_35904"/>
      <w:bookmarkStart w:id="3510" w:name="sub_35904"/>
      <w:bookmarkEnd w:id="35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1" w:name="sub_171655292"/>
      <w:bookmarkEnd w:id="3511"/>
      <w:r>
        <w:rPr>
          <w:rFonts w:cs="Arial" w:ascii="Arial" w:hAnsi="Arial"/>
          <w:i/>
          <w:iCs/>
          <w:color w:val="800080"/>
          <w:sz w:val="20"/>
          <w:szCs w:val="20"/>
        </w:rPr>
        <w:t>См. комментарий к статье 359 настоящего Кодекса</w:t>
      </w:r>
    </w:p>
    <w:p>
      <w:pPr>
        <w:pStyle w:val="Normal"/>
        <w:autoSpaceDE w:val="false"/>
        <w:jc w:val="both"/>
        <w:rPr>
          <w:rFonts w:ascii="Arial" w:hAnsi="Arial" w:cs="Arial"/>
          <w:i/>
          <w:i/>
          <w:iCs/>
          <w:color w:val="800080"/>
          <w:sz w:val="20"/>
          <w:szCs w:val="20"/>
        </w:rPr>
      </w:pPr>
      <w:bookmarkStart w:id="3512" w:name="sub_171655292"/>
      <w:bookmarkStart w:id="3513" w:name="sub_171655292"/>
      <w:bookmarkEnd w:id="3513"/>
      <w:r>
        <w:rPr>
          <w:rFonts w:cs="Arial" w:ascii="Arial" w:hAnsi="Arial"/>
          <w:i/>
          <w:iCs/>
          <w:color w:val="800080"/>
          <w:sz w:val="20"/>
          <w:szCs w:val="20"/>
        </w:rPr>
      </w:r>
    </w:p>
    <w:p>
      <w:pPr>
        <w:pStyle w:val="Normal"/>
        <w:autoSpaceDE w:val="false"/>
        <w:ind w:start="1612" w:hanging="892"/>
        <w:jc w:val="both"/>
        <w:rPr/>
      </w:pPr>
      <w:bookmarkStart w:id="3514" w:name="sub_360"/>
      <w:bookmarkEnd w:id="3514"/>
      <w:r>
        <w:rPr>
          <w:rFonts w:cs="Arial" w:ascii="Arial" w:hAnsi="Arial"/>
          <w:b/>
          <w:bCs/>
          <w:color w:val="000080"/>
          <w:sz w:val="20"/>
          <w:szCs w:val="20"/>
        </w:rPr>
        <w:t>Статья 360.</w:t>
      </w:r>
      <w:r>
        <w:rPr>
          <w:rFonts w:cs="Arial" w:ascii="Arial" w:hAnsi="Arial"/>
          <w:sz w:val="20"/>
          <w:szCs w:val="20"/>
        </w:rPr>
        <w:t xml:space="preserve"> Предел ответственности по требованиям пассажиров</w:t>
      </w:r>
    </w:p>
    <w:p>
      <w:pPr>
        <w:pStyle w:val="Normal"/>
        <w:autoSpaceDE w:val="false"/>
        <w:ind w:firstLine="720"/>
        <w:jc w:val="both"/>
        <w:rPr>
          <w:rFonts w:ascii="Arial" w:hAnsi="Arial" w:cs="Arial"/>
          <w:sz w:val="20"/>
          <w:szCs w:val="20"/>
        </w:rPr>
      </w:pPr>
      <w:bookmarkStart w:id="3515" w:name="sub_360"/>
      <w:bookmarkStart w:id="3516" w:name="sub_36001"/>
      <w:bookmarkEnd w:id="3515"/>
      <w:bookmarkEnd w:id="3516"/>
      <w:r>
        <w:rPr>
          <w:rFonts w:cs="Arial" w:ascii="Arial" w:hAnsi="Arial"/>
          <w:sz w:val="20"/>
          <w:szCs w:val="20"/>
        </w:rP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p>
    <w:p>
      <w:pPr>
        <w:pStyle w:val="Normal"/>
        <w:autoSpaceDE w:val="false"/>
        <w:ind w:firstLine="720"/>
        <w:jc w:val="both"/>
        <w:rPr>
          <w:rFonts w:ascii="Arial" w:hAnsi="Arial" w:cs="Arial"/>
          <w:sz w:val="20"/>
          <w:szCs w:val="20"/>
        </w:rPr>
      </w:pPr>
      <w:bookmarkStart w:id="3517" w:name="sub_36001"/>
      <w:bookmarkStart w:id="3518" w:name="sub_36002"/>
      <w:bookmarkEnd w:id="3517"/>
      <w:bookmarkEnd w:id="3518"/>
      <w:r>
        <w:rPr>
          <w:rFonts w:cs="Arial" w:ascii="Arial" w:hAnsi="Arial"/>
          <w:sz w:val="20"/>
          <w:szCs w:val="20"/>
        </w:rPr>
        <w:t>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которое перевозилось на таком судне:</w:t>
      </w:r>
    </w:p>
    <w:p>
      <w:pPr>
        <w:pStyle w:val="Normal"/>
        <w:autoSpaceDE w:val="false"/>
        <w:ind w:firstLine="720"/>
        <w:jc w:val="both"/>
        <w:rPr>
          <w:rFonts w:ascii="Arial" w:hAnsi="Arial" w:cs="Arial"/>
          <w:sz w:val="20"/>
          <w:szCs w:val="20"/>
        </w:rPr>
      </w:pPr>
      <w:bookmarkStart w:id="3519" w:name="sub_36002"/>
      <w:bookmarkEnd w:id="3519"/>
      <w:r>
        <w:rPr>
          <w:rFonts w:cs="Arial" w:ascii="Arial" w:hAnsi="Arial"/>
          <w:sz w:val="20"/>
          <w:szCs w:val="20"/>
        </w:rPr>
        <w:t>по договору морской перевозки пассажира;</w:t>
      </w:r>
    </w:p>
    <w:p>
      <w:pPr>
        <w:pStyle w:val="Normal"/>
        <w:autoSpaceDE w:val="false"/>
        <w:ind w:firstLine="720"/>
        <w:jc w:val="both"/>
        <w:rPr>
          <w:rFonts w:ascii="Arial" w:hAnsi="Arial" w:cs="Arial"/>
          <w:sz w:val="20"/>
          <w:szCs w:val="20"/>
        </w:rPr>
      </w:pPr>
      <w:r>
        <w:rPr>
          <w:rFonts w:cs="Arial" w:ascii="Arial" w:hAnsi="Arial"/>
          <w:sz w:val="20"/>
          <w:szCs w:val="20"/>
        </w:rPr>
        <w:t>с согласия перевозчика для сопровождения автомашины или животных, перевозка которых осуществляется по договору морской перевозки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20" w:name="sub_171656192"/>
      <w:bookmarkEnd w:id="3520"/>
      <w:r>
        <w:rPr>
          <w:rFonts w:cs="Arial" w:ascii="Arial" w:hAnsi="Arial"/>
          <w:i/>
          <w:iCs/>
          <w:color w:val="800080"/>
          <w:sz w:val="20"/>
          <w:szCs w:val="20"/>
        </w:rPr>
        <w:t>См. комментарий к статье 360 настоящего Кодекса</w:t>
      </w:r>
    </w:p>
    <w:p>
      <w:pPr>
        <w:pStyle w:val="Normal"/>
        <w:autoSpaceDE w:val="false"/>
        <w:jc w:val="both"/>
        <w:rPr>
          <w:rFonts w:ascii="Arial" w:hAnsi="Arial" w:cs="Arial"/>
          <w:i/>
          <w:i/>
          <w:iCs/>
          <w:color w:val="800080"/>
          <w:sz w:val="20"/>
          <w:szCs w:val="20"/>
        </w:rPr>
      </w:pPr>
      <w:bookmarkStart w:id="3521" w:name="sub_171656192"/>
      <w:bookmarkStart w:id="3522" w:name="sub_171656192"/>
      <w:bookmarkEnd w:id="3522"/>
      <w:r>
        <w:rPr>
          <w:rFonts w:cs="Arial" w:ascii="Arial" w:hAnsi="Arial"/>
          <w:i/>
          <w:iCs/>
          <w:color w:val="800080"/>
          <w:sz w:val="20"/>
          <w:szCs w:val="20"/>
        </w:rPr>
      </w:r>
    </w:p>
    <w:p>
      <w:pPr>
        <w:pStyle w:val="Normal"/>
        <w:autoSpaceDE w:val="false"/>
        <w:ind w:start="1612" w:hanging="892"/>
        <w:jc w:val="both"/>
        <w:rPr/>
      </w:pPr>
      <w:bookmarkStart w:id="3523" w:name="sub_361"/>
      <w:bookmarkEnd w:id="3523"/>
      <w:r>
        <w:rPr>
          <w:rFonts w:cs="Arial" w:ascii="Arial" w:hAnsi="Arial"/>
          <w:b/>
          <w:bCs/>
          <w:color w:val="000080"/>
          <w:sz w:val="20"/>
          <w:szCs w:val="20"/>
        </w:rPr>
        <w:t>Статья 361.</w:t>
      </w:r>
      <w:r>
        <w:rPr>
          <w:rFonts w:cs="Arial" w:ascii="Arial" w:hAnsi="Arial"/>
          <w:sz w:val="20"/>
          <w:szCs w:val="20"/>
        </w:rPr>
        <w:t xml:space="preserve"> Объединение требований</w:t>
      </w:r>
    </w:p>
    <w:p>
      <w:pPr>
        <w:pStyle w:val="Normal"/>
        <w:autoSpaceDE w:val="false"/>
        <w:ind w:firstLine="720"/>
        <w:jc w:val="both"/>
        <w:rPr/>
      </w:pPr>
      <w:bookmarkStart w:id="3524" w:name="sub_361"/>
      <w:bookmarkStart w:id="3525" w:name="sub_36101"/>
      <w:bookmarkEnd w:id="3524"/>
      <w:bookmarkEnd w:id="3525"/>
      <w:r>
        <w:rPr>
          <w:rFonts w:cs="Arial" w:ascii="Arial" w:hAnsi="Arial"/>
          <w:sz w:val="20"/>
          <w:szCs w:val="20"/>
        </w:rPr>
        <w:t xml:space="preserve">1. Пределы ответственности, определенные в соответствии со </w:t>
      </w:r>
      <w:hyperlink w:anchor="sub_359">
        <w:r>
          <w:rPr>
            <w:rStyle w:val="Style15"/>
            <w:rFonts w:cs="Arial" w:ascii="Arial" w:hAnsi="Arial"/>
            <w:color w:val="008000"/>
            <w:sz w:val="20"/>
            <w:szCs w:val="20"/>
            <w:u w:val="single"/>
          </w:rPr>
          <w:t>статьей 359</w:t>
        </w:r>
      </w:hyperlink>
      <w:r>
        <w:rPr>
          <w:rFonts w:cs="Arial" w:ascii="Arial" w:hAnsi="Arial"/>
          <w:sz w:val="20"/>
          <w:szCs w:val="20"/>
        </w:rPr>
        <w:t xml:space="preserve"> настоящего Кодекса, применяются к совокупности всех требований, возникших из какого-либо одного происшествия, к:</w:t>
      </w:r>
    </w:p>
    <w:p>
      <w:pPr>
        <w:pStyle w:val="Normal"/>
        <w:autoSpaceDE w:val="false"/>
        <w:ind w:firstLine="720"/>
        <w:jc w:val="both"/>
        <w:rPr>
          <w:rFonts w:ascii="Arial" w:hAnsi="Arial" w:cs="Arial"/>
          <w:sz w:val="20"/>
          <w:szCs w:val="20"/>
        </w:rPr>
      </w:pPr>
      <w:bookmarkStart w:id="3526" w:name="sub_36101"/>
      <w:bookmarkEnd w:id="3526"/>
      <w:r>
        <w:rPr>
          <w:rFonts w:cs="Arial" w:ascii="Arial" w:hAnsi="Arial"/>
          <w:sz w:val="20"/>
          <w:szCs w:val="20"/>
        </w:rPr>
        <w:t>судовладельцу, а также любому лицу, за действие или бездействие которого судовладелец несет ответственность;</w:t>
      </w:r>
    </w:p>
    <w:p>
      <w:pPr>
        <w:pStyle w:val="Normal"/>
        <w:autoSpaceDE w:val="false"/>
        <w:ind w:firstLine="720"/>
        <w:jc w:val="both"/>
        <w:rPr>
          <w:rFonts w:ascii="Arial" w:hAnsi="Arial" w:cs="Arial"/>
          <w:sz w:val="20"/>
          <w:szCs w:val="20"/>
        </w:rPr>
      </w:pPr>
      <w:r>
        <w:rPr>
          <w:rFonts w:cs="Arial" w:ascii="Arial" w:hAnsi="Arial"/>
          <w:sz w:val="20"/>
          <w:szCs w:val="20"/>
        </w:rP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p>
    <w:p>
      <w:pPr>
        <w:pStyle w:val="Normal"/>
        <w:autoSpaceDE w:val="false"/>
        <w:ind w:firstLine="720"/>
        <w:jc w:val="both"/>
        <w:rPr>
          <w:rFonts w:ascii="Arial" w:hAnsi="Arial" w:cs="Arial"/>
          <w:sz w:val="20"/>
          <w:szCs w:val="20"/>
        </w:rPr>
      </w:pPr>
      <w:r>
        <w:rPr>
          <w:rFonts w:cs="Arial" w:ascii="Arial" w:hAnsi="Arial"/>
          <w:sz w:val="20"/>
          <w:szCs w:val="20"/>
        </w:rP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p>
    <w:p>
      <w:pPr>
        <w:pStyle w:val="Normal"/>
        <w:autoSpaceDE w:val="false"/>
        <w:ind w:firstLine="720"/>
        <w:jc w:val="both"/>
        <w:rPr/>
      </w:pPr>
      <w:bookmarkStart w:id="3527" w:name="sub_36102"/>
      <w:bookmarkEnd w:id="3527"/>
      <w:r>
        <w:rPr>
          <w:rFonts w:cs="Arial" w:ascii="Arial" w:hAnsi="Arial"/>
          <w:sz w:val="20"/>
          <w:szCs w:val="20"/>
        </w:rPr>
        <w:t xml:space="preserve">2. Пределы ответственности, определенные в соответствии со </w:t>
      </w:r>
      <w:hyperlink w:anchor="sub_360">
        <w:r>
          <w:rPr>
            <w:rStyle w:val="Style15"/>
            <w:rFonts w:cs="Arial" w:ascii="Arial" w:hAnsi="Arial"/>
            <w:color w:val="008000"/>
            <w:sz w:val="20"/>
            <w:szCs w:val="20"/>
            <w:u w:val="single"/>
          </w:rPr>
          <w:t>статьей 360</w:t>
        </w:r>
      </w:hyperlink>
      <w:r>
        <w:rPr>
          <w:rFonts w:cs="Arial" w:ascii="Arial" w:hAnsi="Arial"/>
          <w:sz w:val="20"/>
          <w:szCs w:val="20"/>
        </w:rPr>
        <w:t xml:space="preserve">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w:anchor="sub_360">
        <w:r>
          <w:rPr>
            <w:rStyle w:val="Style15"/>
            <w:rFonts w:cs="Arial" w:ascii="Arial" w:hAnsi="Arial"/>
            <w:color w:val="008000"/>
            <w:sz w:val="20"/>
            <w:szCs w:val="20"/>
            <w:u w:val="single"/>
          </w:rPr>
          <w:t>статье 360</w:t>
        </w:r>
      </w:hyperlink>
      <w:r>
        <w:rPr>
          <w:rFonts w:cs="Arial" w:ascii="Arial" w:hAnsi="Arial"/>
          <w:sz w:val="20"/>
          <w:szCs w:val="20"/>
        </w:rPr>
        <w:t xml:space="preserve"> настоящего Кодекса, а также любому лицу, за действие или бездействие которого судовладелец несет ответственность.</w:t>
      </w:r>
    </w:p>
    <w:p>
      <w:pPr>
        <w:pStyle w:val="Normal"/>
        <w:autoSpaceDE w:val="false"/>
        <w:jc w:val="both"/>
        <w:rPr>
          <w:rFonts w:ascii="Courier New" w:hAnsi="Courier New" w:cs="Courier New"/>
          <w:sz w:val="20"/>
          <w:szCs w:val="20"/>
        </w:rPr>
      </w:pPr>
      <w:bookmarkStart w:id="3528" w:name="sub_36102"/>
      <w:bookmarkStart w:id="3529" w:name="sub_36102"/>
      <w:bookmarkEnd w:id="35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30" w:name="sub_171657128"/>
      <w:bookmarkEnd w:id="3530"/>
      <w:r>
        <w:rPr>
          <w:rFonts w:cs="Arial" w:ascii="Arial" w:hAnsi="Arial"/>
          <w:i/>
          <w:iCs/>
          <w:color w:val="800080"/>
          <w:sz w:val="20"/>
          <w:szCs w:val="20"/>
        </w:rPr>
        <w:t>См. комментарий к статье 361 настоящего Кодекса</w:t>
      </w:r>
    </w:p>
    <w:p>
      <w:pPr>
        <w:pStyle w:val="Normal"/>
        <w:autoSpaceDE w:val="false"/>
        <w:jc w:val="both"/>
        <w:rPr>
          <w:rFonts w:ascii="Arial" w:hAnsi="Arial" w:cs="Arial"/>
          <w:i/>
          <w:i/>
          <w:iCs/>
          <w:color w:val="800080"/>
          <w:sz w:val="20"/>
          <w:szCs w:val="20"/>
        </w:rPr>
      </w:pPr>
      <w:bookmarkStart w:id="3531" w:name="sub_171657128"/>
      <w:bookmarkStart w:id="3532" w:name="sub_171657128"/>
      <w:bookmarkEnd w:id="3532"/>
      <w:r>
        <w:rPr>
          <w:rFonts w:cs="Arial" w:ascii="Arial" w:hAnsi="Arial"/>
          <w:i/>
          <w:iCs/>
          <w:color w:val="800080"/>
          <w:sz w:val="20"/>
          <w:szCs w:val="20"/>
        </w:rPr>
      </w:r>
    </w:p>
    <w:p>
      <w:pPr>
        <w:pStyle w:val="Normal"/>
        <w:autoSpaceDE w:val="false"/>
        <w:ind w:start="1612" w:hanging="892"/>
        <w:jc w:val="both"/>
        <w:rPr/>
      </w:pPr>
      <w:bookmarkStart w:id="3533" w:name="sub_362"/>
      <w:bookmarkEnd w:id="3533"/>
      <w:r>
        <w:rPr>
          <w:rFonts w:cs="Arial" w:ascii="Arial" w:hAnsi="Arial"/>
          <w:b/>
          <w:bCs/>
          <w:color w:val="000080"/>
          <w:sz w:val="20"/>
          <w:szCs w:val="20"/>
        </w:rPr>
        <w:t>Статья 362.</w:t>
      </w:r>
      <w:r>
        <w:rPr>
          <w:rFonts w:cs="Arial" w:ascii="Arial" w:hAnsi="Arial"/>
          <w:sz w:val="20"/>
          <w:szCs w:val="20"/>
        </w:rPr>
        <w:t xml:space="preserve"> Ограничение ответственности без создания фонда ограничения ответственности</w:t>
      </w:r>
    </w:p>
    <w:p>
      <w:pPr>
        <w:pStyle w:val="Normal"/>
        <w:autoSpaceDE w:val="false"/>
        <w:ind w:firstLine="720"/>
        <w:jc w:val="both"/>
        <w:rPr/>
      </w:pPr>
      <w:bookmarkStart w:id="3534" w:name="sub_362"/>
      <w:bookmarkStart w:id="3535" w:name="sub_36201"/>
      <w:bookmarkEnd w:id="3534"/>
      <w:bookmarkEnd w:id="3535"/>
      <w:r>
        <w:rPr>
          <w:rFonts w:cs="Arial" w:ascii="Arial" w:hAnsi="Arial"/>
          <w:sz w:val="20"/>
          <w:szCs w:val="20"/>
        </w:rPr>
        <w:t xml:space="preserve">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w:anchor="sub_363">
        <w:r>
          <w:rPr>
            <w:rStyle w:val="Style15"/>
            <w:rFonts w:cs="Arial" w:ascii="Arial" w:hAnsi="Arial"/>
            <w:color w:val="008000"/>
            <w:sz w:val="20"/>
            <w:szCs w:val="20"/>
            <w:u w:val="single"/>
          </w:rPr>
          <w:t>статьей 363</w:t>
        </w:r>
      </w:hyperlink>
      <w:r>
        <w:rPr>
          <w:rFonts w:cs="Arial" w:ascii="Arial" w:hAnsi="Arial"/>
          <w:sz w:val="20"/>
          <w:szCs w:val="20"/>
        </w:rPr>
        <w:t xml:space="preserve"> настоящего Кодекса.</w:t>
      </w:r>
    </w:p>
    <w:p>
      <w:pPr>
        <w:pStyle w:val="Normal"/>
        <w:autoSpaceDE w:val="false"/>
        <w:ind w:firstLine="720"/>
        <w:jc w:val="both"/>
        <w:rPr/>
      </w:pPr>
      <w:bookmarkStart w:id="3536" w:name="sub_36201"/>
      <w:bookmarkStart w:id="3537" w:name="sub_36202"/>
      <w:bookmarkEnd w:id="3536"/>
      <w:bookmarkEnd w:id="3537"/>
      <w:r>
        <w:rPr>
          <w:rFonts w:cs="Arial" w:ascii="Arial" w:hAnsi="Arial"/>
          <w:sz w:val="20"/>
          <w:szCs w:val="20"/>
        </w:rPr>
        <w:t xml:space="preserve">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w:anchor="sub_364">
        <w:r>
          <w:rPr>
            <w:rStyle w:val="Style15"/>
            <w:rFonts w:cs="Arial" w:ascii="Arial" w:hAnsi="Arial"/>
            <w:color w:val="008000"/>
            <w:sz w:val="20"/>
            <w:szCs w:val="20"/>
            <w:u w:val="single"/>
          </w:rPr>
          <w:t>статьи 364</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538" w:name="sub_36202"/>
      <w:bookmarkStart w:id="3539" w:name="sub_36202"/>
      <w:bookmarkEnd w:id="35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40" w:name="sub_171657956"/>
      <w:bookmarkEnd w:id="3540"/>
      <w:r>
        <w:rPr>
          <w:rFonts w:cs="Arial" w:ascii="Arial" w:hAnsi="Arial"/>
          <w:i/>
          <w:iCs/>
          <w:color w:val="800080"/>
          <w:sz w:val="20"/>
          <w:szCs w:val="20"/>
        </w:rPr>
        <w:t>См. комментарий к статье 362 настоящего Кодекса</w:t>
      </w:r>
    </w:p>
    <w:p>
      <w:pPr>
        <w:pStyle w:val="Normal"/>
        <w:autoSpaceDE w:val="false"/>
        <w:jc w:val="both"/>
        <w:rPr>
          <w:rFonts w:ascii="Arial" w:hAnsi="Arial" w:cs="Arial"/>
          <w:i/>
          <w:i/>
          <w:iCs/>
          <w:color w:val="800080"/>
          <w:sz w:val="20"/>
          <w:szCs w:val="20"/>
        </w:rPr>
      </w:pPr>
      <w:bookmarkStart w:id="3541" w:name="sub_171657956"/>
      <w:bookmarkStart w:id="3542" w:name="sub_171657956"/>
      <w:bookmarkEnd w:id="3542"/>
      <w:r>
        <w:rPr>
          <w:rFonts w:cs="Arial" w:ascii="Arial" w:hAnsi="Arial"/>
          <w:i/>
          <w:iCs/>
          <w:color w:val="800080"/>
          <w:sz w:val="20"/>
          <w:szCs w:val="20"/>
        </w:rPr>
      </w:r>
    </w:p>
    <w:p>
      <w:pPr>
        <w:pStyle w:val="Normal"/>
        <w:autoSpaceDE w:val="false"/>
        <w:ind w:start="1612" w:hanging="892"/>
        <w:jc w:val="both"/>
        <w:rPr/>
      </w:pPr>
      <w:bookmarkStart w:id="3543" w:name="sub_363"/>
      <w:bookmarkEnd w:id="3543"/>
      <w:r>
        <w:rPr>
          <w:rFonts w:cs="Arial" w:ascii="Arial" w:hAnsi="Arial"/>
          <w:b/>
          <w:bCs/>
          <w:color w:val="000080"/>
          <w:sz w:val="20"/>
          <w:szCs w:val="20"/>
        </w:rPr>
        <w:t>Статья 363.</w:t>
      </w:r>
      <w:r>
        <w:rPr>
          <w:rFonts w:cs="Arial" w:ascii="Arial" w:hAnsi="Arial"/>
          <w:sz w:val="20"/>
          <w:szCs w:val="20"/>
        </w:rPr>
        <w:t xml:space="preserve"> Создание фонда ограничения ответственности</w:t>
      </w:r>
    </w:p>
    <w:p>
      <w:pPr>
        <w:pStyle w:val="Normal"/>
        <w:autoSpaceDE w:val="false"/>
        <w:ind w:firstLine="720"/>
        <w:jc w:val="both"/>
        <w:rPr>
          <w:rFonts w:ascii="Arial" w:hAnsi="Arial" w:cs="Arial"/>
          <w:sz w:val="20"/>
          <w:szCs w:val="20"/>
        </w:rPr>
      </w:pPr>
      <w:bookmarkStart w:id="3544" w:name="sub_363"/>
      <w:bookmarkStart w:id="3545" w:name="sub_36301"/>
      <w:bookmarkEnd w:id="3544"/>
      <w:bookmarkEnd w:id="3545"/>
      <w:r>
        <w:rPr>
          <w:rFonts w:cs="Arial" w:ascii="Arial" w:hAnsi="Arial"/>
          <w:sz w:val="20"/>
          <w:szCs w:val="20"/>
        </w:rP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p>
    <w:p>
      <w:pPr>
        <w:pStyle w:val="Normal"/>
        <w:autoSpaceDE w:val="false"/>
        <w:ind w:firstLine="720"/>
        <w:jc w:val="both"/>
        <w:rPr/>
      </w:pPr>
      <w:bookmarkStart w:id="3546" w:name="sub_36301"/>
      <w:bookmarkStart w:id="3547" w:name="sub_36302"/>
      <w:bookmarkEnd w:id="3546"/>
      <w:bookmarkEnd w:id="3547"/>
      <w:r>
        <w:rPr>
          <w:rFonts w:cs="Arial" w:ascii="Arial" w:hAnsi="Arial"/>
          <w:sz w:val="20"/>
          <w:szCs w:val="20"/>
        </w:rPr>
        <w:t xml:space="preserve">2. Фонд ограничения ответственности создается в размере суммы, исчисляемой в соответствии со </w:t>
      </w:r>
      <w:hyperlink w:anchor="sub_359">
        <w:r>
          <w:rPr>
            <w:rStyle w:val="Style15"/>
            <w:rFonts w:cs="Arial" w:ascii="Arial" w:hAnsi="Arial"/>
            <w:color w:val="008000"/>
            <w:sz w:val="20"/>
            <w:szCs w:val="20"/>
            <w:u w:val="single"/>
          </w:rPr>
          <w:t>статьями 359</w:t>
        </w:r>
      </w:hyperlink>
      <w:r>
        <w:rPr>
          <w:rFonts w:cs="Arial" w:ascii="Arial" w:hAnsi="Arial"/>
          <w:sz w:val="20"/>
          <w:szCs w:val="20"/>
        </w:rPr>
        <w:t xml:space="preserve"> и </w:t>
      </w:r>
      <w:hyperlink w:anchor="sub_360">
        <w:r>
          <w:rPr>
            <w:rStyle w:val="Style15"/>
            <w:rFonts w:cs="Arial" w:ascii="Arial" w:hAnsi="Arial"/>
            <w:color w:val="008000"/>
            <w:sz w:val="20"/>
            <w:szCs w:val="20"/>
            <w:u w:val="single"/>
          </w:rPr>
          <w:t>360</w:t>
        </w:r>
      </w:hyperlink>
      <w:r>
        <w:rPr>
          <w:rFonts w:cs="Arial" w:ascii="Arial" w:hAnsi="Arial"/>
          <w:sz w:val="20"/>
          <w:szCs w:val="20"/>
        </w:rPr>
        <w:t xml:space="preserve">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p>
    <w:p>
      <w:pPr>
        <w:pStyle w:val="Normal"/>
        <w:autoSpaceDE w:val="false"/>
        <w:ind w:firstLine="720"/>
        <w:jc w:val="both"/>
        <w:rPr>
          <w:rFonts w:ascii="Arial" w:hAnsi="Arial" w:cs="Arial"/>
          <w:sz w:val="20"/>
          <w:szCs w:val="20"/>
        </w:rPr>
      </w:pPr>
      <w:bookmarkStart w:id="3548" w:name="sub_36302"/>
      <w:bookmarkStart w:id="3549" w:name="sub_36303"/>
      <w:bookmarkEnd w:id="3548"/>
      <w:bookmarkEnd w:id="3549"/>
      <w:r>
        <w:rPr>
          <w:rFonts w:cs="Arial" w:ascii="Arial" w:hAnsi="Arial"/>
          <w:sz w:val="20"/>
          <w:szCs w:val="20"/>
        </w:rPr>
        <w:t>3. Фонд ограничения ответственности может быть создан посредством внесения суммы, указанной в пункте 2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pPr>
        <w:pStyle w:val="Normal"/>
        <w:autoSpaceDE w:val="false"/>
        <w:ind w:firstLine="720"/>
        <w:jc w:val="both"/>
        <w:rPr>
          <w:rFonts w:ascii="Arial" w:hAnsi="Arial" w:cs="Arial"/>
          <w:sz w:val="20"/>
          <w:szCs w:val="20"/>
        </w:rPr>
      </w:pPr>
      <w:bookmarkStart w:id="3550" w:name="sub_36303"/>
      <w:bookmarkStart w:id="3551" w:name="sub_36304"/>
      <w:bookmarkEnd w:id="3550"/>
      <w:bookmarkEnd w:id="3551"/>
      <w:r>
        <w:rPr>
          <w:rFonts w:cs="Arial" w:ascii="Arial" w:hAnsi="Arial"/>
          <w:sz w:val="20"/>
          <w:szCs w:val="20"/>
        </w:rP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pPr>
        <w:pStyle w:val="Normal"/>
        <w:autoSpaceDE w:val="false"/>
        <w:jc w:val="both"/>
        <w:rPr>
          <w:rFonts w:ascii="Courier New" w:hAnsi="Courier New" w:cs="Courier New"/>
          <w:sz w:val="20"/>
          <w:szCs w:val="20"/>
        </w:rPr>
      </w:pPr>
      <w:bookmarkStart w:id="3552" w:name="sub_36304"/>
      <w:bookmarkStart w:id="3553" w:name="sub_36304"/>
      <w:bookmarkEnd w:id="35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54" w:name="sub_171659264"/>
      <w:bookmarkEnd w:id="3554"/>
      <w:r>
        <w:rPr>
          <w:rFonts w:cs="Arial" w:ascii="Arial" w:hAnsi="Arial"/>
          <w:i/>
          <w:iCs/>
          <w:color w:val="800080"/>
          <w:sz w:val="20"/>
          <w:szCs w:val="20"/>
        </w:rPr>
        <w:t>См. комментарий к статье 363 настоящего Кодекса</w:t>
      </w:r>
    </w:p>
    <w:p>
      <w:pPr>
        <w:pStyle w:val="Normal"/>
        <w:autoSpaceDE w:val="false"/>
        <w:jc w:val="both"/>
        <w:rPr>
          <w:rFonts w:ascii="Arial" w:hAnsi="Arial" w:cs="Arial"/>
          <w:i/>
          <w:i/>
          <w:iCs/>
          <w:color w:val="800080"/>
          <w:sz w:val="20"/>
          <w:szCs w:val="20"/>
        </w:rPr>
      </w:pPr>
      <w:bookmarkStart w:id="3555" w:name="sub_171659264"/>
      <w:bookmarkStart w:id="3556" w:name="sub_171659264"/>
      <w:bookmarkEnd w:id="3556"/>
      <w:r>
        <w:rPr>
          <w:rFonts w:cs="Arial" w:ascii="Arial" w:hAnsi="Arial"/>
          <w:i/>
          <w:iCs/>
          <w:color w:val="800080"/>
          <w:sz w:val="20"/>
          <w:szCs w:val="20"/>
        </w:rPr>
      </w:r>
    </w:p>
    <w:p>
      <w:pPr>
        <w:pStyle w:val="Normal"/>
        <w:autoSpaceDE w:val="false"/>
        <w:ind w:start="1612" w:hanging="892"/>
        <w:jc w:val="both"/>
        <w:rPr/>
      </w:pPr>
      <w:bookmarkStart w:id="3557" w:name="sub_364"/>
      <w:bookmarkEnd w:id="3557"/>
      <w:r>
        <w:rPr>
          <w:rFonts w:cs="Arial" w:ascii="Arial" w:hAnsi="Arial"/>
          <w:b/>
          <w:bCs/>
          <w:color w:val="000080"/>
          <w:sz w:val="20"/>
          <w:szCs w:val="20"/>
        </w:rPr>
        <w:t>Статья 364.</w:t>
      </w:r>
      <w:r>
        <w:rPr>
          <w:rFonts w:cs="Arial" w:ascii="Arial" w:hAnsi="Arial"/>
          <w:sz w:val="20"/>
          <w:szCs w:val="20"/>
        </w:rPr>
        <w:t xml:space="preserve"> Распределение фонда ограничения ответственности</w:t>
      </w:r>
    </w:p>
    <w:p>
      <w:pPr>
        <w:pStyle w:val="Normal"/>
        <w:autoSpaceDE w:val="false"/>
        <w:ind w:firstLine="720"/>
        <w:jc w:val="both"/>
        <w:rPr>
          <w:rFonts w:ascii="Arial" w:hAnsi="Arial" w:cs="Arial"/>
          <w:sz w:val="20"/>
          <w:szCs w:val="20"/>
        </w:rPr>
      </w:pPr>
      <w:bookmarkStart w:id="3558" w:name="sub_364"/>
      <w:bookmarkStart w:id="3559" w:name="sub_36401"/>
      <w:bookmarkEnd w:id="3558"/>
      <w:bookmarkEnd w:id="3559"/>
      <w:r>
        <w:rPr>
          <w:rFonts w:cs="Arial" w:ascii="Arial" w:hAnsi="Arial"/>
          <w:sz w:val="20"/>
          <w:szCs w:val="20"/>
        </w:rPr>
        <w:t>1. Все вопросы распределения фонда ограничения ответственности компетентен решать только суд или арбитражный суд, в которых такой фонд создан.</w:t>
      </w:r>
    </w:p>
    <w:p>
      <w:pPr>
        <w:pStyle w:val="Normal"/>
        <w:autoSpaceDE w:val="false"/>
        <w:ind w:firstLine="720"/>
        <w:jc w:val="both"/>
        <w:rPr>
          <w:rFonts w:ascii="Arial" w:hAnsi="Arial" w:cs="Arial"/>
          <w:sz w:val="20"/>
          <w:szCs w:val="20"/>
        </w:rPr>
      </w:pPr>
      <w:bookmarkStart w:id="3560" w:name="sub_36401"/>
      <w:bookmarkStart w:id="3561" w:name="sub_36402"/>
      <w:bookmarkEnd w:id="3560"/>
      <w:bookmarkEnd w:id="3561"/>
      <w:r>
        <w:rPr>
          <w:rFonts w:cs="Arial" w:ascii="Arial" w:hAnsi="Arial"/>
          <w:sz w:val="20"/>
          <w:szCs w:val="20"/>
        </w:rP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p>
    <w:p>
      <w:pPr>
        <w:pStyle w:val="Normal"/>
        <w:autoSpaceDE w:val="false"/>
        <w:ind w:firstLine="720"/>
        <w:jc w:val="both"/>
        <w:rPr>
          <w:rFonts w:ascii="Arial" w:hAnsi="Arial" w:cs="Arial"/>
          <w:sz w:val="20"/>
          <w:szCs w:val="20"/>
        </w:rPr>
      </w:pPr>
      <w:bookmarkStart w:id="3562" w:name="sub_36402"/>
      <w:bookmarkStart w:id="3563" w:name="sub_36403"/>
      <w:bookmarkEnd w:id="3562"/>
      <w:bookmarkEnd w:id="3563"/>
      <w:r>
        <w:rPr>
          <w:rFonts w:cs="Arial" w:ascii="Arial" w:hAnsi="Arial"/>
          <w:sz w:val="20"/>
          <w:szCs w:val="20"/>
        </w:rP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p>
    <w:p>
      <w:pPr>
        <w:pStyle w:val="Normal"/>
        <w:autoSpaceDE w:val="false"/>
        <w:ind w:firstLine="720"/>
        <w:jc w:val="both"/>
        <w:rPr>
          <w:rFonts w:ascii="Arial" w:hAnsi="Arial" w:cs="Arial"/>
          <w:sz w:val="20"/>
          <w:szCs w:val="20"/>
        </w:rPr>
      </w:pPr>
      <w:bookmarkStart w:id="3564" w:name="sub_36403"/>
      <w:bookmarkStart w:id="3565" w:name="sub_36404"/>
      <w:bookmarkEnd w:id="3564"/>
      <w:bookmarkEnd w:id="3565"/>
      <w:r>
        <w:rPr>
          <w:rFonts w:cs="Arial" w:ascii="Arial" w:hAnsi="Arial"/>
          <w:sz w:val="20"/>
          <w:szCs w:val="20"/>
        </w:rPr>
        <w:t>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пунктом 3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p>
    <w:p>
      <w:pPr>
        <w:pStyle w:val="Normal"/>
        <w:autoSpaceDE w:val="false"/>
        <w:jc w:val="both"/>
        <w:rPr>
          <w:rFonts w:ascii="Courier New" w:hAnsi="Courier New" w:cs="Courier New"/>
          <w:sz w:val="20"/>
          <w:szCs w:val="20"/>
        </w:rPr>
      </w:pPr>
      <w:bookmarkStart w:id="3566" w:name="sub_36404"/>
      <w:bookmarkStart w:id="3567" w:name="sub_36404"/>
      <w:bookmarkEnd w:id="35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68" w:name="sub_171660572"/>
      <w:bookmarkEnd w:id="3568"/>
      <w:r>
        <w:rPr>
          <w:rFonts w:cs="Arial" w:ascii="Arial" w:hAnsi="Arial"/>
          <w:i/>
          <w:iCs/>
          <w:color w:val="800080"/>
          <w:sz w:val="20"/>
          <w:szCs w:val="20"/>
        </w:rPr>
        <w:t>См. комментарий к статье 364 настоящего Кодекса</w:t>
      </w:r>
    </w:p>
    <w:p>
      <w:pPr>
        <w:pStyle w:val="Normal"/>
        <w:autoSpaceDE w:val="false"/>
        <w:jc w:val="both"/>
        <w:rPr>
          <w:rFonts w:ascii="Arial" w:hAnsi="Arial" w:cs="Arial"/>
          <w:i/>
          <w:i/>
          <w:iCs/>
          <w:color w:val="800080"/>
          <w:sz w:val="20"/>
          <w:szCs w:val="20"/>
        </w:rPr>
      </w:pPr>
      <w:bookmarkStart w:id="3569" w:name="sub_171660572"/>
      <w:bookmarkStart w:id="3570" w:name="sub_171660572"/>
      <w:bookmarkEnd w:id="3570"/>
      <w:r>
        <w:rPr>
          <w:rFonts w:cs="Arial" w:ascii="Arial" w:hAnsi="Arial"/>
          <w:i/>
          <w:iCs/>
          <w:color w:val="800080"/>
          <w:sz w:val="20"/>
          <w:szCs w:val="20"/>
        </w:rPr>
      </w:r>
    </w:p>
    <w:p>
      <w:pPr>
        <w:pStyle w:val="Normal"/>
        <w:autoSpaceDE w:val="false"/>
        <w:ind w:start="1612" w:hanging="892"/>
        <w:jc w:val="both"/>
        <w:rPr/>
      </w:pPr>
      <w:bookmarkStart w:id="3571" w:name="sub_365"/>
      <w:bookmarkEnd w:id="3571"/>
      <w:r>
        <w:rPr>
          <w:rFonts w:cs="Arial" w:ascii="Arial" w:hAnsi="Arial"/>
          <w:b/>
          <w:bCs/>
          <w:color w:val="000080"/>
          <w:sz w:val="20"/>
          <w:szCs w:val="20"/>
        </w:rPr>
        <w:t>Статья 365.</w:t>
      </w:r>
      <w:r>
        <w:rPr>
          <w:rFonts w:cs="Arial" w:ascii="Arial" w:hAnsi="Arial"/>
          <w:sz w:val="20"/>
          <w:szCs w:val="20"/>
        </w:rPr>
        <w:t xml:space="preserve"> Препятствия для других исков</w:t>
      </w:r>
    </w:p>
    <w:p>
      <w:pPr>
        <w:pStyle w:val="Normal"/>
        <w:autoSpaceDE w:val="false"/>
        <w:ind w:firstLine="720"/>
        <w:jc w:val="both"/>
        <w:rPr>
          <w:rFonts w:ascii="Arial" w:hAnsi="Arial" w:cs="Arial"/>
          <w:sz w:val="20"/>
          <w:szCs w:val="20"/>
        </w:rPr>
      </w:pPr>
      <w:bookmarkStart w:id="3572" w:name="sub_365"/>
      <w:bookmarkEnd w:id="3572"/>
      <w:r>
        <w:rPr>
          <w:rFonts w:cs="Arial" w:ascii="Arial" w:hAnsi="Arial"/>
          <w:sz w:val="20"/>
          <w:szCs w:val="20"/>
        </w:rP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73" w:name="sub_171660956"/>
      <w:bookmarkEnd w:id="3573"/>
      <w:r>
        <w:rPr>
          <w:rFonts w:cs="Arial" w:ascii="Arial" w:hAnsi="Arial"/>
          <w:i/>
          <w:iCs/>
          <w:color w:val="800080"/>
          <w:sz w:val="20"/>
          <w:szCs w:val="20"/>
        </w:rPr>
        <w:t>См. комментарий к статье 365 настоящего Кодекса</w:t>
      </w:r>
    </w:p>
    <w:p>
      <w:pPr>
        <w:pStyle w:val="Normal"/>
        <w:autoSpaceDE w:val="false"/>
        <w:jc w:val="both"/>
        <w:rPr>
          <w:rFonts w:ascii="Arial" w:hAnsi="Arial" w:cs="Arial"/>
          <w:i/>
          <w:i/>
          <w:iCs/>
          <w:color w:val="800080"/>
          <w:sz w:val="20"/>
          <w:szCs w:val="20"/>
        </w:rPr>
      </w:pPr>
      <w:bookmarkStart w:id="3574" w:name="sub_171660956"/>
      <w:bookmarkStart w:id="3575" w:name="sub_171660956"/>
      <w:bookmarkEnd w:id="3575"/>
      <w:r>
        <w:rPr>
          <w:rFonts w:cs="Arial" w:ascii="Arial" w:hAnsi="Arial"/>
          <w:i/>
          <w:iCs/>
          <w:color w:val="800080"/>
          <w:sz w:val="20"/>
          <w:szCs w:val="20"/>
        </w:rPr>
      </w:r>
    </w:p>
    <w:p>
      <w:pPr>
        <w:pStyle w:val="Normal"/>
        <w:autoSpaceDE w:val="false"/>
        <w:ind w:start="1612" w:hanging="892"/>
        <w:jc w:val="both"/>
        <w:rPr/>
      </w:pPr>
      <w:bookmarkStart w:id="3576" w:name="sub_366"/>
      <w:bookmarkEnd w:id="3576"/>
      <w:r>
        <w:rPr>
          <w:rFonts w:cs="Arial" w:ascii="Arial" w:hAnsi="Arial"/>
          <w:b/>
          <w:bCs/>
          <w:color w:val="000080"/>
          <w:sz w:val="20"/>
          <w:szCs w:val="20"/>
        </w:rPr>
        <w:t>Статья 366.</w:t>
      </w:r>
      <w:r>
        <w:rPr>
          <w:rFonts w:cs="Arial" w:ascii="Arial" w:hAnsi="Arial"/>
          <w:sz w:val="20"/>
          <w:szCs w:val="20"/>
        </w:rPr>
        <w:t xml:space="preserve"> Сфера применения правил, установленных настоящей главой</w:t>
      </w:r>
    </w:p>
    <w:p>
      <w:pPr>
        <w:pStyle w:val="Normal"/>
        <w:autoSpaceDE w:val="false"/>
        <w:ind w:firstLine="720"/>
        <w:jc w:val="both"/>
        <w:rPr>
          <w:rFonts w:ascii="Arial" w:hAnsi="Arial" w:cs="Arial"/>
          <w:sz w:val="20"/>
          <w:szCs w:val="20"/>
        </w:rPr>
      </w:pPr>
      <w:bookmarkStart w:id="3577" w:name="sub_366"/>
      <w:bookmarkStart w:id="3578" w:name="sub_36601"/>
      <w:bookmarkEnd w:id="3577"/>
      <w:bookmarkEnd w:id="3578"/>
      <w:r>
        <w:rPr>
          <w:rFonts w:cs="Arial" w:ascii="Arial" w:hAnsi="Arial"/>
          <w:sz w:val="20"/>
          <w:szCs w:val="20"/>
        </w:rPr>
        <w:t>1. Правила, установленные настоящей главой, распространяются также на:</w:t>
      </w:r>
    </w:p>
    <w:p>
      <w:pPr>
        <w:pStyle w:val="Normal"/>
        <w:autoSpaceDE w:val="false"/>
        <w:ind w:firstLine="720"/>
        <w:jc w:val="both"/>
        <w:rPr>
          <w:rFonts w:ascii="Arial" w:hAnsi="Arial" w:cs="Arial"/>
          <w:sz w:val="20"/>
          <w:szCs w:val="20"/>
        </w:rPr>
      </w:pPr>
      <w:bookmarkStart w:id="3579" w:name="sub_36601"/>
      <w:bookmarkEnd w:id="3579"/>
      <w:r>
        <w:rPr>
          <w:rFonts w:cs="Arial" w:ascii="Arial" w:hAnsi="Arial"/>
          <w:sz w:val="20"/>
          <w:szCs w:val="20"/>
        </w:rPr>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и пограничных кораблей;</w:t>
      </w:r>
    </w:p>
    <w:p>
      <w:pPr>
        <w:pStyle w:val="Normal"/>
        <w:autoSpaceDE w:val="false"/>
        <w:ind w:firstLine="720"/>
        <w:jc w:val="both"/>
        <w:rPr>
          <w:rFonts w:ascii="Arial" w:hAnsi="Arial" w:cs="Arial"/>
          <w:sz w:val="20"/>
          <w:szCs w:val="20"/>
        </w:rPr>
      </w:pPr>
      <w:r>
        <w:rPr>
          <w:rFonts w:cs="Arial" w:ascii="Arial" w:hAnsi="Arial"/>
          <w:sz w:val="20"/>
          <w:szCs w:val="20"/>
        </w:rPr>
        <w:t>суда, построенные или приспособленные для буровых работ и осуществляющие такие работы.</w:t>
      </w:r>
    </w:p>
    <w:p>
      <w:pPr>
        <w:pStyle w:val="Normal"/>
        <w:autoSpaceDE w:val="false"/>
        <w:ind w:firstLine="720"/>
        <w:jc w:val="both"/>
        <w:rPr>
          <w:rFonts w:ascii="Arial" w:hAnsi="Arial" w:cs="Arial"/>
          <w:sz w:val="20"/>
          <w:szCs w:val="20"/>
        </w:rPr>
      </w:pPr>
      <w:bookmarkStart w:id="3580" w:name="sub_36602"/>
      <w:bookmarkEnd w:id="3580"/>
      <w:r>
        <w:rPr>
          <w:rFonts w:cs="Arial" w:ascii="Arial" w:hAnsi="Arial"/>
          <w:sz w:val="20"/>
          <w:szCs w:val="20"/>
        </w:rPr>
        <w:t>2. Правила, установленные настоящей главой, не распространяются на:</w:t>
      </w:r>
    </w:p>
    <w:p>
      <w:pPr>
        <w:pStyle w:val="Normal"/>
        <w:autoSpaceDE w:val="false"/>
        <w:ind w:firstLine="720"/>
        <w:jc w:val="both"/>
        <w:rPr>
          <w:rFonts w:ascii="Arial" w:hAnsi="Arial" w:cs="Arial"/>
          <w:sz w:val="20"/>
          <w:szCs w:val="20"/>
        </w:rPr>
      </w:pPr>
      <w:bookmarkStart w:id="3581" w:name="sub_36602"/>
      <w:bookmarkEnd w:id="3581"/>
      <w:r>
        <w:rPr>
          <w:rFonts w:cs="Arial" w:ascii="Arial" w:hAnsi="Arial"/>
          <w:sz w:val="20"/>
          <w:szCs w:val="20"/>
        </w:rPr>
        <w:t>суда на воздушной подушке;</w:t>
      </w:r>
    </w:p>
    <w:p>
      <w:pPr>
        <w:pStyle w:val="Normal"/>
        <w:autoSpaceDE w:val="false"/>
        <w:ind w:firstLine="720"/>
        <w:jc w:val="both"/>
        <w:rPr>
          <w:rFonts w:ascii="Arial" w:hAnsi="Arial" w:cs="Arial"/>
          <w:sz w:val="20"/>
          <w:szCs w:val="20"/>
        </w:rPr>
      </w:pPr>
      <w:r>
        <w:rPr>
          <w:rFonts w:cs="Arial" w:ascii="Arial" w:hAnsi="Arial"/>
          <w:sz w:val="20"/>
          <w:szCs w:val="20"/>
        </w:rPr>
        <w:t>плавучие платформы, предназначенные для разведки или разработки минеральных и других неживых ресурсов морского дна либо его недр.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2" w:name="sub_171661928"/>
      <w:bookmarkEnd w:id="3582"/>
      <w:r>
        <w:rPr>
          <w:rFonts w:cs="Arial" w:ascii="Arial" w:hAnsi="Arial"/>
          <w:i/>
          <w:iCs/>
          <w:color w:val="800080"/>
          <w:sz w:val="20"/>
          <w:szCs w:val="20"/>
        </w:rPr>
        <w:t>См. комментарий к статье 366 настоящего Кодекса</w:t>
      </w:r>
    </w:p>
    <w:p>
      <w:pPr>
        <w:pStyle w:val="Normal"/>
        <w:autoSpaceDE w:val="false"/>
        <w:jc w:val="both"/>
        <w:rPr>
          <w:rFonts w:ascii="Arial" w:hAnsi="Arial" w:cs="Arial"/>
          <w:i/>
          <w:i/>
          <w:iCs/>
          <w:color w:val="800080"/>
          <w:sz w:val="20"/>
          <w:szCs w:val="20"/>
        </w:rPr>
      </w:pPr>
      <w:bookmarkStart w:id="3583" w:name="sub_171661928"/>
      <w:bookmarkStart w:id="3584" w:name="sub_171661928"/>
      <w:bookmarkEnd w:id="358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5" w:name="sub_22000"/>
      <w:bookmarkEnd w:id="3585"/>
      <w:r>
        <w:rPr>
          <w:rFonts w:cs="Arial" w:ascii="Arial" w:hAnsi="Arial"/>
          <w:b/>
          <w:bCs/>
          <w:color w:val="000080"/>
          <w:sz w:val="20"/>
          <w:szCs w:val="20"/>
        </w:rPr>
        <w:t>Глава XXII. Морской залог на судно.</w:t>
        <w:br/>
        <w:t>Ипотека судна или строящегося судна</w:t>
      </w:r>
    </w:p>
    <w:p>
      <w:pPr>
        <w:pStyle w:val="Normal"/>
        <w:autoSpaceDE w:val="false"/>
        <w:jc w:val="both"/>
        <w:rPr>
          <w:rFonts w:ascii="Courier New" w:hAnsi="Courier New" w:cs="Courier New"/>
          <w:b/>
          <w:b/>
          <w:bCs/>
          <w:color w:val="000080"/>
          <w:sz w:val="20"/>
          <w:szCs w:val="20"/>
        </w:rPr>
      </w:pPr>
      <w:bookmarkStart w:id="3586" w:name="sub_22000"/>
      <w:bookmarkStart w:id="3587" w:name="sub_22000"/>
      <w:bookmarkEnd w:id="35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88" w:name="sub_22001"/>
      <w:bookmarkEnd w:id="3588"/>
      <w:r>
        <w:rPr>
          <w:rFonts w:cs="Arial" w:ascii="Arial" w:hAnsi="Arial"/>
          <w:b/>
          <w:bCs/>
          <w:color w:val="000080"/>
          <w:sz w:val="20"/>
          <w:szCs w:val="20"/>
        </w:rPr>
        <w:t>§ 1. Морской залог на судно</w:t>
      </w:r>
    </w:p>
    <w:p>
      <w:pPr>
        <w:pStyle w:val="Normal"/>
        <w:autoSpaceDE w:val="false"/>
        <w:jc w:val="both"/>
        <w:rPr>
          <w:rFonts w:ascii="Courier New" w:hAnsi="Courier New" w:cs="Courier New"/>
          <w:b/>
          <w:b/>
          <w:bCs/>
          <w:color w:val="000080"/>
          <w:sz w:val="20"/>
          <w:szCs w:val="20"/>
        </w:rPr>
      </w:pPr>
      <w:bookmarkStart w:id="3589" w:name="sub_22001"/>
      <w:bookmarkStart w:id="3590" w:name="sub_22001"/>
      <w:bookmarkEnd w:id="3590"/>
      <w:r>
        <w:rPr>
          <w:rFonts w:cs="Courier New" w:ascii="Courier New" w:hAnsi="Courier New"/>
          <w:b/>
          <w:bCs/>
          <w:color w:val="000080"/>
          <w:sz w:val="20"/>
          <w:szCs w:val="20"/>
        </w:rPr>
      </w:r>
    </w:p>
    <w:p>
      <w:pPr>
        <w:pStyle w:val="Normal"/>
        <w:autoSpaceDE w:val="false"/>
        <w:ind w:start="1612" w:hanging="892"/>
        <w:jc w:val="both"/>
        <w:rPr/>
      </w:pPr>
      <w:bookmarkStart w:id="3591" w:name="sub_367"/>
      <w:bookmarkEnd w:id="3591"/>
      <w:r>
        <w:rPr>
          <w:rFonts w:cs="Arial" w:ascii="Arial" w:hAnsi="Arial"/>
          <w:b/>
          <w:bCs/>
          <w:color w:val="000080"/>
          <w:sz w:val="20"/>
          <w:szCs w:val="20"/>
        </w:rPr>
        <w:t>Статья 367.</w:t>
      </w:r>
      <w:r>
        <w:rPr>
          <w:rFonts w:cs="Arial" w:ascii="Arial" w:hAnsi="Arial"/>
          <w:sz w:val="20"/>
          <w:szCs w:val="20"/>
        </w:rPr>
        <w:t xml:space="preserve"> Требования, которые обеспечиваются морским залогом на судно</w:t>
      </w:r>
    </w:p>
    <w:p>
      <w:pPr>
        <w:pStyle w:val="Normal"/>
        <w:autoSpaceDE w:val="false"/>
        <w:ind w:firstLine="720"/>
        <w:jc w:val="both"/>
        <w:rPr>
          <w:rFonts w:ascii="Arial" w:hAnsi="Arial" w:cs="Arial"/>
          <w:sz w:val="20"/>
          <w:szCs w:val="20"/>
        </w:rPr>
      </w:pPr>
      <w:bookmarkStart w:id="3592" w:name="sub_367"/>
      <w:bookmarkStart w:id="3593" w:name="sub_36701"/>
      <w:bookmarkEnd w:id="3592"/>
      <w:bookmarkEnd w:id="3593"/>
      <w:r>
        <w:rPr>
          <w:rFonts w:cs="Arial" w:ascii="Arial" w:hAnsi="Arial"/>
          <w:sz w:val="20"/>
          <w:szCs w:val="20"/>
        </w:rPr>
        <w:t>1. Морским залогом на судно обеспечиваются требования к судовладельцу в отношении:</w:t>
      </w:r>
    </w:p>
    <w:p>
      <w:pPr>
        <w:pStyle w:val="Normal"/>
        <w:autoSpaceDE w:val="false"/>
        <w:ind w:firstLine="720"/>
        <w:jc w:val="both"/>
        <w:rPr>
          <w:rFonts w:ascii="Arial" w:hAnsi="Arial" w:cs="Arial"/>
          <w:sz w:val="20"/>
          <w:szCs w:val="20"/>
        </w:rPr>
      </w:pPr>
      <w:bookmarkStart w:id="3594" w:name="sub_36701"/>
      <w:bookmarkStart w:id="3595" w:name="sub_36711"/>
      <w:bookmarkEnd w:id="3594"/>
      <w:bookmarkEnd w:id="3595"/>
      <w:r>
        <w:rPr>
          <w:rFonts w:cs="Arial" w:ascii="Arial" w:hAnsi="Arial"/>
          <w:sz w:val="20"/>
          <w:szCs w:val="20"/>
        </w:rP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pPr>
        <w:pStyle w:val="Normal"/>
        <w:autoSpaceDE w:val="false"/>
        <w:ind w:firstLine="720"/>
        <w:jc w:val="both"/>
        <w:rPr>
          <w:rFonts w:ascii="Arial" w:hAnsi="Arial" w:cs="Arial"/>
          <w:sz w:val="20"/>
          <w:szCs w:val="20"/>
        </w:rPr>
      </w:pPr>
      <w:bookmarkStart w:id="3596" w:name="sub_36711"/>
      <w:bookmarkStart w:id="3597" w:name="sub_36712"/>
      <w:bookmarkEnd w:id="3596"/>
      <w:bookmarkEnd w:id="3597"/>
      <w:r>
        <w:rPr>
          <w:rFonts w:cs="Arial" w:ascii="Arial" w:hAnsi="Arial"/>
          <w:sz w:val="20"/>
          <w:szCs w:val="20"/>
        </w:rPr>
        <w:t>2) возмещения вреда, причиненного жизни или здоровью гражданина на суше или на воде в прямой связи с эксплуатацией судна;</w:t>
      </w:r>
    </w:p>
    <w:p>
      <w:pPr>
        <w:pStyle w:val="Normal"/>
        <w:autoSpaceDE w:val="false"/>
        <w:ind w:firstLine="720"/>
        <w:jc w:val="both"/>
        <w:rPr>
          <w:rFonts w:ascii="Arial" w:hAnsi="Arial" w:cs="Arial"/>
          <w:sz w:val="20"/>
          <w:szCs w:val="20"/>
        </w:rPr>
      </w:pPr>
      <w:bookmarkStart w:id="3598" w:name="sub_36712"/>
      <w:bookmarkStart w:id="3599" w:name="sub_36713"/>
      <w:bookmarkEnd w:id="3598"/>
      <w:bookmarkEnd w:id="3599"/>
      <w:r>
        <w:rPr>
          <w:rFonts w:cs="Arial" w:ascii="Arial" w:hAnsi="Arial"/>
          <w:sz w:val="20"/>
          <w:szCs w:val="20"/>
        </w:rPr>
        <w:t>3) вознаграждения за спасение судна;</w:t>
      </w:r>
    </w:p>
    <w:p>
      <w:pPr>
        <w:pStyle w:val="Normal"/>
        <w:autoSpaceDE w:val="false"/>
        <w:ind w:firstLine="720"/>
        <w:jc w:val="both"/>
        <w:rPr>
          <w:rFonts w:ascii="Arial" w:hAnsi="Arial" w:cs="Arial"/>
          <w:sz w:val="20"/>
          <w:szCs w:val="20"/>
        </w:rPr>
      </w:pPr>
      <w:bookmarkStart w:id="3600" w:name="sub_36713"/>
      <w:bookmarkStart w:id="3601" w:name="sub_36714"/>
      <w:bookmarkEnd w:id="3600"/>
      <w:bookmarkEnd w:id="3601"/>
      <w:r>
        <w:rPr>
          <w:rFonts w:cs="Arial" w:ascii="Arial" w:hAnsi="Arial"/>
          <w:sz w:val="20"/>
          <w:szCs w:val="20"/>
        </w:rPr>
        <w:t>4) уплаты портовых и канальных сборов, сборов на других судоходных путях и лоцманских сборов;</w:t>
      </w:r>
    </w:p>
    <w:p>
      <w:pPr>
        <w:pStyle w:val="Normal"/>
        <w:autoSpaceDE w:val="false"/>
        <w:ind w:firstLine="720"/>
        <w:jc w:val="both"/>
        <w:rPr>
          <w:rFonts w:ascii="Arial" w:hAnsi="Arial" w:cs="Arial"/>
          <w:sz w:val="20"/>
          <w:szCs w:val="20"/>
        </w:rPr>
      </w:pPr>
      <w:bookmarkStart w:id="3602" w:name="sub_36714"/>
      <w:bookmarkStart w:id="3603" w:name="sub_36715"/>
      <w:bookmarkEnd w:id="3602"/>
      <w:bookmarkEnd w:id="3603"/>
      <w:r>
        <w:rPr>
          <w:rFonts w:cs="Arial" w:ascii="Arial" w:hAnsi="Arial"/>
          <w:sz w:val="20"/>
          <w:szCs w:val="20"/>
        </w:rP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p>
    <w:p>
      <w:pPr>
        <w:pStyle w:val="Normal"/>
        <w:autoSpaceDE w:val="false"/>
        <w:ind w:firstLine="720"/>
        <w:jc w:val="both"/>
        <w:rPr>
          <w:rFonts w:ascii="Arial" w:hAnsi="Arial" w:cs="Arial"/>
          <w:sz w:val="20"/>
          <w:szCs w:val="20"/>
        </w:rPr>
      </w:pPr>
      <w:bookmarkStart w:id="3604" w:name="sub_36715"/>
      <w:bookmarkStart w:id="3605" w:name="sub_36702"/>
      <w:bookmarkEnd w:id="3604"/>
      <w:bookmarkEnd w:id="3605"/>
      <w:r>
        <w:rPr>
          <w:rFonts w:cs="Arial" w:ascii="Arial" w:hAnsi="Arial"/>
          <w:sz w:val="20"/>
          <w:szCs w:val="20"/>
        </w:rPr>
        <w:t>2. Морским залогом на судно не обеспечиваются требования, предусмотренные подпунктами 2 и 5 пункта 1 настоящей статьи, если такие требования возникают в результате:</w:t>
      </w:r>
    </w:p>
    <w:p>
      <w:pPr>
        <w:pStyle w:val="Normal"/>
        <w:autoSpaceDE w:val="false"/>
        <w:ind w:firstLine="720"/>
        <w:jc w:val="both"/>
        <w:rPr/>
      </w:pPr>
      <w:bookmarkStart w:id="3606" w:name="sub_36702"/>
      <w:bookmarkEnd w:id="3606"/>
      <w:r>
        <w:rPr>
          <w:rFonts w:cs="Arial" w:ascii="Arial" w:hAnsi="Arial"/>
          <w:sz w:val="20"/>
          <w:szCs w:val="20"/>
        </w:rPr>
        <w:t xml:space="preserve">причинения ущерба от загрязнения с судов нефтью в значении правил, установленных </w:t>
      </w:r>
      <w:hyperlink w:anchor="sub_18000">
        <w:r>
          <w:rPr>
            <w:rStyle w:val="Style15"/>
            <w:rFonts w:cs="Arial" w:ascii="Arial" w:hAnsi="Arial"/>
            <w:color w:val="008000"/>
            <w:sz w:val="20"/>
            <w:szCs w:val="20"/>
            <w:u w:val="single"/>
          </w:rPr>
          <w:t>главой XVIII</w:t>
        </w:r>
      </w:hyperlink>
      <w:r>
        <w:rPr>
          <w:rFonts w:cs="Arial" w:ascii="Arial" w:hAnsi="Arial"/>
          <w:sz w:val="20"/>
          <w:szCs w:val="20"/>
        </w:rPr>
        <w:t xml:space="preserve"> настоящего Кодекса, или ущерба в связи с морской перевозкой опасных и вредных веществ в значении правил, установленных </w:t>
      </w:r>
      <w:hyperlink w:anchor="sub_19000">
        <w:r>
          <w:rPr>
            <w:rStyle w:val="Style15"/>
            <w:rFonts w:cs="Arial" w:ascii="Arial" w:hAnsi="Arial"/>
            <w:color w:val="008000"/>
            <w:sz w:val="20"/>
            <w:szCs w:val="20"/>
            <w:u w:val="single"/>
          </w:rPr>
          <w:t>главой XIX</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7" w:name="sub_171664200"/>
      <w:bookmarkEnd w:id="3607"/>
      <w:r>
        <w:rPr>
          <w:rFonts w:cs="Arial" w:ascii="Arial" w:hAnsi="Arial"/>
          <w:i/>
          <w:iCs/>
          <w:color w:val="800080"/>
          <w:sz w:val="20"/>
          <w:szCs w:val="20"/>
        </w:rPr>
        <w:t>См. комментарий к статье 367 настоящего Кодекса</w:t>
      </w:r>
    </w:p>
    <w:p>
      <w:pPr>
        <w:pStyle w:val="Normal"/>
        <w:autoSpaceDE w:val="false"/>
        <w:jc w:val="both"/>
        <w:rPr>
          <w:rFonts w:ascii="Arial" w:hAnsi="Arial" w:cs="Arial"/>
          <w:i/>
          <w:i/>
          <w:iCs/>
          <w:color w:val="800080"/>
          <w:sz w:val="20"/>
          <w:szCs w:val="20"/>
        </w:rPr>
      </w:pPr>
      <w:bookmarkStart w:id="3608" w:name="sub_171664200"/>
      <w:bookmarkStart w:id="3609" w:name="sub_171664200"/>
      <w:bookmarkEnd w:id="3609"/>
      <w:r>
        <w:rPr>
          <w:rFonts w:cs="Arial" w:ascii="Arial" w:hAnsi="Arial"/>
          <w:i/>
          <w:iCs/>
          <w:color w:val="800080"/>
          <w:sz w:val="20"/>
          <w:szCs w:val="20"/>
        </w:rPr>
      </w:r>
    </w:p>
    <w:p>
      <w:pPr>
        <w:pStyle w:val="Normal"/>
        <w:autoSpaceDE w:val="false"/>
        <w:ind w:start="1612" w:hanging="892"/>
        <w:jc w:val="both"/>
        <w:rPr/>
      </w:pPr>
      <w:bookmarkStart w:id="3610" w:name="sub_368"/>
      <w:bookmarkEnd w:id="3610"/>
      <w:r>
        <w:rPr>
          <w:rFonts w:cs="Arial" w:ascii="Arial" w:hAnsi="Arial"/>
          <w:b/>
          <w:bCs/>
          <w:color w:val="000080"/>
          <w:sz w:val="20"/>
          <w:szCs w:val="20"/>
        </w:rPr>
        <w:t>Статья 368.</w:t>
      </w:r>
      <w:r>
        <w:rPr>
          <w:rFonts w:cs="Arial" w:ascii="Arial" w:hAnsi="Arial"/>
          <w:sz w:val="20"/>
          <w:szCs w:val="20"/>
        </w:rPr>
        <w:t xml:space="preserve"> Преимущественное удовлетворение требований, обеспеченных морским залогом на судно</w:t>
      </w:r>
    </w:p>
    <w:p>
      <w:pPr>
        <w:pStyle w:val="Normal"/>
        <w:autoSpaceDE w:val="false"/>
        <w:ind w:firstLine="720"/>
        <w:jc w:val="both"/>
        <w:rPr/>
      </w:pPr>
      <w:bookmarkStart w:id="3611" w:name="sub_368"/>
      <w:bookmarkEnd w:id="3611"/>
      <w:r>
        <w:rPr>
          <w:rFonts w:cs="Arial" w:ascii="Arial" w:hAnsi="Arial"/>
          <w:sz w:val="20"/>
          <w:szCs w:val="20"/>
        </w:rPr>
        <w:t xml:space="preserve">Требования, обеспеченные морским залогом на судно в соответствии с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перед указанными требованиями, обеспеченными морским залогом на судно, за исключением требований, предусмотренных </w:t>
      </w:r>
      <w:hyperlink w:anchor="sub_38603">
        <w:r>
          <w:rPr>
            <w:rStyle w:val="Style15"/>
            <w:rFonts w:cs="Arial" w:ascii="Arial" w:hAnsi="Arial"/>
            <w:color w:val="008000"/>
            <w:sz w:val="20"/>
            <w:szCs w:val="20"/>
            <w:u w:val="single"/>
          </w:rPr>
          <w:t>пунктом 3 статьи 386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12" w:name="sub_171664584"/>
      <w:bookmarkEnd w:id="3612"/>
      <w:r>
        <w:rPr>
          <w:rFonts w:cs="Arial" w:ascii="Arial" w:hAnsi="Arial"/>
          <w:i/>
          <w:iCs/>
          <w:color w:val="800080"/>
          <w:sz w:val="20"/>
          <w:szCs w:val="20"/>
        </w:rPr>
        <w:t>См. комментарий к статье 368 настоящего Кодекса</w:t>
      </w:r>
    </w:p>
    <w:p>
      <w:pPr>
        <w:pStyle w:val="Normal"/>
        <w:autoSpaceDE w:val="false"/>
        <w:jc w:val="both"/>
        <w:rPr>
          <w:rFonts w:ascii="Arial" w:hAnsi="Arial" w:cs="Arial"/>
          <w:i/>
          <w:i/>
          <w:iCs/>
          <w:color w:val="800080"/>
          <w:sz w:val="20"/>
          <w:szCs w:val="20"/>
        </w:rPr>
      </w:pPr>
      <w:bookmarkStart w:id="3613" w:name="sub_171664584"/>
      <w:bookmarkStart w:id="3614" w:name="sub_171664584"/>
      <w:bookmarkEnd w:id="3614"/>
      <w:r>
        <w:rPr>
          <w:rFonts w:cs="Arial" w:ascii="Arial" w:hAnsi="Arial"/>
          <w:i/>
          <w:iCs/>
          <w:color w:val="800080"/>
          <w:sz w:val="20"/>
          <w:szCs w:val="20"/>
        </w:rPr>
      </w:r>
    </w:p>
    <w:p>
      <w:pPr>
        <w:pStyle w:val="Normal"/>
        <w:autoSpaceDE w:val="false"/>
        <w:ind w:start="1612" w:hanging="892"/>
        <w:jc w:val="both"/>
        <w:rPr/>
      </w:pPr>
      <w:bookmarkStart w:id="3615" w:name="sub_369"/>
      <w:bookmarkEnd w:id="3615"/>
      <w:r>
        <w:rPr>
          <w:rFonts w:cs="Arial" w:ascii="Arial" w:hAnsi="Arial"/>
          <w:b/>
          <w:bCs/>
          <w:color w:val="000080"/>
          <w:sz w:val="20"/>
          <w:szCs w:val="20"/>
        </w:rPr>
        <w:t>Статья 369.</w:t>
      </w:r>
      <w:r>
        <w:rPr>
          <w:rFonts w:cs="Arial" w:ascii="Arial" w:hAnsi="Arial"/>
          <w:sz w:val="20"/>
          <w:szCs w:val="20"/>
        </w:rPr>
        <w:t xml:space="preserve"> Очередность удовлетворения требований, обеспеченных морским залогом на судно, между собой</w:t>
      </w:r>
    </w:p>
    <w:p>
      <w:pPr>
        <w:pStyle w:val="Normal"/>
        <w:autoSpaceDE w:val="false"/>
        <w:ind w:firstLine="720"/>
        <w:jc w:val="both"/>
        <w:rPr/>
      </w:pPr>
      <w:bookmarkStart w:id="3616" w:name="sub_369"/>
      <w:bookmarkStart w:id="3617" w:name="sub_36901"/>
      <w:bookmarkEnd w:id="3616"/>
      <w:bookmarkEnd w:id="3617"/>
      <w:r>
        <w:rPr>
          <w:rFonts w:cs="Arial" w:ascii="Arial" w:hAnsi="Arial"/>
          <w:sz w:val="20"/>
          <w:szCs w:val="20"/>
        </w:rPr>
        <w:t xml:space="preserve">1. Требования, обеспеченные морским залогом на судно в соответствии с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p>
    <w:p>
      <w:pPr>
        <w:pStyle w:val="Normal"/>
        <w:autoSpaceDE w:val="false"/>
        <w:ind w:firstLine="720"/>
        <w:jc w:val="both"/>
        <w:rPr/>
      </w:pPr>
      <w:bookmarkStart w:id="3618" w:name="sub_36901"/>
      <w:bookmarkStart w:id="3619" w:name="sub_36902"/>
      <w:bookmarkEnd w:id="3618"/>
      <w:bookmarkEnd w:id="3619"/>
      <w:r>
        <w:rPr>
          <w:rFonts w:cs="Arial" w:ascii="Arial" w:hAnsi="Arial"/>
          <w:sz w:val="20"/>
          <w:szCs w:val="20"/>
        </w:rPr>
        <w:t xml:space="preserve">2. Требования, обеспеченные морским залогом на судно в соответствии с </w:t>
      </w:r>
      <w:hyperlink w:anchor="sub_36711">
        <w:r>
          <w:rPr>
            <w:rStyle w:val="Style15"/>
            <w:rFonts w:cs="Arial" w:ascii="Arial" w:hAnsi="Arial"/>
            <w:color w:val="008000"/>
            <w:sz w:val="20"/>
            <w:szCs w:val="20"/>
            <w:u w:val="single"/>
          </w:rPr>
          <w:t>подпунктами 1</w:t>
        </w:r>
      </w:hyperlink>
      <w:r>
        <w:rPr>
          <w:rFonts w:cs="Arial" w:ascii="Arial" w:hAnsi="Arial"/>
          <w:sz w:val="20"/>
          <w:szCs w:val="20"/>
        </w:rPr>
        <w:t xml:space="preserve">, </w:t>
      </w:r>
      <w:hyperlink w:anchor="sub_36712">
        <w:r>
          <w:rPr>
            <w:rStyle w:val="Style15"/>
            <w:rFonts w:cs="Arial" w:ascii="Arial" w:hAnsi="Arial"/>
            <w:color w:val="008000"/>
            <w:sz w:val="20"/>
            <w:szCs w:val="20"/>
            <w:u w:val="single"/>
          </w:rPr>
          <w:t>2</w:t>
        </w:r>
      </w:hyperlink>
      <w:r>
        <w:rPr>
          <w:rFonts w:cs="Arial" w:ascii="Arial" w:hAnsi="Arial"/>
          <w:sz w:val="20"/>
          <w:szCs w:val="20"/>
        </w:rPr>
        <w:t xml:space="preserve">, </w:t>
      </w:r>
      <w:hyperlink w:anchor="sub_3671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36715">
        <w:r>
          <w:rPr>
            <w:rStyle w:val="Style15"/>
            <w:rFonts w:cs="Arial" w:ascii="Arial" w:hAnsi="Arial"/>
            <w:color w:val="008000"/>
            <w:sz w:val="20"/>
            <w:szCs w:val="20"/>
            <w:u w:val="single"/>
          </w:rPr>
          <w:t>5</w:t>
        </w:r>
      </w:hyperlink>
      <w:r>
        <w:rPr>
          <w:rFonts w:cs="Arial" w:ascii="Arial" w:hAnsi="Arial"/>
          <w:sz w:val="20"/>
          <w:szCs w:val="20"/>
        </w:rPr>
        <w:t xml:space="preserve"> пункта 1 статьи 367 настоящего Кодекса, удовлетворяются в пределах каждой очереди пропорционально размеру требований.</w:t>
      </w:r>
    </w:p>
    <w:p>
      <w:pPr>
        <w:pStyle w:val="Normal"/>
        <w:autoSpaceDE w:val="false"/>
        <w:ind w:firstLine="720"/>
        <w:jc w:val="both"/>
        <w:rPr/>
      </w:pPr>
      <w:bookmarkStart w:id="3620" w:name="sub_36902"/>
      <w:bookmarkStart w:id="3621" w:name="sub_36903"/>
      <w:bookmarkEnd w:id="3620"/>
      <w:bookmarkEnd w:id="3621"/>
      <w:r>
        <w:rPr>
          <w:rFonts w:cs="Arial" w:ascii="Arial" w:hAnsi="Arial"/>
          <w:sz w:val="20"/>
          <w:szCs w:val="20"/>
        </w:rPr>
        <w:t xml:space="preserve">3. Требования вознаграждения за спасение судна, обеспеченные морским залогом на судно в соответствии с </w:t>
      </w:r>
      <w:hyperlink w:anchor="sub_36713">
        <w:r>
          <w:rPr>
            <w:rStyle w:val="Style15"/>
            <w:rFonts w:cs="Arial" w:ascii="Arial" w:hAnsi="Arial"/>
            <w:color w:val="008000"/>
            <w:sz w:val="20"/>
            <w:szCs w:val="20"/>
            <w:u w:val="single"/>
          </w:rPr>
          <w:t>подпунктом 3 пункта 1 статьи 367</w:t>
        </w:r>
      </w:hyperlink>
      <w:r>
        <w:rPr>
          <w:rFonts w:cs="Arial" w:ascii="Arial" w:hAnsi="Arial"/>
          <w:sz w:val="20"/>
          <w:szCs w:val="20"/>
        </w:rPr>
        <w:t xml:space="preserve">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pPr>
        <w:pStyle w:val="Normal"/>
        <w:autoSpaceDE w:val="false"/>
        <w:jc w:val="both"/>
        <w:rPr>
          <w:rFonts w:ascii="Courier New" w:hAnsi="Courier New" w:cs="Courier New"/>
          <w:sz w:val="20"/>
          <w:szCs w:val="20"/>
        </w:rPr>
      </w:pPr>
      <w:bookmarkStart w:id="3622" w:name="sub_36903"/>
      <w:bookmarkStart w:id="3623" w:name="sub_36903"/>
      <w:bookmarkEnd w:id="36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4" w:name="sub_171665652"/>
      <w:bookmarkEnd w:id="3624"/>
      <w:r>
        <w:rPr>
          <w:rFonts w:cs="Arial" w:ascii="Arial" w:hAnsi="Arial"/>
          <w:i/>
          <w:iCs/>
          <w:color w:val="800080"/>
          <w:sz w:val="20"/>
          <w:szCs w:val="20"/>
        </w:rPr>
        <w:t>См. комментарий к статье 369 настоящего Кодекса</w:t>
      </w:r>
    </w:p>
    <w:p>
      <w:pPr>
        <w:pStyle w:val="Normal"/>
        <w:autoSpaceDE w:val="false"/>
        <w:jc w:val="both"/>
        <w:rPr>
          <w:rFonts w:ascii="Arial" w:hAnsi="Arial" w:cs="Arial"/>
          <w:i/>
          <w:i/>
          <w:iCs/>
          <w:color w:val="800080"/>
          <w:sz w:val="20"/>
          <w:szCs w:val="20"/>
        </w:rPr>
      </w:pPr>
      <w:bookmarkStart w:id="3625" w:name="sub_171665652"/>
      <w:bookmarkStart w:id="3626" w:name="sub_171665652"/>
      <w:bookmarkEnd w:id="3626"/>
      <w:r>
        <w:rPr>
          <w:rFonts w:cs="Arial" w:ascii="Arial" w:hAnsi="Arial"/>
          <w:i/>
          <w:iCs/>
          <w:color w:val="800080"/>
          <w:sz w:val="20"/>
          <w:szCs w:val="20"/>
        </w:rPr>
      </w:r>
    </w:p>
    <w:p>
      <w:pPr>
        <w:pStyle w:val="Normal"/>
        <w:autoSpaceDE w:val="false"/>
        <w:ind w:start="1612" w:hanging="892"/>
        <w:jc w:val="both"/>
        <w:rPr/>
      </w:pPr>
      <w:bookmarkStart w:id="3627" w:name="sub_370"/>
      <w:bookmarkEnd w:id="3627"/>
      <w:r>
        <w:rPr>
          <w:rFonts w:cs="Arial" w:ascii="Arial" w:hAnsi="Arial"/>
          <w:b/>
          <w:bCs/>
          <w:color w:val="000080"/>
          <w:sz w:val="20"/>
          <w:szCs w:val="20"/>
        </w:rPr>
        <w:t>Статья 370.</w:t>
      </w:r>
      <w:r>
        <w:rPr>
          <w:rFonts w:cs="Arial" w:ascii="Arial" w:hAnsi="Arial"/>
          <w:sz w:val="20"/>
          <w:szCs w:val="20"/>
        </w:rPr>
        <w:t xml:space="preserve"> Особенность морского залога на судно</w:t>
      </w:r>
    </w:p>
    <w:p>
      <w:pPr>
        <w:pStyle w:val="Normal"/>
        <w:autoSpaceDE w:val="false"/>
        <w:ind w:firstLine="720"/>
        <w:jc w:val="both"/>
        <w:rPr>
          <w:rFonts w:ascii="Arial" w:hAnsi="Arial" w:cs="Arial"/>
          <w:sz w:val="20"/>
          <w:szCs w:val="20"/>
        </w:rPr>
      </w:pPr>
      <w:bookmarkStart w:id="3628" w:name="sub_370"/>
      <w:bookmarkEnd w:id="3628"/>
      <w:r>
        <w:rPr>
          <w:rFonts w:cs="Arial" w:ascii="Arial" w:hAnsi="Arial"/>
          <w:sz w:val="20"/>
          <w:szCs w:val="20"/>
        </w:rP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9" w:name="sub_171666036"/>
      <w:bookmarkEnd w:id="3629"/>
      <w:r>
        <w:rPr>
          <w:rFonts w:cs="Arial" w:ascii="Arial" w:hAnsi="Arial"/>
          <w:i/>
          <w:iCs/>
          <w:color w:val="800080"/>
          <w:sz w:val="20"/>
          <w:szCs w:val="20"/>
        </w:rPr>
        <w:t>См. комментарий к статье 370 настоящего Кодекса</w:t>
      </w:r>
    </w:p>
    <w:p>
      <w:pPr>
        <w:pStyle w:val="Normal"/>
        <w:autoSpaceDE w:val="false"/>
        <w:jc w:val="both"/>
        <w:rPr>
          <w:rFonts w:ascii="Arial" w:hAnsi="Arial" w:cs="Arial"/>
          <w:i/>
          <w:i/>
          <w:iCs/>
          <w:color w:val="800080"/>
          <w:sz w:val="20"/>
          <w:szCs w:val="20"/>
        </w:rPr>
      </w:pPr>
      <w:bookmarkStart w:id="3630" w:name="sub_171666036"/>
      <w:bookmarkStart w:id="3631" w:name="sub_171666036"/>
      <w:bookmarkEnd w:id="3631"/>
      <w:r>
        <w:rPr>
          <w:rFonts w:cs="Arial" w:ascii="Arial" w:hAnsi="Arial"/>
          <w:i/>
          <w:iCs/>
          <w:color w:val="800080"/>
          <w:sz w:val="20"/>
          <w:szCs w:val="20"/>
        </w:rPr>
      </w:r>
    </w:p>
    <w:p>
      <w:pPr>
        <w:pStyle w:val="Normal"/>
        <w:autoSpaceDE w:val="false"/>
        <w:ind w:start="1612" w:hanging="892"/>
        <w:jc w:val="both"/>
        <w:rPr/>
      </w:pPr>
      <w:bookmarkStart w:id="3632" w:name="sub_371"/>
      <w:bookmarkEnd w:id="3632"/>
      <w:r>
        <w:rPr>
          <w:rFonts w:cs="Arial" w:ascii="Arial" w:hAnsi="Arial"/>
          <w:b/>
          <w:bCs/>
          <w:color w:val="000080"/>
          <w:sz w:val="20"/>
          <w:szCs w:val="20"/>
        </w:rPr>
        <w:t>Статья 371.</w:t>
      </w:r>
      <w:r>
        <w:rPr>
          <w:rFonts w:cs="Arial" w:ascii="Arial" w:hAnsi="Arial"/>
          <w:sz w:val="20"/>
          <w:szCs w:val="20"/>
        </w:rPr>
        <w:t xml:space="preserve"> Прекращение морского залога на судно</w:t>
      </w:r>
    </w:p>
    <w:p>
      <w:pPr>
        <w:pStyle w:val="Normal"/>
        <w:autoSpaceDE w:val="false"/>
        <w:ind w:firstLine="720"/>
        <w:jc w:val="both"/>
        <w:rPr/>
      </w:pPr>
      <w:bookmarkStart w:id="3633" w:name="sub_371"/>
      <w:bookmarkStart w:id="3634" w:name="sub_37101"/>
      <w:bookmarkEnd w:id="3633"/>
      <w:bookmarkEnd w:id="3634"/>
      <w:r>
        <w:rPr>
          <w:rFonts w:cs="Arial" w:ascii="Arial" w:hAnsi="Arial"/>
          <w:sz w:val="20"/>
          <w:szCs w:val="20"/>
        </w:rPr>
        <w:t xml:space="preserve">1. Морской залог на судно прекращается по истечении одного года со дня возникновения обеспеченных морским залогом на судно требований, предусмотренных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если только до истечения указанного срока судно не стало предметом ареста, ведущего к принудительной продаже судна.</w:t>
      </w:r>
    </w:p>
    <w:p>
      <w:pPr>
        <w:pStyle w:val="Normal"/>
        <w:autoSpaceDE w:val="false"/>
        <w:ind w:firstLine="720"/>
        <w:jc w:val="both"/>
        <w:rPr>
          <w:rFonts w:ascii="Arial" w:hAnsi="Arial" w:cs="Arial"/>
          <w:sz w:val="20"/>
          <w:szCs w:val="20"/>
        </w:rPr>
      </w:pPr>
      <w:bookmarkStart w:id="3635" w:name="sub_37101"/>
      <w:bookmarkStart w:id="3636" w:name="sub_37102"/>
      <w:bookmarkEnd w:id="3635"/>
      <w:bookmarkEnd w:id="3636"/>
      <w:r>
        <w:rPr>
          <w:rFonts w:cs="Arial" w:ascii="Arial" w:hAnsi="Arial"/>
          <w:sz w:val="20"/>
          <w:szCs w:val="20"/>
        </w:rPr>
        <w:t>2. Срок, установленный пунктом 1 настоящей статьи, исчисляется:</w:t>
      </w:r>
    </w:p>
    <w:p>
      <w:pPr>
        <w:pStyle w:val="Normal"/>
        <w:autoSpaceDE w:val="false"/>
        <w:ind w:firstLine="720"/>
        <w:jc w:val="both"/>
        <w:rPr/>
      </w:pPr>
      <w:bookmarkStart w:id="3637" w:name="sub_37102"/>
      <w:bookmarkStart w:id="3638" w:name="sub_37121"/>
      <w:bookmarkEnd w:id="3637"/>
      <w:bookmarkEnd w:id="3638"/>
      <w:r>
        <w:rPr>
          <w:rFonts w:cs="Arial" w:ascii="Arial" w:hAnsi="Arial"/>
          <w:sz w:val="20"/>
          <w:szCs w:val="20"/>
        </w:rPr>
        <w:t xml:space="preserve">1) по требованиям, обеспеченным морским залогом на судно в соответствии с </w:t>
      </w:r>
      <w:hyperlink w:anchor="sub_36711">
        <w:r>
          <w:rPr>
            <w:rStyle w:val="Style15"/>
            <w:rFonts w:cs="Arial" w:ascii="Arial" w:hAnsi="Arial"/>
            <w:color w:val="008000"/>
            <w:sz w:val="20"/>
            <w:szCs w:val="20"/>
            <w:u w:val="single"/>
          </w:rPr>
          <w:t>подпунктом 1 пункта 1 статьи 367</w:t>
        </w:r>
      </w:hyperlink>
      <w:r>
        <w:rPr>
          <w:rFonts w:cs="Arial" w:ascii="Arial" w:hAnsi="Arial"/>
          <w:sz w:val="20"/>
          <w:szCs w:val="20"/>
        </w:rPr>
        <w:t xml:space="preserve"> настоящего Кодекса, - с момента увольнения с судна члена экипажа, имеющего такое требование;</w:t>
      </w:r>
    </w:p>
    <w:p>
      <w:pPr>
        <w:pStyle w:val="Normal"/>
        <w:autoSpaceDE w:val="false"/>
        <w:ind w:firstLine="720"/>
        <w:jc w:val="both"/>
        <w:rPr/>
      </w:pPr>
      <w:bookmarkStart w:id="3639" w:name="sub_37121"/>
      <w:bookmarkStart w:id="3640" w:name="sub_37122"/>
      <w:bookmarkEnd w:id="3639"/>
      <w:bookmarkEnd w:id="3640"/>
      <w:r>
        <w:rPr>
          <w:rFonts w:cs="Arial" w:ascii="Arial" w:hAnsi="Arial"/>
          <w:sz w:val="20"/>
          <w:szCs w:val="20"/>
        </w:rPr>
        <w:t xml:space="preserve">2) по требованиям, обеспеченным морским залогом на судно в соответствии с </w:t>
      </w:r>
      <w:hyperlink w:anchor="sub_36712">
        <w:r>
          <w:rPr>
            <w:rStyle w:val="Style15"/>
            <w:rFonts w:cs="Arial" w:ascii="Arial" w:hAnsi="Arial"/>
            <w:color w:val="008000"/>
            <w:sz w:val="20"/>
            <w:szCs w:val="20"/>
            <w:u w:val="single"/>
          </w:rPr>
          <w:t>подпунктами 2 - 5 пункта 1 статьи 367</w:t>
        </w:r>
      </w:hyperlink>
      <w:r>
        <w:rPr>
          <w:rFonts w:cs="Arial" w:ascii="Arial" w:hAnsi="Arial"/>
          <w:sz w:val="20"/>
          <w:szCs w:val="20"/>
        </w:rPr>
        <w:t xml:space="preserve"> настоящего Кодекса, - с момента возникновения такого требования.</w:t>
      </w:r>
    </w:p>
    <w:p>
      <w:pPr>
        <w:pStyle w:val="Normal"/>
        <w:autoSpaceDE w:val="false"/>
        <w:ind w:firstLine="720"/>
        <w:jc w:val="both"/>
        <w:rPr>
          <w:rFonts w:ascii="Arial" w:hAnsi="Arial" w:cs="Arial"/>
          <w:sz w:val="20"/>
          <w:szCs w:val="20"/>
        </w:rPr>
      </w:pPr>
      <w:bookmarkStart w:id="3641" w:name="sub_37122"/>
      <w:bookmarkEnd w:id="3641"/>
      <w:r>
        <w:rPr>
          <w:rFonts w:cs="Arial" w:ascii="Arial" w:hAnsi="Arial"/>
          <w:sz w:val="20"/>
          <w:szCs w:val="20"/>
        </w:rPr>
        <w:t>Указанный срок приостанавливается на период, на который арест судна не допускается в силу закона.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42" w:name="sub_171667228"/>
      <w:bookmarkEnd w:id="3642"/>
      <w:r>
        <w:rPr>
          <w:rFonts w:cs="Arial" w:ascii="Arial" w:hAnsi="Arial"/>
          <w:i/>
          <w:iCs/>
          <w:color w:val="800080"/>
          <w:sz w:val="20"/>
          <w:szCs w:val="20"/>
        </w:rPr>
        <w:t>См. комментарий к статье 371 настоящего Кодекса</w:t>
      </w:r>
    </w:p>
    <w:p>
      <w:pPr>
        <w:pStyle w:val="Normal"/>
        <w:autoSpaceDE w:val="false"/>
        <w:jc w:val="both"/>
        <w:rPr>
          <w:rFonts w:ascii="Arial" w:hAnsi="Arial" w:cs="Arial"/>
          <w:i/>
          <w:i/>
          <w:iCs/>
          <w:color w:val="800080"/>
          <w:sz w:val="20"/>
          <w:szCs w:val="20"/>
        </w:rPr>
      </w:pPr>
      <w:bookmarkStart w:id="3643" w:name="sub_171667228"/>
      <w:bookmarkStart w:id="3644" w:name="sub_171667228"/>
      <w:bookmarkEnd w:id="3644"/>
      <w:r>
        <w:rPr>
          <w:rFonts w:cs="Arial" w:ascii="Arial" w:hAnsi="Arial"/>
          <w:i/>
          <w:iCs/>
          <w:color w:val="800080"/>
          <w:sz w:val="20"/>
          <w:szCs w:val="20"/>
        </w:rPr>
      </w:r>
    </w:p>
    <w:p>
      <w:pPr>
        <w:pStyle w:val="Normal"/>
        <w:autoSpaceDE w:val="false"/>
        <w:ind w:start="1612" w:hanging="892"/>
        <w:jc w:val="both"/>
        <w:rPr/>
      </w:pPr>
      <w:bookmarkStart w:id="3645" w:name="sub_372"/>
      <w:bookmarkEnd w:id="3645"/>
      <w:r>
        <w:rPr>
          <w:rFonts w:cs="Arial" w:ascii="Arial" w:hAnsi="Arial"/>
          <w:b/>
          <w:bCs/>
          <w:color w:val="000080"/>
          <w:sz w:val="20"/>
          <w:szCs w:val="20"/>
        </w:rPr>
        <w:t>Статья 372.</w:t>
      </w:r>
      <w:r>
        <w:rPr>
          <w:rFonts w:cs="Arial" w:ascii="Arial" w:hAnsi="Arial"/>
          <w:sz w:val="20"/>
          <w:szCs w:val="20"/>
        </w:rPr>
        <w:t xml:space="preserve"> Уступка или переход требований</w:t>
      </w:r>
    </w:p>
    <w:p>
      <w:pPr>
        <w:pStyle w:val="Normal"/>
        <w:autoSpaceDE w:val="false"/>
        <w:ind w:firstLine="720"/>
        <w:jc w:val="both"/>
        <w:rPr>
          <w:rFonts w:ascii="Arial" w:hAnsi="Arial" w:cs="Arial"/>
          <w:sz w:val="20"/>
          <w:szCs w:val="20"/>
        </w:rPr>
      </w:pPr>
      <w:bookmarkStart w:id="3646" w:name="sub_372"/>
      <w:bookmarkStart w:id="3647" w:name="sub_37201"/>
      <w:bookmarkEnd w:id="3646"/>
      <w:bookmarkEnd w:id="3647"/>
      <w:r>
        <w:rPr>
          <w:rFonts w:cs="Arial" w:ascii="Arial" w:hAnsi="Arial"/>
          <w:sz w:val="20"/>
          <w:szCs w:val="20"/>
        </w:rPr>
        <w:t>1. Уступка или переход требований, обеспеченных морским залогом на судно, одновременно ведет к уступке или переходу права морского залога.</w:t>
      </w:r>
    </w:p>
    <w:p>
      <w:pPr>
        <w:pStyle w:val="Normal"/>
        <w:autoSpaceDE w:val="false"/>
        <w:ind w:firstLine="720"/>
        <w:jc w:val="both"/>
        <w:rPr>
          <w:rFonts w:ascii="Arial" w:hAnsi="Arial" w:cs="Arial"/>
          <w:sz w:val="20"/>
          <w:szCs w:val="20"/>
        </w:rPr>
      </w:pPr>
      <w:bookmarkStart w:id="3648" w:name="sub_37201"/>
      <w:bookmarkStart w:id="3649" w:name="sub_37202"/>
      <w:bookmarkEnd w:id="3648"/>
      <w:bookmarkEnd w:id="3649"/>
      <w:r>
        <w:rPr>
          <w:rFonts w:cs="Arial" w:ascii="Arial" w:hAnsi="Arial"/>
          <w:sz w:val="20"/>
          <w:szCs w:val="20"/>
        </w:rPr>
        <w:t>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причитающегося собственнику судна по договору морского страхования, не допускается.</w:t>
      </w:r>
    </w:p>
    <w:p>
      <w:pPr>
        <w:pStyle w:val="Normal"/>
        <w:autoSpaceDE w:val="false"/>
        <w:jc w:val="both"/>
        <w:rPr>
          <w:rFonts w:ascii="Courier New" w:hAnsi="Courier New" w:cs="Courier New"/>
          <w:sz w:val="20"/>
          <w:szCs w:val="20"/>
        </w:rPr>
      </w:pPr>
      <w:bookmarkStart w:id="3650" w:name="sub_37202"/>
      <w:bookmarkStart w:id="3651" w:name="sub_37202"/>
      <w:bookmarkEnd w:id="36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52" w:name="sub_171668056"/>
      <w:bookmarkEnd w:id="3652"/>
      <w:r>
        <w:rPr>
          <w:rFonts w:cs="Arial" w:ascii="Arial" w:hAnsi="Arial"/>
          <w:i/>
          <w:iCs/>
          <w:color w:val="800080"/>
          <w:sz w:val="20"/>
          <w:szCs w:val="20"/>
        </w:rPr>
        <w:t>См. комментарий к статье 372 настоящего Кодекса</w:t>
      </w:r>
    </w:p>
    <w:p>
      <w:pPr>
        <w:pStyle w:val="Normal"/>
        <w:autoSpaceDE w:val="false"/>
        <w:jc w:val="both"/>
        <w:rPr>
          <w:rFonts w:ascii="Arial" w:hAnsi="Arial" w:cs="Arial"/>
          <w:i/>
          <w:i/>
          <w:iCs/>
          <w:color w:val="800080"/>
          <w:sz w:val="20"/>
          <w:szCs w:val="20"/>
        </w:rPr>
      </w:pPr>
      <w:bookmarkStart w:id="3653" w:name="sub_171668056"/>
      <w:bookmarkStart w:id="3654" w:name="sub_171668056"/>
      <w:bookmarkEnd w:id="3654"/>
      <w:r>
        <w:rPr>
          <w:rFonts w:cs="Arial" w:ascii="Arial" w:hAnsi="Arial"/>
          <w:i/>
          <w:iCs/>
          <w:color w:val="800080"/>
          <w:sz w:val="20"/>
          <w:szCs w:val="20"/>
        </w:rPr>
      </w:r>
    </w:p>
    <w:p>
      <w:pPr>
        <w:pStyle w:val="Normal"/>
        <w:autoSpaceDE w:val="false"/>
        <w:ind w:start="1612" w:hanging="892"/>
        <w:jc w:val="both"/>
        <w:rPr/>
      </w:pPr>
      <w:bookmarkStart w:id="3655" w:name="sub_373"/>
      <w:bookmarkEnd w:id="3655"/>
      <w:r>
        <w:rPr>
          <w:rFonts w:cs="Arial" w:ascii="Arial" w:hAnsi="Arial"/>
          <w:b/>
          <w:bCs/>
          <w:color w:val="000080"/>
          <w:sz w:val="20"/>
          <w:szCs w:val="20"/>
        </w:rPr>
        <w:t>Статья 373.</w:t>
      </w:r>
      <w:r>
        <w:rPr>
          <w:rFonts w:cs="Arial" w:ascii="Arial" w:hAnsi="Arial"/>
          <w:sz w:val="20"/>
          <w:szCs w:val="20"/>
        </w:rPr>
        <w:t xml:space="preserve"> Право удержания судна или строящегося судна</w:t>
      </w:r>
    </w:p>
    <w:p>
      <w:pPr>
        <w:pStyle w:val="Normal"/>
        <w:autoSpaceDE w:val="false"/>
        <w:ind w:firstLine="720"/>
        <w:jc w:val="both"/>
        <w:rPr>
          <w:rFonts w:ascii="Arial" w:hAnsi="Arial" w:cs="Arial"/>
          <w:sz w:val="20"/>
          <w:szCs w:val="20"/>
        </w:rPr>
      </w:pPr>
      <w:bookmarkStart w:id="3656" w:name="sub_373"/>
      <w:bookmarkStart w:id="3657" w:name="sub_37301"/>
      <w:bookmarkEnd w:id="3656"/>
      <w:bookmarkEnd w:id="3657"/>
      <w:r>
        <w:rPr>
          <w:rFonts w:cs="Arial" w:ascii="Arial" w:hAnsi="Arial"/>
          <w:sz w:val="20"/>
          <w:szCs w:val="20"/>
        </w:rP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p>
    <w:p>
      <w:pPr>
        <w:pStyle w:val="Normal"/>
        <w:autoSpaceDE w:val="false"/>
        <w:ind w:firstLine="720"/>
        <w:jc w:val="both"/>
        <w:rPr>
          <w:rFonts w:ascii="Arial" w:hAnsi="Arial" w:cs="Arial"/>
          <w:sz w:val="20"/>
          <w:szCs w:val="20"/>
        </w:rPr>
      </w:pPr>
      <w:bookmarkStart w:id="3658" w:name="sub_37301"/>
      <w:bookmarkStart w:id="3659" w:name="sub_37302"/>
      <w:bookmarkEnd w:id="3658"/>
      <w:bookmarkEnd w:id="3659"/>
      <w:r>
        <w:rPr>
          <w:rFonts w:cs="Arial" w:ascii="Arial" w:hAnsi="Arial"/>
          <w:sz w:val="20"/>
          <w:szCs w:val="20"/>
        </w:rPr>
        <w:t>2. Право удержания судна, предусмотренное пунктом 1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p>
    <w:p>
      <w:pPr>
        <w:pStyle w:val="Normal"/>
        <w:autoSpaceDE w:val="false"/>
        <w:ind w:firstLine="720"/>
        <w:jc w:val="both"/>
        <w:rPr/>
      </w:pPr>
      <w:bookmarkStart w:id="3660" w:name="sub_37302"/>
      <w:bookmarkStart w:id="3661" w:name="sub_37303"/>
      <w:bookmarkEnd w:id="3660"/>
      <w:bookmarkEnd w:id="3661"/>
      <w:r>
        <w:rPr>
          <w:rFonts w:cs="Arial" w:ascii="Arial" w:hAnsi="Arial"/>
          <w:sz w:val="20"/>
          <w:szCs w:val="20"/>
        </w:rPr>
        <w:t xml:space="preserve">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w:t>
      </w:r>
      <w:hyperlink w:anchor="sub_38604">
        <w:r>
          <w:rPr>
            <w:rStyle w:val="Style15"/>
            <w:rFonts w:cs="Arial" w:ascii="Arial" w:hAnsi="Arial"/>
            <w:color w:val="008000"/>
            <w:sz w:val="20"/>
            <w:szCs w:val="20"/>
            <w:u w:val="single"/>
          </w:rPr>
          <w:t>пунктом 4 статьи 386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662" w:name="sub_37303"/>
      <w:bookmarkStart w:id="3663" w:name="sub_37303"/>
      <w:bookmarkEnd w:id="36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64" w:name="sub_171669124"/>
      <w:bookmarkEnd w:id="3664"/>
      <w:r>
        <w:rPr>
          <w:rFonts w:cs="Arial" w:ascii="Arial" w:hAnsi="Arial"/>
          <w:i/>
          <w:iCs/>
          <w:color w:val="800080"/>
          <w:sz w:val="20"/>
          <w:szCs w:val="20"/>
        </w:rPr>
        <w:t>См. комментарий к статье 373 настоящего Кодекса</w:t>
      </w:r>
    </w:p>
    <w:p>
      <w:pPr>
        <w:pStyle w:val="Normal"/>
        <w:autoSpaceDE w:val="false"/>
        <w:jc w:val="both"/>
        <w:rPr>
          <w:rFonts w:ascii="Arial" w:hAnsi="Arial" w:cs="Arial"/>
          <w:i/>
          <w:i/>
          <w:iCs/>
          <w:color w:val="800080"/>
          <w:sz w:val="20"/>
          <w:szCs w:val="20"/>
        </w:rPr>
      </w:pPr>
      <w:bookmarkStart w:id="3665" w:name="sub_171669124"/>
      <w:bookmarkStart w:id="3666" w:name="sub_171669124"/>
      <w:bookmarkEnd w:id="366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7" w:name="sub_22002"/>
      <w:bookmarkEnd w:id="3667"/>
      <w:r>
        <w:rPr>
          <w:rFonts w:cs="Arial" w:ascii="Arial" w:hAnsi="Arial"/>
          <w:b/>
          <w:bCs/>
          <w:color w:val="000080"/>
          <w:sz w:val="20"/>
          <w:szCs w:val="20"/>
        </w:rPr>
        <w:t>§ 2. Ипотека судна или строящегося судна</w:t>
      </w:r>
    </w:p>
    <w:p>
      <w:pPr>
        <w:pStyle w:val="Normal"/>
        <w:autoSpaceDE w:val="false"/>
        <w:jc w:val="both"/>
        <w:rPr>
          <w:rFonts w:ascii="Courier New" w:hAnsi="Courier New" w:cs="Courier New"/>
          <w:b/>
          <w:b/>
          <w:bCs/>
          <w:color w:val="000080"/>
          <w:sz w:val="20"/>
          <w:szCs w:val="20"/>
        </w:rPr>
      </w:pPr>
      <w:bookmarkStart w:id="3668" w:name="sub_22002"/>
      <w:bookmarkStart w:id="3669" w:name="sub_22002"/>
      <w:bookmarkEnd w:id="3669"/>
      <w:r>
        <w:rPr>
          <w:rFonts w:cs="Courier New" w:ascii="Courier New" w:hAnsi="Courier New"/>
          <w:b/>
          <w:bCs/>
          <w:color w:val="000080"/>
          <w:sz w:val="20"/>
          <w:szCs w:val="20"/>
        </w:rPr>
      </w:r>
    </w:p>
    <w:p>
      <w:pPr>
        <w:pStyle w:val="Normal"/>
        <w:autoSpaceDE w:val="false"/>
        <w:ind w:start="1612" w:hanging="892"/>
        <w:jc w:val="both"/>
        <w:rPr/>
      </w:pPr>
      <w:bookmarkStart w:id="3670" w:name="sub_374"/>
      <w:bookmarkEnd w:id="3670"/>
      <w:r>
        <w:rPr>
          <w:rFonts w:cs="Arial" w:ascii="Arial" w:hAnsi="Arial"/>
          <w:b/>
          <w:bCs/>
          <w:color w:val="000080"/>
          <w:sz w:val="20"/>
          <w:szCs w:val="20"/>
        </w:rPr>
        <w:t>Статья 374.</w:t>
      </w:r>
      <w:r>
        <w:rPr>
          <w:rFonts w:cs="Arial" w:ascii="Arial" w:hAnsi="Arial"/>
          <w:sz w:val="20"/>
          <w:szCs w:val="20"/>
        </w:rPr>
        <w:t xml:space="preserve"> Установление ипотеки судна или строящегося судна</w:t>
      </w:r>
    </w:p>
    <w:p>
      <w:pPr>
        <w:pStyle w:val="Normal"/>
        <w:autoSpaceDE w:val="false"/>
        <w:ind w:firstLine="720"/>
        <w:jc w:val="both"/>
        <w:rPr/>
      </w:pPr>
      <w:bookmarkStart w:id="3671" w:name="sub_374"/>
      <w:bookmarkStart w:id="3672" w:name="sub_37401"/>
      <w:bookmarkEnd w:id="3671"/>
      <w:bookmarkEnd w:id="3672"/>
      <w:r>
        <w:rPr>
          <w:rFonts w:cs="Arial" w:ascii="Arial" w:hAnsi="Arial"/>
          <w:sz w:val="20"/>
          <w:szCs w:val="20"/>
        </w:rPr>
        <w:t xml:space="preserve">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w:anchor="sub_376">
        <w:r>
          <w:rPr>
            <w:rStyle w:val="Style15"/>
            <w:rFonts w:cs="Arial" w:ascii="Arial" w:hAnsi="Arial"/>
            <w:color w:val="008000"/>
            <w:sz w:val="20"/>
            <w:szCs w:val="20"/>
            <w:u w:val="single"/>
          </w:rPr>
          <w:t>статьями 376</w:t>
        </w:r>
      </w:hyperlink>
      <w:r>
        <w:rPr>
          <w:rFonts w:cs="Arial" w:ascii="Arial" w:hAnsi="Arial"/>
          <w:sz w:val="20"/>
          <w:szCs w:val="20"/>
        </w:rPr>
        <w:t xml:space="preserve"> и </w:t>
      </w:r>
      <w:hyperlink w:anchor="sub_377">
        <w:r>
          <w:rPr>
            <w:rStyle w:val="Style15"/>
            <w:rFonts w:cs="Arial" w:ascii="Arial" w:hAnsi="Arial"/>
            <w:color w:val="008000"/>
            <w:sz w:val="20"/>
            <w:szCs w:val="20"/>
            <w:u w:val="single"/>
          </w:rPr>
          <w:t>377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673" w:name="sub_37401"/>
      <w:bookmarkStart w:id="3674" w:name="sub_37402"/>
      <w:bookmarkEnd w:id="3673"/>
      <w:bookmarkEnd w:id="3674"/>
      <w:r>
        <w:rPr>
          <w:rFonts w:cs="Arial" w:ascii="Arial" w:hAnsi="Arial"/>
          <w:sz w:val="20"/>
          <w:szCs w:val="20"/>
        </w:rP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p>
    <w:p>
      <w:pPr>
        <w:pStyle w:val="Normal"/>
        <w:autoSpaceDE w:val="false"/>
        <w:jc w:val="both"/>
        <w:rPr>
          <w:rFonts w:ascii="Courier New" w:hAnsi="Courier New" w:cs="Courier New"/>
          <w:sz w:val="20"/>
          <w:szCs w:val="20"/>
        </w:rPr>
      </w:pPr>
      <w:bookmarkStart w:id="3675" w:name="sub_37402"/>
      <w:bookmarkStart w:id="3676" w:name="sub_37402"/>
      <w:bookmarkEnd w:id="36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7" w:name="sub_171670228"/>
      <w:bookmarkEnd w:id="3677"/>
      <w:r>
        <w:rPr>
          <w:rFonts w:cs="Arial" w:ascii="Arial" w:hAnsi="Arial"/>
          <w:i/>
          <w:iCs/>
          <w:color w:val="800080"/>
          <w:sz w:val="20"/>
          <w:szCs w:val="20"/>
        </w:rPr>
        <w:t>См. комментарий к статье 374 настоящего Кодекса</w:t>
      </w:r>
    </w:p>
    <w:p>
      <w:pPr>
        <w:pStyle w:val="Normal"/>
        <w:autoSpaceDE w:val="false"/>
        <w:jc w:val="both"/>
        <w:rPr>
          <w:rFonts w:ascii="Arial" w:hAnsi="Arial" w:cs="Arial"/>
          <w:i/>
          <w:i/>
          <w:iCs/>
          <w:color w:val="800080"/>
          <w:sz w:val="20"/>
          <w:szCs w:val="20"/>
        </w:rPr>
      </w:pPr>
      <w:bookmarkStart w:id="3678" w:name="sub_171670228"/>
      <w:bookmarkStart w:id="3679" w:name="sub_171670228"/>
      <w:bookmarkEnd w:id="3679"/>
      <w:r>
        <w:rPr>
          <w:rFonts w:cs="Arial" w:ascii="Arial" w:hAnsi="Arial"/>
          <w:i/>
          <w:iCs/>
          <w:color w:val="800080"/>
          <w:sz w:val="20"/>
          <w:szCs w:val="20"/>
        </w:rPr>
      </w:r>
    </w:p>
    <w:p>
      <w:pPr>
        <w:pStyle w:val="Normal"/>
        <w:autoSpaceDE w:val="false"/>
        <w:ind w:start="1612" w:hanging="892"/>
        <w:jc w:val="both"/>
        <w:rPr/>
      </w:pPr>
      <w:bookmarkStart w:id="3680" w:name="sub_375"/>
      <w:bookmarkEnd w:id="3680"/>
      <w:r>
        <w:rPr>
          <w:rFonts w:cs="Arial" w:ascii="Arial" w:hAnsi="Arial"/>
          <w:b/>
          <w:bCs/>
          <w:color w:val="000080"/>
          <w:sz w:val="20"/>
          <w:szCs w:val="20"/>
        </w:rPr>
        <w:t>Статья 375.</w:t>
      </w:r>
      <w:r>
        <w:rPr>
          <w:rFonts w:cs="Arial" w:ascii="Arial" w:hAnsi="Arial"/>
          <w:sz w:val="20"/>
          <w:szCs w:val="20"/>
        </w:rPr>
        <w:t xml:space="preserve"> Предмет ипотеки судна или строящегося судна</w:t>
      </w:r>
    </w:p>
    <w:p>
      <w:pPr>
        <w:pStyle w:val="Normal"/>
        <w:autoSpaceDE w:val="false"/>
        <w:ind w:firstLine="720"/>
        <w:jc w:val="both"/>
        <w:rPr>
          <w:rFonts w:ascii="Arial" w:hAnsi="Arial" w:cs="Arial"/>
          <w:sz w:val="20"/>
          <w:szCs w:val="20"/>
        </w:rPr>
      </w:pPr>
      <w:bookmarkStart w:id="3681" w:name="sub_375"/>
      <w:bookmarkStart w:id="3682" w:name="sub_37501"/>
      <w:bookmarkEnd w:id="3681"/>
      <w:bookmarkEnd w:id="3682"/>
      <w:r>
        <w:rPr>
          <w:rFonts w:cs="Arial" w:ascii="Arial" w:hAnsi="Arial"/>
          <w:sz w:val="20"/>
          <w:szCs w:val="20"/>
        </w:rP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p>
    <w:p>
      <w:pPr>
        <w:pStyle w:val="Normal"/>
        <w:autoSpaceDE w:val="false"/>
        <w:ind w:firstLine="720"/>
        <w:jc w:val="both"/>
        <w:rPr>
          <w:rFonts w:ascii="Arial" w:hAnsi="Arial" w:cs="Arial"/>
          <w:sz w:val="20"/>
          <w:szCs w:val="20"/>
        </w:rPr>
      </w:pPr>
      <w:bookmarkStart w:id="3683" w:name="sub_37501"/>
      <w:bookmarkStart w:id="3684" w:name="sub_37502"/>
      <w:bookmarkEnd w:id="3683"/>
      <w:bookmarkEnd w:id="3684"/>
      <w:r>
        <w:rPr>
          <w:rFonts w:cs="Arial" w:ascii="Arial" w:hAnsi="Arial"/>
          <w:sz w:val="20"/>
          <w:szCs w:val="20"/>
        </w:rP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p>
    <w:p>
      <w:pPr>
        <w:pStyle w:val="Normal"/>
        <w:autoSpaceDE w:val="false"/>
        <w:ind w:firstLine="720"/>
        <w:jc w:val="both"/>
        <w:rPr>
          <w:rFonts w:ascii="Arial" w:hAnsi="Arial" w:cs="Arial"/>
          <w:sz w:val="20"/>
          <w:szCs w:val="20"/>
        </w:rPr>
      </w:pPr>
      <w:bookmarkStart w:id="3685" w:name="sub_37502"/>
      <w:bookmarkStart w:id="3686" w:name="sub_37503"/>
      <w:bookmarkEnd w:id="3685"/>
      <w:bookmarkEnd w:id="3686"/>
      <w:r>
        <w:rPr>
          <w:rFonts w:cs="Arial" w:ascii="Arial" w:hAnsi="Arial"/>
          <w:sz w:val="20"/>
          <w:szCs w:val="20"/>
        </w:rP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p>
    <w:p>
      <w:pPr>
        <w:pStyle w:val="Normal"/>
        <w:autoSpaceDE w:val="false"/>
        <w:jc w:val="both"/>
        <w:rPr>
          <w:rFonts w:ascii="Courier New" w:hAnsi="Courier New" w:cs="Courier New"/>
          <w:sz w:val="20"/>
          <w:szCs w:val="20"/>
        </w:rPr>
      </w:pPr>
      <w:bookmarkStart w:id="3687" w:name="sub_37503"/>
      <w:bookmarkStart w:id="3688" w:name="sub_37503"/>
      <w:bookmarkEnd w:id="36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9" w:name="sub_171671296"/>
      <w:bookmarkEnd w:id="3689"/>
      <w:r>
        <w:rPr>
          <w:rFonts w:cs="Arial" w:ascii="Arial" w:hAnsi="Arial"/>
          <w:i/>
          <w:iCs/>
          <w:color w:val="800080"/>
          <w:sz w:val="20"/>
          <w:szCs w:val="20"/>
        </w:rPr>
        <w:t>См. комментарий к статье 375 настоящего Кодекса</w:t>
      </w:r>
    </w:p>
    <w:p>
      <w:pPr>
        <w:pStyle w:val="Normal"/>
        <w:autoSpaceDE w:val="false"/>
        <w:jc w:val="both"/>
        <w:rPr>
          <w:rFonts w:ascii="Arial" w:hAnsi="Arial" w:cs="Arial"/>
          <w:i/>
          <w:i/>
          <w:iCs/>
          <w:color w:val="800080"/>
          <w:sz w:val="20"/>
          <w:szCs w:val="20"/>
        </w:rPr>
      </w:pPr>
      <w:bookmarkStart w:id="3690" w:name="sub_171671296"/>
      <w:bookmarkStart w:id="3691" w:name="sub_171671296"/>
      <w:bookmarkEnd w:id="3691"/>
      <w:r>
        <w:rPr>
          <w:rFonts w:cs="Arial" w:ascii="Arial" w:hAnsi="Arial"/>
          <w:i/>
          <w:iCs/>
          <w:color w:val="800080"/>
          <w:sz w:val="20"/>
          <w:szCs w:val="20"/>
        </w:rPr>
      </w:r>
    </w:p>
    <w:p>
      <w:pPr>
        <w:pStyle w:val="Normal"/>
        <w:autoSpaceDE w:val="false"/>
        <w:ind w:start="1612" w:hanging="892"/>
        <w:jc w:val="both"/>
        <w:rPr/>
      </w:pPr>
      <w:bookmarkStart w:id="3692" w:name="sub_376"/>
      <w:bookmarkEnd w:id="3692"/>
      <w:r>
        <w:rPr>
          <w:rFonts w:cs="Arial" w:ascii="Arial" w:hAnsi="Arial"/>
          <w:b/>
          <w:bCs/>
          <w:color w:val="000080"/>
          <w:sz w:val="20"/>
          <w:szCs w:val="20"/>
        </w:rPr>
        <w:t>Статья 376.</w:t>
      </w:r>
      <w:r>
        <w:rPr>
          <w:rFonts w:cs="Arial" w:ascii="Arial" w:hAnsi="Arial"/>
          <w:sz w:val="20"/>
          <w:szCs w:val="20"/>
        </w:rPr>
        <w:t xml:space="preserve"> Регистрация ипотеки судна или строящегося судна</w:t>
      </w:r>
    </w:p>
    <w:p>
      <w:pPr>
        <w:pStyle w:val="Normal"/>
        <w:autoSpaceDE w:val="false"/>
        <w:ind w:firstLine="720"/>
        <w:jc w:val="both"/>
        <w:rPr>
          <w:rFonts w:ascii="Arial" w:hAnsi="Arial" w:cs="Arial"/>
          <w:sz w:val="20"/>
          <w:szCs w:val="20"/>
        </w:rPr>
      </w:pPr>
      <w:bookmarkStart w:id="3693" w:name="sub_376"/>
      <w:bookmarkStart w:id="3694" w:name="sub_37601"/>
      <w:bookmarkEnd w:id="3693"/>
      <w:bookmarkEnd w:id="3694"/>
      <w:r>
        <w:rPr>
          <w:rFonts w:cs="Arial" w:ascii="Arial" w:hAnsi="Arial"/>
          <w:sz w:val="20"/>
          <w:szCs w:val="20"/>
        </w:rPr>
        <w:t>1. Ипотека судна регистрируется в том же реестре, в котором зарегистрировано судно.</w:t>
      </w:r>
    </w:p>
    <w:p>
      <w:pPr>
        <w:pStyle w:val="Normal"/>
        <w:autoSpaceDE w:val="false"/>
        <w:ind w:firstLine="720"/>
        <w:jc w:val="both"/>
        <w:rPr/>
      </w:pPr>
      <w:bookmarkStart w:id="3695" w:name="sub_37601"/>
      <w:bookmarkStart w:id="3696" w:name="sub_37602"/>
      <w:bookmarkEnd w:id="3695"/>
      <w:bookmarkEnd w:id="3696"/>
      <w:r>
        <w:rPr>
          <w:rFonts w:cs="Arial" w:ascii="Arial" w:hAnsi="Arial"/>
          <w:sz w:val="20"/>
          <w:szCs w:val="20"/>
        </w:rPr>
        <w:t xml:space="preserve">2. Ипотека иностранного судна, которому временно предоставлено право плавания под Государственным флагом Российской Федерации в соответствии с </w:t>
      </w:r>
      <w:hyperlink w:anchor="sub_1502">
        <w:r>
          <w:rPr>
            <w:rStyle w:val="Style15"/>
            <w:rFonts w:cs="Arial" w:ascii="Arial" w:hAnsi="Arial"/>
            <w:color w:val="008000"/>
            <w:sz w:val="20"/>
            <w:szCs w:val="20"/>
            <w:u w:val="single"/>
          </w:rPr>
          <w:t>пунктами 2</w:t>
        </w:r>
      </w:hyperlink>
      <w:r>
        <w:rPr>
          <w:rFonts w:cs="Arial" w:ascii="Arial" w:hAnsi="Arial"/>
          <w:sz w:val="20"/>
          <w:szCs w:val="20"/>
        </w:rPr>
        <w:t xml:space="preserve"> и </w:t>
      </w:r>
      <w:hyperlink w:anchor="sub_1503">
        <w:r>
          <w:rPr>
            <w:rStyle w:val="Style15"/>
            <w:rFonts w:cs="Arial" w:ascii="Arial" w:hAnsi="Arial"/>
            <w:color w:val="008000"/>
            <w:sz w:val="20"/>
            <w:szCs w:val="20"/>
            <w:u w:val="single"/>
          </w:rPr>
          <w:t>3</w:t>
        </w:r>
      </w:hyperlink>
      <w:r>
        <w:rPr>
          <w:rFonts w:cs="Arial" w:ascii="Arial" w:hAnsi="Arial"/>
          <w:sz w:val="20"/>
          <w:szCs w:val="20"/>
        </w:rPr>
        <w:t xml:space="preserve"> статьи 15 настоящего Кодекса, а также ипотека судна, строящегося для иностранного получателя, не может быть зарегистрирована в Российской Федерации.</w:t>
      </w:r>
    </w:p>
    <w:p>
      <w:pPr>
        <w:pStyle w:val="Normal"/>
        <w:autoSpaceDE w:val="false"/>
        <w:ind w:firstLine="720"/>
        <w:jc w:val="both"/>
        <w:rPr>
          <w:rFonts w:ascii="Arial" w:hAnsi="Arial" w:cs="Arial"/>
          <w:sz w:val="20"/>
          <w:szCs w:val="20"/>
        </w:rPr>
      </w:pPr>
      <w:bookmarkStart w:id="3697" w:name="sub_37602"/>
      <w:bookmarkStart w:id="3698" w:name="sub_37603"/>
      <w:bookmarkEnd w:id="3697"/>
      <w:bookmarkEnd w:id="3698"/>
      <w:r>
        <w:rPr>
          <w:rFonts w:cs="Arial" w:ascii="Arial" w:hAnsi="Arial"/>
          <w:sz w:val="20"/>
          <w:szCs w:val="20"/>
        </w:rPr>
        <w:t>3. Ипотека строящегося судна регистрируется в реестре строящихся судов, в котором зарегистрировано право собственности на строящееся судно.</w:t>
      </w:r>
    </w:p>
    <w:p>
      <w:pPr>
        <w:pStyle w:val="Normal"/>
        <w:autoSpaceDE w:val="false"/>
        <w:ind w:firstLine="720"/>
        <w:jc w:val="both"/>
        <w:rPr>
          <w:rFonts w:ascii="Arial" w:hAnsi="Arial" w:cs="Arial"/>
          <w:sz w:val="20"/>
          <w:szCs w:val="20"/>
        </w:rPr>
      </w:pPr>
      <w:bookmarkStart w:id="3699" w:name="sub_37603"/>
      <w:bookmarkEnd w:id="3699"/>
      <w:r>
        <w:rPr>
          <w:rFonts w:cs="Arial" w:ascii="Arial" w:hAnsi="Arial"/>
          <w:sz w:val="20"/>
          <w:szCs w:val="20"/>
        </w:rP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p>
    <w:p>
      <w:pPr>
        <w:pStyle w:val="Normal"/>
        <w:autoSpaceDE w:val="false"/>
        <w:ind w:firstLine="720"/>
        <w:jc w:val="both"/>
        <w:rPr>
          <w:rFonts w:ascii="Arial" w:hAnsi="Arial" w:cs="Arial"/>
          <w:sz w:val="20"/>
          <w:szCs w:val="20"/>
        </w:rPr>
      </w:pPr>
      <w:bookmarkStart w:id="3700" w:name="sub_37604"/>
      <w:bookmarkEnd w:id="3700"/>
      <w:r>
        <w:rPr>
          <w:rFonts w:cs="Arial" w:ascii="Arial" w:hAnsi="Arial"/>
          <w:sz w:val="20"/>
          <w:szCs w:val="20"/>
        </w:rPr>
        <w:t>4. Реестр строящихся судов, которые после постройки считаются морскими судами, ведется соответственно в морских торговых портах и морских рыбных портах, расположенных вблизи судостроительных организаций.</w:t>
      </w:r>
    </w:p>
    <w:p>
      <w:pPr>
        <w:pStyle w:val="Normal"/>
        <w:autoSpaceDE w:val="false"/>
        <w:ind w:firstLine="720"/>
        <w:jc w:val="both"/>
        <w:rPr>
          <w:rFonts w:ascii="Arial" w:hAnsi="Arial" w:cs="Arial"/>
          <w:sz w:val="20"/>
          <w:szCs w:val="20"/>
        </w:rPr>
      </w:pPr>
      <w:bookmarkStart w:id="3701" w:name="sub_37604"/>
      <w:bookmarkEnd w:id="3701"/>
      <w:r>
        <w:rPr>
          <w:rFonts w:cs="Arial" w:ascii="Arial" w:hAnsi="Arial"/>
          <w:sz w:val="20"/>
          <w:szCs w:val="20"/>
        </w:rPr>
        <w:t>Правила регистрации прав на строящиеся суда в морских торговых портах утверждаются федеральным органом исполнительной власти в области транспорта, правила регистрации прав на строящиеся суда в морских рыбных портах - федеральным органом исполнительной власти в области рыболовства.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02" w:name="sub_171672676"/>
      <w:bookmarkEnd w:id="3702"/>
      <w:r>
        <w:rPr>
          <w:rFonts w:cs="Arial" w:ascii="Arial" w:hAnsi="Arial"/>
          <w:i/>
          <w:iCs/>
          <w:color w:val="800080"/>
          <w:sz w:val="20"/>
          <w:szCs w:val="20"/>
        </w:rPr>
        <w:t>См. комментарий к статье 376 настоящего Кодекса</w:t>
      </w:r>
    </w:p>
    <w:p>
      <w:pPr>
        <w:pStyle w:val="Normal"/>
        <w:autoSpaceDE w:val="false"/>
        <w:jc w:val="both"/>
        <w:rPr>
          <w:rFonts w:ascii="Arial" w:hAnsi="Arial" w:cs="Arial"/>
          <w:i/>
          <w:i/>
          <w:iCs/>
          <w:color w:val="800080"/>
          <w:sz w:val="20"/>
          <w:szCs w:val="20"/>
        </w:rPr>
      </w:pPr>
      <w:bookmarkStart w:id="3703" w:name="sub_171672676"/>
      <w:bookmarkStart w:id="3704" w:name="sub_171672676"/>
      <w:bookmarkEnd w:id="3704"/>
      <w:r>
        <w:rPr>
          <w:rFonts w:cs="Arial" w:ascii="Arial" w:hAnsi="Arial"/>
          <w:i/>
          <w:iCs/>
          <w:color w:val="800080"/>
          <w:sz w:val="20"/>
          <w:szCs w:val="20"/>
        </w:rPr>
      </w:r>
    </w:p>
    <w:p>
      <w:pPr>
        <w:pStyle w:val="Normal"/>
        <w:autoSpaceDE w:val="false"/>
        <w:ind w:start="1612" w:hanging="892"/>
        <w:jc w:val="both"/>
        <w:rPr/>
      </w:pPr>
      <w:bookmarkStart w:id="3705" w:name="sub_377"/>
      <w:bookmarkEnd w:id="3705"/>
      <w:r>
        <w:rPr>
          <w:rFonts w:cs="Arial" w:ascii="Arial" w:hAnsi="Arial"/>
          <w:b/>
          <w:bCs/>
          <w:color w:val="000080"/>
          <w:sz w:val="20"/>
          <w:szCs w:val="20"/>
        </w:rPr>
        <w:t>Статья 377.</w:t>
      </w:r>
      <w:r>
        <w:rPr>
          <w:rFonts w:cs="Arial" w:ascii="Arial" w:hAnsi="Arial"/>
          <w:sz w:val="20"/>
          <w:szCs w:val="20"/>
        </w:rPr>
        <w:t xml:space="preserve"> Порядок регистрации ипотеки судна или строящегося судна</w:t>
      </w:r>
    </w:p>
    <w:p>
      <w:pPr>
        <w:pStyle w:val="Normal"/>
        <w:autoSpaceDE w:val="false"/>
        <w:ind w:firstLine="720"/>
        <w:jc w:val="both"/>
        <w:rPr>
          <w:rFonts w:ascii="Arial" w:hAnsi="Arial" w:cs="Arial"/>
          <w:sz w:val="20"/>
          <w:szCs w:val="20"/>
        </w:rPr>
      </w:pPr>
      <w:bookmarkStart w:id="3706" w:name="sub_377"/>
      <w:bookmarkStart w:id="3707" w:name="sub_37701"/>
      <w:bookmarkEnd w:id="3706"/>
      <w:bookmarkEnd w:id="3707"/>
      <w:r>
        <w:rPr>
          <w:rFonts w:cs="Arial" w:ascii="Arial" w:hAnsi="Arial"/>
          <w:sz w:val="20"/>
          <w:szCs w:val="20"/>
        </w:rP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p>
    <w:p>
      <w:pPr>
        <w:pStyle w:val="Normal"/>
        <w:autoSpaceDE w:val="false"/>
        <w:ind w:firstLine="720"/>
        <w:jc w:val="both"/>
        <w:rPr>
          <w:rFonts w:ascii="Arial" w:hAnsi="Arial" w:cs="Arial"/>
          <w:sz w:val="20"/>
          <w:szCs w:val="20"/>
        </w:rPr>
      </w:pPr>
      <w:bookmarkStart w:id="3708" w:name="sub_37701"/>
      <w:bookmarkStart w:id="3709" w:name="sub_37702"/>
      <w:bookmarkEnd w:id="3708"/>
      <w:bookmarkEnd w:id="3709"/>
      <w:r>
        <w:rPr>
          <w:rFonts w:cs="Arial" w:ascii="Arial" w:hAnsi="Arial"/>
          <w:sz w:val="20"/>
          <w:szCs w:val="20"/>
        </w:rPr>
        <w:t>2. В заявлении о регистрации ипотеки судна или строящегося судна должны быть указаны:</w:t>
      </w:r>
    </w:p>
    <w:p>
      <w:pPr>
        <w:pStyle w:val="Normal"/>
        <w:autoSpaceDE w:val="false"/>
        <w:ind w:firstLine="720"/>
        <w:jc w:val="both"/>
        <w:rPr>
          <w:rFonts w:ascii="Arial" w:hAnsi="Arial" w:cs="Arial"/>
          <w:sz w:val="20"/>
          <w:szCs w:val="20"/>
        </w:rPr>
      </w:pPr>
      <w:bookmarkStart w:id="3710" w:name="sub_37702"/>
      <w:bookmarkEnd w:id="3710"/>
      <w:r>
        <w:rPr>
          <w:rFonts w:cs="Arial" w:ascii="Arial" w:hAnsi="Arial"/>
          <w:sz w:val="20"/>
          <w:szCs w:val="20"/>
        </w:rP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pPr>
        <w:pStyle w:val="Normal"/>
        <w:autoSpaceDE w:val="false"/>
        <w:ind w:firstLine="720"/>
        <w:jc w:val="both"/>
        <w:rPr>
          <w:rFonts w:ascii="Arial" w:hAnsi="Arial" w:cs="Arial"/>
          <w:sz w:val="20"/>
          <w:szCs w:val="20"/>
        </w:rPr>
      </w:pPr>
      <w:r>
        <w:rPr>
          <w:rFonts w:cs="Arial" w:ascii="Arial" w:hAnsi="Arial"/>
          <w:sz w:val="20"/>
          <w:szCs w:val="20"/>
        </w:rPr>
        <w:t>имя и адрес залогодателя ипотеки;</w:t>
      </w:r>
    </w:p>
    <w:p>
      <w:pPr>
        <w:pStyle w:val="Normal"/>
        <w:autoSpaceDE w:val="false"/>
        <w:ind w:firstLine="720"/>
        <w:jc w:val="both"/>
        <w:rPr>
          <w:rFonts w:ascii="Arial" w:hAnsi="Arial" w:cs="Arial"/>
          <w:sz w:val="20"/>
          <w:szCs w:val="20"/>
        </w:rPr>
      </w:pPr>
      <w:r>
        <w:rPr>
          <w:rFonts w:cs="Arial" w:ascii="Arial" w:hAnsi="Arial"/>
          <w:sz w:val="20"/>
          <w:szCs w:val="20"/>
        </w:rPr>
        <w:t>имя и адрес залогодержателя ипотеки или сведения о том, что она установлена на предъявителя;</w:t>
      </w:r>
    </w:p>
    <w:p>
      <w:pPr>
        <w:pStyle w:val="Normal"/>
        <w:autoSpaceDE w:val="false"/>
        <w:ind w:firstLine="720"/>
        <w:jc w:val="both"/>
        <w:rPr>
          <w:rFonts w:ascii="Arial" w:hAnsi="Arial" w:cs="Arial"/>
          <w:sz w:val="20"/>
          <w:szCs w:val="20"/>
        </w:rPr>
      </w:pPr>
      <w:r>
        <w:rPr>
          <w:rFonts w:cs="Arial" w:ascii="Arial" w:hAnsi="Arial"/>
          <w:sz w:val="20"/>
          <w:szCs w:val="20"/>
        </w:rP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pPr>
        <w:pStyle w:val="Normal"/>
        <w:autoSpaceDE w:val="false"/>
        <w:ind w:firstLine="720"/>
        <w:jc w:val="both"/>
        <w:rPr>
          <w:rFonts w:ascii="Arial" w:hAnsi="Arial" w:cs="Arial"/>
          <w:sz w:val="20"/>
          <w:szCs w:val="20"/>
        </w:rPr>
      </w:pPr>
      <w:r>
        <w:rPr>
          <w:rFonts w:cs="Arial" w:ascii="Arial" w:hAnsi="Arial"/>
          <w:sz w:val="20"/>
          <w:szCs w:val="20"/>
        </w:rPr>
        <w:t>дата окончания ипотеки судна или строящегося судна.</w:t>
      </w:r>
    </w:p>
    <w:p>
      <w:pPr>
        <w:pStyle w:val="Normal"/>
        <w:autoSpaceDE w:val="false"/>
        <w:ind w:firstLine="720"/>
        <w:jc w:val="both"/>
        <w:rPr>
          <w:rFonts w:ascii="Arial" w:hAnsi="Arial" w:cs="Arial"/>
          <w:sz w:val="20"/>
          <w:szCs w:val="20"/>
        </w:rPr>
      </w:pPr>
      <w:r>
        <w:rPr>
          <w:rFonts w:cs="Arial" w:ascii="Arial" w:hAnsi="Arial"/>
          <w:sz w:val="20"/>
          <w:szCs w:val="20"/>
        </w:rP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pPr>
        <w:pStyle w:val="Normal"/>
        <w:autoSpaceDE w:val="false"/>
        <w:ind w:firstLine="720"/>
        <w:jc w:val="both"/>
        <w:rPr>
          <w:rFonts w:ascii="Arial" w:hAnsi="Arial" w:cs="Arial"/>
          <w:sz w:val="20"/>
          <w:szCs w:val="20"/>
        </w:rPr>
      </w:pPr>
      <w:bookmarkStart w:id="3711" w:name="sub_37703"/>
      <w:bookmarkEnd w:id="3711"/>
      <w:r>
        <w:rPr>
          <w:rFonts w:cs="Arial" w:ascii="Arial" w:hAnsi="Arial"/>
          <w:sz w:val="20"/>
          <w:szCs w:val="20"/>
        </w:rPr>
        <w:t>3. До регистрации ипотеки судна или строящегося судна проводится правовая экспертиза документов, необходимых для регистрации ипотеки.</w:t>
      </w:r>
    </w:p>
    <w:p>
      <w:pPr>
        <w:pStyle w:val="Normal"/>
        <w:autoSpaceDE w:val="false"/>
        <w:ind w:firstLine="720"/>
        <w:jc w:val="both"/>
        <w:rPr>
          <w:rFonts w:ascii="Arial" w:hAnsi="Arial" w:cs="Arial"/>
          <w:sz w:val="20"/>
          <w:szCs w:val="20"/>
        </w:rPr>
      </w:pPr>
      <w:bookmarkStart w:id="3712" w:name="sub_37703"/>
      <w:bookmarkEnd w:id="3712"/>
      <w:r>
        <w:rPr>
          <w:rFonts w:cs="Arial" w:ascii="Arial" w:hAnsi="Arial"/>
          <w:sz w:val="20"/>
          <w:szCs w:val="20"/>
        </w:rPr>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p>
    <w:p>
      <w:pPr>
        <w:pStyle w:val="Normal"/>
        <w:autoSpaceDE w:val="false"/>
        <w:ind w:firstLine="720"/>
        <w:jc w:val="both"/>
        <w:rPr>
          <w:rFonts w:ascii="Arial" w:hAnsi="Arial" w:cs="Arial"/>
          <w:sz w:val="20"/>
          <w:szCs w:val="20"/>
        </w:rPr>
      </w:pPr>
      <w:bookmarkStart w:id="3713" w:name="sub_37704"/>
      <w:bookmarkEnd w:id="3713"/>
      <w:r>
        <w:rPr>
          <w:rFonts w:cs="Arial" w:ascii="Arial" w:hAnsi="Arial"/>
          <w:sz w:val="20"/>
          <w:szCs w:val="20"/>
        </w:rPr>
        <w:t>4. Ипотека судна или строящегося судна регистрируется на день получения заявления о регистрации.</w:t>
      </w:r>
    </w:p>
    <w:p>
      <w:pPr>
        <w:pStyle w:val="Normal"/>
        <w:autoSpaceDE w:val="false"/>
        <w:ind w:firstLine="720"/>
        <w:jc w:val="both"/>
        <w:rPr>
          <w:rFonts w:ascii="Arial" w:hAnsi="Arial" w:cs="Arial"/>
          <w:sz w:val="20"/>
          <w:szCs w:val="20"/>
        </w:rPr>
      </w:pPr>
      <w:bookmarkStart w:id="3714" w:name="sub_37704"/>
      <w:bookmarkEnd w:id="3714"/>
      <w:r>
        <w:rPr>
          <w:rFonts w:cs="Arial" w:ascii="Arial" w:hAnsi="Arial"/>
          <w:sz w:val="20"/>
          <w:szCs w:val="20"/>
        </w:rPr>
        <w:t>В Государственный судовой реестр, судовую книгу или реестр строящихся судов вносятся все сведения, указанные в заявлении о регистрации в соответствии с пунктом 2 настоящей статьи.</w:t>
      </w:r>
    </w:p>
    <w:p>
      <w:pPr>
        <w:pStyle w:val="Normal"/>
        <w:autoSpaceDE w:val="false"/>
        <w:ind w:firstLine="720"/>
        <w:jc w:val="both"/>
        <w:rPr>
          <w:rFonts w:ascii="Arial" w:hAnsi="Arial" w:cs="Arial"/>
          <w:sz w:val="20"/>
          <w:szCs w:val="20"/>
        </w:rPr>
      </w:pPr>
      <w:r>
        <w:rPr>
          <w:rFonts w:cs="Arial" w:ascii="Arial" w:hAnsi="Arial"/>
          <w:sz w:val="20"/>
          <w:szCs w:val="20"/>
        </w:rPr>
        <w:t>Орган регистрации ипотеки судна или строящегося судна должен выдать залогодателю и залогодержателю свидетельство о регистрации ипотеки судна или строящегося судна установленного образца в соответствии с записями, содержащимися в Государственном судовом реестре, судовой книге или реестре строящихся судов.</w:t>
      </w:r>
    </w:p>
    <w:p>
      <w:pPr>
        <w:pStyle w:val="Normal"/>
        <w:autoSpaceDE w:val="false"/>
        <w:ind w:firstLine="720"/>
        <w:jc w:val="both"/>
        <w:rPr>
          <w:rFonts w:ascii="Arial" w:hAnsi="Arial" w:cs="Arial"/>
          <w:sz w:val="20"/>
          <w:szCs w:val="20"/>
        </w:rPr>
      </w:pPr>
      <w:bookmarkStart w:id="3715" w:name="sub_3775"/>
      <w:bookmarkEnd w:id="3715"/>
      <w:r>
        <w:rPr>
          <w:rFonts w:cs="Arial" w:ascii="Arial" w:hAnsi="Arial"/>
          <w:sz w:val="20"/>
          <w:szCs w:val="20"/>
        </w:rPr>
        <w:t>5. Плата за регистрацию ипотеки судна или строящегося судна и порядок предоставления информации в соответствии с пунктом 6 настоящей статьи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3716" w:name="sub_3775"/>
      <w:bookmarkStart w:id="3717" w:name="sub_37706"/>
      <w:bookmarkEnd w:id="3716"/>
      <w:bookmarkEnd w:id="3717"/>
      <w:r>
        <w:rPr>
          <w:rFonts w:cs="Arial" w:ascii="Arial" w:hAnsi="Arial"/>
          <w:sz w:val="20"/>
          <w:szCs w:val="20"/>
        </w:rPr>
        <w:t>6. Государственный судовой реестр, судовая книга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pPr>
        <w:pStyle w:val="Normal"/>
        <w:autoSpaceDE w:val="false"/>
        <w:ind w:firstLine="720"/>
        <w:jc w:val="both"/>
        <w:rPr>
          <w:rFonts w:ascii="Arial" w:hAnsi="Arial" w:cs="Arial"/>
          <w:sz w:val="20"/>
          <w:szCs w:val="20"/>
        </w:rPr>
      </w:pPr>
      <w:bookmarkStart w:id="3718" w:name="sub_37706"/>
      <w:bookmarkStart w:id="3719" w:name="sub_37707"/>
      <w:bookmarkEnd w:id="3718"/>
      <w:bookmarkEnd w:id="3719"/>
      <w:r>
        <w:rPr>
          <w:rFonts w:cs="Arial" w:ascii="Arial" w:hAnsi="Arial"/>
          <w:sz w:val="20"/>
          <w:szCs w:val="20"/>
        </w:rPr>
        <w:t>7. При регистрации ипотеки судна не требуется вносить какие-либо записи об этом в судовые документы.</w:t>
      </w:r>
    </w:p>
    <w:p>
      <w:pPr>
        <w:pStyle w:val="Normal"/>
        <w:autoSpaceDE w:val="false"/>
        <w:jc w:val="both"/>
        <w:rPr>
          <w:rFonts w:ascii="Courier New" w:hAnsi="Courier New" w:cs="Courier New"/>
          <w:sz w:val="20"/>
          <w:szCs w:val="20"/>
        </w:rPr>
      </w:pPr>
      <w:bookmarkStart w:id="3720" w:name="sub_37707"/>
      <w:bookmarkStart w:id="3721" w:name="sub_37707"/>
      <w:bookmarkEnd w:id="37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2" w:name="sub_171675028"/>
      <w:bookmarkEnd w:id="3722"/>
      <w:r>
        <w:rPr>
          <w:rFonts w:cs="Arial" w:ascii="Arial" w:hAnsi="Arial"/>
          <w:i/>
          <w:iCs/>
          <w:color w:val="800080"/>
          <w:sz w:val="20"/>
          <w:szCs w:val="20"/>
        </w:rPr>
        <w:t>См. комментарий к статье 377 настоящего Кодекса</w:t>
      </w:r>
    </w:p>
    <w:p>
      <w:pPr>
        <w:pStyle w:val="Normal"/>
        <w:autoSpaceDE w:val="false"/>
        <w:jc w:val="both"/>
        <w:rPr>
          <w:rFonts w:ascii="Arial" w:hAnsi="Arial" w:cs="Arial"/>
          <w:i/>
          <w:i/>
          <w:iCs/>
          <w:color w:val="800080"/>
          <w:sz w:val="20"/>
          <w:szCs w:val="20"/>
        </w:rPr>
      </w:pPr>
      <w:bookmarkStart w:id="3723" w:name="sub_171675028"/>
      <w:bookmarkStart w:id="3724" w:name="sub_171675028"/>
      <w:bookmarkEnd w:id="3724"/>
      <w:r>
        <w:rPr>
          <w:rFonts w:cs="Arial" w:ascii="Arial" w:hAnsi="Arial"/>
          <w:i/>
          <w:iCs/>
          <w:color w:val="800080"/>
          <w:sz w:val="20"/>
          <w:szCs w:val="20"/>
        </w:rPr>
      </w:r>
    </w:p>
    <w:p>
      <w:pPr>
        <w:pStyle w:val="Normal"/>
        <w:autoSpaceDE w:val="false"/>
        <w:ind w:start="1612" w:hanging="892"/>
        <w:jc w:val="both"/>
        <w:rPr/>
      </w:pPr>
      <w:bookmarkStart w:id="3725" w:name="sub_378"/>
      <w:bookmarkEnd w:id="3725"/>
      <w:r>
        <w:rPr>
          <w:rFonts w:cs="Arial" w:ascii="Arial" w:hAnsi="Arial"/>
          <w:b/>
          <w:bCs/>
          <w:color w:val="000080"/>
          <w:sz w:val="20"/>
          <w:szCs w:val="20"/>
        </w:rPr>
        <w:t>Статья 378.</w:t>
      </w:r>
      <w:r>
        <w:rPr>
          <w:rFonts w:cs="Arial" w:ascii="Arial" w:hAnsi="Arial"/>
          <w:sz w:val="20"/>
          <w:szCs w:val="20"/>
        </w:rPr>
        <w:t xml:space="preserve"> Защита интересов залогодержателя ипотеки судна или строящегося судна</w:t>
      </w:r>
    </w:p>
    <w:p>
      <w:pPr>
        <w:pStyle w:val="Normal"/>
        <w:autoSpaceDE w:val="false"/>
        <w:ind w:firstLine="720"/>
        <w:jc w:val="both"/>
        <w:rPr>
          <w:rFonts w:ascii="Arial" w:hAnsi="Arial" w:cs="Arial"/>
          <w:sz w:val="20"/>
          <w:szCs w:val="20"/>
        </w:rPr>
      </w:pPr>
      <w:bookmarkStart w:id="3726" w:name="sub_378"/>
      <w:bookmarkEnd w:id="3726"/>
      <w:r>
        <w:rPr>
          <w:rFonts w:cs="Arial" w:ascii="Arial" w:hAnsi="Arial"/>
          <w:sz w:val="20"/>
          <w:szCs w:val="20"/>
        </w:rPr>
        <w:t>Предполагается, что ипотека, зарегистрированная в Государственном судовом реестре, судовой книге или реестре строящихся судов, действительно установлена в пользу того лица, в пользу которого такая ипотека фактически зарегистрирована, и все записи в Государственном судовом реестре, судовой книге и реестре строящихся судов являются действительными, если не зарегистрировано иное.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7" w:name="sub_171675412"/>
      <w:bookmarkEnd w:id="3727"/>
      <w:r>
        <w:rPr>
          <w:rFonts w:cs="Arial" w:ascii="Arial" w:hAnsi="Arial"/>
          <w:i/>
          <w:iCs/>
          <w:color w:val="800080"/>
          <w:sz w:val="20"/>
          <w:szCs w:val="20"/>
        </w:rPr>
        <w:t>См. комментарий к статье 378 настоящего Кодекса</w:t>
      </w:r>
    </w:p>
    <w:p>
      <w:pPr>
        <w:pStyle w:val="Normal"/>
        <w:autoSpaceDE w:val="false"/>
        <w:jc w:val="both"/>
        <w:rPr>
          <w:rFonts w:ascii="Arial" w:hAnsi="Arial" w:cs="Arial"/>
          <w:i/>
          <w:i/>
          <w:iCs/>
          <w:color w:val="800080"/>
          <w:sz w:val="20"/>
          <w:szCs w:val="20"/>
        </w:rPr>
      </w:pPr>
      <w:bookmarkStart w:id="3728" w:name="sub_171675412"/>
      <w:bookmarkStart w:id="3729" w:name="sub_171675412"/>
      <w:bookmarkEnd w:id="3729"/>
      <w:r>
        <w:rPr>
          <w:rFonts w:cs="Arial" w:ascii="Arial" w:hAnsi="Arial"/>
          <w:i/>
          <w:iCs/>
          <w:color w:val="800080"/>
          <w:sz w:val="20"/>
          <w:szCs w:val="20"/>
        </w:rPr>
      </w:r>
    </w:p>
    <w:p>
      <w:pPr>
        <w:pStyle w:val="Normal"/>
        <w:autoSpaceDE w:val="false"/>
        <w:ind w:start="1612" w:hanging="892"/>
        <w:jc w:val="both"/>
        <w:rPr/>
      </w:pPr>
      <w:bookmarkStart w:id="3730" w:name="sub_379"/>
      <w:bookmarkEnd w:id="3730"/>
      <w:r>
        <w:rPr>
          <w:rFonts w:cs="Arial" w:ascii="Arial" w:hAnsi="Arial"/>
          <w:b/>
          <w:bCs/>
          <w:color w:val="000080"/>
          <w:sz w:val="20"/>
          <w:szCs w:val="20"/>
        </w:rPr>
        <w:t>Статья 379.</w:t>
      </w:r>
      <w:r>
        <w:rPr>
          <w:rFonts w:cs="Arial" w:ascii="Arial" w:hAnsi="Arial"/>
          <w:sz w:val="20"/>
          <w:szCs w:val="20"/>
        </w:rPr>
        <w:t xml:space="preserve"> Преимущественное удовлетворение требований, вытекающих из обязательств, обеспеченных ипотекой судна или строящегося судна</w:t>
      </w:r>
    </w:p>
    <w:p>
      <w:pPr>
        <w:pStyle w:val="Normal"/>
        <w:autoSpaceDE w:val="false"/>
        <w:ind w:firstLine="720"/>
        <w:jc w:val="both"/>
        <w:rPr/>
      </w:pPr>
      <w:bookmarkStart w:id="3731" w:name="sub_379"/>
      <w:bookmarkStart w:id="3732" w:name="sub_37901"/>
      <w:bookmarkEnd w:id="3731"/>
      <w:bookmarkEnd w:id="3732"/>
      <w:r>
        <w:rPr>
          <w:rFonts w:cs="Arial" w:ascii="Arial" w:hAnsi="Arial"/>
          <w:sz w:val="20"/>
          <w:szCs w:val="20"/>
        </w:rPr>
        <w:t xml:space="preserve">1. Никакие требования, за исключением требований, обеспеченных морским залогом на судно в соответствии с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w:t>
      </w:r>
      <w:hyperlink w:anchor="sub_38603">
        <w:r>
          <w:rPr>
            <w:rStyle w:val="Style15"/>
            <w:rFonts w:cs="Arial" w:ascii="Arial" w:hAnsi="Arial"/>
            <w:color w:val="008000"/>
            <w:sz w:val="20"/>
            <w:szCs w:val="20"/>
            <w:u w:val="single"/>
          </w:rPr>
          <w:t>пунктами 3</w:t>
        </w:r>
      </w:hyperlink>
      <w:r>
        <w:rPr>
          <w:rFonts w:cs="Arial" w:ascii="Arial" w:hAnsi="Arial"/>
          <w:sz w:val="20"/>
          <w:szCs w:val="20"/>
        </w:rPr>
        <w:t xml:space="preserve"> и </w:t>
      </w:r>
      <w:hyperlink w:anchor="sub_38604">
        <w:r>
          <w:rPr>
            <w:rStyle w:val="Style15"/>
            <w:rFonts w:cs="Arial" w:ascii="Arial" w:hAnsi="Arial"/>
            <w:color w:val="008000"/>
            <w:sz w:val="20"/>
            <w:szCs w:val="20"/>
            <w:u w:val="single"/>
          </w:rPr>
          <w:t>4</w:t>
        </w:r>
      </w:hyperlink>
      <w:r>
        <w:rPr>
          <w:rFonts w:cs="Arial" w:ascii="Arial" w:hAnsi="Arial"/>
          <w:sz w:val="20"/>
          <w:szCs w:val="20"/>
        </w:rPr>
        <w:t xml:space="preserve"> статьи 386 настоящего Кодекса.</w:t>
      </w:r>
    </w:p>
    <w:p>
      <w:pPr>
        <w:pStyle w:val="Normal"/>
        <w:autoSpaceDE w:val="false"/>
        <w:ind w:firstLine="720"/>
        <w:jc w:val="both"/>
        <w:rPr/>
      </w:pPr>
      <w:bookmarkStart w:id="3733" w:name="sub_37901"/>
      <w:bookmarkStart w:id="3734" w:name="sub_37902"/>
      <w:bookmarkEnd w:id="3733"/>
      <w:bookmarkEnd w:id="3734"/>
      <w:r>
        <w:rPr>
          <w:rFonts w:cs="Arial" w:ascii="Arial" w:hAnsi="Arial"/>
          <w:sz w:val="20"/>
          <w:szCs w:val="20"/>
        </w:rPr>
        <w:t xml:space="preserve">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w:t>
      </w:r>
      <w:hyperlink w:anchor="sub_38604">
        <w:r>
          <w:rPr>
            <w:rStyle w:val="Style15"/>
            <w:rFonts w:cs="Arial" w:ascii="Arial" w:hAnsi="Arial"/>
            <w:color w:val="008000"/>
            <w:sz w:val="20"/>
            <w:szCs w:val="20"/>
            <w:u w:val="single"/>
          </w:rPr>
          <w:t>пунктом 4 статьи 386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735" w:name="sub_37902"/>
      <w:bookmarkStart w:id="3736" w:name="sub_37902"/>
      <w:bookmarkEnd w:id="37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7" w:name="sub_171676240"/>
      <w:bookmarkEnd w:id="3737"/>
      <w:r>
        <w:rPr>
          <w:rFonts w:cs="Arial" w:ascii="Arial" w:hAnsi="Arial"/>
          <w:i/>
          <w:iCs/>
          <w:color w:val="800080"/>
          <w:sz w:val="20"/>
          <w:szCs w:val="20"/>
        </w:rPr>
        <w:t>См. комментарий к статье 379 настоящего Кодекса</w:t>
      </w:r>
    </w:p>
    <w:p>
      <w:pPr>
        <w:pStyle w:val="Normal"/>
        <w:autoSpaceDE w:val="false"/>
        <w:jc w:val="both"/>
        <w:rPr>
          <w:rFonts w:ascii="Arial" w:hAnsi="Arial" w:cs="Arial"/>
          <w:i/>
          <w:i/>
          <w:iCs/>
          <w:color w:val="800080"/>
          <w:sz w:val="20"/>
          <w:szCs w:val="20"/>
        </w:rPr>
      </w:pPr>
      <w:bookmarkStart w:id="3738" w:name="sub_171676240"/>
      <w:bookmarkStart w:id="3739" w:name="sub_171676240"/>
      <w:bookmarkEnd w:id="3739"/>
      <w:r>
        <w:rPr>
          <w:rFonts w:cs="Arial" w:ascii="Arial" w:hAnsi="Arial"/>
          <w:i/>
          <w:iCs/>
          <w:color w:val="800080"/>
          <w:sz w:val="20"/>
          <w:szCs w:val="20"/>
        </w:rPr>
      </w:r>
    </w:p>
    <w:p>
      <w:pPr>
        <w:pStyle w:val="Normal"/>
        <w:autoSpaceDE w:val="false"/>
        <w:ind w:start="1612" w:hanging="892"/>
        <w:jc w:val="both"/>
        <w:rPr/>
      </w:pPr>
      <w:bookmarkStart w:id="3740" w:name="sub_380"/>
      <w:bookmarkEnd w:id="3740"/>
      <w:r>
        <w:rPr>
          <w:rFonts w:cs="Arial" w:ascii="Arial" w:hAnsi="Arial"/>
          <w:b/>
          <w:bCs/>
          <w:color w:val="000080"/>
          <w:sz w:val="20"/>
          <w:szCs w:val="20"/>
        </w:rPr>
        <w:t>Статья 380.</w:t>
      </w:r>
      <w:r>
        <w:rPr>
          <w:rFonts w:cs="Arial" w:ascii="Arial" w:hAnsi="Arial"/>
          <w:sz w:val="20"/>
          <w:szCs w:val="20"/>
        </w:rPr>
        <w:t xml:space="preserve"> Очередность удовлетворения требований, вытекающих из обязательств, обеспеченных ипотекой судна или строящегося судна, между собой</w:t>
      </w:r>
    </w:p>
    <w:p>
      <w:pPr>
        <w:pStyle w:val="Normal"/>
        <w:autoSpaceDE w:val="false"/>
        <w:ind w:firstLine="720"/>
        <w:jc w:val="both"/>
        <w:rPr>
          <w:rFonts w:ascii="Arial" w:hAnsi="Arial" w:cs="Arial"/>
          <w:sz w:val="20"/>
          <w:szCs w:val="20"/>
        </w:rPr>
      </w:pPr>
      <w:bookmarkStart w:id="3741" w:name="sub_380"/>
      <w:bookmarkStart w:id="3742" w:name="sub_38001"/>
      <w:bookmarkEnd w:id="3741"/>
      <w:bookmarkEnd w:id="3742"/>
      <w:r>
        <w:rPr>
          <w:rFonts w:cs="Arial" w:ascii="Arial" w:hAnsi="Arial"/>
          <w:sz w:val="20"/>
          <w:szCs w:val="20"/>
        </w:rP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p>
    <w:p>
      <w:pPr>
        <w:pStyle w:val="Normal"/>
        <w:autoSpaceDE w:val="false"/>
        <w:ind w:firstLine="720"/>
        <w:jc w:val="both"/>
        <w:rPr>
          <w:rFonts w:ascii="Arial" w:hAnsi="Arial" w:cs="Arial"/>
          <w:sz w:val="20"/>
          <w:szCs w:val="20"/>
        </w:rPr>
      </w:pPr>
      <w:bookmarkStart w:id="3743" w:name="sub_38001"/>
      <w:bookmarkStart w:id="3744" w:name="sub_38002"/>
      <w:bookmarkEnd w:id="3743"/>
      <w:bookmarkEnd w:id="3744"/>
      <w:r>
        <w:rPr>
          <w:rFonts w:cs="Arial" w:ascii="Arial" w:hAnsi="Arial"/>
          <w:sz w:val="20"/>
          <w:szCs w:val="20"/>
        </w:rPr>
        <w:t>2. Предусмотренная пунктом 1 настоящей статьи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судовой книге или реестре строящихся судов.</w:t>
      </w:r>
    </w:p>
    <w:p>
      <w:pPr>
        <w:pStyle w:val="Normal"/>
        <w:autoSpaceDE w:val="false"/>
        <w:jc w:val="both"/>
        <w:rPr>
          <w:rFonts w:ascii="Courier New" w:hAnsi="Courier New" w:cs="Courier New"/>
          <w:sz w:val="20"/>
          <w:szCs w:val="20"/>
        </w:rPr>
      </w:pPr>
      <w:bookmarkStart w:id="3745" w:name="sub_38002"/>
      <w:bookmarkStart w:id="3746" w:name="sub_38002"/>
      <w:bookmarkEnd w:id="37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7" w:name="sub_171677068"/>
      <w:bookmarkEnd w:id="3747"/>
      <w:r>
        <w:rPr>
          <w:rFonts w:cs="Arial" w:ascii="Arial" w:hAnsi="Arial"/>
          <w:i/>
          <w:iCs/>
          <w:color w:val="800080"/>
          <w:sz w:val="20"/>
          <w:szCs w:val="20"/>
        </w:rPr>
        <w:t>См. комментарий к статье 380 настоящего Кодекса</w:t>
      </w:r>
    </w:p>
    <w:p>
      <w:pPr>
        <w:pStyle w:val="Normal"/>
        <w:autoSpaceDE w:val="false"/>
        <w:jc w:val="both"/>
        <w:rPr>
          <w:rFonts w:ascii="Arial" w:hAnsi="Arial" w:cs="Arial"/>
          <w:i/>
          <w:i/>
          <w:iCs/>
          <w:color w:val="800080"/>
          <w:sz w:val="20"/>
          <w:szCs w:val="20"/>
        </w:rPr>
      </w:pPr>
      <w:bookmarkStart w:id="3748" w:name="sub_171677068"/>
      <w:bookmarkStart w:id="3749" w:name="sub_171677068"/>
      <w:bookmarkEnd w:id="3749"/>
      <w:r>
        <w:rPr>
          <w:rFonts w:cs="Arial" w:ascii="Arial" w:hAnsi="Arial"/>
          <w:i/>
          <w:iCs/>
          <w:color w:val="800080"/>
          <w:sz w:val="20"/>
          <w:szCs w:val="20"/>
        </w:rPr>
      </w:r>
    </w:p>
    <w:p>
      <w:pPr>
        <w:pStyle w:val="Normal"/>
        <w:autoSpaceDE w:val="false"/>
        <w:ind w:start="1612" w:hanging="892"/>
        <w:jc w:val="both"/>
        <w:rPr/>
      </w:pPr>
      <w:bookmarkStart w:id="3750" w:name="sub_381"/>
      <w:bookmarkEnd w:id="3750"/>
      <w:r>
        <w:rPr>
          <w:rFonts w:cs="Arial" w:ascii="Arial" w:hAnsi="Arial"/>
          <w:b/>
          <w:bCs/>
          <w:color w:val="000080"/>
          <w:sz w:val="20"/>
          <w:szCs w:val="20"/>
        </w:rPr>
        <w:t>Статья 381.</w:t>
      </w:r>
      <w:r>
        <w:rPr>
          <w:rFonts w:cs="Arial" w:ascii="Arial" w:hAnsi="Arial"/>
          <w:sz w:val="20"/>
          <w:szCs w:val="20"/>
        </w:rPr>
        <w:t xml:space="preserve"> Уступка ипотеки судна или строящегося судна</w:t>
      </w:r>
    </w:p>
    <w:p>
      <w:pPr>
        <w:pStyle w:val="Normal"/>
        <w:autoSpaceDE w:val="false"/>
        <w:ind w:firstLine="720"/>
        <w:jc w:val="both"/>
        <w:rPr>
          <w:rFonts w:ascii="Arial" w:hAnsi="Arial" w:cs="Arial"/>
          <w:sz w:val="20"/>
          <w:szCs w:val="20"/>
        </w:rPr>
      </w:pPr>
      <w:bookmarkStart w:id="3751" w:name="sub_381"/>
      <w:bookmarkStart w:id="3752" w:name="sub_38101"/>
      <w:bookmarkEnd w:id="3751"/>
      <w:bookmarkEnd w:id="3752"/>
      <w:r>
        <w:rPr>
          <w:rFonts w:cs="Arial" w:ascii="Arial" w:hAnsi="Arial"/>
          <w:sz w:val="20"/>
          <w:szCs w:val="20"/>
        </w:rPr>
        <w:t>1. Залогодержатель вправе уступить ипотеку судна или строящегося судна другому лицу только вместе с обеспеченным ею денежным обязательством. Уступка одного без другого не допускается.</w:t>
      </w:r>
    </w:p>
    <w:p>
      <w:pPr>
        <w:pStyle w:val="Normal"/>
        <w:autoSpaceDE w:val="false"/>
        <w:ind w:firstLine="720"/>
        <w:jc w:val="both"/>
        <w:rPr>
          <w:rFonts w:ascii="Arial" w:hAnsi="Arial" w:cs="Arial"/>
          <w:sz w:val="20"/>
          <w:szCs w:val="20"/>
        </w:rPr>
      </w:pPr>
      <w:bookmarkStart w:id="3753" w:name="sub_38101"/>
      <w:bookmarkStart w:id="3754" w:name="sub_38102"/>
      <w:bookmarkEnd w:id="3753"/>
      <w:bookmarkEnd w:id="3754"/>
      <w:r>
        <w:rPr>
          <w:rFonts w:cs="Arial" w:ascii="Arial" w:hAnsi="Arial"/>
          <w:sz w:val="20"/>
          <w:szCs w:val="20"/>
        </w:rPr>
        <w:t>2. При уступке ипотеки судна или строящегося судна в Государственный судовой реестр, судовую книгу или реестр строящихся судов, в которых она зарегистрирована, вносится запись о дате уступки и об имени и адресе лица, в пользу которого уступка сделана.</w:t>
      </w:r>
    </w:p>
    <w:p>
      <w:pPr>
        <w:pStyle w:val="Normal"/>
        <w:autoSpaceDE w:val="false"/>
        <w:jc w:val="both"/>
        <w:rPr>
          <w:rFonts w:ascii="Courier New" w:hAnsi="Courier New" w:cs="Courier New"/>
          <w:sz w:val="20"/>
          <w:szCs w:val="20"/>
        </w:rPr>
      </w:pPr>
      <w:bookmarkStart w:id="3755" w:name="sub_38102"/>
      <w:bookmarkStart w:id="3756" w:name="sub_38102"/>
      <w:bookmarkEnd w:id="37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57" w:name="sub_171677896"/>
      <w:bookmarkEnd w:id="3757"/>
      <w:r>
        <w:rPr>
          <w:rFonts w:cs="Arial" w:ascii="Arial" w:hAnsi="Arial"/>
          <w:i/>
          <w:iCs/>
          <w:color w:val="800080"/>
          <w:sz w:val="20"/>
          <w:szCs w:val="20"/>
        </w:rPr>
        <w:t>См. комментарий к статье 381 настоящего Кодекса</w:t>
      </w:r>
    </w:p>
    <w:p>
      <w:pPr>
        <w:pStyle w:val="Normal"/>
        <w:autoSpaceDE w:val="false"/>
        <w:jc w:val="both"/>
        <w:rPr>
          <w:rFonts w:ascii="Arial" w:hAnsi="Arial" w:cs="Arial"/>
          <w:i/>
          <w:i/>
          <w:iCs/>
          <w:color w:val="800080"/>
          <w:sz w:val="20"/>
          <w:szCs w:val="20"/>
        </w:rPr>
      </w:pPr>
      <w:bookmarkStart w:id="3758" w:name="sub_171677896"/>
      <w:bookmarkStart w:id="3759" w:name="sub_171677896"/>
      <w:bookmarkEnd w:id="3759"/>
      <w:r>
        <w:rPr>
          <w:rFonts w:cs="Arial" w:ascii="Arial" w:hAnsi="Arial"/>
          <w:i/>
          <w:iCs/>
          <w:color w:val="800080"/>
          <w:sz w:val="20"/>
          <w:szCs w:val="20"/>
        </w:rPr>
      </w:r>
    </w:p>
    <w:p>
      <w:pPr>
        <w:pStyle w:val="Normal"/>
        <w:autoSpaceDE w:val="false"/>
        <w:ind w:start="1612" w:hanging="892"/>
        <w:jc w:val="both"/>
        <w:rPr/>
      </w:pPr>
      <w:bookmarkStart w:id="3760" w:name="sub_382"/>
      <w:bookmarkEnd w:id="3760"/>
      <w:r>
        <w:rPr>
          <w:rFonts w:cs="Arial" w:ascii="Arial" w:hAnsi="Arial"/>
          <w:b/>
          <w:bCs/>
          <w:color w:val="000080"/>
          <w:sz w:val="20"/>
          <w:szCs w:val="20"/>
        </w:rPr>
        <w:t>Статья 382.</w:t>
      </w:r>
      <w:r>
        <w:rPr>
          <w:rFonts w:cs="Arial" w:ascii="Arial" w:hAnsi="Arial"/>
          <w:sz w:val="20"/>
          <w:szCs w:val="20"/>
        </w:rPr>
        <w:t xml:space="preserve"> Сохранение судна или строящегося судна, обеспеченных ипотекой</w:t>
      </w:r>
    </w:p>
    <w:p>
      <w:pPr>
        <w:pStyle w:val="Normal"/>
        <w:autoSpaceDE w:val="false"/>
        <w:ind w:firstLine="720"/>
        <w:jc w:val="both"/>
        <w:rPr>
          <w:rFonts w:ascii="Arial" w:hAnsi="Arial" w:cs="Arial"/>
          <w:sz w:val="20"/>
          <w:szCs w:val="20"/>
        </w:rPr>
      </w:pPr>
      <w:bookmarkStart w:id="3761" w:name="sub_382"/>
      <w:bookmarkEnd w:id="3761"/>
      <w:r>
        <w:rPr>
          <w:rFonts w:cs="Arial" w:ascii="Arial" w:hAnsi="Arial"/>
          <w:sz w:val="20"/>
          <w:szCs w:val="20"/>
        </w:rPr>
        <w:t>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осуществить ипотеку судна или строящегося судна, даже при ненаступлении срока исполнения обязательства.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62" w:name="sub_171678280"/>
      <w:bookmarkEnd w:id="3762"/>
      <w:r>
        <w:rPr>
          <w:rFonts w:cs="Arial" w:ascii="Arial" w:hAnsi="Arial"/>
          <w:i/>
          <w:iCs/>
          <w:color w:val="800080"/>
          <w:sz w:val="20"/>
          <w:szCs w:val="20"/>
        </w:rPr>
        <w:t>См. комментарий к статье 382 настоящего Кодекса</w:t>
      </w:r>
    </w:p>
    <w:p>
      <w:pPr>
        <w:pStyle w:val="Normal"/>
        <w:autoSpaceDE w:val="false"/>
        <w:jc w:val="both"/>
        <w:rPr>
          <w:rFonts w:ascii="Arial" w:hAnsi="Arial" w:cs="Arial"/>
          <w:i/>
          <w:i/>
          <w:iCs/>
          <w:color w:val="800080"/>
          <w:sz w:val="20"/>
          <w:szCs w:val="20"/>
        </w:rPr>
      </w:pPr>
      <w:bookmarkStart w:id="3763" w:name="sub_171678280"/>
      <w:bookmarkStart w:id="3764" w:name="sub_171678280"/>
      <w:bookmarkEnd w:id="3764"/>
      <w:r>
        <w:rPr>
          <w:rFonts w:cs="Arial" w:ascii="Arial" w:hAnsi="Arial"/>
          <w:i/>
          <w:iCs/>
          <w:color w:val="800080"/>
          <w:sz w:val="20"/>
          <w:szCs w:val="20"/>
        </w:rPr>
      </w:r>
    </w:p>
    <w:p>
      <w:pPr>
        <w:pStyle w:val="Normal"/>
        <w:autoSpaceDE w:val="false"/>
        <w:ind w:start="1612" w:hanging="892"/>
        <w:jc w:val="both"/>
        <w:rPr/>
      </w:pPr>
      <w:bookmarkStart w:id="3765" w:name="sub_383"/>
      <w:bookmarkEnd w:id="3765"/>
      <w:r>
        <w:rPr>
          <w:rFonts w:cs="Arial" w:ascii="Arial" w:hAnsi="Arial"/>
          <w:b/>
          <w:bCs/>
          <w:color w:val="000080"/>
          <w:sz w:val="20"/>
          <w:szCs w:val="20"/>
        </w:rPr>
        <w:t>Статья 383.</w:t>
      </w:r>
      <w:r>
        <w:rPr>
          <w:rFonts w:cs="Arial" w:ascii="Arial" w:hAnsi="Arial"/>
          <w:sz w:val="20"/>
          <w:szCs w:val="20"/>
        </w:rPr>
        <w:t xml:space="preserve"> Переход права собственности на судно или строящееся судно или изменение регистрации</w:t>
      </w:r>
    </w:p>
    <w:p>
      <w:pPr>
        <w:pStyle w:val="Normal"/>
        <w:autoSpaceDE w:val="false"/>
        <w:ind w:firstLine="720"/>
        <w:jc w:val="both"/>
        <w:rPr/>
      </w:pPr>
      <w:bookmarkStart w:id="3766" w:name="sub_383"/>
      <w:bookmarkStart w:id="3767" w:name="sub_38301"/>
      <w:bookmarkEnd w:id="3766"/>
      <w:bookmarkEnd w:id="3767"/>
      <w:r>
        <w:rPr>
          <w:rFonts w:cs="Arial" w:ascii="Arial" w:hAnsi="Arial"/>
          <w:sz w:val="20"/>
          <w:szCs w:val="20"/>
        </w:rPr>
        <w:t xml:space="preserve">1. За исключением принудительной продажи судна или строящегося судна в соответствии со </w:t>
      </w:r>
      <w:hyperlink w:anchor="sub_385">
        <w:r>
          <w:rPr>
            <w:rStyle w:val="Style15"/>
            <w:rFonts w:cs="Arial" w:ascii="Arial" w:hAnsi="Arial"/>
            <w:color w:val="008000"/>
            <w:sz w:val="20"/>
            <w:szCs w:val="20"/>
            <w:u w:val="single"/>
          </w:rPr>
          <w:t>статьями 385</w:t>
        </w:r>
      </w:hyperlink>
      <w:r>
        <w:rPr>
          <w:rFonts w:cs="Arial" w:ascii="Arial" w:hAnsi="Arial"/>
          <w:sz w:val="20"/>
          <w:szCs w:val="20"/>
        </w:rPr>
        <w:t xml:space="preserve"> и </w:t>
      </w:r>
      <w:hyperlink w:anchor="sub_386">
        <w:r>
          <w:rPr>
            <w:rStyle w:val="Style15"/>
            <w:rFonts w:cs="Arial" w:ascii="Arial" w:hAnsi="Arial"/>
            <w:color w:val="008000"/>
            <w:sz w:val="20"/>
            <w:szCs w:val="20"/>
            <w:u w:val="single"/>
          </w:rPr>
          <w:t>386</w:t>
        </w:r>
      </w:hyperlink>
      <w:r>
        <w:rPr>
          <w:rFonts w:cs="Arial" w:ascii="Arial" w:hAnsi="Arial"/>
          <w:sz w:val="20"/>
          <w:szCs w:val="20"/>
        </w:rPr>
        <w:t xml:space="preserve"> настоящего Кодекса, во всех иных случаях, влекущих за собой исключение судна из Государственного судового реестра или судовой книги либо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p>
    <w:p>
      <w:pPr>
        <w:pStyle w:val="Normal"/>
        <w:autoSpaceDE w:val="false"/>
        <w:ind w:firstLine="720"/>
        <w:jc w:val="both"/>
        <w:rPr>
          <w:rFonts w:ascii="Arial" w:hAnsi="Arial" w:cs="Arial"/>
          <w:sz w:val="20"/>
          <w:szCs w:val="20"/>
        </w:rPr>
      </w:pPr>
      <w:bookmarkStart w:id="3768" w:name="sub_38301"/>
      <w:bookmarkStart w:id="3769" w:name="sub_38302"/>
      <w:bookmarkEnd w:id="3768"/>
      <w:bookmarkEnd w:id="3769"/>
      <w:r>
        <w:rPr>
          <w:rFonts w:cs="Arial" w:ascii="Arial" w:hAnsi="Arial"/>
          <w:sz w:val="20"/>
          <w:szCs w:val="20"/>
        </w:rPr>
        <w:t>2. В случаях, если исключение судна из Государственного судового реестра или судовой книги либо права собственности на строящееся судно из реестра строящихся судов является обязательным, за исключением случаев добровольной продажи, орган регистрации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pPr>
        <w:pStyle w:val="Normal"/>
        <w:autoSpaceDE w:val="false"/>
        <w:jc w:val="both"/>
        <w:rPr>
          <w:rFonts w:ascii="Courier New" w:hAnsi="Courier New" w:cs="Courier New"/>
          <w:sz w:val="20"/>
          <w:szCs w:val="20"/>
        </w:rPr>
      </w:pPr>
      <w:bookmarkStart w:id="3770" w:name="sub_38302"/>
      <w:bookmarkStart w:id="3771" w:name="sub_38302"/>
      <w:bookmarkEnd w:id="37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72" w:name="sub_171679108"/>
      <w:bookmarkEnd w:id="3772"/>
      <w:r>
        <w:rPr>
          <w:rFonts w:cs="Arial" w:ascii="Arial" w:hAnsi="Arial"/>
          <w:i/>
          <w:iCs/>
          <w:color w:val="800080"/>
          <w:sz w:val="20"/>
          <w:szCs w:val="20"/>
        </w:rPr>
        <w:t>См. комментарий к статье 383 настоящего Кодекса</w:t>
      </w:r>
    </w:p>
    <w:p>
      <w:pPr>
        <w:pStyle w:val="Normal"/>
        <w:autoSpaceDE w:val="false"/>
        <w:jc w:val="both"/>
        <w:rPr>
          <w:rFonts w:ascii="Arial" w:hAnsi="Arial" w:cs="Arial"/>
          <w:i/>
          <w:i/>
          <w:iCs/>
          <w:color w:val="800080"/>
          <w:sz w:val="20"/>
          <w:szCs w:val="20"/>
        </w:rPr>
      </w:pPr>
      <w:bookmarkStart w:id="3773" w:name="sub_171679108"/>
      <w:bookmarkStart w:id="3774" w:name="sub_171679108"/>
      <w:bookmarkEnd w:id="3774"/>
      <w:r>
        <w:rPr>
          <w:rFonts w:cs="Arial" w:ascii="Arial" w:hAnsi="Arial"/>
          <w:i/>
          <w:iCs/>
          <w:color w:val="800080"/>
          <w:sz w:val="20"/>
          <w:szCs w:val="20"/>
        </w:rPr>
      </w:r>
    </w:p>
    <w:p>
      <w:pPr>
        <w:pStyle w:val="Normal"/>
        <w:autoSpaceDE w:val="false"/>
        <w:ind w:start="1612" w:hanging="892"/>
        <w:jc w:val="both"/>
        <w:rPr/>
      </w:pPr>
      <w:bookmarkStart w:id="3775" w:name="sub_384"/>
      <w:bookmarkEnd w:id="3775"/>
      <w:r>
        <w:rPr>
          <w:rFonts w:cs="Arial" w:ascii="Arial" w:hAnsi="Arial"/>
          <w:b/>
          <w:bCs/>
          <w:color w:val="000080"/>
          <w:sz w:val="20"/>
          <w:szCs w:val="20"/>
        </w:rPr>
        <w:t>Статья 384.</w:t>
      </w:r>
      <w:r>
        <w:rPr>
          <w:rFonts w:cs="Arial" w:ascii="Arial" w:hAnsi="Arial"/>
          <w:sz w:val="20"/>
          <w:szCs w:val="20"/>
        </w:rPr>
        <w:t xml:space="preserve"> Основания принудительной продажи судна или строящегося судна</w:t>
      </w:r>
    </w:p>
    <w:p>
      <w:pPr>
        <w:pStyle w:val="Normal"/>
        <w:autoSpaceDE w:val="false"/>
        <w:ind w:firstLine="720"/>
        <w:jc w:val="both"/>
        <w:rPr>
          <w:rFonts w:ascii="Arial" w:hAnsi="Arial" w:cs="Arial"/>
          <w:sz w:val="20"/>
          <w:szCs w:val="20"/>
        </w:rPr>
      </w:pPr>
      <w:bookmarkStart w:id="3776" w:name="sub_384"/>
      <w:bookmarkEnd w:id="3776"/>
      <w:r>
        <w:rPr>
          <w:rFonts w:cs="Arial" w:ascii="Arial" w:hAnsi="Arial"/>
          <w:sz w:val="20"/>
          <w:szCs w:val="20"/>
        </w:rPr>
        <w:t>При неисполнении залогодателем обязательства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77" w:name="sub_171679492"/>
      <w:bookmarkEnd w:id="3777"/>
      <w:r>
        <w:rPr>
          <w:rFonts w:cs="Arial" w:ascii="Arial" w:hAnsi="Arial"/>
          <w:i/>
          <w:iCs/>
          <w:color w:val="800080"/>
          <w:sz w:val="20"/>
          <w:szCs w:val="20"/>
        </w:rPr>
        <w:t>См. комментарий к статье 384 настоящего Кодекса</w:t>
      </w:r>
    </w:p>
    <w:p>
      <w:pPr>
        <w:pStyle w:val="Normal"/>
        <w:autoSpaceDE w:val="false"/>
        <w:jc w:val="both"/>
        <w:rPr>
          <w:rFonts w:ascii="Arial" w:hAnsi="Arial" w:cs="Arial"/>
          <w:i/>
          <w:i/>
          <w:iCs/>
          <w:color w:val="800080"/>
          <w:sz w:val="20"/>
          <w:szCs w:val="20"/>
        </w:rPr>
      </w:pPr>
      <w:bookmarkStart w:id="3778" w:name="sub_171679492"/>
      <w:bookmarkStart w:id="3779" w:name="sub_171679492"/>
      <w:bookmarkEnd w:id="3779"/>
      <w:r>
        <w:rPr>
          <w:rFonts w:cs="Arial" w:ascii="Arial" w:hAnsi="Arial"/>
          <w:i/>
          <w:iCs/>
          <w:color w:val="800080"/>
          <w:sz w:val="20"/>
          <w:szCs w:val="20"/>
        </w:rPr>
      </w:r>
    </w:p>
    <w:p>
      <w:pPr>
        <w:pStyle w:val="Normal"/>
        <w:autoSpaceDE w:val="false"/>
        <w:ind w:start="1612" w:hanging="892"/>
        <w:jc w:val="both"/>
        <w:rPr/>
      </w:pPr>
      <w:bookmarkStart w:id="3780" w:name="sub_385"/>
      <w:bookmarkEnd w:id="3780"/>
      <w:r>
        <w:rPr>
          <w:rFonts w:cs="Arial" w:ascii="Arial" w:hAnsi="Arial"/>
          <w:b/>
          <w:bCs/>
          <w:color w:val="000080"/>
          <w:sz w:val="20"/>
          <w:szCs w:val="20"/>
        </w:rPr>
        <w:t>Статья 385.</w:t>
      </w:r>
      <w:r>
        <w:rPr>
          <w:rFonts w:cs="Arial" w:ascii="Arial" w:hAnsi="Arial"/>
          <w:sz w:val="20"/>
          <w:szCs w:val="20"/>
        </w:rPr>
        <w:t xml:space="preserve"> Извещение о принудительной продаже судна или строящегося судна</w:t>
      </w:r>
    </w:p>
    <w:p>
      <w:pPr>
        <w:pStyle w:val="Normal"/>
        <w:autoSpaceDE w:val="false"/>
        <w:ind w:firstLine="720"/>
        <w:jc w:val="both"/>
        <w:rPr>
          <w:rFonts w:ascii="Arial" w:hAnsi="Arial" w:cs="Arial"/>
          <w:sz w:val="20"/>
          <w:szCs w:val="20"/>
        </w:rPr>
      </w:pPr>
      <w:bookmarkStart w:id="3781" w:name="sub_385"/>
      <w:bookmarkStart w:id="3782" w:name="sub_38501"/>
      <w:bookmarkEnd w:id="3781"/>
      <w:bookmarkEnd w:id="3782"/>
      <w:r>
        <w:rPr>
          <w:rFonts w:cs="Arial" w:ascii="Arial" w:hAnsi="Arial"/>
          <w:sz w:val="20"/>
          <w:szCs w:val="20"/>
        </w:rPr>
        <w:t>1. До принудительной продажи судна или строящегося судна суд должен направить извещение об этом:</w:t>
      </w:r>
    </w:p>
    <w:p>
      <w:pPr>
        <w:pStyle w:val="Normal"/>
        <w:autoSpaceDE w:val="false"/>
        <w:ind w:firstLine="720"/>
        <w:jc w:val="both"/>
        <w:rPr>
          <w:rFonts w:ascii="Arial" w:hAnsi="Arial" w:cs="Arial"/>
          <w:sz w:val="20"/>
          <w:szCs w:val="20"/>
        </w:rPr>
      </w:pPr>
      <w:bookmarkStart w:id="3783" w:name="sub_38501"/>
      <w:bookmarkEnd w:id="3783"/>
      <w:r>
        <w:rPr>
          <w:rFonts w:cs="Arial" w:ascii="Arial" w:hAnsi="Arial"/>
          <w:sz w:val="20"/>
          <w:szCs w:val="20"/>
        </w:rPr>
        <w:t>в орган регистрации судна или орган регистрации права собственности на строящееся судно;</w:t>
      </w:r>
    </w:p>
    <w:p>
      <w:pPr>
        <w:pStyle w:val="Normal"/>
        <w:autoSpaceDE w:val="false"/>
        <w:ind w:firstLine="720"/>
        <w:jc w:val="both"/>
        <w:rPr>
          <w:rFonts w:ascii="Arial" w:hAnsi="Arial" w:cs="Arial"/>
          <w:sz w:val="20"/>
          <w:szCs w:val="20"/>
        </w:rPr>
      </w:pPr>
      <w:r>
        <w:rPr>
          <w:rFonts w:cs="Arial" w:ascii="Arial" w:hAnsi="Arial"/>
          <w:sz w:val="20"/>
          <w:szCs w:val="20"/>
        </w:rPr>
        <w:t>всем залогодержателям зарегистрированных ипотек судна или строящегося судна, которые не установлены на предъявителя;</w:t>
      </w:r>
    </w:p>
    <w:p>
      <w:pPr>
        <w:pStyle w:val="Normal"/>
        <w:autoSpaceDE w:val="false"/>
        <w:ind w:firstLine="720"/>
        <w:jc w:val="both"/>
        <w:rPr/>
      </w:pPr>
      <w:r>
        <w:rPr>
          <w:rFonts w:cs="Arial" w:ascii="Arial" w:hAnsi="Arial"/>
          <w:sz w:val="20"/>
          <w:szCs w:val="20"/>
        </w:rPr>
        <w:t xml:space="preserve">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если они известили суд о своих требованиях;</w:t>
      </w:r>
    </w:p>
    <w:p>
      <w:pPr>
        <w:pStyle w:val="Normal"/>
        <w:autoSpaceDE w:val="false"/>
        <w:ind w:firstLine="720"/>
        <w:jc w:val="both"/>
        <w:rPr>
          <w:rFonts w:ascii="Arial" w:hAnsi="Arial" w:cs="Arial"/>
          <w:sz w:val="20"/>
          <w:szCs w:val="20"/>
        </w:rPr>
      </w:pPr>
      <w:r>
        <w:rPr>
          <w:rFonts w:cs="Arial" w:ascii="Arial" w:hAnsi="Arial"/>
          <w:sz w:val="20"/>
          <w:szCs w:val="20"/>
        </w:rPr>
        <w:t>зарегистрированному собственнику судна или строящегося судна;</w:t>
      </w:r>
    </w:p>
    <w:p>
      <w:pPr>
        <w:pStyle w:val="Normal"/>
        <w:autoSpaceDE w:val="false"/>
        <w:ind w:firstLine="720"/>
        <w:jc w:val="both"/>
        <w:rPr>
          <w:rFonts w:ascii="Arial" w:hAnsi="Arial" w:cs="Arial"/>
          <w:sz w:val="20"/>
          <w:szCs w:val="20"/>
        </w:rPr>
      </w:pPr>
      <w:r>
        <w:rPr>
          <w:rFonts w:cs="Arial" w:ascii="Arial" w:hAnsi="Arial"/>
          <w:sz w:val="20"/>
          <w:szCs w:val="20"/>
        </w:rPr>
        <w:t>в орган регистрации судна в государстве, под флагом которого судну временно разрешено плавать.</w:t>
      </w:r>
    </w:p>
    <w:p>
      <w:pPr>
        <w:pStyle w:val="Normal"/>
        <w:autoSpaceDE w:val="false"/>
        <w:ind w:firstLine="720"/>
        <w:jc w:val="both"/>
        <w:rPr>
          <w:rFonts w:ascii="Arial" w:hAnsi="Arial" w:cs="Arial"/>
          <w:sz w:val="20"/>
          <w:szCs w:val="20"/>
        </w:rPr>
      </w:pPr>
      <w:bookmarkStart w:id="3784" w:name="sub_38502"/>
      <w:bookmarkEnd w:id="3784"/>
      <w:r>
        <w:rPr>
          <w:rFonts w:cs="Arial" w:ascii="Arial" w:hAnsi="Arial"/>
          <w:sz w:val="20"/>
          <w:szCs w:val="20"/>
        </w:rP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p>
    <w:p>
      <w:pPr>
        <w:pStyle w:val="Normal"/>
        <w:autoSpaceDE w:val="false"/>
        <w:ind w:firstLine="720"/>
        <w:jc w:val="both"/>
        <w:rPr>
          <w:rFonts w:ascii="Arial" w:hAnsi="Arial" w:cs="Arial"/>
          <w:sz w:val="20"/>
          <w:szCs w:val="20"/>
        </w:rPr>
      </w:pPr>
      <w:bookmarkStart w:id="3785" w:name="sub_38502"/>
      <w:bookmarkStart w:id="3786" w:name="sub_38503"/>
      <w:bookmarkEnd w:id="3785"/>
      <w:bookmarkEnd w:id="3786"/>
      <w:r>
        <w:rPr>
          <w:rFonts w:cs="Arial" w:ascii="Arial" w:hAnsi="Arial"/>
          <w:sz w:val="20"/>
          <w:szCs w:val="20"/>
        </w:rPr>
        <w:t>3. Извещение о принудительной продаже судна или строящегося судна направляется не менее чем за тридцать дней до принудительной продажи и содержит:</w:t>
      </w:r>
    </w:p>
    <w:p>
      <w:pPr>
        <w:pStyle w:val="Normal"/>
        <w:autoSpaceDE w:val="false"/>
        <w:ind w:firstLine="720"/>
        <w:jc w:val="both"/>
        <w:rPr>
          <w:rFonts w:ascii="Arial" w:hAnsi="Arial" w:cs="Arial"/>
          <w:sz w:val="20"/>
          <w:szCs w:val="20"/>
        </w:rPr>
      </w:pPr>
      <w:bookmarkStart w:id="3787" w:name="sub_38503"/>
      <w:bookmarkEnd w:id="3787"/>
      <w:r>
        <w:rPr>
          <w:rFonts w:cs="Arial" w:ascii="Arial" w:hAnsi="Arial"/>
          <w:sz w:val="20"/>
          <w:szCs w:val="20"/>
        </w:rP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p>
    <w:p>
      <w:pPr>
        <w:pStyle w:val="Normal"/>
        <w:autoSpaceDE w:val="false"/>
        <w:ind w:firstLine="720"/>
        <w:jc w:val="both"/>
        <w:rPr>
          <w:rFonts w:ascii="Arial" w:hAnsi="Arial" w:cs="Arial"/>
          <w:sz w:val="20"/>
          <w:szCs w:val="20"/>
        </w:rPr>
      </w:pPr>
      <w:r>
        <w:rPr>
          <w:rFonts w:cs="Arial" w:ascii="Arial" w:hAnsi="Arial"/>
          <w:sz w:val="20"/>
          <w:szCs w:val="20"/>
        </w:rP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p>
    <w:p>
      <w:pPr>
        <w:pStyle w:val="Normal"/>
        <w:autoSpaceDE w:val="false"/>
        <w:ind w:firstLine="720"/>
        <w:jc w:val="both"/>
        <w:rPr>
          <w:rFonts w:ascii="Arial" w:hAnsi="Arial" w:cs="Arial"/>
          <w:sz w:val="20"/>
          <w:szCs w:val="20"/>
        </w:rPr>
      </w:pPr>
      <w:r>
        <w:rPr>
          <w:rFonts w:cs="Arial" w:ascii="Arial" w:hAnsi="Arial"/>
          <w:sz w:val="20"/>
          <w:szCs w:val="20"/>
        </w:rP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p>
    <w:p>
      <w:pPr>
        <w:pStyle w:val="Normal"/>
        <w:autoSpaceDE w:val="false"/>
        <w:ind w:firstLine="720"/>
        <w:jc w:val="both"/>
        <w:rPr>
          <w:rFonts w:ascii="Arial" w:hAnsi="Arial" w:cs="Arial"/>
          <w:sz w:val="20"/>
          <w:szCs w:val="20"/>
        </w:rPr>
      </w:pPr>
      <w:bookmarkStart w:id="3788" w:name="sub_38504"/>
      <w:bookmarkEnd w:id="3788"/>
      <w:r>
        <w:rPr>
          <w:rFonts w:cs="Arial" w:ascii="Arial" w:hAnsi="Arial"/>
          <w:sz w:val="20"/>
          <w:szCs w:val="20"/>
        </w:rPr>
        <w:t>4. Извещение о принудительной продаже направляется в органы и лицам, которые указаны в пункте 1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p>
    <w:p>
      <w:pPr>
        <w:pStyle w:val="Normal"/>
        <w:autoSpaceDE w:val="false"/>
        <w:jc w:val="both"/>
        <w:rPr>
          <w:rFonts w:ascii="Courier New" w:hAnsi="Courier New" w:cs="Courier New"/>
          <w:sz w:val="20"/>
          <w:szCs w:val="20"/>
        </w:rPr>
      </w:pPr>
      <w:bookmarkStart w:id="3789" w:name="sub_38504"/>
      <w:bookmarkStart w:id="3790" w:name="sub_38504"/>
      <w:bookmarkEnd w:id="37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91" w:name="sub_171681088"/>
      <w:bookmarkEnd w:id="3791"/>
      <w:r>
        <w:rPr>
          <w:rFonts w:cs="Arial" w:ascii="Arial" w:hAnsi="Arial"/>
          <w:i/>
          <w:iCs/>
          <w:color w:val="800080"/>
          <w:sz w:val="20"/>
          <w:szCs w:val="20"/>
        </w:rPr>
        <w:t>См. комментарий к статье 385 настоящего Кодекса</w:t>
      </w:r>
    </w:p>
    <w:p>
      <w:pPr>
        <w:pStyle w:val="Normal"/>
        <w:autoSpaceDE w:val="false"/>
        <w:jc w:val="both"/>
        <w:rPr>
          <w:rFonts w:ascii="Arial" w:hAnsi="Arial" w:cs="Arial"/>
          <w:i/>
          <w:i/>
          <w:iCs/>
          <w:color w:val="800080"/>
          <w:sz w:val="20"/>
          <w:szCs w:val="20"/>
        </w:rPr>
      </w:pPr>
      <w:bookmarkStart w:id="3792" w:name="sub_171681088"/>
      <w:bookmarkStart w:id="3793" w:name="sub_171681088"/>
      <w:bookmarkEnd w:id="3793"/>
      <w:r>
        <w:rPr>
          <w:rFonts w:cs="Arial" w:ascii="Arial" w:hAnsi="Arial"/>
          <w:i/>
          <w:iCs/>
          <w:color w:val="800080"/>
          <w:sz w:val="20"/>
          <w:szCs w:val="20"/>
        </w:rPr>
      </w:r>
    </w:p>
    <w:p>
      <w:pPr>
        <w:pStyle w:val="Normal"/>
        <w:autoSpaceDE w:val="false"/>
        <w:ind w:start="1612" w:hanging="892"/>
        <w:jc w:val="both"/>
        <w:rPr/>
      </w:pPr>
      <w:bookmarkStart w:id="3794" w:name="sub_386"/>
      <w:bookmarkEnd w:id="3794"/>
      <w:r>
        <w:rPr>
          <w:rFonts w:cs="Arial" w:ascii="Arial" w:hAnsi="Arial"/>
          <w:b/>
          <w:bCs/>
          <w:color w:val="000080"/>
          <w:sz w:val="20"/>
          <w:szCs w:val="20"/>
        </w:rPr>
        <w:t>Статья 386.</w:t>
      </w:r>
      <w:r>
        <w:rPr>
          <w:rFonts w:cs="Arial" w:ascii="Arial" w:hAnsi="Arial"/>
          <w:sz w:val="20"/>
          <w:szCs w:val="20"/>
        </w:rPr>
        <w:t xml:space="preserve"> Последствия принудительной продажи судна или строящегося судна</w:t>
      </w:r>
    </w:p>
    <w:p>
      <w:pPr>
        <w:pStyle w:val="Normal"/>
        <w:autoSpaceDE w:val="false"/>
        <w:ind w:firstLine="720"/>
        <w:jc w:val="both"/>
        <w:rPr>
          <w:rFonts w:ascii="Arial" w:hAnsi="Arial" w:cs="Arial"/>
          <w:sz w:val="20"/>
          <w:szCs w:val="20"/>
        </w:rPr>
      </w:pPr>
      <w:bookmarkStart w:id="3795" w:name="sub_386"/>
      <w:bookmarkStart w:id="3796" w:name="sub_38601"/>
      <w:bookmarkEnd w:id="3795"/>
      <w:bookmarkEnd w:id="3796"/>
      <w:r>
        <w:rPr>
          <w:rFonts w:cs="Arial" w:ascii="Arial" w:hAnsi="Arial"/>
          <w:sz w:val="20"/>
          <w:szCs w:val="20"/>
        </w:rP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pPr>
        <w:pStyle w:val="Normal"/>
        <w:autoSpaceDE w:val="false"/>
        <w:ind w:firstLine="720"/>
        <w:jc w:val="both"/>
        <w:rPr/>
      </w:pPr>
      <w:bookmarkStart w:id="3797" w:name="sub_38601"/>
      <w:bookmarkStart w:id="3798" w:name="sub_38602"/>
      <w:bookmarkEnd w:id="3797"/>
      <w:bookmarkEnd w:id="3798"/>
      <w:r>
        <w:rPr>
          <w:rFonts w:cs="Arial" w:ascii="Arial" w:hAnsi="Arial"/>
          <w:sz w:val="20"/>
          <w:szCs w:val="20"/>
        </w:rP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w:t>
      </w:r>
      <w:hyperlink w:anchor="sub_36711">
        <w:r>
          <w:rPr>
            <w:rStyle w:val="Style15"/>
            <w:rFonts w:cs="Arial" w:ascii="Arial" w:hAnsi="Arial"/>
            <w:color w:val="008000"/>
            <w:sz w:val="20"/>
            <w:szCs w:val="20"/>
            <w:u w:val="single"/>
          </w:rPr>
          <w:t>подпункте 1 пункта 1 статьи 367</w:t>
        </w:r>
      </w:hyperlink>
      <w:r>
        <w:rPr>
          <w:rFonts w:cs="Arial" w:ascii="Arial" w:hAnsi="Arial"/>
          <w:sz w:val="20"/>
          <w:szCs w:val="20"/>
        </w:rPr>
        <w:t xml:space="preserve">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p>
    <w:p>
      <w:pPr>
        <w:pStyle w:val="Normal"/>
        <w:autoSpaceDE w:val="false"/>
        <w:ind w:firstLine="720"/>
        <w:jc w:val="both"/>
        <w:rPr>
          <w:rFonts w:ascii="Arial" w:hAnsi="Arial" w:cs="Arial"/>
          <w:sz w:val="20"/>
          <w:szCs w:val="20"/>
        </w:rPr>
      </w:pPr>
      <w:bookmarkStart w:id="3799" w:name="sub_38602"/>
      <w:bookmarkStart w:id="3800" w:name="sub_38603"/>
      <w:bookmarkEnd w:id="3799"/>
      <w:bookmarkEnd w:id="3800"/>
      <w:r>
        <w:rPr>
          <w:rFonts w:cs="Arial" w:ascii="Arial" w:hAnsi="Arial"/>
          <w:sz w:val="20"/>
          <w:szCs w:val="20"/>
        </w:rPr>
        <w:t>3. В случае принудительной продажи затонувшего судна, подъем которого осуществляется портовыми властями в целях обеспечения безопасности мореплавания или защиты от загрязнения морской среды, расходы на подъем затонувшего судна оплачиваются за счет суммы, вырученной от его продажи, до удовлетворения любых требований, обеспеченных морским залогом на судно.</w:t>
      </w:r>
    </w:p>
    <w:p>
      <w:pPr>
        <w:pStyle w:val="Normal"/>
        <w:autoSpaceDE w:val="false"/>
        <w:ind w:firstLine="720"/>
        <w:jc w:val="both"/>
        <w:rPr/>
      </w:pPr>
      <w:bookmarkStart w:id="3801" w:name="sub_38603"/>
      <w:bookmarkStart w:id="3802" w:name="sub_38604"/>
      <w:bookmarkEnd w:id="3801"/>
      <w:bookmarkEnd w:id="3802"/>
      <w:r>
        <w:rPr>
          <w:rFonts w:cs="Arial" w:ascii="Arial" w:hAnsi="Arial"/>
          <w:sz w:val="20"/>
          <w:szCs w:val="20"/>
        </w:rP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 у судоремонтной организации такое право возникает после удовлетворения указанных требований.</w:t>
      </w:r>
    </w:p>
    <w:p>
      <w:pPr>
        <w:pStyle w:val="Normal"/>
        <w:autoSpaceDE w:val="false"/>
        <w:ind w:firstLine="720"/>
        <w:jc w:val="both"/>
        <w:rPr>
          <w:rFonts w:ascii="Arial" w:hAnsi="Arial" w:cs="Arial"/>
          <w:sz w:val="20"/>
          <w:szCs w:val="20"/>
        </w:rPr>
      </w:pPr>
      <w:bookmarkStart w:id="3803" w:name="sub_38604"/>
      <w:bookmarkStart w:id="3804" w:name="sub_38605"/>
      <w:bookmarkEnd w:id="3803"/>
      <w:bookmarkEnd w:id="3804"/>
      <w:r>
        <w:rPr>
          <w:rFonts w:cs="Arial" w:ascii="Arial" w:hAnsi="Arial"/>
          <w:sz w:val="20"/>
          <w:szCs w:val="20"/>
        </w:rP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p>
    <w:p>
      <w:pPr>
        <w:pStyle w:val="Normal"/>
        <w:autoSpaceDE w:val="false"/>
        <w:ind w:firstLine="720"/>
        <w:jc w:val="both"/>
        <w:rPr>
          <w:rFonts w:ascii="Arial" w:hAnsi="Arial" w:cs="Arial"/>
          <w:sz w:val="20"/>
          <w:szCs w:val="20"/>
        </w:rPr>
      </w:pPr>
      <w:bookmarkStart w:id="3805" w:name="sub_38605"/>
      <w:bookmarkEnd w:id="3805"/>
      <w:r>
        <w:rPr>
          <w:rFonts w:cs="Arial" w:ascii="Arial" w:hAnsi="Arial"/>
          <w:sz w:val="20"/>
          <w:szCs w:val="20"/>
        </w:rP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p>
    <w:p>
      <w:pPr>
        <w:pStyle w:val="Normal"/>
        <w:autoSpaceDE w:val="false"/>
        <w:ind w:firstLine="720"/>
        <w:jc w:val="both"/>
        <w:rPr>
          <w:rFonts w:ascii="Arial" w:hAnsi="Arial" w:cs="Arial"/>
          <w:sz w:val="20"/>
          <w:szCs w:val="20"/>
        </w:rPr>
      </w:pPr>
      <w:r>
        <w:rPr>
          <w:rFonts w:cs="Arial" w:ascii="Arial" w:hAnsi="Arial"/>
          <w:sz w:val="20"/>
          <w:szCs w:val="20"/>
        </w:rPr>
        <w:t>В случае, 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В случае,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судовой книги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6" w:name="sub_171682708"/>
      <w:bookmarkEnd w:id="3806"/>
      <w:r>
        <w:rPr>
          <w:rFonts w:cs="Arial" w:ascii="Arial" w:hAnsi="Arial"/>
          <w:i/>
          <w:iCs/>
          <w:color w:val="800080"/>
          <w:sz w:val="20"/>
          <w:szCs w:val="20"/>
        </w:rPr>
        <w:t>См. комментарий к статье 386 настоящего Кодекса</w:t>
      </w:r>
    </w:p>
    <w:p>
      <w:pPr>
        <w:pStyle w:val="Normal"/>
        <w:autoSpaceDE w:val="false"/>
        <w:jc w:val="both"/>
        <w:rPr>
          <w:rFonts w:ascii="Arial" w:hAnsi="Arial" w:cs="Arial"/>
          <w:i/>
          <w:i/>
          <w:iCs/>
          <w:color w:val="800080"/>
          <w:sz w:val="20"/>
          <w:szCs w:val="20"/>
        </w:rPr>
      </w:pPr>
      <w:bookmarkStart w:id="3807" w:name="sub_171682708"/>
      <w:bookmarkStart w:id="3808" w:name="sub_171682708"/>
      <w:bookmarkEnd w:id="3808"/>
      <w:r>
        <w:rPr>
          <w:rFonts w:cs="Arial" w:ascii="Arial" w:hAnsi="Arial"/>
          <w:i/>
          <w:iCs/>
          <w:color w:val="800080"/>
          <w:sz w:val="20"/>
          <w:szCs w:val="20"/>
        </w:rPr>
      </w:r>
    </w:p>
    <w:p>
      <w:pPr>
        <w:pStyle w:val="Normal"/>
        <w:autoSpaceDE w:val="false"/>
        <w:ind w:start="1612" w:hanging="892"/>
        <w:jc w:val="both"/>
        <w:rPr/>
      </w:pPr>
      <w:bookmarkStart w:id="3809" w:name="sub_387"/>
      <w:bookmarkEnd w:id="3809"/>
      <w:r>
        <w:rPr>
          <w:rFonts w:cs="Arial" w:ascii="Arial" w:hAnsi="Arial"/>
          <w:b/>
          <w:bCs/>
          <w:color w:val="000080"/>
          <w:sz w:val="20"/>
          <w:szCs w:val="20"/>
        </w:rPr>
        <w:t>Статья 387.</w:t>
      </w:r>
      <w:r>
        <w:rPr>
          <w:rFonts w:cs="Arial" w:ascii="Arial" w:hAnsi="Arial"/>
          <w:sz w:val="20"/>
          <w:szCs w:val="20"/>
        </w:rPr>
        <w:t xml:space="preserve"> Прекращение ипотеки судна или строящегося судна</w:t>
      </w:r>
    </w:p>
    <w:p>
      <w:pPr>
        <w:pStyle w:val="Normal"/>
        <w:autoSpaceDE w:val="false"/>
        <w:ind w:firstLine="720"/>
        <w:jc w:val="both"/>
        <w:rPr>
          <w:rFonts w:ascii="Arial" w:hAnsi="Arial" w:cs="Arial"/>
          <w:sz w:val="20"/>
          <w:szCs w:val="20"/>
        </w:rPr>
      </w:pPr>
      <w:bookmarkStart w:id="3810" w:name="sub_387"/>
      <w:bookmarkStart w:id="3811" w:name="sub_38701"/>
      <w:bookmarkEnd w:id="3810"/>
      <w:bookmarkEnd w:id="3811"/>
      <w:r>
        <w:rPr>
          <w:rFonts w:cs="Arial" w:ascii="Arial" w:hAnsi="Arial"/>
          <w:sz w:val="20"/>
          <w:szCs w:val="20"/>
        </w:rPr>
        <w:t>1. Ипотека судна или строящегося судна прекращается при:</w:t>
      </w:r>
    </w:p>
    <w:p>
      <w:pPr>
        <w:pStyle w:val="Normal"/>
        <w:autoSpaceDE w:val="false"/>
        <w:ind w:firstLine="720"/>
        <w:jc w:val="both"/>
        <w:rPr>
          <w:rFonts w:ascii="Arial" w:hAnsi="Arial" w:cs="Arial"/>
          <w:sz w:val="20"/>
          <w:szCs w:val="20"/>
        </w:rPr>
      </w:pPr>
      <w:bookmarkStart w:id="3812" w:name="sub_38701"/>
      <w:bookmarkEnd w:id="3812"/>
      <w:r>
        <w:rPr>
          <w:rFonts w:cs="Arial" w:ascii="Arial" w:hAnsi="Arial"/>
          <w:sz w:val="20"/>
          <w:szCs w:val="20"/>
        </w:rPr>
        <w:t>погашении денежного долга;</w:t>
      </w:r>
    </w:p>
    <w:p>
      <w:pPr>
        <w:pStyle w:val="Normal"/>
        <w:autoSpaceDE w:val="false"/>
        <w:ind w:firstLine="720"/>
        <w:jc w:val="both"/>
        <w:rPr>
          <w:rFonts w:ascii="Arial" w:hAnsi="Arial" w:cs="Arial"/>
          <w:sz w:val="20"/>
          <w:szCs w:val="20"/>
        </w:rPr>
      </w:pPr>
      <w:r>
        <w:rPr>
          <w:rFonts w:cs="Arial" w:ascii="Arial" w:hAnsi="Arial"/>
          <w:sz w:val="20"/>
          <w:szCs w:val="20"/>
        </w:rPr>
        <w:t>прекращении денежного обязательства иными, чем погашение долга, способами (принудительной продажей и другими);</w:t>
      </w:r>
    </w:p>
    <w:p>
      <w:pPr>
        <w:pStyle w:val="Normal"/>
        <w:autoSpaceDE w:val="false"/>
        <w:ind w:firstLine="720"/>
        <w:jc w:val="both"/>
        <w:rPr>
          <w:rFonts w:ascii="Arial" w:hAnsi="Arial" w:cs="Arial"/>
          <w:sz w:val="20"/>
          <w:szCs w:val="20"/>
        </w:rPr>
      </w:pPr>
      <w:r>
        <w:rPr>
          <w:rFonts w:cs="Arial" w:ascii="Arial" w:hAnsi="Arial"/>
          <w:sz w:val="20"/>
          <w:szCs w:val="20"/>
        </w:rP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p>
    <w:p>
      <w:pPr>
        <w:pStyle w:val="Normal"/>
        <w:autoSpaceDE w:val="false"/>
        <w:ind w:firstLine="720"/>
        <w:jc w:val="both"/>
        <w:rPr>
          <w:rFonts w:ascii="Arial" w:hAnsi="Arial" w:cs="Arial"/>
          <w:sz w:val="20"/>
          <w:szCs w:val="20"/>
        </w:rPr>
      </w:pPr>
      <w:bookmarkStart w:id="3813" w:name="sub_38702"/>
      <w:bookmarkEnd w:id="3813"/>
      <w:r>
        <w:rPr>
          <w:rFonts w:cs="Arial" w:ascii="Arial" w:hAnsi="Arial"/>
          <w:sz w:val="20"/>
          <w:szCs w:val="20"/>
        </w:rPr>
        <w:t>2. При представлении доказательств о прекращении ипотеки судна или строящегося судна в случаях, предусмотренных пунктом 1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p>
    <w:p>
      <w:pPr>
        <w:pStyle w:val="Normal"/>
        <w:autoSpaceDE w:val="false"/>
        <w:jc w:val="both"/>
        <w:rPr>
          <w:rFonts w:ascii="Courier New" w:hAnsi="Courier New" w:cs="Courier New"/>
          <w:sz w:val="20"/>
          <w:szCs w:val="20"/>
        </w:rPr>
      </w:pPr>
      <w:bookmarkStart w:id="3814" w:name="sub_38702"/>
      <w:bookmarkStart w:id="3815" w:name="sub_38702"/>
      <w:bookmarkEnd w:id="38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16" w:name="sub_171683644"/>
      <w:bookmarkEnd w:id="3816"/>
      <w:r>
        <w:rPr>
          <w:rFonts w:cs="Arial" w:ascii="Arial" w:hAnsi="Arial"/>
          <w:i/>
          <w:iCs/>
          <w:color w:val="800080"/>
          <w:sz w:val="20"/>
          <w:szCs w:val="20"/>
        </w:rPr>
        <w:t>См. комментарий к статье 387 настоящего Кодекса</w:t>
      </w:r>
    </w:p>
    <w:p>
      <w:pPr>
        <w:pStyle w:val="Normal"/>
        <w:autoSpaceDE w:val="false"/>
        <w:jc w:val="both"/>
        <w:rPr>
          <w:rFonts w:ascii="Arial" w:hAnsi="Arial" w:cs="Arial"/>
          <w:i/>
          <w:i/>
          <w:iCs/>
          <w:color w:val="800080"/>
          <w:sz w:val="20"/>
          <w:szCs w:val="20"/>
        </w:rPr>
      </w:pPr>
      <w:bookmarkStart w:id="3817" w:name="sub_171683644"/>
      <w:bookmarkStart w:id="3818" w:name="sub_171683644"/>
      <w:bookmarkEnd w:id="381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19" w:name="sub_23000"/>
      <w:bookmarkEnd w:id="3819"/>
      <w:r>
        <w:rPr>
          <w:rFonts w:cs="Arial" w:ascii="Arial" w:hAnsi="Arial"/>
          <w:b/>
          <w:bCs/>
          <w:color w:val="000080"/>
          <w:sz w:val="20"/>
          <w:szCs w:val="20"/>
        </w:rPr>
        <w:t>Глава XXIII. Арест судна</w:t>
      </w:r>
    </w:p>
    <w:p>
      <w:pPr>
        <w:pStyle w:val="Normal"/>
        <w:autoSpaceDE w:val="false"/>
        <w:jc w:val="both"/>
        <w:rPr>
          <w:rFonts w:ascii="Courier New" w:hAnsi="Courier New" w:cs="Courier New"/>
          <w:b/>
          <w:b/>
          <w:bCs/>
          <w:color w:val="000080"/>
          <w:sz w:val="20"/>
          <w:szCs w:val="20"/>
        </w:rPr>
      </w:pPr>
      <w:bookmarkStart w:id="3820" w:name="sub_23000"/>
      <w:bookmarkStart w:id="3821" w:name="sub_23000"/>
      <w:bookmarkEnd w:id="3821"/>
      <w:r>
        <w:rPr>
          <w:rFonts w:cs="Courier New" w:ascii="Courier New" w:hAnsi="Courier New"/>
          <w:b/>
          <w:bCs/>
          <w:color w:val="000080"/>
          <w:sz w:val="20"/>
          <w:szCs w:val="20"/>
        </w:rPr>
      </w:r>
    </w:p>
    <w:p>
      <w:pPr>
        <w:pStyle w:val="Normal"/>
        <w:autoSpaceDE w:val="false"/>
        <w:ind w:start="1612" w:hanging="892"/>
        <w:jc w:val="both"/>
        <w:rPr/>
      </w:pPr>
      <w:bookmarkStart w:id="3822" w:name="sub_388"/>
      <w:bookmarkEnd w:id="3822"/>
      <w:r>
        <w:rPr>
          <w:rFonts w:cs="Arial" w:ascii="Arial" w:hAnsi="Arial"/>
          <w:b/>
          <w:bCs/>
          <w:color w:val="000080"/>
          <w:sz w:val="20"/>
          <w:szCs w:val="20"/>
        </w:rPr>
        <w:t>Статья 388.</w:t>
      </w:r>
      <w:r>
        <w:rPr>
          <w:rFonts w:cs="Arial" w:ascii="Arial" w:hAnsi="Arial"/>
          <w:sz w:val="20"/>
          <w:szCs w:val="20"/>
        </w:rPr>
        <w:t xml:space="preserve"> Полномочия на арест судна</w:t>
      </w:r>
    </w:p>
    <w:p>
      <w:pPr>
        <w:pStyle w:val="Normal"/>
        <w:autoSpaceDE w:val="false"/>
        <w:ind w:firstLine="720"/>
        <w:jc w:val="both"/>
        <w:rPr/>
      </w:pPr>
      <w:bookmarkStart w:id="3823" w:name="sub_388"/>
      <w:bookmarkStart w:id="3824" w:name="sub_38801"/>
      <w:bookmarkEnd w:id="3823"/>
      <w:bookmarkEnd w:id="3824"/>
      <w:r>
        <w:rPr>
          <w:rFonts w:cs="Arial" w:ascii="Arial" w:hAnsi="Arial"/>
          <w:sz w:val="20"/>
          <w:szCs w:val="20"/>
        </w:rPr>
        <w:t xml:space="preserve">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законом налагать арест третейского суда по морским делам для обеспечения морского требования, как оно определено в </w:t>
      </w:r>
      <w:hyperlink w:anchor="sub_389">
        <w:r>
          <w:rPr>
            <w:rStyle w:val="Style15"/>
            <w:rFonts w:cs="Arial" w:ascii="Arial" w:hAnsi="Arial"/>
            <w:color w:val="008000"/>
            <w:sz w:val="20"/>
            <w:szCs w:val="20"/>
            <w:u w:val="single"/>
          </w:rPr>
          <w:t>статье 389</w:t>
        </w:r>
      </w:hyperlink>
      <w:r>
        <w:rPr>
          <w:rFonts w:cs="Arial" w:ascii="Arial" w:hAnsi="Arial"/>
          <w:sz w:val="20"/>
          <w:szCs w:val="20"/>
        </w:rPr>
        <w:t xml:space="preserve">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p>
    <w:p>
      <w:pPr>
        <w:pStyle w:val="Normal"/>
        <w:autoSpaceDE w:val="false"/>
        <w:ind w:firstLine="720"/>
        <w:jc w:val="both"/>
        <w:rPr>
          <w:rFonts w:ascii="Arial" w:hAnsi="Arial" w:cs="Arial"/>
          <w:sz w:val="20"/>
          <w:szCs w:val="20"/>
        </w:rPr>
      </w:pPr>
      <w:bookmarkStart w:id="3825" w:name="sub_38801"/>
      <w:bookmarkStart w:id="3826" w:name="sub_38802"/>
      <w:bookmarkEnd w:id="3825"/>
      <w:bookmarkEnd w:id="3826"/>
      <w:r>
        <w:rPr>
          <w:rFonts w:cs="Arial" w:ascii="Arial" w:hAnsi="Arial"/>
          <w:sz w:val="20"/>
          <w:szCs w:val="20"/>
        </w:rPr>
        <w:t>2. Судно может быть арестовано только по морскому требованию.</w:t>
      </w:r>
    </w:p>
    <w:p>
      <w:pPr>
        <w:pStyle w:val="Normal"/>
        <w:autoSpaceDE w:val="false"/>
        <w:ind w:firstLine="720"/>
        <w:jc w:val="both"/>
        <w:rPr>
          <w:rFonts w:ascii="Arial" w:hAnsi="Arial" w:cs="Arial"/>
          <w:sz w:val="20"/>
          <w:szCs w:val="20"/>
        </w:rPr>
      </w:pPr>
      <w:bookmarkStart w:id="3827" w:name="sub_38802"/>
      <w:bookmarkStart w:id="3828" w:name="sub_38803"/>
      <w:bookmarkEnd w:id="3827"/>
      <w:bookmarkEnd w:id="3828"/>
      <w:r>
        <w:rPr>
          <w:rFonts w:cs="Arial" w:ascii="Arial" w:hAnsi="Arial"/>
          <w:sz w:val="20"/>
          <w:szCs w:val="20"/>
        </w:rPr>
        <w:t>3. Судно может быть арестовано даже тогда, когда оно готово отплыть.</w:t>
      </w:r>
    </w:p>
    <w:p>
      <w:pPr>
        <w:pStyle w:val="Normal"/>
        <w:autoSpaceDE w:val="false"/>
        <w:ind w:firstLine="720"/>
        <w:jc w:val="both"/>
        <w:rPr>
          <w:rFonts w:ascii="Arial" w:hAnsi="Arial" w:cs="Arial"/>
          <w:sz w:val="20"/>
          <w:szCs w:val="20"/>
        </w:rPr>
      </w:pPr>
      <w:bookmarkStart w:id="3829" w:name="sub_38803"/>
      <w:bookmarkStart w:id="3830" w:name="sub_38804"/>
      <w:bookmarkEnd w:id="3829"/>
      <w:bookmarkEnd w:id="3830"/>
      <w:r>
        <w:rPr>
          <w:rFonts w:cs="Arial" w:ascii="Arial" w:hAnsi="Arial"/>
          <w:sz w:val="20"/>
          <w:szCs w:val="20"/>
        </w:rP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p>
    <w:p>
      <w:pPr>
        <w:pStyle w:val="Normal"/>
        <w:autoSpaceDE w:val="false"/>
        <w:ind w:firstLine="720"/>
        <w:jc w:val="both"/>
        <w:rPr/>
      </w:pPr>
      <w:bookmarkStart w:id="3831" w:name="sub_38804"/>
      <w:bookmarkStart w:id="3832" w:name="sub_38805"/>
      <w:bookmarkEnd w:id="3831"/>
      <w:bookmarkEnd w:id="3832"/>
      <w:r>
        <w:rPr>
          <w:rFonts w:cs="Arial" w:ascii="Arial" w:hAnsi="Arial"/>
          <w:sz w:val="20"/>
          <w:szCs w:val="20"/>
        </w:rPr>
        <w:t xml:space="preserve">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w:anchor="sub_80">
        <w:r>
          <w:rPr>
            <w:rStyle w:val="Style15"/>
            <w:rFonts w:cs="Arial" w:ascii="Arial" w:hAnsi="Arial"/>
            <w:color w:val="008000"/>
            <w:sz w:val="20"/>
            <w:szCs w:val="20"/>
            <w:u w:val="single"/>
          </w:rPr>
          <w:t>статьей 80</w:t>
        </w:r>
      </w:hyperlink>
      <w:r>
        <w:rPr>
          <w:rFonts w:cs="Arial" w:ascii="Arial" w:hAnsi="Arial"/>
          <w:sz w:val="20"/>
          <w:szCs w:val="20"/>
        </w:rPr>
        <w:t xml:space="preserve"> настоящего Кодекса, право портовых властей на задержание судна и груза по требованиям, предусмотренным </w:t>
      </w:r>
      <w:hyperlink w:anchor="sub_81">
        <w:r>
          <w:rPr>
            <w:rStyle w:val="Style15"/>
            <w:rFonts w:cs="Arial" w:ascii="Arial" w:hAnsi="Arial"/>
            <w:color w:val="008000"/>
            <w:sz w:val="20"/>
            <w:szCs w:val="20"/>
            <w:u w:val="single"/>
          </w:rPr>
          <w:t>статьей 81</w:t>
        </w:r>
      </w:hyperlink>
      <w:r>
        <w:rPr>
          <w:rFonts w:cs="Arial" w:ascii="Arial" w:hAnsi="Arial"/>
          <w:sz w:val="20"/>
          <w:szCs w:val="20"/>
        </w:rPr>
        <w:t xml:space="preserve"> настоящего Кодекса, а также право государственных органов на арест судна и груза, предусмотренное законодательством Российской Федерации.</w:t>
      </w:r>
    </w:p>
    <w:p>
      <w:pPr>
        <w:pStyle w:val="Normal"/>
        <w:autoSpaceDE w:val="false"/>
        <w:jc w:val="both"/>
        <w:rPr>
          <w:rFonts w:ascii="Courier New" w:hAnsi="Courier New" w:cs="Courier New"/>
          <w:sz w:val="20"/>
          <w:szCs w:val="20"/>
        </w:rPr>
      </w:pPr>
      <w:bookmarkStart w:id="3833" w:name="sub_38805"/>
      <w:bookmarkStart w:id="3834" w:name="sub_38805"/>
      <w:bookmarkEnd w:id="38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35" w:name="sub_171685468"/>
      <w:bookmarkEnd w:id="3835"/>
      <w:r>
        <w:rPr>
          <w:rFonts w:cs="Arial" w:ascii="Arial" w:hAnsi="Arial"/>
          <w:i/>
          <w:iCs/>
          <w:color w:val="800080"/>
          <w:sz w:val="20"/>
          <w:szCs w:val="20"/>
        </w:rPr>
        <w:t>См. комментарий к статье 388 настоящего Кодекса</w:t>
      </w:r>
    </w:p>
    <w:p>
      <w:pPr>
        <w:pStyle w:val="Normal"/>
        <w:autoSpaceDE w:val="false"/>
        <w:jc w:val="both"/>
        <w:rPr>
          <w:rFonts w:ascii="Arial" w:hAnsi="Arial" w:cs="Arial"/>
          <w:i/>
          <w:i/>
          <w:iCs/>
          <w:color w:val="800080"/>
          <w:sz w:val="20"/>
          <w:szCs w:val="20"/>
        </w:rPr>
      </w:pPr>
      <w:bookmarkStart w:id="3836" w:name="sub_171685468"/>
      <w:bookmarkStart w:id="3837" w:name="sub_171685468"/>
      <w:bookmarkEnd w:id="3837"/>
      <w:r>
        <w:rPr>
          <w:rFonts w:cs="Arial" w:ascii="Arial" w:hAnsi="Arial"/>
          <w:i/>
          <w:iCs/>
          <w:color w:val="800080"/>
          <w:sz w:val="20"/>
          <w:szCs w:val="20"/>
        </w:rPr>
      </w:r>
    </w:p>
    <w:p>
      <w:pPr>
        <w:pStyle w:val="Normal"/>
        <w:autoSpaceDE w:val="false"/>
        <w:ind w:start="1612" w:hanging="892"/>
        <w:jc w:val="both"/>
        <w:rPr/>
      </w:pPr>
      <w:bookmarkStart w:id="3838" w:name="sub_389"/>
      <w:bookmarkEnd w:id="3838"/>
      <w:r>
        <w:rPr>
          <w:rFonts w:cs="Arial" w:ascii="Arial" w:hAnsi="Arial"/>
          <w:b/>
          <w:bCs/>
          <w:color w:val="000080"/>
          <w:sz w:val="20"/>
          <w:szCs w:val="20"/>
        </w:rPr>
        <w:t>Статья 389.</w:t>
      </w:r>
      <w:r>
        <w:rPr>
          <w:rFonts w:cs="Arial" w:ascii="Arial" w:hAnsi="Arial"/>
          <w:sz w:val="20"/>
          <w:szCs w:val="20"/>
        </w:rPr>
        <w:t xml:space="preserve"> Морское требование</w:t>
      </w:r>
    </w:p>
    <w:p>
      <w:pPr>
        <w:pStyle w:val="Normal"/>
        <w:autoSpaceDE w:val="false"/>
        <w:ind w:firstLine="720"/>
        <w:jc w:val="both"/>
        <w:rPr>
          <w:rFonts w:ascii="Arial" w:hAnsi="Arial" w:cs="Arial"/>
          <w:sz w:val="20"/>
          <w:szCs w:val="20"/>
        </w:rPr>
      </w:pPr>
      <w:bookmarkStart w:id="3839" w:name="sub_389"/>
      <w:bookmarkEnd w:id="3839"/>
      <w:r>
        <w:rPr>
          <w:rFonts w:cs="Arial" w:ascii="Arial" w:hAnsi="Arial"/>
          <w:sz w:val="20"/>
          <w:szCs w:val="20"/>
        </w:rPr>
        <w:t>Морским требованием является любое требование в связи с:</w:t>
      </w:r>
    </w:p>
    <w:p>
      <w:pPr>
        <w:pStyle w:val="Normal"/>
        <w:autoSpaceDE w:val="false"/>
        <w:ind w:firstLine="720"/>
        <w:jc w:val="both"/>
        <w:rPr>
          <w:rFonts w:ascii="Arial" w:hAnsi="Arial" w:cs="Arial"/>
          <w:sz w:val="20"/>
          <w:szCs w:val="20"/>
        </w:rPr>
      </w:pPr>
      <w:r>
        <w:rPr>
          <w:rFonts w:cs="Arial" w:ascii="Arial" w:hAnsi="Arial"/>
          <w:sz w:val="20"/>
          <w:szCs w:val="20"/>
        </w:rPr>
        <w:t>причинением ущерба при эксплуатации судна;</w:t>
      </w:r>
    </w:p>
    <w:p>
      <w:pPr>
        <w:pStyle w:val="Normal"/>
        <w:autoSpaceDE w:val="false"/>
        <w:ind w:firstLine="720"/>
        <w:jc w:val="both"/>
        <w:rPr>
          <w:rFonts w:ascii="Arial" w:hAnsi="Arial" w:cs="Arial"/>
          <w:sz w:val="20"/>
          <w:szCs w:val="20"/>
        </w:rPr>
      </w:pPr>
      <w:r>
        <w:rPr>
          <w:rFonts w:cs="Arial" w:ascii="Arial" w:hAnsi="Arial"/>
          <w:sz w:val="20"/>
          <w:szCs w:val="20"/>
        </w:rPr>
        <w:t>причинением вреда жизни или здоровью гражданина на суше либо на воде в прямой связи с эксплуатацией судна;</w:t>
      </w:r>
    </w:p>
    <w:p>
      <w:pPr>
        <w:pStyle w:val="Normal"/>
        <w:autoSpaceDE w:val="false"/>
        <w:ind w:firstLine="720"/>
        <w:jc w:val="both"/>
        <w:rPr>
          <w:rFonts w:ascii="Arial" w:hAnsi="Arial" w:cs="Arial"/>
          <w:sz w:val="20"/>
          <w:szCs w:val="20"/>
        </w:rPr>
      </w:pPr>
      <w:r>
        <w:rPr>
          <w:rFonts w:cs="Arial" w:ascii="Arial" w:hAnsi="Arial"/>
          <w:sz w:val="20"/>
          <w:szCs w:val="20"/>
        </w:rPr>
        <w:t>осуществлением спасательной операции или любым договором о спасании;</w:t>
      </w:r>
    </w:p>
    <w:p>
      <w:pPr>
        <w:pStyle w:val="Normal"/>
        <w:autoSpaceDE w:val="false"/>
        <w:ind w:firstLine="720"/>
        <w:jc w:val="both"/>
        <w:rPr>
          <w:rFonts w:ascii="Arial" w:hAnsi="Arial" w:cs="Arial"/>
          <w:sz w:val="20"/>
          <w:szCs w:val="20"/>
        </w:rPr>
      </w:pPr>
      <w:r>
        <w:rPr>
          <w:rFonts w:cs="Arial" w:ascii="Arial" w:hAnsi="Arial"/>
          <w:sz w:val="20"/>
          <w:szCs w:val="20"/>
        </w:rP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p>
    <w:p>
      <w:pPr>
        <w:pStyle w:val="Normal"/>
        <w:autoSpaceDE w:val="false"/>
        <w:ind w:firstLine="720"/>
        <w:jc w:val="both"/>
        <w:rPr>
          <w:rFonts w:ascii="Arial" w:hAnsi="Arial" w:cs="Arial"/>
          <w:sz w:val="20"/>
          <w:szCs w:val="20"/>
        </w:rPr>
      </w:pPr>
      <w:r>
        <w:rPr>
          <w:rFonts w:cs="Arial" w:ascii="Arial" w:hAnsi="Arial"/>
          <w:sz w:val="20"/>
          <w:szCs w:val="20"/>
        </w:rPr>
        <w:t>расходами на подъем, удаление или уничтожение затонувшего судна или его груза;</w:t>
      </w:r>
    </w:p>
    <w:p>
      <w:pPr>
        <w:pStyle w:val="Normal"/>
        <w:autoSpaceDE w:val="false"/>
        <w:ind w:firstLine="720"/>
        <w:jc w:val="both"/>
        <w:rPr>
          <w:rFonts w:ascii="Arial" w:hAnsi="Arial" w:cs="Arial"/>
          <w:sz w:val="20"/>
          <w:szCs w:val="20"/>
        </w:rPr>
      </w:pPr>
      <w:r>
        <w:rPr>
          <w:rFonts w:cs="Arial" w:ascii="Arial" w:hAnsi="Arial"/>
          <w:sz w:val="20"/>
          <w:szCs w:val="20"/>
        </w:rPr>
        <w:t>любым договором использования судна;</w:t>
      </w:r>
    </w:p>
    <w:p>
      <w:pPr>
        <w:pStyle w:val="Normal"/>
        <w:autoSpaceDE w:val="false"/>
        <w:ind w:firstLine="720"/>
        <w:jc w:val="both"/>
        <w:rPr>
          <w:rFonts w:ascii="Arial" w:hAnsi="Arial" w:cs="Arial"/>
          <w:sz w:val="20"/>
          <w:szCs w:val="20"/>
        </w:rPr>
      </w:pPr>
      <w:r>
        <w:rPr>
          <w:rFonts w:cs="Arial" w:ascii="Arial" w:hAnsi="Arial"/>
          <w:sz w:val="20"/>
          <w:szCs w:val="20"/>
        </w:rPr>
        <w:t>любым договором морской перевозки груза или договором морской перевозки пассажира на судне;</w:t>
      </w:r>
    </w:p>
    <w:p>
      <w:pPr>
        <w:pStyle w:val="Normal"/>
        <w:autoSpaceDE w:val="false"/>
        <w:ind w:firstLine="720"/>
        <w:jc w:val="both"/>
        <w:rPr>
          <w:rFonts w:ascii="Arial" w:hAnsi="Arial" w:cs="Arial"/>
          <w:sz w:val="20"/>
          <w:szCs w:val="20"/>
        </w:rPr>
      </w:pPr>
      <w:r>
        <w:rPr>
          <w:rFonts w:cs="Arial" w:ascii="Arial" w:hAnsi="Arial"/>
          <w:sz w:val="20"/>
          <w:szCs w:val="20"/>
        </w:rPr>
        <w:t>утратой или повреждением груза, в том числе багажа, перевозимого на судне;</w:t>
      </w:r>
    </w:p>
    <w:p>
      <w:pPr>
        <w:pStyle w:val="Normal"/>
        <w:autoSpaceDE w:val="false"/>
        <w:ind w:firstLine="720"/>
        <w:jc w:val="both"/>
        <w:rPr>
          <w:rFonts w:ascii="Arial" w:hAnsi="Arial" w:cs="Arial"/>
          <w:sz w:val="20"/>
          <w:szCs w:val="20"/>
        </w:rPr>
      </w:pPr>
      <w:r>
        <w:rPr>
          <w:rFonts w:cs="Arial" w:ascii="Arial" w:hAnsi="Arial"/>
          <w:sz w:val="20"/>
          <w:szCs w:val="20"/>
        </w:rPr>
        <w:t>общей аварией;</w:t>
      </w:r>
    </w:p>
    <w:p>
      <w:pPr>
        <w:pStyle w:val="Normal"/>
        <w:autoSpaceDE w:val="false"/>
        <w:ind w:firstLine="720"/>
        <w:jc w:val="both"/>
        <w:rPr>
          <w:rFonts w:ascii="Arial" w:hAnsi="Arial" w:cs="Arial"/>
          <w:sz w:val="20"/>
          <w:szCs w:val="20"/>
        </w:rPr>
      </w:pPr>
      <w:r>
        <w:rPr>
          <w:rFonts w:cs="Arial" w:ascii="Arial" w:hAnsi="Arial"/>
          <w:sz w:val="20"/>
          <w:szCs w:val="20"/>
        </w:rPr>
        <w:t>лоцманской проводкой;</w:t>
      </w:r>
    </w:p>
    <w:p>
      <w:pPr>
        <w:pStyle w:val="Normal"/>
        <w:autoSpaceDE w:val="false"/>
        <w:ind w:firstLine="720"/>
        <w:jc w:val="both"/>
        <w:rPr>
          <w:rFonts w:ascii="Arial" w:hAnsi="Arial" w:cs="Arial"/>
          <w:sz w:val="20"/>
          <w:szCs w:val="20"/>
        </w:rPr>
      </w:pPr>
      <w:r>
        <w:rPr>
          <w:rFonts w:cs="Arial" w:ascii="Arial" w:hAnsi="Arial"/>
          <w:sz w:val="20"/>
          <w:szCs w:val="20"/>
        </w:rPr>
        <w:t>буксировкой;</w:t>
      </w:r>
    </w:p>
    <w:p>
      <w:pPr>
        <w:pStyle w:val="Normal"/>
        <w:autoSpaceDE w:val="false"/>
        <w:ind w:firstLine="720"/>
        <w:jc w:val="both"/>
        <w:rPr>
          <w:rFonts w:ascii="Arial" w:hAnsi="Arial" w:cs="Arial"/>
          <w:sz w:val="20"/>
          <w:szCs w:val="20"/>
        </w:rPr>
      </w:pPr>
      <w:r>
        <w:rPr>
          <w:rFonts w:cs="Arial" w:ascii="Arial" w:hAnsi="Arial"/>
          <w:sz w:val="20"/>
          <w:szCs w:val="20"/>
        </w:rPr>
        <w:t>предоставлением продуктов питания, материалов, топлива, запасов, оборудования, в том числе контейнеров, для эксплуатации судна или содержания его;</w:t>
      </w:r>
    </w:p>
    <w:p>
      <w:pPr>
        <w:pStyle w:val="Normal"/>
        <w:autoSpaceDE w:val="false"/>
        <w:ind w:firstLine="720"/>
        <w:jc w:val="both"/>
        <w:rPr>
          <w:rFonts w:ascii="Arial" w:hAnsi="Arial" w:cs="Arial"/>
          <w:sz w:val="20"/>
          <w:szCs w:val="20"/>
        </w:rPr>
      </w:pPr>
      <w:r>
        <w:rPr>
          <w:rFonts w:cs="Arial" w:ascii="Arial" w:hAnsi="Arial"/>
          <w:sz w:val="20"/>
          <w:szCs w:val="20"/>
        </w:rPr>
        <w:t>постройкой, ремонтом, модернизацией или переоборудованием судна;</w:t>
      </w:r>
    </w:p>
    <w:p>
      <w:pPr>
        <w:pStyle w:val="Normal"/>
        <w:autoSpaceDE w:val="false"/>
        <w:ind w:firstLine="720"/>
        <w:jc w:val="both"/>
        <w:rPr>
          <w:rFonts w:ascii="Arial" w:hAnsi="Arial" w:cs="Arial"/>
          <w:sz w:val="20"/>
          <w:szCs w:val="20"/>
        </w:rPr>
      </w:pPr>
      <w:r>
        <w:rPr>
          <w:rFonts w:cs="Arial" w:ascii="Arial" w:hAnsi="Arial"/>
          <w:sz w:val="20"/>
          <w:szCs w:val="20"/>
        </w:rPr>
        <w:t>портовыми и канальными сборами, сборами на других судоходных путях;</w:t>
      </w:r>
    </w:p>
    <w:p>
      <w:pPr>
        <w:pStyle w:val="Normal"/>
        <w:autoSpaceDE w:val="false"/>
        <w:ind w:firstLine="720"/>
        <w:jc w:val="both"/>
        <w:rPr>
          <w:rFonts w:ascii="Arial" w:hAnsi="Arial" w:cs="Arial"/>
          <w:sz w:val="20"/>
          <w:szCs w:val="20"/>
        </w:rPr>
      </w:pPr>
      <w:bookmarkStart w:id="3840" w:name="sub_38916"/>
      <w:bookmarkEnd w:id="3840"/>
      <w:r>
        <w:rPr>
          <w:rFonts w:cs="Arial" w:ascii="Arial" w:hAnsi="Arial"/>
          <w:sz w:val="20"/>
          <w:szCs w:val="20"/>
        </w:rPr>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p>
    <w:p>
      <w:pPr>
        <w:pStyle w:val="Normal"/>
        <w:autoSpaceDE w:val="false"/>
        <w:ind w:firstLine="720"/>
        <w:jc w:val="both"/>
        <w:rPr>
          <w:rFonts w:ascii="Arial" w:hAnsi="Arial" w:cs="Arial"/>
          <w:sz w:val="20"/>
          <w:szCs w:val="20"/>
        </w:rPr>
      </w:pPr>
      <w:bookmarkStart w:id="3841" w:name="sub_38916"/>
      <w:bookmarkEnd w:id="3841"/>
      <w:r>
        <w:rPr>
          <w:rFonts w:cs="Arial" w:ascii="Arial" w:hAnsi="Arial"/>
          <w:sz w:val="20"/>
          <w:szCs w:val="20"/>
        </w:rPr>
        <w:t>дисбурсментскими расходами, произведенными в отношении судна;</w:t>
      </w:r>
    </w:p>
    <w:p>
      <w:pPr>
        <w:pStyle w:val="Normal"/>
        <w:autoSpaceDE w:val="false"/>
        <w:ind w:firstLine="720"/>
        <w:jc w:val="both"/>
        <w:rPr>
          <w:rFonts w:ascii="Arial" w:hAnsi="Arial" w:cs="Arial"/>
          <w:sz w:val="20"/>
          <w:szCs w:val="20"/>
        </w:rPr>
      </w:pPr>
      <w:r>
        <w:rPr>
          <w:rFonts w:cs="Arial" w:ascii="Arial" w:hAnsi="Arial"/>
          <w:sz w:val="20"/>
          <w:szCs w:val="20"/>
        </w:rPr>
        <w:t>страховой премией, включающей в себя также взносы по взаимному страхованию и уплачиваемой собственником судна или его фрахтователем по бербоут-чартеру либо от их имени;</w:t>
      </w:r>
    </w:p>
    <w:p>
      <w:pPr>
        <w:pStyle w:val="Normal"/>
        <w:autoSpaceDE w:val="false"/>
        <w:ind w:firstLine="720"/>
        <w:jc w:val="both"/>
        <w:rPr>
          <w:rFonts w:ascii="Arial" w:hAnsi="Arial" w:cs="Arial"/>
          <w:sz w:val="20"/>
          <w:szCs w:val="20"/>
        </w:rPr>
      </w:pPr>
      <w:r>
        <w:rPr>
          <w:rFonts w:cs="Arial" w:ascii="Arial" w:hAnsi="Arial"/>
          <w:sz w:val="20"/>
          <w:szCs w:val="20"/>
        </w:rP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p>
    <w:p>
      <w:pPr>
        <w:pStyle w:val="Normal"/>
        <w:autoSpaceDE w:val="false"/>
        <w:ind w:firstLine="720"/>
        <w:jc w:val="both"/>
        <w:rPr>
          <w:rFonts w:ascii="Arial" w:hAnsi="Arial" w:cs="Arial"/>
          <w:sz w:val="20"/>
          <w:szCs w:val="20"/>
        </w:rPr>
      </w:pPr>
      <w:r>
        <w:rPr>
          <w:rFonts w:cs="Arial" w:ascii="Arial" w:hAnsi="Arial"/>
          <w:sz w:val="20"/>
          <w:szCs w:val="20"/>
        </w:rPr>
        <w:t>любым спором о праве собственности на судно или владения им;</w:t>
      </w:r>
    </w:p>
    <w:p>
      <w:pPr>
        <w:pStyle w:val="Normal"/>
        <w:autoSpaceDE w:val="false"/>
        <w:ind w:firstLine="720"/>
        <w:jc w:val="both"/>
        <w:rPr>
          <w:rFonts w:ascii="Arial" w:hAnsi="Arial" w:cs="Arial"/>
          <w:sz w:val="20"/>
          <w:szCs w:val="20"/>
        </w:rPr>
      </w:pPr>
      <w:r>
        <w:rPr>
          <w:rFonts w:cs="Arial" w:ascii="Arial" w:hAnsi="Arial"/>
          <w:sz w:val="20"/>
          <w:szCs w:val="20"/>
        </w:rPr>
        <w:t>любым спором между двумя или несколькими собственниками судна относительно использования судна и распределения прибыли;</w:t>
      </w:r>
    </w:p>
    <w:p>
      <w:pPr>
        <w:pStyle w:val="Normal"/>
        <w:autoSpaceDE w:val="false"/>
        <w:ind w:firstLine="720"/>
        <w:jc w:val="both"/>
        <w:rPr>
          <w:rFonts w:ascii="Arial" w:hAnsi="Arial" w:cs="Arial"/>
          <w:sz w:val="20"/>
          <w:szCs w:val="20"/>
        </w:rPr>
      </w:pPr>
      <w:r>
        <w:rPr>
          <w:rFonts w:cs="Arial" w:ascii="Arial" w:hAnsi="Arial"/>
          <w:sz w:val="20"/>
          <w:szCs w:val="20"/>
        </w:rPr>
        <w:t>зарегистрированной ипотекой судна или зарегистрированным обременением судна того же характера;</w:t>
      </w:r>
    </w:p>
    <w:p>
      <w:pPr>
        <w:pStyle w:val="Normal"/>
        <w:autoSpaceDE w:val="false"/>
        <w:ind w:firstLine="720"/>
        <w:jc w:val="both"/>
        <w:rPr>
          <w:rFonts w:ascii="Arial" w:hAnsi="Arial" w:cs="Arial"/>
          <w:sz w:val="20"/>
          <w:szCs w:val="20"/>
        </w:rPr>
      </w:pPr>
      <w:r>
        <w:rPr>
          <w:rFonts w:cs="Arial" w:ascii="Arial" w:hAnsi="Arial"/>
          <w:sz w:val="20"/>
          <w:szCs w:val="20"/>
        </w:rPr>
        <w:t>любым спором, возникающим из договора купли-продажи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2" w:name="sub_171686820"/>
      <w:bookmarkEnd w:id="3842"/>
      <w:r>
        <w:rPr>
          <w:rFonts w:cs="Arial" w:ascii="Arial" w:hAnsi="Arial"/>
          <w:i/>
          <w:iCs/>
          <w:color w:val="800080"/>
          <w:sz w:val="20"/>
          <w:szCs w:val="20"/>
        </w:rPr>
        <w:t>См. комментарий к статье 389 настоящего Кодекса</w:t>
      </w:r>
    </w:p>
    <w:p>
      <w:pPr>
        <w:pStyle w:val="Normal"/>
        <w:autoSpaceDE w:val="false"/>
        <w:jc w:val="both"/>
        <w:rPr>
          <w:rFonts w:ascii="Arial" w:hAnsi="Arial" w:cs="Arial"/>
          <w:i/>
          <w:i/>
          <w:iCs/>
          <w:color w:val="800080"/>
          <w:sz w:val="20"/>
          <w:szCs w:val="20"/>
        </w:rPr>
      </w:pPr>
      <w:bookmarkStart w:id="3843" w:name="sub_171686820"/>
      <w:bookmarkStart w:id="3844" w:name="sub_171686820"/>
      <w:bookmarkEnd w:id="38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подсудности дел, вытекающих из морских требований см. постановление Пленума Верховного Суда РФ от 20 ноября 2003 г. N 18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845" w:name="sub_390"/>
      <w:bookmarkEnd w:id="3845"/>
      <w:r>
        <w:rPr>
          <w:rFonts w:cs="Arial" w:ascii="Arial" w:hAnsi="Arial"/>
          <w:b/>
          <w:bCs/>
          <w:color w:val="000080"/>
          <w:sz w:val="20"/>
          <w:szCs w:val="20"/>
        </w:rPr>
        <w:t>Статья 390.</w:t>
      </w:r>
      <w:r>
        <w:rPr>
          <w:rFonts w:cs="Arial" w:ascii="Arial" w:hAnsi="Arial"/>
          <w:sz w:val="20"/>
          <w:szCs w:val="20"/>
        </w:rPr>
        <w:t xml:space="preserve"> Судно, которое может быть арестовано</w:t>
      </w:r>
    </w:p>
    <w:p>
      <w:pPr>
        <w:pStyle w:val="Normal"/>
        <w:autoSpaceDE w:val="false"/>
        <w:ind w:firstLine="720"/>
        <w:jc w:val="both"/>
        <w:rPr>
          <w:rFonts w:ascii="Arial" w:hAnsi="Arial" w:cs="Arial"/>
          <w:sz w:val="20"/>
          <w:szCs w:val="20"/>
        </w:rPr>
      </w:pPr>
      <w:bookmarkStart w:id="3846" w:name="sub_390"/>
      <w:bookmarkStart w:id="3847" w:name="sub_39001"/>
      <w:bookmarkEnd w:id="3846"/>
      <w:bookmarkEnd w:id="3847"/>
      <w:r>
        <w:rPr>
          <w:rFonts w:cs="Arial" w:ascii="Arial" w:hAnsi="Arial"/>
          <w:sz w:val="20"/>
          <w:szCs w:val="20"/>
        </w:rPr>
        <w:t>1. Судно, в отношении которого возникло морское требование, может быть арестовано при условии, если:</w:t>
      </w:r>
    </w:p>
    <w:p>
      <w:pPr>
        <w:pStyle w:val="Normal"/>
        <w:autoSpaceDE w:val="false"/>
        <w:ind w:firstLine="720"/>
        <w:jc w:val="both"/>
        <w:rPr/>
      </w:pPr>
      <w:bookmarkStart w:id="3848" w:name="sub_39001"/>
      <w:bookmarkStart w:id="3849" w:name="sub_39011"/>
      <w:bookmarkEnd w:id="3848"/>
      <w:bookmarkEnd w:id="3849"/>
      <w:r>
        <w:rPr>
          <w:rFonts w:cs="Arial" w:ascii="Arial" w:hAnsi="Arial"/>
          <w:sz w:val="20"/>
          <w:szCs w:val="20"/>
        </w:rPr>
        <w:t xml:space="preserve">1) морское требование к судовладельцу обеспечено морским залогом на судно и относится к требованиям, предусмотренным </w:t>
      </w:r>
      <w:hyperlink w:anchor="sub_367">
        <w:r>
          <w:rPr>
            <w:rStyle w:val="Style15"/>
            <w:rFonts w:cs="Arial" w:ascii="Arial" w:hAnsi="Arial"/>
            <w:color w:val="008000"/>
            <w:sz w:val="20"/>
            <w:szCs w:val="20"/>
            <w:u w:val="single"/>
          </w:rPr>
          <w:t>пунктом 1 статьи 367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850" w:name="sub_39011"/>
      <w:bookmarkStart w:id="3851" w:name="sub_39012"/>
      <w:bookmarkEnd w:id="3850"/>
      <w:bookmarkEnd w:id="3851"/>
      <w:r>
        <w:rPr>
          <w:rFonts w:cs="Arial" w:ascii="Arial" w:hAnsi="Arial"/>
          <w:sz w:val="20"/>
          <w:szCs w:val="20"/>
        </w:rPr>
        <w:t>2) морское требование основывается на ипотеке судна или обременении судна того же характера, зарегистрированных в установленном порядке;</w:t>
      </w:r>
    </w:p>
    <w:p>
      <w:pPr>
        <w:pStyle w:val="Normal"/>
        <w:autoSpaceDE w:val="false"/>
        <w:ind w:firstLine="720"/>
        <w:jc w:val="both"/>
        <w:rPr>
          <w:rFonts w:ascii="Arial" w:hAnsi="Arial" w:cs="Arial"/>
          <w:sz w:val="20"/>
          <w:szCs w:val="20"/>
        </w:rPr>
      </w:pPr>
      <w:bookmarkStart w:id="3852" w:name="sub_39012"/>
      <w:bookmarkStart w:id="3853" w:name="sub_39013"/>
      <w:bookmarkEnd w:id="3852"/>
      <w:bookmarkEnd w:id="3853"/>
      <w:r>
        <w:rPr>
          <w:rFonts w:cs="Arial" w:ascii="Arial" w:hAnsi="Arial"/>
          <w:sz w:val="20"/>
          <w:szCs w:val="20"/>
        </w:rPr>
        <w:t>3) морское требование касается права собственности на судно или владения им;</w:t>
      </w:r>
    </w:p>
    <w:p>
      <w:pPr>
        <w:pStyle w:val="Normal"/>
        <w:autoSpaceDE w:val="false"/>
        <w:ind w:firstLine="720"/>
        <w:jc w:val="both"/>
        <w:rPr>
          <w:rFonts w:ascii="Arial" w:hAnsi="Arial" w:cs="Arial"/>
          <w:sz w:val="20"/>
          <w:szCs w:val="20"/>
        </w:rPr>
      </w:pPr>
      <w:bookmarkStart w:id="3854" w:name="sub_39013"/>
      <w:bookmarkStart w:id="3855" w:name="sub_39014"/>
      <w:bookmarkEnd w:id="3854"/>
      <w:bookmarkEnd w:id="3855"/>
      <w:r>
        <w:rPr>
          <w:rFonts w:cs="Arial" w:ascii="Arial" w:hAnsi="Arial"/>
          <w:sz w:val="20"/>
          <w:szCs w:val="20"/>
        </w:rPr>
        <w:t>4) морское требование не подпадает под подпункты 1, 2 и 3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требования является ответственным по такому требованию и в момент начала процедуры, связанной с арестом судна, является его фрахтователем по бербоут-чартеру или собственником.</w:t>
      </w:r>
    </w:p>
    <w:p>
      <w:pPr>
        <w:pStyle w:val="Normal"/>
        <w:autoSpaceDE w:val="false"/>
        <w:ind w:firstLine="720"/>
        <w:jc w:val="both"/>
        <w:rPr>
          <w:rFonts w:ascii="Arial" w:hAnsi="Arial" w:cs="Arial"/>
          <w:sz w:val="20"/>
          <w:szCs w:val="20"/>
        </w:rPr>
      </w:pPr>
      <w:bookmarkStart w:id="3856" w:name="sub_39014"/>
      <w:bookmarkStart w:id="3857" w:name="sub_39002"/>
      <w:bookmarkEnd w:id="3856"/>
      <w:bookmarkEnd w:id="3857"/>
      <w:r>
        <w:rPr>
          <w:rFonts w:cs="Arial" w:ascii="Arial" w:hAnsi="Arial"/>
          <w:sz w:val="20"/>
          <w:szCs w:val="20"/>
        </w:rP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p>
    <w:p>
      <w:pPr>
        <w:pStyle w:val="Normal"/>
        <w:autoSpaceDE w:val="false"/>
        <w:ind w:firstLine="720"/>
        <w:jc w:val="both"/>
        <w:rPr>
          <w:rFonts w:ascii="Arial" w:hAnsi="Arial" w:cs="Arial"/>
          <w:sz w:val="20"/>
          <w:szCs w:val="20"/>
        </w:rPr>
      </w:pPr>
      <w:bookmarkStart w:id="3858" w:name="sub_39002"/>
      <w:bookmarkEnd w:id="3858"/>
      <w:r>
        <w:rPr>
          <w:rFonts w:cs="Arial" w:ascii="Arial" w:hAnsi="Arial"/>
          <w:sz w:val="20"/>
          <w:szCs w:val="20"/>
        </w:rPr>
        <w:t>Правило, установленное настоящим пунктом, не применяется к требованию, касающемуся права собственности на судно или владения 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59" w:name="sub_171688412"/>
      <w:bookmarkEnd w:id="3859"/>
      <w:r>
        <w:rPr>
          <w:rFonts w:cs="Arial" w:ascii="Arial" w:hAnsi="Arial"/>
          <w:i/>
          <w:iCs/>
          <w:color w:val="800080"/>
          <w:sz w:val="20"/>
          <w:szCs w:val="20"/>
        </w:rPr>
        <w:t>См. комментарий к статье 390 настоящего Кодекса</w:t>
      </w:r>
    </w:p>
    <w:p>
      <w:pPr>
        <w:pStyle w:val="Normal"/>
        <w:autoSpaceDE w:val="false"/>
        <w:jc w:val="both"/>
        <w:rPr>
          <w:rFonts w:ascii="Arial" w:hAnsi="Arial" w:cs="Arial"/>
          <w:i/>
          <w:i/>
          <w:iCs/>
          <w:color w:val="800080"/>
          <w:sz w:val="20"/>
          <w:szCs w:val="20"/>
        </w:rPr>
      </w:pPr>
      <w:bookmarkStart w:id="3860" w:name="sub_171688412"/>
      <w:bookmarkStart w:id="3861" w:name="sub_171688412"/>
      <w:bookmarkEnd w:id="3861"/>
      <w:r>
        <w:rPr>
          <w:rFonts w:cs="Arial" w:ascii="Arial" w:hAnsi="Arial"/>
          <w:i/>
          <w:iCs/>
          <w:color w:val="800080"/>
          <w:sz w:val="20"/>
          <w:szCs w:val="20"/>
        </w:rPr>
      </w:r>
    </w:p>
    <w:p>
      <w:pPr>
        <w:pStyle w:val="Normal"/>
        <w:autoSpaceDE w:val="false"/>
        <w:ind w:start="1612" w:hanging="892"/>
        <w:jc w:val="both"/>
        <w:rPr/>
      </w:pPr>
      <w:bookmarkStart w:id="3862" w:name="sub_391"/>
      <w:bookmarkEnd w:id="3862"/>
      <w:r>
        <w:rPr>
          <w:rFonts w:cs="Arial" w:ascii="Arial" w:hAnsi="Arial"/>
          <w:b/>
          <w:bCs/>
          <w:color w:val="000080"/>
          <w:sz w:val="20"/>
          <w:szCs w:val="20"/>
        </w:rPr>
        <w:t>Статья 391.</w:t>
      </w:r>
      <w:r>
        <w:rPr>
          <w:rFonts w:cs="Arial" w:ascii="Arial" w:hAnsi="Arial"/>
          <w:sz w:val="20"/>
          <w:szCs w:val="20"/>
        </w:rPr>
        <w:t xml:space="preserve"> Освобождение судна от ареста</w:t>
      </w:r>
    </w:p>
    <w:p>
      <w:pPr>
        <w:pStyle w:val="Normal"/>
        <w:autoSpaceDE w:val="false"/>
        <w:ind w:firstLine="720"/>
        <w:jc w:val="both"/>
        <w:rPr/>
      </w:pPr>
      <w:bookmarkStart w:id="3863" w:name="sub_391"/>
      <w:bookmarkStart w:id="3864" w:name="sub_39101"/>
      <w:bookmarkEnd w:id="3863"/>
      <w:bookmarkEnd w:id="3864"/>
      <w:r>
        <w:rPr>
          <w:rFonts w:cs="Arial" w:ascii="Arial" w:hAnsi="Arial"/>
          <w:sz w:val="20"/>
          <w:szCs w:val="20"/>
        </w:rPr>
        <w:t xml:space="preserve">1. Судно может быть освобождено от ареста только на основании постановления суда, арбитражного суда или указанного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третейского суда при предоставлении достаточного обеспечения в приемлемой форме.</w:t>
      </w:r>
    </w:p>
    <w:p>
      <w:pPr>
        <w:pStyle w:val="Normal"/>
        <w:autoSpaceDE w:val="false"/>
        <w:ind w:firstLine="720"/>
        <w:jc w:val="both"/>
        <w:rPr/>
      </w:pPr>
      <w:bookmarkStart w:id="3865" w:name="sub_39101"/>
      <w:bookmarkStart w:id="3866" w:name="sub_39102"/>
      <w:bookmarkEnd w:id="3865"/>
      <w:bookmarkEnd w:id="3866"/>
      <w:r>
        <w:rPr>
          <w:rFonts w:cs="Arial" w:ascii="Arial" w:hAnsi="Arial"/>
          <w:sz w:val="20"/>
          <w:szCs w:val="20"/>
        </w:rPr>
        <w:t xml:space="preserve">2. При отсутствии соглашения сторон о форме и размере обеспечения суд, арбитражный суд или указанный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третейский суд определяет форму обеспечения, а также размер обеспечения, который не должен превышать стоимость судна.</w:t>
      </w:r>
    </w:p>
    <w:p>
      <w:pPr>
        <w:pStyle w:val="Normal"/>
        <w:autoSpaceDE w:val="false"/>
        <w:ind w:firstLine="720"/>
        <w:jc w:val="both"/>
        <w:rPr>
          <w:rFonts w:ascii="Arial" w:hAnsi="Arial" w:cs="Arial"/>
          <w:sz w:val="20"/>
          <w:szCs w:val="20"/>
        </w:rPr>
      </w:pPr>
      <w:bookmarkStart w:id="3867" w:name="sub_39102"/>
      <w:bookmarkStart w:id="3868" w:name="sub_39103"/>
      <w:bookmarkEnd w:id="3867"/>
      <w:bookmarkEnd w:id="3868"/>
      <w:r>
        <w:rPr>
          <w:rFonts w:cs="Arial" w:ascii="Arial" w:hAnsi="Arial"/>
          <w:sz w:val="20"/>
          <w:szCs w:val="20"/>
        </w:rPr>
        <w:t>3. Любая просьба об освобождении судна от ареста в связи с предоставлением обеспечения не означает признание ответственности, отказ от средств защиты или от права на ограничение ответственности.</w:t>
      </w:r>
    </w:p>
    <w:p>
      <w:pPr>
        <w:pStyle w:val="Normal"/>
        <w:autoSpaceDE w:val="false"/>
        <w:ind w:firstLine="720"/>
        <w:jc w:val="both"/>
        <w:rPr/>
      </w:pPr>
      <w:bookmarkStart w:id="3869" w:name="sub_39103"/>
      <w:bookmarkStart w:id="3870" w:name="sub_39104"/>
      <w:bookmarkEnd w:id="3869"/>
      <w:bookmarkEnd w:id="3870"/>
      <w:r>
        <w:rPr>
          <w:rFonts w:cs="Arial" w:ascii="Arial" w:hAnsi="Arial"/>
          <w:sz w:val="20"/>
          <w:szCs w:val="20"/>
        </w:rPr>
        <w:t xml:space="preserve">4. Лицо, предоставившее обеспечение в соответствии с пунктом 2 настоящей статьи, может в любое время обратиться в суд, арбитражный суд или указанный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третейский суд с просьбой об уменьшении, изменении или отмене такого обеспечения.</w:t>
      </w:r>
    </w:p>
    <w:p>
      <w:pPr>
        <w:pStyle w:val="Normal"/>
        <w:autoSpaceDE w:val="false"/>
        <w:jc w:val="both"/>
        <w:rPr>
          <w:rFonts w:ascii="Courier New" w:hAnsi="Courier New" w:cs="Courier New"/>
          <w:sz w:val="20"/>
          <w:szCs w:val="20"/>
        </w:rPr>
      </w:pPr>
      <w:bookmarkStart w:id="3871" w:name="sub_39104"/>
      <w:bookmarkStart w:id="3872" w:name="sub_39104"/>
      <w:bookmarkEnd w:id="38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73" w:name="sub_171689720"/>
      <w:bookmarkEnd w:id="3873"/>
      <w:r>
        <w:rPr>
          <w:rFonts w:cs="Arial" w:ascii="Arial" w:hAnsi="Arial"/>
          <w:i/>
          <w:iCs/>
          <w:color w:val="800080"/>
          <w:sz w:val="20"/>
          <w:szCs w:val="20"/>
        </w:rPr>
        <w:t>См. комментарий к статье 391 настоящего Кодекса</w:t>
      </w:r>
    </w:p>
    <w:p>
      <w:pPr>
        <w:pStyle w:val="Normal"/>
        <w:autoSpaceDE w:val="false"/>
        <w:jc w:val="both"/>
        <w:rPr>
          <w:rFonts w:ascii="Arial" w:hAnsi="Arial" w:cs="Arial"/>
          <w:i/>
          <w:i/>
          <w:iCs/>
          <w:color w:val="800080"/>
          <w:sz w:val="20"/>
          <w:szCs w:val="20"/>
        </w:rPr>
      </w:pPr>
      <w:bookmarkStart w:id="3874" w:name="sub_171689720"/>
      <w:bookmarkStart w:id="3875" w:name="sub_171689720"/>
      <w:bookmarkEnd w:id="3875"/>
      <w:r>
        <w:rPr>
          <w:rFonts w:cs="Arial" w:ascii="Arial" w:hAnsi="Arial"/>
          <w:i/>
          <w:iCs/>
          <w:color w:val="800080"/>
          <w:sz w:val="20"/>
          <w:szCs w:val="20"/>
        </w:rPr>
      </w:r>
    </w:p>
    <w:p>
      <w:pPr>
        <w:pStyle w:val="Normal"/>
        <w:autoSpaceDE w:val="false"/>
        <w:ind w:start="1612" w:hanging="892"/>
        <w:jc w:val="both"/>
        <w:rPr/>
      </w:pPr>
      <w:bookmarkStart w:id="3876" w:name="sub_392"/>
      <w:bookmarkEnd w:id="3876"/>
      <w:r>
        <w:rPr>
          <w:rFonts w:cs="Arial" w:ascii="Arial" w:hAnsi="Arial"/>
          <w:b/>
          <w:bCs/>
          <w:color w:val="000080"/>
          <w:sz w:val="20"/>
          <w:szCs w:val="20"/>
        </w:rPr>
        <w:t>Статья 392.</w:t>
      </w:r>
      <w:r>
        <w:rPr>
          <w:rFonts w:cs="Arial" w:ascii="Arial" w:hAnsi="Arial"/>
          <w:sz w:val="20"/>
          <w:szCs w:val="20"/>
        </w:rPr>
        <w:t xml:space="preserve"> Повторный и многократный арест судна</w:t>
      </w:r>
    </w:p>
    <w:p>
      <w:pPr>
        <w:pStyle w:val="Normal"/>
        <w:autoSpaceDE w:val="false"/>
        <w:ind w:firstLine="720"/>
        <w:jc w:val="both"/>
        <w:rPr>
          <w:rFonts w:ascii="Arial" w:hAnsi="Arial" w:cs="Arial"/>
          <w:sz w:val="20"/>
          <w:szCs w:val="20"/>
        </w:rPr>
      </w:pPr>
      <w:bookmarkStart w:id="3877" w:name="sub_392"/>
      <w:bookmarkStart w:id="3878" w:name="sub_39201"/>
      <w:bookmarkEnd w:id="3877"/>
      <w:bookmarkEnd w:id="3878"/>
      <w:r>
        <w:rPr>
          <w:rFonts w:cs="Arial" w:ascii="Arial" w:hAnsi="Arial"/>
          <w:sz w:val="20"/>
          <w:szCs w:val="20"/>
        </w:rP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p>
    <w:p>
      <w:pPr>
        <w:pStyle w:val="Normal"/>
        <w:autoSpaceDE w:val="false"/>
        <w:ind w:firstLine="720"/>
        <w:jc w:val="both"/>
        <w:rPr>
          <w:rFonts w:ascii="Arial" w:hAnsi="Arial" w:cs="Arial"/>
          <w:sz w:val="20"/>
          <w:szCs w:val="20"/>
        </w:rPr>
      </w:pPr>
      <w:bookmarkStart w:id="3879" w:name="sub_39201"/>
      <w:bookmarkStart w:id="3880" w:name="sub_39211"/>
      <w:bookmarkEnd w:id="3879"/>
      <w:bookmarkEnd w:id="3880"/>
      <w:r>
        <w:rPr>
          <w:rFonts w:cs="Arial" w:ascii="Arial" w:hAnsi="Arial"/>
          <w:sz w:val="20"/>
          <w:szCs w:val="20"/>
        </w:rP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p>
    <w:p>
      <w:pPr>
        <w:pStyle w:val="Normal"/>
        <w:autoSpaceDE w:val="false"/>
        <w:ind w:firstLine="720"/>
        <w:jc w:val="both"/>
        <w:rPr>
          <w:rFonts w:ascii="Arial" w:hAnsi="Arial" w:cs="Arial"/>
          <w:sz w:val="20"/>
          <w:szCs w:val="20"/>
        </w:rPr>
      </w:pPr>
      <w:bookmarkStart w:id="3881" w:name="sub_39211"/>
      <w:bookmarkStart w:id="3882" w:name="sub_39212"/>
      <w:bookmarkEnd w:id="3881"/>
      <w:bookmarkEnd w:id="3882"/>
      <w:r>
        <w:rPr>
          <w:rFonts w:cs="Arial" w:ascii="Arial" w:hAnsi="Arial"/>
          <w:sz w:val="20"/>
          <w:szCs w:val="20"/>
        </w:rPr>
        <w:t>2) лицо, которое предоставило обеспечение, не в состоянии выполнить свои обязательства полностью или частично;</w:t>
      </w:r>
    </w:p>
    <w:p>
      <w:pPr>
        <w:pStyle w:val="Normal"/>
        <w:autoSpaceDE w:val="false"/>
        <w:ind w:firstLine="720"/>
        <w:jc w:val="both"/>
        <w:rPr>
          <w:rFonts w:ascii="Arial" w:hAnsi="Arial" w:cs="Arial"/>
          <w:sz w:val="20"/>
          <w:szCs w:val="20"/>
        </w:rPr>
      </w:pPr>
      <w:bookmarkStart w:id="3883" w:name="sub_39212"/>
      <w:bookmarkStart w:id="3884" w:name="sub_39213"/>
      <w:bookmarkEnd w:id="3883"/>
      <w:bookmarkEnd w:id="3884"/>
      <w:r>
        <w:rPr>
          <w:rFonts w:cs="Arial" w:ascii="Arial" w:hAnsi="Arial"/>
          <w:sz w:val="20"/>
          <w:szCs w:val="20"/>
        </w:rPr>
        <w:t>3) судно, которое арестовано, или обеспечение, которое предоставлено, освобождено:</w:t>
      </w:r>
    </w:p>
    <w:p>
      <w:pPr>
        <w:pStyle w:val="Normal"/>
        <w:autoSpaceDE w:val="false"/>
        <w:ind w:firstLine="720"/>
        <w:jc w:val="both"/>
        <w:rPr>
          <w:rFonts w:ascii="Arial" w:hAnsi="Arial" w:cs="Arial"/>
          <w:sz w:val="20"/>
          <w:szCs w:val="20"/>
        </w:rPr>
      </w:pPr>
      <w:bookmarkStart w:id="3885" w:name="sub_39213"/>
      <w:bookmarkEnd w:id="3885"/>
      <w:r>
        <w:rPr>
          <w:rFonts w:cs="Arial" w:ascii="Arial" w:hAnsi="Arial"/>
          <w:sz w:val="20"/>
          <w:szCs w:val="20"/>
        </w:rPr>
        <w:t>по просьбе или с согласия лица, имеющего право на морское требование, и при наличии разумных оснований для такой просьбы или согласия;</w:t>
      </w:r>
    </w:p>
    <w:p>
      <w:pPr>
        <w:pStyle w:val="Normal"/>
        <w:autoSpaceDE w:val="false"/>
        <w:ind w:firstLine="720"/>
        <w:jc w:val="both"/>
        <w:rPr>
          <w:rFonts w:ascii="Arial" w:hAnsi="Arial" w:cs="Arial"/>
          <w:sz w:val="20"/>
          <w:szCs w:val="20"/>
        </w:rPr>
      </w:pPr>
      <w:r>
        <w:rPr>
          <w:rFonts w:cs="Arial" w:ascii="Arial" w:hAnsi="Arial"/>
          <w:sz w:val="20"/>
          <w:szCs w:val="20"/>
        </w:rPr>
        <w:t>в связи с невозможностью лица, имеющего право на морское требование, воспрепятствовать освобождению судна посредством принятия разумных мер.</w:t>
      </w:r>
    </w:p>
    <w:p>
      <w:pPr>
        <w:pStyle w:val="Normal"/>
        <w:autoSpaceDE w:val="false"/>
        <w:ind w:firstLine="720"/>
        <w:jc w:val="both"/>
        <w:rPr>
          <w:rFonts w:ascii="Arial" w:hAnsi="Arial" w:cs="Arial"/>
          <w:sz w:val="20"/>
          <w:szCs w:val="20"/>
        </w:rPr>
      </w:pPr>
      <w:bookmarkStart w:id="3886" w:name="sub_39202"/>
      <w:bookmarkEnd w:id="3886"/>
      <w:r>
        <w:rPr>
          <w:rFonts w:cs="Arial" w:ascii="Arial" w:hAnsi="Arial"/>
          <w:sz w:val="20"/>
          <w:szCs w:val="20"/>
        </w:rPr>
        <w:t>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только:</w:t>
      </w:r>
    </w:p>
    <w:p>
      <w:pPr>
        <w:pStyle w:val="Normal"/>
        <w:autoSpaceDE w:val="false"/>
        <w:ind w:firstLine="720"/>
        <w:jc w:val="both"/>
        <w:rPr>
          <w:rFonts w:ascii="Arial" w:hAnsi="Arial" w:cs="Arial"/>
          <w:sz w:val="20"/>
          <w:szCs w:val="20"/>
        </w:rPr>
      </w:pPr>
      <w:bookmarkStart w:id="3887" w:name="sub_39202"/>
      <w:bookmarkStart w:id="3888" w:name="sub_39221"/>
      <w:bookmarkEnd w:id="3887"/>
      <w:bookmarkEnd w:id="3888"/>
      <w:r>
        <w:rPr>
          <w:rFonts w:cs="Arial" w:ascii="Arial" w:hAnsi="Arial"/>
          <w:sz w:val="20"/>
          <w:szCs w:val="20"/>
        </w:rPr>
        <w:t>1) размер уже полученного обеспечения по тому же морскому требованию является недостаточным;</w:t>
      </w:r>
    </w:p>
    <w:p>
      <w:pPr>
        <w:pStyle w:val="Normal"/>
        <w:autoSpaceDE w:val="false"/>
        <w:ind w:firstLine="720"/>
        <w:jc w:val="both"/>
        <w:rPr>
          <w:rFonts w:ascii="Arial" w:hAnsi="Arial" w:cs="Arial"/>
          <w:sz w:val="20"/>
          <w:szCs w:val="20"/>
        </w:rPr>
      </w:pPr>
      <w:bookmarkStart w:id="3889" w:name="sub_39221"/>
      <w:bookmarkStart w:id="3890" w:name="sub_39222"/>
      <w:bookmarkEnd w:id="3889"/>
      <w:bookmarkEnd w:id="3890"/>
      <w:r>
        <w:rPr>
          <w:rFonts w:cs="Arial" w:ascii="Arial" w:hAnsi="Arial"/>
          <w:sz w:val="20"/>
          <w:szCs w:val="20"/>
        </w:rPr>
        <w:t>2) применяются правила, установленные подпунктами 2 и 3 пункта 1 настоящей статьи.</w:t>
      </w:r>
    </w:p>
    <w:p>
      <w:pPr>
        <w:pStyle w:val="Normal"/>
        <w:autoSpaceDE w:val="false"/>
        <w:ind w:firstLine="720"/>
        <w:jc w:val="both"/>
        <w:rPr>
          <w:rFonts w:ascii="Arial" w:hAnsi="Arial" w:cs="Arial"/>
          <w:sz w:val="20"/>
          <w:szCs w:val="20"/>
        </w:rPr>
      </w:pPr>
      <w:bookmarkStart w:id="3891" w:name="sub_39222"/>
      <w:bookmarkStart w:id="3892" w:name="sub_39203"/>
      <w:bookmarkEnd w:id="3891"/>
      <w:bookmarkEnd w:id="3892"/>
      <w:r>
        <w:rPr>
          <w:rFonts w:cs="Arial" w:ascii="Arial" w:hAnsi="Arial"/>
          <w:sz w:val="20"/>
          <w:szCs w:val="20"/>
        </w:rPr>
        <w:t>3. Правила, установленные настоящей статьей, не применяются по отношению к любому незаконному освобождению судна от ареста или уходу его от ареста.</w:t>
      </w:r>
    </w:p>
    <w:p>
      <w:pPr>
        <w:pStyle w:val="Normal"/>
        <w:autoSpaceDE w:val="false"/>
        <w:jc w:val="both"/>
        <w:rPr>
          <w:rFonts w:ascii="Courier New" w:hAnsi="Courier New" w:cs="Courier New"/>
          <w:sz w:val="20"/>
          <w:szCs w:val="20"/>
        </w:rPr>
      </w:pPr>
      <w:bookmarkStart w:id="3893" w:name="sub_39203"/>
      <w:bookmarkStart w:id="3894" w:name="sub_39203"/>
      <w:bookmarkEnd w:id="38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5" w:name="sub_171691680"/>
      <w:bookmarkEnd w:id="3895"/>
      <w:r>
        <w:rPr>
          <w:rFonts w:cs="Arial" w:ascii="Arial" w:hAnsi="Arial"/>
          <w:i/>
          <w:iCs/>
          <w:color w:val="800080"/>
          <w:sz w:val="20"/>
          <w:szCs w:val="20"/>
        </w:rPr>
        <w:t>См. комментарий к статье 392 настоящего Кодекса</w:t>
      </w:r>
    </w:p>
    <w:p>
      <w:pPr>
        <w:pStyle w:val="Normal"/>
        <w:autoSpaceDE w:val="false"/>
        <w:jc w:val="both"/>
        <w:rPr>
          <w:rFonts w:ascii="Arial" w:hAnsi="Arial" w:cs="Arial"/>
          <w:i/>
          <w:i/>
          <w:iCs/>
          <w:color w:val="800080"/>
          <w:sz w:val="20"/>
          <w:szCs w:val="20"/>
        </w:rPr>
      </w:pPr>
      <w:bookmarkStart w:id="3896" w:name="sub_171691680"/>
      <w:bookmarkStart w:id="3897" w:name="sub_171691680"/>
      <w:bookmarkEnd w:id="3897"/>
      <w:r>
        <w:rPr>
          <w:rFonts w:cs="Arial" w:ascii="Arial" w:hAnsi="Arial"/>
          <w:i/>
          <w:iCs/>
          <w:color w:val="800080"/>
          <w:sz w:val="20"/>
          <w:szCs w:val="20"/>
        </w:rPr>
      </w:r>
    </w:p>
    <w:p>
      <w:pPr>
        <w:pStyle w:val="Normal"/>
        <w:autoSpaceDE w:val="false"/>
        <w:ind w:start="1612" w:hanging="892"/>
        <w:jc w:val="both"/>
        <w:rPr/>
      </w:pPr>
      <w:bookmarkStart w:id="3898" w:name="sub_393"/>
      <w:bookmarkEnd w:id="3898"/>
      <w:r>
        <w:rPr>
          <w:rFonts w:cs="Arial" w:ascii="Arial" w:hAnsi="Arial"/>
          <w:b/>
          <w:bCs/>
          <w:color w:val="000080"/>
          <w:sz w:val="20"/>
          <w:szCs w:val="20"/>
        </w:rPr>
        <w:t>Статья 393.</w:t>
      </w:r>
      <w:r>
        <w:rPr>
          <w:rFonts w:cs="Arial" w:ascii="Arial" w:hAnsi="Arial"/>
          <w:sz w:val="20"/>
          <w:szCs w:val="20"/>
        </w:rPr>
        <w:t xml:space="preserve"> Защита владельца арестованного судна</w:t>
      </w:r>
    </w:p>
    <w:p>
      <w:pPr>
        <w:pStyle w:val="Normal"/>
        <w:autoSpaceDE w:val="false"/>
        <w:ind w:firstLine="720"/>
        <w:jc w:val="both"/>
        <w:rPr/>
      </w:pPr>
      <w:bookmarkStart w:id="3899" w:name="sub_393"/>
      <w:bookmarkStart w:id="3900" w:name="sub_39301"/>
      <w:bookmarkEnd w:id="3899"/>
      <w:bookmarkEnd w:id="3900"/>
      <w:r>
        <w:rPr>
          <w:rFonts w:cs="Arial" w:ascii="Arial" w:hAnsi="Arial"/>
          <w:sz w:val="20"/>
          <w:szCs w:val="20"/>
        </w:rPr>
        <w:t xml:space="preserve">1. Суд, арбитражный суд или указанный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пункте 1 статьи 388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p>
    <w:p>
      <w:pPr>
        <w:pStyle w:val="Normal"/>
        <w:autoSpaceDE w:val="false"/>
        <w:ind w:firstLine="720"/>
        <w:jc w:val="both"/>
        <w:rPr/>
      </w:pPr>
      <w:bookmarkStart w:id="3901" w:name="sub_39301"/>
      <w:bookmarkEnd w:id="3901"/>
      <w:r>
        <w:rPr>
          <w:rFonts w:cs="Arial" w:ascii="Arial" w:hAnsi="Arial"/>
          <w:sz w:val="20"/>
          <w:szCs w:val="20"/>
        </w:rPr>
        <w:t xml:space="preserve">Правила, установленные абзацем первым настоящего пункта, не применяются по отношению к лицу, требующему ареста судна или продления ареста судна по требованию, предусмотренному </w:t>
      </w:r>
      <w:hyperlink w:anchor="sub_38916">
        <w:r>
          <w:rPr>
            <w:rStyle w:val="Style15"/>
            <w:rFonts w:cs="Arial" w:ascii="Arial" w:hAnsi="Arial"/>
            <w:color w:val="008000"/>
            <w:sz w:val="20"/>
            <w:szCs w:val="20"/>
            <w:u w:val="single"/>
          </w:rPr>
          <w:t>абзацем шестнадцатым статьи 389</w:t>
        </w:r>
      </w:hyperlink>
      <w:r>
        <w:rPr>
          <w:rFonts w:cs="Arial" w:ascii="Arial" w:hAnsi="Arial"/>
          <w:sz w:val="20"/>
          <w:szCs w:val="20"/>
        </w:rPr>
        <w:t xml:space="preserve"> настоящего Кодекса.</w:t>
      </w:r>
    </w:p>
    <w:p>
      <w:pPr>
        <w:pStyle w:val="Normal"/>
        <w:autoSpaceDE w:val="false"/>
        <w:ind w:firstLine="720"/>
        <w:jc w:val="both"/>
        <w:rPr/>
      </w:pPr>
      <w:bookmarkStart w:id="3902" w:name="sub_39302"/>
      <w:bookmarkEnd w:id="3902"/>
      <w:r>
        <w:rPr>
          <w:rFonts w:cs="Arial" w:ascii="Arial" w:hAnsi="Arial"/>
          <w:sz w:val="20"/>
          <w:szCs w:val="20"/>
        </w:rPr>
        <w:t xml:space="preserve">2. Суд, арбитражный суд или указанный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p>
    <w:p>
      <w:pPr>
        <w:pStyle w:val="Normal"/>
        <w:autoSpaceDE w:val="false"/>
        <w:ind w:firstLine="720"/>
        <w:jc w:val="both"/>
        <w:rPr/>
      </w:pPr>
      <w:bookmarkStart w:id="3903" w:name="sub_39302"/>
      <w:bookmarkStart w:id="3904" w:name="sub_39303"/>
      <w:bookmarkEnd w:id="3903"/>
      <w:bookmarkEnd w:id="3904"/>
      <w:r>
        <w:rPr>
          <w:rFonts w:cs="Arial" w:ascii="Arial" w:hAnsi="Arial"/>
          <w:sz w:val="20"/>
          <w:szCs w:val="20"/>
        </w:rPr>
        <w:t xml:space="preserve">3. В случае, если в соответствии с пунктом 1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w:t>
      </w:r>
      <w:hyperlink w:anchor="sub_388">
        <w:r>
          <w:rPr>
            <w:rStyle w:val="Style15"/>
            <w:rFonts w:cs="Arial" w:ascii="Arial" w:hAnsi="Arial"/>
            <w:color w:val="008000"/>
            <w:sz w:val="20"/>
            <w:szCs w:val="20"/>
            <w:u w:val="single"/>
          </w:rPr>
          <w:t>пункте 1 статьи 388</w:t>
        </w:r>
      </w:hyperlink>
      <w:r>
        <w:rPr>
          <w:rFonts w:cs="Arial" w:ascii="Arial" w:hAnsi="Arial"/>
          <w:sz w:val="20"/>
          <w:szCs w:val="20"/>
        </w:rPr>
        <w:t xml:space="preserve"> настоящего Кодекса третейский суд с просьбой об уменьшении, изменении или отмене обеспечения.</w:t>
      </w:r>
    </w:p>
    <w:p>
      <w:pPr>
        <w:pStyle w:val="Normal"/>
        <w:autoSpaceDE w:val="false"/>
        <w:jc w:val="both"/>
        <w:rPr>
          <w:rFonts w:ascii="Courier New" w:hAnsi="Courier New" w:cs="Courier New"/>
          <w:sz w:val="20"/>
          <w:szCs w:val="20"/>
        </w:rPr>
      </w:pPr>
      <w:bookmarkStart w:id="3905" w:name="sub_39303"/>
      <w:bookmarkStart w:id="3906" w:name="sub_39303"/>
      <w:bookmarkEnd w:id="39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07" w:name="sub_171692784"/>
      <w:bookmarkEnd w:id="3907"/>
      <w:r>
        <w:rPr>
          <w:rFonts w:cs="Arial" w:ascii="Arial" w:hAnsi="Arial"/>
          <w:i/>
          <w:iCs/>
          <w:color w:val="800080"/>
          <w:sz w:val="20"/>
          <w:szCs w:val="20"/>
        </w:rPr>
        <w:t>См. комментарий к статье 393 настоящего Кодекса</w:t>
      </w:r>
    </w:p>
    <w:p>
      <w:pPr>
        <w:pStyle w:val="Normal"/>
        <w:autoSpaceDE w:val="false"/>
        <w:jc w:val="both"/>
        <w:rPr>
          <w:rFonts w:ascii="Arial" w:hAnsi="Arial" w:cs="Arial"/>
          <w:i/>
          <w:i/>
          <w:iCs/>
          <w:color w:val="800080"/>
          <w:sz w:val="20"/>
          <w:szCs w:val="20"/>
        </w:rPr>
      </w:pPr>
      <w:bookmarkStart w:id="3908" w:name="sub_171692784"/>
      <w:bookmarkStart w:id="3909" w:name="sub_171692784"/>
      <w:bookmarkEnd w:id="390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10" w:name="sub_24000"/>
      <w:bookmarkEnd w:id="3910"/>
      <w:r>
        <w:rPr>
          <w:rFonts w:cs="Arial" w:ascii="Arial" w:hAnsi="Arial"/>
          <w:b/>
          <w:bCs/>
          <w:color w:val="000080"/>
          <w:sz w:val="20"/>
          <w:szCs w:val="20"/>
        </w:rPr>
        <w:t>Глава XXIV. Морские протесты</w:t>
      </w:r>
    </w:p>
    <w:p>
      <w:pPr>
        <w:pStyle w:val="Normal"/>
        <w:autoSpaceDE w:val="false"/>
        <w:jc w:val="both"/>
        <w:rPr>
          <w:rFonts w:ascii="Courier New" w:hAnsi="Courier New" w:cs="Courier New"/>
          <w:b/>
          <w:b/>
          <w:bCs/>
          <w:color w:val="000080"/>
          <w:sz w:val="20"/>
          <w:szCs w:val="20"/>
        </w:rPr>
      </w:pPr>
      <w:bookmarkStart w:id="3911" w:name="sub_24000"/>
      <w:bookmarkStart w:id="3912" w:name="sub_24000"/>
      <w:bookmarkEnd w:id="3912"/>
      <w:r>
        <w:rPr>
          <w:rFonts w:cs="Courier New" w:ascii="Courier New" w:hAnsi="Courier New"/>
          <w:b/>
          <w:bCs/>
          <w:color w:val="000080"/>
          <w:sz w:val="20"/>
          <w:szCs w:val="20"/>
        </w:rPr>
      </w:r>
    </w:p>
    <w:p>
      <w:pPr>
        <w:pStyle w:val="Normal"/>
        <w:autoSpaceDE w:val="false"/>
        <w:ind w:start="1612" w:hanging="892"/>
        <w:jc w:val="both"/>
        <w:rPr/>
      </w:pPr>
      <w:bookmarkStart w:id="3913" w:name="sub_394"/>
      <w:bookmarkEnd w:id="3913"/>
      <w:r>
        <w:rPr>
          <w:rFonts w:cs="Arial" w:ascii="Arial" w:hAnsi="Arial"/>
          <w:b/>
          <w:bCs/>
          <w:color w:val="000080"/>
          <w:sz w:val="20"/>
          <w:szCs w:val="20"/>
        </w:rPr>
        <w:t>Статья 394.</w:t>
      </w:r>
      <w:r>
        <w:rPr>
          <w:rFonts w:cs="Arial" w:ascii="Arial" w:hAnsi="Arial"/>
          <w:sz w:val="20"/>
          <w:szCs w:val="20"/>
        </w:rPr>
        <w:t xml:space="preserve"> Морской протест</w:t>
      </w:r>
    </w:p>
    <w:p>
      <w:pPr>
        <w:pStyle w:val="Normal"/>
        <w:autoSpaceDE w:val="false"/>
        <w:ind w:firstLine="720"/>
        <w:jc w:val="both"/>
        <w:rPr>
          <w:rFonts w:ascii="Arial" w:hAnsi="Arial" w:cs="Arial"/>
          <w:sz w:val="20"/>
          <w:szCs w:val="20"/>
        </w:rPr>
      </w:pPr>
      <w:bookmarkStart w:id="3914" w:name="sub_394"/>
      <w:bookmarkStart w:id="3915" w:name="sub_39401"/>
      <w:bookmarkEnd w:id="3914"/>
      <w:bookmarkEnd w:id="3915"/>
      <w:r>
        <w:rPr>
          <w:rFonts w:cs="Arial" w:ascii="Arial" w:hAnsi="Arial"/>
          <w:sz w:val="20"/>
          <w:szCs w:val="20"/>
        </w:rP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p>
    <w:p>
      <w:pPr>
        <w:pStyle w:val="Normal"/>
        <w:autoSpaceDE w:val="false"/>
        <w:ind w:firstLine="720"/>
        <w:jc w:val="both"/>
        <w:rPr>
          <w:rFonts w:ascii="Arial" w:hAnsi="Arial" w:cs="Arial"/>
          <w:sz w:val="20"/>
          <w:szCs w:val="20"/>
        </w:rPr>
      </w:pPr>
      <w:bookmarkStart w:id="3916" w:name="sub_39401"/>
      <w:bookmarkStart w:id="3917" w:name="sub_39402"/>
      <w:bookmarkEnd w:id="3916"/>
      <w:bookmarkEnd w:id="3917"/>
      <w:r>
        <w:rPr>
          <w:rFonts w:cs="Arial" w:ascii="Arial" w:hAnsi="Arial"/>
          <w:sz w:val="20"/>
          <w:szCs w:val="20"/>
        </w:rP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p>
    <w:p>
      <w:pPr>
        <w:pStyle w:val="Normal"/>
        <w:autoSpaceDE w:val="false"/>
        <w:jc w:val="both"/>
        <w:rPr>
          <w:rFonts w:ascii="Courier New" w:hAnsi="Courier New" w:cs="Courier New"/>
          <w:sz w:val="20"/>
          <w:szCs w:val="20"/>
        </w:rPr>
      </w:pPr>
      <w:bookmarkStart w:id="3918" w:name="sub_39402"/>
      <w:bookmarkStart w:id="3919" w:name="sub_39402"/>
      <w:bookmarkEnd w:id="39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20" w:name="sub_171693888"/>
      <w:bookmarkEnd w:id="3920"/>
      <w:r>
        <w:rPr>
          <w:rFonts w:cs="Arial" w:ascii="Arial" w:hAnsi="Arial"/>
          <w:i/>
          <w:iCs/>
          <w:color w:val="800080"/>
          <w:sz w:val="20"/>
          <w:szCs w:val="20"/>
        </w:rPr>
        <w:t>См. комментарий к статье 394 настоящего Кодекса</w:t>
      </w:r>
    </w:p>
    <w:p>
      <w:pPr>
        <w:pStyle w:val="Normal"/>
        <w:autoSpaceDE w:val="false"/>
        <w:jc w:val="both"/>
        <w:rPr>
          <w:rFonts w:ascii="Arial" w:hAnsi="Arial" w:cs="Arial"/>
          <w:i/>
          <w:i/>
          <w:iCs/>
          <w:color w:val="800080"/>
          <w:sz w:val="20"/>
          <w:szCs w:val="20"/>
        </w:rPr>
      </w:pPr>
      <w:bookmarkStart w:id="3921" w:name="sub_171693888"/>
      <w:bookmarkStart w:id="3922" w:name="sub_171693888"/>
      <w:bookmarkEnd w:id="3922"/>
      <w:r>
        <w:rPr>
          <w:rFonts w:cs="Arial" w:ascii="Arial" w:hAnsi="Arial"/>
          <w:i/>
          <w:iCs/>
          <w:color w:val="800080"/>
          <w:sz w:val="20"/>
          <w:szCs w:val="20"/>
        </w:rPr>
      </w:r>
    </w:p>
    <w:p>
      <w:pPr>
        <w:pStyle w:val="Normal"/>
        <w:autoSpaceDE w:val="false"/>
        <w:ind w:start="1612" w:hanging="892"/>
        <w:jc w:val="both"/>
        <w:rPr/>
      </w:pPr>
      <w:bookmarkStart w:id="3923" w:name="sub_395"/>
      <w:bookmarkEnd w:id="3923"/>
      <w:r>
        <w:rPr>
          <w:rFonts w:cs="Arial" w:ascii="Arial" w:hAnsi="Arial"/>
          <w:b/>
          <w:bCs/>
          <w:color w:val="000080"/>
          <w:sz w:val="20"/>
          <w:szCs w:val="20"/>
        </w:rPr>
        <w:t>Статья 395.</w:t>
      </w:r>
      <w:r>
        <w:rPr>
          <w:rFonts w:cs="Arial" w:ascii="Arial" w:hAnsi="Arial"/>
          <w:sz w:val="20"/>
          <w:szCs w:val="20"/>
        </w:rPr>
        <w:t xml:space="preserve"> Заявление о морском протесте</w:t>
      </w:r>
    </w:p>
    <w:p>
      <w:pPr>
        <w:pStyle w:val="Normal"/>
        <w:autoSpaceDE w:val="false"/>
        <w:ind w:firstLine="720"/>
        <w:jc w:val="both"/>
        <w:rPr>
          <w:rFonts w:ascii="Arial" w:hAnsi="Arial" w:cs="Arial"/>
          <w:sz w:val="20"/>
          <w:szCs w:val="20"/>
        </w:rPr>
      </w:pPr>
      <w:bookmarkStart w:id="3924" w:name="sub_395"/>
      <w:bookmarkEnd w:id="3924"/>
      <w:r>
        <w:rPr>
          <w:rFonts w:cs="Arial" w:ascii="Arial" w:hAnsi="Arial"/>
          <w:sz w:val="20"/>
          <w:szCs w:val="20"/>
        </w:rPr>
        <w:t>Заявление о морском протесте делается:</w:t>
      </w:r>
    </w:p>
    <w:p>
      <w:pPr>
        <w:pStyle w:val="Normal"/>
        <w:autoSpaceDE w:val="false"/>
        <w:ind w:firstLine="720"/>
        <w:jc w:val="both"/>
        <w:rPr>
          <w:rFonts w:ascii="Arial" w:hAnsi="Arial" w:cs="Arial"/>
          <w:sz w:val="20"/>
          <w:szCs w:val="20"/>
        </w:rPr>
      </w:pPr>
      <w:r>
        <w:rPr>
          <w:rFonts w:cs="Arial" w:ascii="Arial" w:hAnsi="Arial"/>
          <w:sz w:val="20"/>
          <w:szCs w:val="20"/>
        </w:rPr>
        <w:t>в порту Российской Федерации - нотариусу;</w:t>
      </w:r>
    </w:p>
    <w:p>
      <w:pPr>
        <w:pStyle w:val="Normal"/>
        <w:autoSpaceDE w:val="false"/>
        <w:ind w:firstLine="720"/>
        <w:jc w:val="both"/>
        <w:rPr>
          <w:rFonts w:ascii="Arial" w:hAnsi="Arial" w:cs="Arial"/>
          <w:sz w:val="20"/>
          <w:szCs w:val="20"/>
        </w:rPr>
      </w:pPr>
      <w:r>
        <w:rPr>
          <w:rFonts w:cs="Arial" w:ascii="Arial" w:hAnsi="Arial"/>
          <w:sz w:val="20"/>
          <w:szCs w:val="20"/>
        </w:rPr>
        <w:t>в иностранном порту - должностному лицу консульского учреждения Российской Федерации или компетентному должностному лицу иностранного государства в порядке, установленном законодательством соответствующего государства.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25" w:name="sub_171694344"/>
      <w:bookmarkEnd w:id="3925"/>
      <w:r>
        <w:rPr>
          <w:rFonts w:cs="Arial" w:ascii="Arial" w:hAnsi="Arial"/>
          <w:i/>
          <w:iCs/>
          <w:color w:val="800080"/>
          <w:sz w:val="20"/>
          <w:szCs w:val="20"/>
        </w:rPr>
        <w:t>См. комментарий к статье 395 настоящего Кодекса</w:t>
      </w:r>
    </w:p>
    <w:p>
      <w:pPr>
        <w:pStyle w:val="Normal"/>
        <w:autoSpaceDE w:val="false"/>
        <w:jc w:val="both"/>
        <w:rPr>
          <w:rFonts w:ascii="Arial" w:hAnsi="Arial" w:cs="Arial"/>
          <w:i/>
          <w:i/>
          <w:iCs/>
          <w:color w:val="800080"/>
          <w:sz w:val="20"/>
          <w:szCs w:val="20"/>
        </w:rPr>
      </w:pPr>
      <w:bookmarkStart w:id="3926" w:name="sub_171694344"/>
      <w:bookmarkStart w:id="3927" w:name="sub_171694344"/>
      <w:bookmarkEnd w:id="3927"/>
      <w:r>
        <w:rPr>
          <w:rFonts w:cs="Arial" w:ascii="Arial" w:hAnsi="Arial"/>
          <w:i/>
          <w:iCs/>
          <w:color w:val="800080"/>
          <w:sz w:val="20"/>
          <w:szCs w:val="20"/>
        </w:rPr>
      </w:r>
    </w:p>
    <w:p>
      <w:pPr>
        <w:pStyle w:val="Normal"/>
        <w:autoSpaceDE w:val="false"/>
        <w:ind w:start="1612" w:hanging="892"/>
        <w:jc w:val="both"/>
        <w:rPr/>
      </w:pPr>
      <w:bookmarkStart w:id="3928" w:name="sub_396"/>
      <w:bookmarkEnd w:id="3928"/>
      <w:r>
        <w:rPr>
          <w:rFonts w:cs="Arial" w:ascii="Arial" w:hAnsi="Arial"/>
          <w:b/>
          <w:bCs/>
          <w:color w:val="000080"/>
          <w:sz w:val="20"/>
          <w:szCs w:val="20"/>
        </w:rPr>
        <w:t>Статья 396.</w:t>
      </w:r>
      <w:r>
        <w:rPr>
          <w:rFonts w:cs="Arial" w:ascii="Arial" w:hAnsi="Arial"/>
          <w:sz w:val="20"/>
          <w:szCs w:val="20"/>
        </w:rPr>
        <w:t xml:space="preserve"> Срок для заявления о морском протесте</w:t>
      </w:r>
    </w:p>
    <w:p>
      <w:pPr>
        <w:pStyle w:val="Normal"/>
        <w:autoSpaceDE w:val="false"/>
        <w:ind w:firstLine="720"/>
        <w:jc w:val="both"/>
        <w:rPr>
          <w:rFonts w:ascii="Arial" w:hAnsi="Arial" w:cs="Arial"/>
          <w:sz w:val="20"/>
          <w:szCs w:val="20"/>
        </w:rPr>
      </w:pPr>
      <w:bookmarkStart w:id="3929" w:name="sub_396"/>
      <w:bookmarkEnd w:id="3929"/>
      <w:r>
        <w:rPr>
          <w:rFonts w:cs="Arial" w:ascii="Arial" w:hAnsi="Arial"/>
          <w:sz w:val="20"/>
          <w:szCs w:val="20"/>
        </w:rPr>
        <w:t>Заявление о морском протесте делается, если происшествие произошло:</w:t>
      </w:r>
    </w:p>
    <w:p>
      <w:pPr>
        <w:pStyle w:val="Normal"/>
        <w:autoSpaceDE w:val="false"/>
        <w:ind w:firstLine="720"/>
        <w:jc w:val="both"/>
        <w:rPr>
          <w:rFonts w:ascii="Arial" w:hAnsi="Arial" w:cs="Arial"/>
          <w:sz w:val="20"/>
          <w:szCs w:val="20"/>
        </w:rPr>
      </w:pPr>
      <w:r>
        <w:rPr>
          <w:rFonts w:cs="Arial" w:ascii="Arial" w:hAnsi="Arial"/>
          <w:sz w:val="20"/>
          <w:szCs w:val="20"/>
        </w:rPr>
        <w:t>в порту в течение 24 часов с момента происшествия;</w:t>
      </w:r>
    </w:p>
    <w:p>
      <w:pPr>
        <w:pStyle w:val="Normal"/>
        <w:autoSpaceDE w:val="false"/>
        <w:ind w:firstLine="720"/>
        <w:jc w:val="both"/>
        <w:rPr>
          <w:rFonts w:ascii="Arial" w:hAnsi="Arial" w:cs="Arial"/>
          <w:sz w:val="20"/>
          <w:szCs w:val="20"/>
        </w:rPr>
      </w:pPr>
      <w:r>
        <w:rPr>
          <w:rFonts w:cs="Arial" w:ascii="Arial" w:hAnsi="Arial"/>
          <w:sz w:val="20"/>
          <w:szCs w:val="20"/>
        </w:rPr>
        <w:t>во время плавания судна в течение 24 часов с момента прибытия судна или капитана судна в первый порт после происшествия.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30" w:name="sub_171694800"/>
      <w:bookmarkEnd w:id="3930"/>
      <w:r>
        <w:rPr>
          <w:rFonts w:cs="Arial" w:ascii="Arial" w:hAnsi="Arial"/>
          <w:i/>
          <w:iCs/>
          <w:color w:val="800080"/>
          <w:sz w:val="20"/>
          <w:szCs w:val="20"/>
        </w:rPr>
        <w:t>См. комментарий к статье 396 настоящего Кодекса</w:t>
      </w:r>
    </w:p>
    <w:p>
      <w:pPr>
        <w:pStyle w:val="Normal"/>
        <w:autoSpaceDE w:val="false"/>
        <w:jc w:val="both"/>
        <w:rPr>
          <w:rFonts w:ascii="Arial" w:hAnsi="Arial" w:cs="Arial"/>
          <w:i/>
          <w:i/>
          <w:iCs/>
          <w:color w:val="800080"/>
          <w:sz w:val="20"/>
          <w:szCs w:val="20"/>
        </w:rPr>
      </w:pPr>
      <w:bookmarkStart w:id="3931" w:name="sub_171694800"/>
      <w:bookmarkStart w:id="3932" w:name="sub_171694800"/>
      <w:bookmarkEnd w:id="3932"/>
      <w:r>
        <w:rPr>
          <w:rFonts w:cs="Arial" w:ascii="Arial" w:hAnsi="Arial"/>
          <w:i/>
          <w:iCs/>
          <w:color w:val="800080"/>
          <w:sz w:val="20"/>
          <w:szCs w:val="20"/>
        </w:rPr>
      </w:r>
    </w:p>
    <w:p>
      <w:pPr>
        <w:pStyle w:val="Normal"/>
        <w:autoSpaceDE w:val="false"/>
        <w:ind w:start="1612" w:hanging="892"/>
        <w:jc w:val="both"/>
        <w:rPr/>
      </w:pPr>
      <w:bookmarkStart w:id="3933" w:name="sub_397"/>
      <w:bookmarkEnd w:id="3933"/>
      <w:r>
        <w:rPr>
          <w:rFonts w:cs="Arial" w:ascii="Arial" w:hAnsi="Arial"/>
          <w:b/>
          <w:bCs/>
          <w:color w:val="000080"/>
          <w:sz w:val="20"/>
          <w:szCs w:val="20"/>
        </w:rPr>
        <w:t>Статья 397.</w:t>
      </w:r>
      <w:r>
        <w:rPr>
          <w:rFonts w:cs="Arial" w:ascii="Arial" w:hAnsi="Arial"/>
          <w:sz w:val="20"/>
          <w:szCs w:val="20"/>
        </w:rPr>
        <w:t xml:space="preserve"> Заявление о морском протесте с задержкой</w:t>
      </w:r>
    </w:p>
    <w:p>
      <w:pPr>
        <w:pStyle w:val="Normal"/>
        <w:autoSpaceDE w:val="false"/>
        <w:ind w:firstLine="720"/>
        <w:jc w:val="both"/>
        <w:rPr>
          <w:rFonts w:ascii="Arial" w:hAnsi="Arial" w:cs="Arial"/>
          <w:sz w:val="20"/>
          <w:szCs w:val="20"/>
        </w:rPr>
      </w:pPr>
      <w:bookmarkStart w:id="3934" w:name="sub_397"/>
      <w:bookmarkStart w:id="3935" w:name="sub_39701"/>
      <w:bookmarkEnd w:id="3934"/>
      <w:bookmarkEnd w:id="3935"/>
      <w:r>
        <w:rPr>
          <w:rFonts w:cs="Arial" w:ascii="Arial" w:hAnsi="Arial"/>
          <w:sz w:val="20"/>
          <w:szCs w:val="20"/>
        </w:rP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pPr>
        <w:pStyle w:val="Normal"/>
        <w:autoSpaceDE w:val="false"/>
        <w:ind w:firstLine="720"/>
        <w:jc w:val="both"/>
        <w:rPr/>
      </w:pPr>
      <w:bookmarkStart w:id="3936" w:name="sub_39701"/>
      <w:bookmarkStart w:id="3937" w:name="sub_39702"/>
      <w:bookmarkEnd w:id="3936"/>
      <w:bookmarkEnd w:id="3937"/>
      <w:r>
        <w:rPr>
          <w:rFonts w:cs="Arial" w:ascii="Arial" w:hAnsi="Arial"/>
          <w:sz w:val="20"/>
          <w:szCs w:val="20"/>
        </w:rPr>
        <w:t xml:space="preserve">2. В случае, если окажется невозможным заявить морской протест в сроки, установленные </w:t>
      </w:r>
      <w:hyperlink w:anchor="sub_396">
        <w:r>
          <w:rPr>
            <w:rStyle w:val="Style15"/>
            <w:rFonts w:cs="Arial" w:ascii="Arial" w:hAnsi="Arial"/>
            <w:color w:val="008000"/>
            <w:sz w:val="20"/>
            <w:szCs w:val="20"/>
            <w:u w:val="single"/>
          </w:rPr>
          <w:t>статьей 396</w:t>
        </w:r>
      </w:hyperlink>
      <w:r>
        <w:rPr>
          <w:rFonts w:cs="Arial" w:ascii="Arial" w:hAnsi="Arial"/>
          <w:sz w:val="20"/>
          <w:szCs w:val="20"/>
        </w:rPr>
        <w:t xml:space="preserve"> настоящего Кодекса, причины этого должны быть указаны в заявлении о морском протесте.</w:t>
      </w:r>
    </w:p>
    <w:p>
      <w:pPr>
        <w:pStyle w:val="Normal"/>
        <w:autoSpaceDE w:val="false"/>
        <w:jc w:val="both"/>
        <w:rPr>
          <w:rFonts w:ascii="Courier New" w:hAnsi="Courier New" w:cs="Courier New"/>
          <w:sz w:val="20"/>
          <w:szCs w:val="20"/>
        </w:rPr>
      </w:pPr>
      <w:bookmarkStart w:id="3938" w:name="sub_39702"/>
      <w:bookmarkStart w:id="3939" w:name="sub_39702"/>
      <w:bookmarkEnd w:id="39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40" w:name="sub_171695628"/>
      <w:bookmarkEnd w:id="3940"/>
      <w:r>
        <w:rPr>
          <w:rFonts w:cs="Arial" w:ascii="Arial" w:hAnsi="Arial"/>
          <w:i/>
          <w:iCs/>
          <w:color w:val="800080"/>
          <w:sz w:val="20"/>
          <w:szCs w:val="20"/>
        </w:rPr>
        <w:t>См. комментарий к статье 397 настоящего Кодекса</w:t>
      </w:r>
    </w:p>
    <w:p>
      <w:pPr>
        <w:pStyle w:val="Normal"/>
        <w:autoSpaceDE w:val="false"/>
        <w:jc w:val="both"/>
        <w:rPr>
          <w:rFonts w:ascii="Arial" w:hAnsi="Arial" w:cs="Arial"/>
          <w:i/>
          <w:i/>
          <w:iCs/>
          <w:color w:val="800080"/>
          <w:sz w:val="20"/>
          <w:szCs w:val="20"/>
        </w:rPr>
      </w:pPr>
      <w:bookmarkStart w:id="3941" w:name="sub_171695628"/>
      <w:bookmarkStart w:id="3942" w:name="sub_171695628"/>
      <w:bookmarkEnd w:id="3942"/>
      <w:r>
        <w:rPr>
          <w:rFonts w:cs="Arial" w:ascii="Arial" w:hAnsi="Arial"/>
          <w:i/>
          <w:iCs/>
          <w:color w:val="800080"/>
          <w:sz w:val="20"/>
          <w:szCs w:val="20"/>
        </w:rPr>
      </w:r>
    </w:p>
    <w:p>
      <w:pPr>
        <w:pStyle w:val="Normal"/>
        <w:autoSpaceDE w:val="false"/>
        <w:ind w:start="1612" w:hanging="892"/>
        <w:jc w:val="both"/>
        <w:rPr/>
      </w:pPr>
      <w:bookmarkStart w:id="3943" w:name="sub_398"/>
      <w:bookmarkEnd w:id="3943"/>
      <w:r>
        <w:rPr>
          <w:rFonts w:cs="Arial" w:ascii="Arial" w:hAnsi="Arial"/>
          <w:b/>
          <w:bCs/>
          <w:color w:val="000080"/>
          <w:sz w:val="20"/>
          <w:szCs w:val="20"/>
        </w:rPr>
        <w:t>Статья 398.</w:t>
      </w:r>
      <w:r>
        <w:rPr>
          <w:rFonts w:cs="Arial" w:ascii="Arial" w:hAnsi="Arial"/>
          <w:sz w:val="20"/>
          <w:szCs w:val="20"/>
        </w:rPr>
        <w:t xml:space="preserve"> Заявление о морском протесте в отношении причинения ущерба грузу</w:t>
      </w:r>
    </w:p>
    <w:p>
      <w:pPr>
        <w:pStyle w:val="Normal"/>
        <w:autoSpaceDE w:val="false"/>
        <w:ind w:firstLine="720"/>
        <w:jc w:val="both"/>
        <w:rPr>
          <w:rFonts w:ascii="Arial" w:hAnsi="Arial" w:cs="Arial"/>
          <w:sz w:val="20"/>
          <w:szCs w:val="20"/>
        </w:rPr>
      </w:pPr>
      <w:bookmarkStart w:id="3944" w:name="sub_398"/>
      <w:bookmarkEnd w:id="3944"/>
      <w:r>
        <w:rPr>
          <w:rFonts w:cs="Arial" w:ascii="Arial" w:hAnsi="Arial"/>
          <w:sz w:val="20"/>
          <w:szCs w:val="20"/>
        </w:rPr>
        <w:t>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протеста может быть начата только в случае крайней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45" w:name="sub_171696012"/>
      <w:bookmarkEnd w:id="3945"/>
      <w:r>
        <w:rPr>
          <w:rFonts w:cs="Arial" w:ascii="Arial" w:hAnsi="Arial"/>
          <w:i/>
          <w:iCs/>
          <w:color w:val="800080"/>
          <w:sz w:val="20"/>
          <w:szCs w:val="20"/>
        </w:rPr>
        <w:t>См. комментарий к статье 398 настоящего Кодекса</w:t>
      </w:r>
    </w:p>
    <w:p>
      <w:pPr>
        <w:pStyle w:val="Normal"/>
        <w:autoSpaceDE w:val="false"/>
        <w:jc w:val="both"/>
        <w:rPr>
          <w:rFonts w:ascii="Arial" w:hAnsi="Arial" w:cs="Arial"/>
          <w:i/>
          <w:i/>
          <w:iCs/>
          <w:color w:val="800080"/>
          <w:sz w:val="20"/>
          <w:szCs w:val="20"/>
        </w:rPr>
      </w:pPr>
      <w:bookmarkStart w:id="3946" w:name="sub_171696012"/>
      <w:bookmarkStart w:id="3947" w:name="sub_171696012"/>
      <w:bookmarkEnd w:id="3947"/>
      <w:r>
        <w:rPr>
          <w:rFonts w:cs="Arial" w:ascii="Arial" w:hAnsi="Arial"/>
          <w:i/>
          <w:iCs/>
          <w:color w:val="800080"/>
          <w:sz w:val="20"/>
          <w:szCs w:val="20"/>
        </w:rPr>
      </w:r>
    </w:p>
    <w:p>
      <w:pPr>
        <w:pStyle w:val="Normal"/>
        <w:autoSpaceDE w:val="false"/>
        <w:ind w:start="1612" w:hanging="892"/>
        <w:jc w:val="both"/>
        <w:rPr/>
      </w:pPr>
      <w:bookmarkStart w:id="3948" w:name="sub_399"/>
      <w:bookmarkEnd w:id="3948"/>
      <w:r>
        <w:rPr>
          <w:rFonts w:cs="Arial" w:ascii="Arial" w:hAnsi="Arial"/>
          <w:b/>
          <w:bCs/>
          <w:color w:val="000080"/>
          <w:sz w:val="20"/>
          <w:szCs w:val="20"/>
        </w:rPr>
        <w:t>Статья 399.</w:t>
      </w:r>
      <w:r>
        <w:rPr>
          <w:rFonts w:cs="Arial" w:ascii="Arial" w:hAnsi="Arial"/>
          <w:sz w:val="20"/>
          <w:szCs w:val="20"/>
        </w:rPr>
        <w:t xml:space="preserve"> Доказательства</w:t>
      </w:r>
    </w:p>
    <w:p>
      <w:pPr>
        <w:pStyle w:val="Normal"/>
        <w:autoSpaceDE w:val="false"/>
        <w:ind w:firstLine="720"/>
        <w:jc w:val="both"/>
        <w:rPr>
          <w:rFonts w:ascii="Arial" w:hAnsi="Arial" w:cs="Arial"/>
          <w:sz w:val="20"/>
          <w:szCs w:val="20"/>
        </w:rPr>
      </w:pPr>
      <w:bookmarkStart w:id="3949" w:name="sub_399"/>
      <w:bookmarkStart w:id="3950" w:name="sub_39901"/>
      <w:bookmarkEnd w:id="3949"/>
      <w:bookmarkEnd w:id="3950"/>
      <w:r>
        <w:rPr>
          <w:rFonts w:cs="Arial" w:ascii="Arial" w:hAnsi="Arial"/>
          <w:sz w:val="20"/>
          <w:szCs w:val="20"/>
        </w:rP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должностному лицу консульского учреждения Российской Федерации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p>
    <w:p>
      <w:pPr>
        <w:pStyle w:val="Normal"/>
        <w:autoSpaceDE w:val="false"/>
        <w:ind w:firstLine="720"/>
        <w:jc w:val="both"/>
        <w:rPr>
          <w:rFonts w:ascii="Arial" w:hAnsi="Arial" w:cs="Arial"/>
          <w:sz w:val="20"/>
          <w:szCs w:val="20"/>
        </w:rPr>
      </w:pPr>
      <w:bookmarkStart w:id="3951" w:name="sub_39901"/>
      <w:bookmarkStart w:id="3952" w:name="sub_39902"/>
      <w:bookmarkEnd w:id="3951"/>
      <w:bookmarkEnd w:id="3952"/>
      <w:r>
        <w:rPr>
          <w:rFonts w:cs="Arial" w:ascii="Arial" w:hAnsi="Arial"/>
          <w:sz w:val="20"/>
          <w:szCs w:val="20"/>
        </w:rPr>
        <w:t>2. В случае гибели судового журнала в заявлении о морском протесте должны быть изложены обстоятельства и причины гибели судового журнала.</w:t>
      </w:r>
    </w:p>
    <w:p>
      <w:pPr>
        <w:pStyle w:val="Normal"/>
        <w:autoSpaceDE w:val="false"/>
        <w:jc w:val="both"/>
        <w:rPr>
          <w:rFonts w:ascii="Courier New" w:hAnsi="Courier New" w:cs="Courier New"/>
          <w:sz w:val="20"/>
          <w:szCs w:val="20"/>
        </w:rPr>
      </w:pPr>
      <w:bookmarkStart w:id="3953" w:name="sub_39902"/>
      <w:bookmarkStart w:id="3954" w:name="sub_39902"/>
      <w:bookmarkEnd w:id="39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55" w:name="sub_171696840"/>
      <w:bookmarkEnd w:id="3955"/>
      <w:r>
        <w:rPr>
          <w:rFonts w:cs="Arial" w:ascii="Arial" w:hAnsi="Arial"/>
          <w:i/>
          <w:iCs/>
          <w:color w:val="800080"/>
          <w:sz w:val="20"/>
          <w:szCs w:val="20"/>
        </w:rPr>
        <w:t>См. комментарий к статье 399 настоящего Кодекса</w:t>
      </w:r>
    </w:p>
    <w:p>
      <w:pPr>
        <w:pStyle w:val="Normal"/>
        <w:autoSpaceDE w:val="false"/>
        <w:jc w:val="both"/>
        <w:rPr>
          <w:rFonts w:ascii="Arial" w:hAnsi="Arial" w:cs="Arial"/>
          <w:i/>
          <w:i/>
          <w:iCs/>
          <w:color w:val="800080"/>
          <w:sz w:val="20"/>
          <w:szCs w:val="20"/>
        </w:rPr>
      </w:pPr>
      <w:bookmarkStart w:id="3956" w:name="sub_171696840"/>
      <w:bookmarkStart w:id="3957" w:name="sub_171696840"/>
      <w:bookmarkEnd w:id="3957"/>
      <w:r>
        <w:rPr>
          <w:rFonts w:cs="Arial" w:ascii="Arial" w:hAnsi="Arial"/>
          <w:i/>
          <w:iCs/>
          <w:color w:val="800080"/>
          <w:sz w:val="20"/>
          <w:szCs w:val="20"/>
        </w:rPr>
      </w:r>
    </w:p>
    <w:p>
      <w:pPr>
        <w:pStyle w:val="Normal"/>
        <w:autoSpaceDE w:val="false"/>
        <w:ind w:start="1612" w:hanging="892"/>
        <w:jc w:val="both"/>
        <w:rPr/>
      </w:pPr>
      <w:bookmarkStart w:id="3958" w:name="sub_400"/>
      <w:bookmarkEnd w:id="3958"/>
      <w:r>
        <w:rPr>
          <w:rFonts w:cs="Arial" w:ascii="Arial" w:hAnsi="Arial"/>
          <w:b/>
          <w:bCs/>
          <w:color w:val="000080"/>
          <w:sz w:val="20"/>
          <w:szCs w:val="20"/>
        </w:rPr>
        <w:t>Статья 400.</w:t>
      </w:r>
      <w:r>
        <w:rPr>
          <w:rFonts w:cs="Arial" w:ascii="Arial" w:hAnsi="Arial"/>
          <w:sz w:val="20"/>
          <w:szCs w:val="20"/>
        </w:rPr>
        <w:t xml:space="preserve"> Составление акта о морском протесте</w:t>
      </w:r>
    </w:p>
    <w:p>
      <w:pPr>
        <w:pStyle w:val="Normal"/>
        <w:autoSpaceDE w:val="false"/>
        <w:ind w:firstLine="720"/>
        <w:jc w:val="both"/>
        <w:rPr>
          <w:rFonts w:ascii="Arial" w:hAnsi="Arial" w:cs="Arial"/>
          <w:sz w:val="20"/>
          <w:szCs w:val="20"/>
        </w:rPr>
      </w:pPr>
      <w:bookmarkStart w:id="3959" w:name="sub_400"/>
      <w:bookmarkEnd w:id="3959"/>
      <w:r>
        <w:rPr>
          <w:rFonts w:cs="Arial" w:ascii="Arial" w:hAnsi="Arial"/>
          <w:sz w:val="20"/>
          <w:szCs w:val="20"/>
        </w:rPr>
        <w:t>Нотариус или должностное лицо консульского учреждения Российской Федерации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60" w:name="sub_171697224"/>
      <w:bookmarkEnd w:id="3960"/>
      <w:r>
        <w:rPr>
          <w:rFonts w:cs="Arial" w:ascii="Arial" w:hAnsi="Arial"/>
          <w:i/>
          <w:iCs/>
          <w:color w:val="800080"/>
          <w:sz w:val="20"/>
          <w:szCs w:val="20"/>
        </w:rPr>
        <w:t>См. комментарий к статье 400 настоящего Кодекса</w:t>
      </w:r>
    </w:p>
    <w:p>
      <w:pPr>
        <w:pStyle w:val="Normal"/>
        <w:autoSpaceDE w:val="false"/>
        <w:jc w:val="both"/>
        <w:rPr>
          <w:rFonts w:ascii="Arial" w:hAnsi="Arial" w:cs="Arial"/>
          <w:i/>
          <w:i/>
          <w:iCs/>
          <w:color w:val="800080"/>
          <w:sz w:val="20"/>
          <w:szCs w:val="20"/>
        </w:rPr>
      </w:pPr>
      <w:bookmarkStart w:id="3961" w:name="sub_171697224"/>
      <w:bookmarkStart w:id="3962" w:name="sub_171697224"/>
      <w:bookmarkEnd w:id="3962"/>
      <w:r>
        <w:rPr>
          <w:rFonts w:cs="Arial" w:ascii="Arial" w:hAnsi="Arial"/>
          <w:i/>
          <w:iCs/>
          <w:color w:val="800080"/>
          <w:sz w:val="20"/>
          <w:szCs w:val="20"/>
        </w:rPr>
      </w:r>
    </w:p>
    <w:p>
      <w:pPr>
        <w:pStyle w:val="Normal"/>
        <w:autoSpaceDE w:val="false"/>
        <w:ind w:start="1612" w:hanging="892"/>
        <w:jc w:val="both"/>
        <w:rPr/>
      </w:pPr>
      <w:bookmarkStart w:id="3963" w:name="sub_401"/>
      <w:bookmarkEnd w:id="3963"/>
      <w:r>
        <w:rPr>
          <w:rFonts w:cs="Arial" w:ascii="Arial" w:hAnsi="Arial"/>
          <w:b/>
          <w:bCs/>
          <w:color w:val="000080"/>
          <w:sz w:val="20"/>
          <w:szCs w:val="20"/>
        </w:rPr>
        <w:t>Статья 401.</w:t>
      </w:r>
      <w:r>
        <w:rPr>
          <w:rFonts w:cs="Arial" w:ascii="Arial" w:hAnsi="Arial"/>
          <w:sz w:val="20"/>
          <w:szCs w:val="20"/>
        </w:rPr>
        <w:t xml:space="preserve"> Составление актов о морском протесте консульскими учреждениями иностранных государств</w:t>
      </w:r>
    </w:p>
    <w:p>
      <w:pPr>
        <w:pStyle w:val="Normal"/>
        <w:autoSpaceDE w:val="false"/>
        <w:ind w:firstLine="720"/>
        <w:jc w:val="both"/>
        <w:rPr>
          <w:rFonts w:ascii="Arial" w:hAnsi="Arial" w:cs="Arial"/>
          <w:sz w:val="20"/>
          <w:szCs w:val="20"/>
        </w:rPr>
      </w:pPr>
      <w:bookmarkStart w:id="3964" w:name="sub_401"/>
      <w:bookmarkEnd w:id="3964"/>
      <w:r>
        <w:rPr>
          <w:rFonts w:cs="Arial" w:ascii="Arial" w:hAnsi="Arial"/>
          <w:sz w:val="20"/>
          <w:szCs w:val="20"/>
        </w:rP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65" w:name="sub_171697608"/>
      <w:bookmarkEnd w:id="3965"/>
      <w:r>
        <w:rPr>
          <w:rFonts w:cs="Arial" w:ascii="Arial" w:hAnsi="Arial"/>
          <w:i/>
          <w:iCs/>
          <w:color w:val="800080"/>
          <w:sz w:val="20"/>
          <w:szCs w:val="20"/>
        </w:rPr>
        <w:t>См. комментарий к статье 401 настоящего Кодекса</w:t>
      </w:r>
    </w:p>
    <w:p>
      <w:pPr>
        <w:pStyle w:val="Normal"/>
        <w:autoSpaceDE w:val="false"/>
        <w:jc w:val="both"/>
        <w:rPr>
          <w:rFonts w:ascii="Arial" w:hAnsi="Arial" w:cs="Arial"/>
          <w:i/>
          <w:i/>
          <w:iCs/>
          <w:color w:val="800080"/>
          <w:sz w:val="20"/>
          <w:szCs w:val="20"/>
        </w:rPr>
      </w:pPr>
      <w:bookmarkStart w:id="3966" w:name="sub_171697608"/>
      <w:bookmarkStart w:id="3967" w:name="sub_171697608"/>
      <w:bookmarkEnd w:id="396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68" w:name="sub_25000"/>
      <w:bookmarkEnd w:id="3968"/>
      <w:r>
        <w:rPr>
          <w:rFonts w:cs="Arial" w:ascii="Arial" w:hAnsi="Arial"/>
          <w:b/>
          <w:bCs/>
          <w:color w:val="000080"/>
          <w:sz w:val="20"/>
          <w:szCs w:val="20"/>
        </w:rPr>
        <w:t>Глава ХХV. Претензии и иски. Исковая давность</w:t>
      </w:r>
    </w:p>
    <w:p>
      <w:pPr>
        <w:pStyle w:val="Normal"/>
        <w:autoSpaceDE w:val="false"/>
        <w:jc w:val="both"/>
        <w:rPr>
          <w:rFonts w:ascii="Courier New" w:hAnsi="Courier New" w:cs="Courier New"/>
          <w:b/>
          <w:b/>
          <w:bCs/>
          <w:color w:val="000080"/>
          <w:sz w:val="20"/>
          <w:szCs w:val="20"/>
        </w:rPr>
      </w:pPr>
      <w:bookmarkStart w:id="3969" w:name="sub_25000"/>
      <w:bookmarkStart w:id="3970" w:name="sub_25000"/>
      <w:bookmarkEnd w:id="39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71" w:name="sub_25001"/>
      <w:bookmarkEnd w:id="3971"/>
      <w:r>
        <w:rPr>
          <w:rFonts w:cs="Arial" w:ascii="Arial" w:hAnsi="Arial"/>
          <w:b/>
          <w:bCs/>
          <w:color w:val="000080"/>
          <w:sz w:val="20"/>
          <w:szCs w:val="20"/>
        </w:rPr>
        <w:t>§ 1. Претензии и иски</w:t>
      </w:r>
    </w:p>
    <w:p>
      <w:pPr>
        <w:pStyle w:val="Normal"/>
        <w:autoSpaceDE w:val="false"/>
        <w:jc w:val="both"/>
        <w:rPr>
          <w:rFonts w:ascii="Courier New" w:hAnsi="Courier New" w:cs="Courier New"/>
          <w:b/>
          <w:b/>
          <w:bCs/>
          <w:color w:val="000080"/>
          <w:sz w:val="20"/>
          <w:szCs w:val="20"/>
        </w:rPr>
      </w:pPr>
      <w:bookmarkStart w:id="3972" w:name="sub_25001"/>
      <w:bookmarkStart w:id="3973" w:name="sub_25001"/>
      <w:bookmarkEnd w:id="3973"/>
      <w:r>
        <w:rPr>
          <w:rFonts w:cs="Courier New" w:ascii="Courier New" w:hAnsi="Courier New"/>
          <w:b/>
          <w:bCs/>
          <w:color w:val="000080"/>
          <w:sz w:val="20"/>
          <w:szCs w:val="20"/>
        </w:rPr>
      </w:r>
    </w:p>
    <w:p>
      <w:pPr>
        <w:pStyle w:val="Normal"/>
        <w:autoSpaceDE w:val="false"/>
        <w:ind w:start="1612" w:hanging="892"/>
        <w:jc w:val="both"/>
        <w:rPr/>
      </w:pPr>
      <w:bookmarkStart w:id="3974" w:name="sub_402"/>
      <w:bookmarkEnd w:id="3974"/>
      <w:r>
        <w:rPr>
          <w:rFonts w:cs="Arial" w:ascii="Arial" w:hAnsi="Arial"/>
          <w:b/>
          <w:bCs/>
          <w:color w:val="000080"/>
          <w:sz w:val="20"/>
          <w:szCs w:val="20"/>
        </w:rPr>
        <w:t>Статья 402.</w:t>
      </w:r>
      <w:r>
        <w:rPr>
          <w:rFonts w:cs="Arial" w:ascii="Arial" w:hAnsi="Arial"/>
          <w:sz w:val="20"/>
          <w:szCs w:val="20"/>
        </w:rPr>
        <w:t xml:space="preserve"> Удостоверение обстоятельств, которые могут служить основанием для ответственности участников морской перевозки груза</w:t>
      </w:r>
    </w:p>
    <w:p>
      <w:pPr>
        <w:pStyle w:val="Normal"/>
        <w:autoSpaceDE w:val="false"/>
        <w:ind w:firstLine="720"/>
        <w:jc w:val="both"/>
        <w:rPr>
          <w:rFonts w:ascii="Arial" w:hAnsi="Arial" w:cs="Arial"/>
          <w:sz w:val="20"/>
          <w:szCs w:val="20"/>
        </w:rPr>
      </w:pPr>
      <w:bookmarkStart w:id="3975" w:name="sub_402"/>
      <w:bookmarkStart w:id="3976" w:name="sub_40201"/>
      <w:bookmarkEnd w:id="3975"/>
      <w:bookmarkEnd w:id="3976"/>
      <w:r>
        <w:rPr>
          <w:rFonts w:cs="Arial" w:ascii="Arial" w:hAnsi="Arial"/>
          <w:sz w:val="20"/>
          <w:szCs w:val="20"/>
        </w:rP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pPr>
        <w:pStyle w:val="Normal"/>
        <w:autoSpaceDE w:val="false"/>
        <w:ind w:firstLine="720"/>
        <w:jc w:val="both"/>
        <w:rPr>
          <w:rFonts w:ascii="Arial" w:hAnsi="Arial" w:cs="Arial"/>
          <w:sz w:val="20"/>
          <w:szCs w:val="20"/>
        </w:rPr>
      </w:pPr>
      <w:bookmarkStart w:id="3977" w:name="sub_40201"/>
      <w:bookmarkStart w:id="3978" w:name="sub_40202"/>
      <w:bookmarkEnd w:id="3977"/>
      <w:bookmarkEnd w:id="3978"/>
      <w:r>
        <w:rPr>
          <w:rFonts w:cs="Arial" w:ascii="Arial" w:hAnsi="Arial"/>
          <w:sz w:val="20"/>
          <w:szCs w:val="20"/>
        </w:rPr>
        <w:t>2. Коммерческий акт составляется для удостоверения:</w:t>
      </w:r>
    </w:p>
    <w:p>
      <w:pPr>
        <w:pStyle w:val="Normal"/>
        <w:autoSpaceDE w:val="false"/>
        <w:ind w:firstLine="720"/>
        <w:jc w:val="both"/>
        <w:rPr>
          <w:rFonts w:ascii="Arial" w:hAnsi="Arial" w:cs="Arial"/>
          <w:sz w:val="20"/>
          <w:szCs w:val="20"/>
        </w:rPr>
      </w:pPr>
      <w:bookmarkStart w:id="3979" w:name="sub_40202"/>
      <w:bookmarkEnd w:id="3979"/>
      <w:r>
        <w:rPr>
          <w:rFonts w:cs="Arial" w:ascii="Arial" w:hAnsi="Arial"/>
          <w:sz w:val="20"/>
          <w:szCs w:val="20"/>
        </w:rPr>
        <w:t>несоответствия между наименованием, массой или количеством мест груза либо багажа в натуре и указанными в перевозочном документе данными;</w:t>
      </w:r>
    </w:p>
    <w:p>
      <w:pPr>
        <w:pStyle w:val="Normal"/>
        <w:autoSpaceDE w:val="false"/>
        <w:ind w:firstLine="720"/>
        <w:jc w:val="both"/>
        <w:rPr>
          <w:rFonts w:ascii="Arial" w:hAnsi="Arial" w:cs="Arial"/>
          <w:sz w:val="20"/>
          <w:szCs w:val="20"/>
        </w:rPr>
      </w:pPr>
      <w:r>
        <w:rPr>
          <w:rFonts w:cs="Arial" w:ascii="Arial" w:hAnsi="Arial"/>
          <w:sz w:val="20"/>
          <w:szCs w:val="20"/>
        </w:rPr>
        <w:t>повреждения груза или багажа;</w:t>
      </w:r>
    </w:p>
    <w:p>
      <w:pPr>
        <w:pStyle w:val="Normal"/>
        <w:autoSpaceDE w:val="false"/>
        <w:ind w:firstLine="720"/>
        <w:jc w:val="both"/>
        <w:rPr>
          <w:rFonts w:ascii="Arial" w:hAnsi="Arial" w:cs="Arial"/>
          <w:sz w:val="20"/>
          <w:szCs w:val="20"/>
        </w:rPr>
      </w:pPr>
      <w:r>
        <w:rPr>
          <w:rFonts w:cs="Arial" w:ascii="Arial" w:hAnsi="Arial"/>
          <w:sz w:val="20"/>
          <w:szCs w:val="20"/>
        </w:rPr>
        <w:t>обнаружения груза или багажа без документов, а также документов без груза или багажа;</w:t>
      </w:r>
    </w:p>
    <w:p>
      <w:pPr>
        <w:pStyle w:val="Normal"/>
        <w:autoSpaceDE w:val="false"/>
        <w:ind w:firstLine="720"/>
        <w:jc w:val="both"/>
        <w:rPr>
          <w:rFonts w:ascii="Arial" w:hAnsi="Arial" w:cs="Arial"/>
          <w:sz w:val="20"/>
          <w:szCs w:val="20"/>
        </w:rPr>
      </w:pPr>
      <w:r>
        <w:rPr>
          <w:rFonts w:cs="Arial" w:ascii="Arial" w:hAnsi="Arial"/>
          <w:sz w:val="20"/>
          <w:szCs w:val="20"/>
        </w:rPr>
        <w:t>возвращения перевозчику похищенного груза или багажа.</w:t>
      </w:r>
    </w:p>
    <w:p>
      <w:pPr>
        <w:pStyle w:val="Normal"/>
        <w:autoSpaceDE w:val="false"/>
        <w:ind w:firstLine="720"/>
        <w:jc w:val="both"/>
        <w:rPr/>
      </w:pPr>
      <w:r>
        <w:rPr>
          <w:rFonts w:cs="Arial" w:ascii="Arial" w:hAnsi="Arial"/>
          <w:sz w:val="20"/>
          <w:szCs w:val="20"/>
        </w:rPr>
        <w:t xml:space="preserve">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w:t>
      </w:r>
      <w:hyperlink w:anchor="sub_502">
        <w:r>
          <w:rPr>
            <w:rStyle w:val="Style15"/>
            <w:rFonts w:cs="Arial" w:ascii="Arial" w:hAnsi="Arial"/>
            <w:color w:val="008000"/>
            <w:sz w:val="20"/>
            <w:szCs w:val="20"/>
            <w:u w:val="single"/>
          </w:rPr>
          <w:t>пунктом 2 статьи 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80" w:name="sub_171699168"/>
      <w:bookmarkEnd w:id="3980"/>
      <w:r>
        <w:rPr>
          <w:rFonts w:cs="Arial" w:ascii="Arial" w:hAnsi="Arial"/>
          <w:i/>
          <w:iCs/>
          <w:color w:val="800080"/>
          <w:sz w:val="20"/>
          <w:szCs w:val="20"/>
        </w:rPr>
        <w:t>См. комментарий к статье 402 настоящего Кодекса</w:t>
      </w:r>
    </w:p>
    <w:p>
      <w:pPr>
        <w:pStyle w:val="Normal"/>
        <w:autoSpaceDE w:val="false"/>
        <w:jc w:val="both"/>
        <w:rPr>
          <w:rFonts w:ascii="Arial" w:hAnsi="Arial" w:cs="Arial"/>
          <w:i/>
          <w:i/>
          <w:iCs/>
          <w:color w:val="800080"/>
          <w:sz w:val="20"/>
          <w:szCs w:val="20"/>
        </w:rPr>
      </w:pPr>
      <w:bookmarkStart w:id="3981" w:name="sub_171699168"/>
      <w:bookmarkStart w:id="3982" w:name="sub_171699168"/>
      <w:bookmarkEnd w:id="3982"/>
      <w:r>
        <w:rPr>
          <w:rFonts w:cs="Arial" w:ascii="Arial" w:hAnsi="Arial"/>
          <w:i/>
          <w:iCs/>
          <w:color w:val="800080"/>
          <w:sz w:val="20"/>
          <w:szCs w:val="20"/>
        </w:rPr>
      </w:r>
    </w:p>
    <w:p>
      <w:pPr>
        <w:pStyle w:val="Normal"/>
        <w:autoSpaceDE w:val="false"/>
        <w:ind w:start="1612" w:hanging="892"/>
        <w:jc w:val="both"/>
        <w:rPr/>
      </w:pPr>
      <w:bookmarkStart w:id="3983" w:name="sub_403"/>
      <w:bookmarkEnd w:id="3983"/>
      <w:r>
        <w:rPr>
          <w:rFonts w:cs="Arial" w:ascii="Arial" w:hAnsi="Arial"/>
          <w:b/>
          <w:bCs/>
          <w:color w:val="000080"/>
          <w:sz w:val="20"/>
          <w:szCs w:val="20"/>
        </w:rPr>
        <w:t>Статья 403.</w:t>
      </w:r>
      <w:r>
        <w:rPr>
          <w:rFonts w:cs="Arial" w:ascii="Arial" w:hAnsi="Arial"/>
          <w:sz w:val="20"/>
          <w:szCs w:val="20"/>
        </w:rPr>
        <w:t xml:space="preserve"> Претензии к перевозчику</w:t>
      </w:r>
    </w:p>
    <w:p>
      <w:pPr>
        <w:pStyle w:val="Normal"/>
        <w:autoSpaceDE w:val="false"/>
        <w:ind w:firstLine="720"/>
        <w:jc w:val="both"/>
        <w:rPr>
          <w:rFonts w:ascii="Arial" w:hAnsi="Arial" w:cs="Arial"/>
          <w:sz w:val="20"/>
          <w:szCs w:val="20"/>
        </w:rPr>
      </w:pPr>
      <w:bookmarkStart w:id="3984" w:name="sub_403"/>
      <w:bookmarkStart w:id="3985" w:name="sub_40301"/>
      <w:bookmarkEnd w:id="3984"/>
      <w:bookmarkEnd w:id="3985"/>
      <w:r>
        <w:rPr>
          <w:rFonts w:cs="Arial" w:ascii="Arial" w:hAnsi="Arial"/>
          <w:sz w:val="20"/>
          <w:szCs w:val="20"/>
        </w:rPr>
        <w:t>1. До предъявления перевозчику иска в связи с перевозкой груза в каботаже обязательным является предъявление перевозчику претензии.</w:t>
      </w:r>
    </w:p>
    <w:p>
      <w:pPr>
        <w:pStyle w:val="Normal"/>
        <w:autoSpaceDE w:val="false"/>
        <w:ind w:firstLine="720"/>
        <w:jc w:val="both"/>
        <w:rPr>
          <w:rFonts w:ascii="Arial" w:hAnsi="Arial" w:cs="Arial"/>
          <w:sz w:val="20"/>
          <w:szCs w:val="20"/>
        </w:rPr>
      </w:pPr>
      <w:bookmarkStart w:id="3986" w:name="sub_40301"/>
      <w:bookmarkStart w:id="3987" w:name="sub_40302"/>
      <w:bookmarkEnd w:id="3986"/>
      <w:bookmarkEnd w:id="3987"/>
      <w:r>
        <w:rPr>
          <w:rFonts w:cs="Arial" w:ascii="Arial" w:hAnsi="Arial"/>
          <w:sz w:val="20"/>
          <w:szCs w:val="20"/>
        </w:rP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p>
    <w:p>
      <w:pPr>
        <w:pStyle w:val="Normal"/>
        <w:autoSpaceDE w:val="false"/>
        <w:ind w:firstLine="720"/>
        <w:jc w:val="both"/>
        <w:rPr>
          <w:rFonts w:ascii="Arial" w:hAnsi="Arial" w:cs="Arial"/>
          <w:sz w:val="20"/>
          <w:szCs w:val="20"/>
        </w:rPr>
      </w:pPr>
      <w:bookmarkStart w:id="3988" w:name="sub_40302"/>
      <w:bookmarkEnd w:id="3988"/>
      <w:r>
        <w:rPr>
          <w:rFonts w:cs="Arial" w:ascii="Arial" w:hAnsi="Arial"/>
          <w:sz w:val="20"/>
          <w:szCs w:val="20"/>
        </w:rPr>
        <w:t>Претензии, вытекающие из перевозки груза в смешанном сообщении, предъявляются к перевозчику, доставившему груз в конечный пункт перевозки.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89" w:name="sub_171700032"/>
      <w:bookmarkEnd w:id="3989"/>
      <w:r>
        <w:rPr>
          <w:rFonts w:cs="Arial" w:ascii="Arial" w:hAnsi="Arial"/>
          <w:i/>
          <w:iCs/>
          <w:color w:val="800080"/>
          <w:sz w:val="20"/>
          <w:szCs w:val="20"/>
        </w:rPr>
        <w:t>См. комментарий к статье 403 настоящего Кодекса</w:t>
      </w:r>
    </w:p>
    <w:p>
      <w:pPr>
        <w:pStyle w:val="Normal"/>
        <w:autoSpaceDE w:val="false"/>
        <w:jc w:val="both"/>
        <w:rPr>
          <w:rFonts w:ascii="Arial" w:hAnsi="Arial" w:cs="Arial"/>
          <w:i/>
          <w:i/>
          <w:iCs/>
          <w:color w:val="800080"/>
          <w:sz w:val="20"/>
          <w:szCs w:val="20"/>
        </w:rPr>
      </w:pPr>
      <w:bookmarkStart w:id="3990" w:name="sub_171700032"/>
      <w:bookmarkStart w:id="3991" w:name="sub_171700032"/>
      <w:bookmarkEnd w:id="3991"/>
      <w:r>
        <w:rPr>
          <w:rFonts w:cs="Arial" w:ascii="Arial" w:hAnsi="Arial"/>
          <w:i/>
          <w:iCs/>
          <w:color w:val="800080"/>
          <w:sz w:val="20"/>
          <w:szCs w:val="20"/>
        </w:rPr>
      </w:r>
    </w:p>
    <w:p>
      <w:pPr>
        <w:pStyle w:val="Normal"/>
        <w:autoSpaceDE w:val="false"/>
        <w:ind w:start="1612" w:hanging="892"/>
        <w:jc w:val="both"/>
        <w:rPr/>
      </w:pPr>
      <w:bookmarkStart w:id="3992" w:name="sub_404"/>
      <w:bookmarkEnd w:id="3992"/>
      <w:r>
        <w:rPr>
          <w:rFonts w:cs="Arial" w:ascii="Arial" w:hAnsi="Arial"/>
          <w:b/>
          <w:bCs/>
          <w:color w:val="000080"/>
          <w:sz w:val="20"/>
          <w:szCs w:val="20"/>
        </w:rPr>
        <w:t>Статья 404.</w:t>
      </w:r>
      <w:r>
        <w:rPr>
          <w:rFonts w:cs="Arial" w:ascii="Arial" w:hAnsi="Arial"/>
          <w:sz w:val="20"/>
          <w:szCs w:val="20"/>
        </w:rPr>
        <w:t xml:space="preserve"> Передача права на предъявление претензий и исков</w:t>
      </w:r>
    </w:p>
    <w:p>
      <w:pPr>
        <w:pStyle w:val="Normal"/>
        <w:autoSpaceDE w:val="false"/>
        <w:ind w:firstLine="720"/>
        <w:jc w:val="both"/>
        <w:rPr>
          <w:rFonts w:ascii="Arial" w:hAnsi="Arial" w:cs="Arial"/>
          <w:sz w:val="20"/>
          <w:szCs w:val="20"/>
        </w:rPr>
      </w:pPr>
      <w:bookmarkStart w:id="3993" w:name="sub_404"/>
      <w:bookmarkStart w:id="3994" w:name="sub_40401"/>
      <w:bookmarkEnd w:id="3993"/>
      <w:bookmarkEnd w:id="3994"/>
      <w:r>
        <w:rPr>
          <w:rFonts w:cs="Arial" w:ascii="Arial" w:hAnsi="Arial"/>
          <w:sz w:val="20"/>
          <w:szCs w:val="20"/>
        </w:rP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pPr>
        <w:pStyle w:val="Normal"/>
        <w:autoSpaceDE w:val="false"/>
        <w:ind w:firstLine="720"/>
        <w:jc w:val="both"/>
        <w:rPr>
          <w:rFonts w:ascii="Arial" w:hAnsi="Arial" w:cs="Arial"/>
          <w:sz w:val="20"/>
          <w:szCs w:val="20"/>
        </w:rPr>
      </w:pPr>
      <w:bookmarkStart w:id="3995" w:name="sub_40401"/>
      <w:bookmarkStart w:id="3996" w:name="sub_40402"/>
      <w:bookmarkEnd w:id="3995"/>
      <w:bookmarkEnd w:id="3996"/>
      <w:r>
        <w:rPr>
          <w:rFonts w:cs="Arial" w:ascii="Arial" w:hAnsi="Arial"/>
          <w:sz w:val="20"/>
          <w:szCs w:val="20"/>
        </w:rPr>
        <w:t>2. Передача права на предъявление претензии и иска удостоверяется переуступочной надписью на коносаменте или ином перевозочном документе.</w:t>
      </w:r>
    </w:p>
    <w:p>
      <w:pPr>
        <w:pStyle w:val="Normal"/>
        <w:autoSpaceDE w:val="false"/>
        <w:jc w:val="both"/>
        <w:rPr>
          <w:rFonts w:ascii="Courier New" w:hAnsi="Courier New" w:cs="Courier New"/>
          <w:sz w:val="20"/>
          <w:szCs w:val="20"/>
        </w:rPr>
      </w:pPr>
      <w:bookmarkStart w:id="3997" w:name="sub_40402"/>
      <w:bookmarkStart w:id="3998" w:name="sub_40402"/>
      <w:bookmarkEnd w:id="39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99" w:name="sub_171700860"/>
      <w:bookmarkEnd w:id="3999"/>
      <w:r>
        <w:rPr>
          <w:rFonts w:cs="Arial" w:ascii="Arial" w:hAnsi="Arial"/>
          <w:i/>
          <w:iCs/>
          <w:color w:val="800080"/>
          <w:sz w:val="20"/>
          <w:szCs w:val="20"/>
        </w:rPr>
        <w:t>См. комментарий к статье 404 настоящего Кодекса</w:t>
      </w:r>
    </w:p>
    <w:p>
      <w:pPr>
        <w:pStyle w:val="Normal"/>
        <w:autoSpaceDE w:val="false"/>
        <w:jc w:val="both"/>
        <w:rPr>
          <w:rFonts w:ascii="Arial" w:hAnsi="Arial" w:cs="Arial"/>
          <w:i/>
          <w:i/>
          <w:iCs/>
          <w:color w:val="800080"/>
          <w:sz w:val="20"/>
          <w:szCs w:val="20"/>
        </w:rPr>
      </w:pPr>
      <w:bookmarkStart w:id="4000" w:name="sub_171700860"/>
      <w:bookmarkStart w:id="4001" w:name="sub_171700860"/>
      <w:bookmarkEnd w:id="4001"/>
      <w:r>
        <w:rPr>
          <w:rFonts w:cs="Arial" w:ascii="Arial" w:hAnsi="Arial"/>
          <w:i/>
          <w:iCs/>
          <w:color w:val="800080"/>
          <w:sz w:val="20"/>
          <w:szCs w:val="20"/>
        </w:rPr>
      </w:r>
    </w:p>
    <w:p>
      <w:pPr>
        <w:pStyle w:val="Normal"/>
        <w:autoSpaceDE w:val="false"/>
        <w:ind w:start="1612" w:hanging="892"/>
        <w:jc w:val="both"/>
        <w:rPr/>
      </w:pPr>
      <w:bookmarkStart w:id="4002" w:name="sub_405"/>
      <w:bookmarkEnd w:id="4002"/>
      <w:r>
        <w:rPr>
          <w:rFonts w:cs="Arial" w:ascii="Arial" w:hAnsi="Arial"/>
          <w:b/>
          <w:bCs/>
          <w:color w:val="000080"/>
          <w:sz w:val="20"/>
          <w:szCs w:val="20"/>
        </w:rPr>
        <w:t>Статья 405.</w:t>
      </w:r>
      <w:r>
        <w:rPr>
          <w:rFonts w:cs="Arial" w:ascii="Arial" w:hAnsi="Arial"/>
          <w:sz w:val="20"/>
          <w:szCs w:val="20"/>
        </w:rPr>
        <w:t xml:space="preserve"> Порядок предъявления претензии</w:t>
      </w:r>
    </w:p>
    <w:p>
      <w:pPr>
        <w:pStyle w:val="Normal"/>
        <w:autoSpaceDE w:val="false"/>
        <w:ind w:firstLine="720"/>
        <w:jc w:val="both"/>
        <w:rPr>
          <w:rFonts w:ascii="Arial" w:hAnsi="Arial" w:cs="Arial"/>
          <w:sz w:val="20"/>
          <w:szCs w:val="20"/>
        </w:rPr>
      </w:pPr>
      <w:bookmarkStart w:id="4003" w:name="sub_405"/>
      <w:bookmarkStart w:id="4004" w:name="sub_40501"/>
      <w:bookmarkEnd w:id="4003"/>
      <w:bookmarkEnd w:id="4004"/>
      <w:r>
        <w:rPr>
          <w:rFonts w:cs="Arial" w:ascii="Arial" w:hAnsi="Arial"/>
          <w:sz w:val="20"/>
          <w:szCs w:val="20"/>
        </w:rPr>
        <w:t>1. Претензия предъявляется в письменной форме.</w:t>
      </w:r>
    </w:p>
    <w:p>
      <w:pPr>
        <w:pStyle w:val="Normal"/>
        <w:autoSpaceDE w:val="false"/>
        <w:ind w:firstLine="720"/>
        <w:jc w:val="both"/>
        <w:rPr>
          <w:rFonts w:ascii="Arial" w:hAnsi="Arial" w:cs="Arial"/>
          <w:sz w:val="20"/>
          <w:szCs w:val="20"/>
        </w:rPr>
      </w:pPr>
      <w:bookmarkStart w:id="4005" w:name="sub_40501"/>
      <w:bookmarkStart w:id="4006" w:name="sub_405012"/>
      <w:bookmarkEnd w:id="4005"/>
      <w:bookmarkEnd w:id="4006"/>
      <w:r>
        <w:rPr>
          <w:rFonts w:cs="Arial" w:ascii="Arial" w:hAnsi="Arial"/>
          <w:sz w:val="20"/>
          <w:szCs w:val="20"/>
        </w:rP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p>
    <w:p>
      <w:pPr>
        <w:pStyle w:val="Normal"/>
        <w:autoSpaceDE w:val="false"/>
        <w:ind w:firstLine="720"/>
        <w:jc w:val="both"/>
        <w:rPr>
          <w:rFonts w:ascii="Arial" w:hAnsi="Arial" w:cs="Arial"/>
          <w:sz w:val="20"/>
          <w:szCs w:val="20"/>
        </w:rPr>
      </w:pPr>
      <w:bookmarkStart w:id="4007" w:name="sub_405012"/>
      <w:bookmarkEnd w:id="4007"/>
      <w:r>
        <w:rPr>
          <w:rFonts w:cs="Arial" w:ascii="Arial" w:hAnsi="Arial"/>
          <w:sz w:val="20"/>
          <w:szCs w:val="20"/>
        </w:rPr>
        <w:t>Перевозочные документы предъявляются в подлиннике.</w:t>
      </w:r>
    </w:p>
    <w:p>
      <w:pPr>
        <w:pStyle w:val="Normal"/>
        <w:autoSpaceDE w:val="false"/>
        <w:ind w:firstLine="720"/>
        <w:jc w:val="both"/>
        <w:rPr>
          <w:rFonts w:ascii="Arial" w:hAnsi="Arial" w:cs="Arial"/>
          <w:sz w:val="20"/>
          <w:szCs w:val="20"/>
        </w:rPr>
      </w:pPr>
      <w:bookmarkStart w:id="4008" w:name="sub_40502"/>
      <w:bookmarkEnd w:id="4008"/>
      <w:r>
        <w:rPr>
          <w:rFonts w:cs="Arial" w:ascii="Arial" w:hAnsi="Arial"/>
          <w:sz w:val="20"/>
          <w:szCs w:val="20"/>
        </w:rPr>
        <w:t>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пунктом 1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p>
    <w:p>
      <w:pPr>
        <w:pStyle w:val="Normal"/>
        <w:autoSpaceDE w:val="false"/>
        <w:jc w:val="both"/>
        <w:rPr>
          <w:rFonts w:ascii="Courier New" w:hAnsi="Courier New" w:cs="Courier New"/>
          <w:sz w:val="20"/>
          <w:szCs w:val="20"/>
        </w:rPr>
      </w:pPr>
      <w:bookmarkStart w:id="4009" w:name="sub_40502"/>
      <w:bookmarkStart w:id="4010" w:name="sub_40502"/>
      <w:bookmarkEnd w:id="40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1" w:name="sub_171701936"/>
      <w:bookmarkEnd w:id="4011"/>
      <w:r>
        <w:rPr>
          <w:rFonts w:cs="Arial" w:ascii="Arial" w:hAnsi="Arial"/>
          <w:i/>
          <w:iCs/>
          <w:color w:val="800080"/>
          <w:sz w:val="20"/>
          <w:szCs w:val="20"/>
        </w:rPr>
        <w:t>См. комментарий к статье 405 настоящего Кодекса</w:t>
      </w:r>
    </w:p>
    <w:p>
      <w:pPr>
        <w:pStyle w:val="Normal"/>
        <w:autoSpaceDE w:val="false"/>
        <w:jc w:val="both"/>
        <w:rPr>
          <w:rFonts w:ascii="Arial" w:hAnsi="Arial" w:cs="Arial"/>
          <w:i/>
          <w:i/>
          <w:iCs/>
          <w:color w:val="800080"/>
          <w:sz w:val="20"/>
          <w:szCs w:val="20"/>
        </w:rPr>
      </w:pPr>
      <w:bookmarkStart w:id="4012" w:name="sub_171701936"/>
      <w:bookmarkStart w:id="4013" w:name="sub_171701936"/>
      <w:bookmarkEnd w:id="4013"/>
      <w:r>
        <w:rPr>
          <w:rFonts w:cs="Arial" w:ascii="Arial" w:hAnsi="Arial"/>
          <w:i/>
          <w:iCs/>
          <w:color w:val="800080"/>
          <w:sz w:val="20"/>
          <w:szCs w:val="20"/>
        </w:rPr>
      </w:r>
    </w:p>
    <w:p>
      <w:pPr>
        <w:pStyle w:val="Normal"/>
        <w:autoSpaceDE w:val="false"/>
        <w:ind w:start="1612" w:hanging="892"/>
        <w:jc w:val="both"/>
        <w:rPr/>
      </w:pPr>
      <w:bookmarkStart w:id="4014" w:name="sub_406"/>
      <w:bookmarkEnd w:id="4014"/>
      <w:r>
        <w:rPr>
          <w:rFonts w:cs="Arial" w:ascii="Arial" w:hAnsi="Arial"/>
          <w:b/>
          <w:bCs/>
          <w:color w:val="000080"/>
          <w:sz w:val="20"/>
          <w:szCs w:val="20"/>
        </w:rPr>
        <w:t>Статья 406.</w:t>
      </w:r>
      <w:r>
        <w:rPr>
          <w:rFonts w:cs="Arial" w:ascii="Arial" w:hAnsi="Arial"/>
          <w:sz w:val="20"/>
          <w:szCs w:val="20"/>
        </w:rPr>
        <w:t xml:space="preserve"> Срок для предъявления претензии, вытекающей из договора морской перевозки груза</w:t>
      </w:r>
    </w:p>
    <w:p>
      <w:pPr>
        <w:pStyle w:val="Normal"/>
        <w:autoSpaceDE w:val="false"/>
        <w:ind w:firstLine="720"/>
        <w:jc w:val="both"/>
        <w:rPr>
          <w:rFonts w:ascii="Arial" w:hAnsi="Arial" w:cs="Arial"/>
          <w:sz w:val="20"/>
          <w:szCs w:val="20"/>
        </w:rPr>
      </w:pPr>
      <w:bookmarkStart w:id="4015" w:name="sub_406"/>
      <w:bookmarkEnd w:id="4015"/>
      <w:r>
        <w:rPr>
          <w:rFonts w:cs="Arial" w:ascii="Arial" w:hAnsi="Arial"/>
          <w:sz w:val="20"/>
          <w:szCs w:val="20"/>
        </w:rPr>
        <w:t>Претензия к перевозчику, вытекающая из договора морской перевозки груза, может быть предъявлена в течение срока исковой давности.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6" w:name="sub_171702320"/>
      <w:bookmarkEnd w:id="4016"/>
      <w:r>
        <w:rPr>
          <w:rFonts w:cs="Arial" w:ascii="Arial" w:hAnsi="Arial"/>
          <w:i/>
          <w:iCs/>
          <w:color w:val="800080"/>
          <w:sz w:val="20"/>
          <w:szCs w:val="20"/>
        </w:rPr>
        <w:t>См. комментарий к статье 406 настоящего Кодекса</w:t>
      </w:r>
    </w:p>
    <w:p>
      <w:pPr>
        <w:pStyle w:val="Normal"/>
        <w:autoSpaceDE w:val="false"/>
        <w:jc w:val="both"/>
        <w:rPr>
          <w:rFonts w:ascii="Arial" w:hAnsi="Arial" w:cs="Arial"/>
          <w:i/>
          <w:i/>
          <w:iCs/>
          <w:color w:val="800080"/>
          <w:sz w:val="20"/>
          <w:szCs w:val="20"/>
        </w:rPr>
      </w:pPr>
      <w:bookmarkStart w:id="4017" w:name="sub_171702320"/>
      <w:bookmarkStart w:id="4018" w:name="sub_171702320"/>
      <w:bookmarkEnd w:id="4018"/>
      <w:r>
        <w:rPr>
          <w:rFonts w:cs="Arial" w:ascii="Arial" w:hAnsi="Arial"/>
          <w:i/>
          <w:iCs/>
          <w:color w:val="800080"/>
          <w:sz w:val="20"/>
          <w:szCs w:val="20"/>
        </w:rPr>
      </w:r>
    </w:p>
    <w:p>
      <w:pPr>
        <w:pStyle w:val="Normal"/>
        <w:autoSpaceDE w:val="false"/>
        <w:ind w:start="1612" w:hanging="892"/>
        <w:jc w:val="both"/>
        <w:rPr/>
      </w:pPr>
      <w:bookmarkStart w:id="4019" w:name="sub_407"/>
      <w:bookmarkEnd w:id="4019"/>
      <w:r>
        <w:rPr>
          <w:rFonts w:cs="Arial" w:ascii="Arial" w:hAnsi="Arial"/>
          <w:b/>
          <w:bCs/>
          <w:color w:val="000080"/>
          <w:sz w:val="20"/>
          <w:szCs w:val="20"/>
        </w:rPr>
        <w:t>Статья 407.</w:t>
      </w:r>
      <w:r>
        <w:rPr>
          <w:rFonts w:cs="Arial" w:ascii="Arial" w:hAnsi="Arial"/>
          <w:sz w:val="20"/>
          <w:szCs w:val="20"/>
        </w:rPr>
        <w:t xml:space="preserve"> Срок для рассмотрения претензии, вытекающей из договора морской перевозки груза</w:t>
      </w:r>
    </w:p>
    <w:p>
      <w:pPr>
        <w:pStyle w:val="Normal"/>
        <w:autoSpaceDE w:val="false"/>
        <w:ind w:firstLine="720"/>
        <w:jc w:val="both"/>
        <w:rPr>
          <w:rFonts w:ascii="Arial" w:hAnsi="Arial" w:cs="Arial"/>
          <w:sz w:val="20"/>
          <w:szCs w:val="20"/>
        </w:rPr>
      </w:pPr>
      <w:bookmarkStart w:id="4020" w:name="sub_407"/>
      <w:bookmarkStart w:id="4021" w:name="sub_40701"/>
      <w:bookmarkEnd w:id="4020"/>
      <w:bookmarkEnd w:id="4021"/>
      <w:r>
        <w:rPr>
          <w:rFonts w:cs="Arial" w:ascii="Arial" w:hAnsi="Arial"/>
          <w:sz w:val="20"/>
          <w:szCs w:val="20"/>
        </w:rP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p>
    <w:p>
      <w:pPr>
        <w:pStyle w:val="Normal"/>
        <w:autoSpaceDE w:val="false"/>
        <w:ind w:firstLine="720"/>
        <w:jc w:val="both"/>
        <w:rPr>
          <w:rFonts w:ascii="Arial" w:hAnsi="Arial" w:cs="Arial"/>
          <w:sz w:val="20"/>
          <w:szCs w:val="20"/>
        </w:rPr>
      </w:pPr>
      <w:bookmarkStart w:id="4022" w:name="sub_40701"/>
      <w:bookmarkStart w:id="4023" w:name="sub_40702"/>
      <w:bookmarkEnd w:id="4022"/>
      <w:bookmarkEnd w:id="4023"/>
      <w:r>
        <w:rPr>
          <w:rFonts w:cs="Arial" w:ascii="Arial" w:hAnsi="Arial"/>
          <w:sz w:val="20"/>
          <w:szCs w:val="20"/>
        </w:rP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p>
    <w:p>
      <w:pPr>
        <w:pStyle w:val="Normal"/>
        <w:autoSpaceDE w:val="false"/>
        <w:jc w:val="both"/>
        <w:rPr>
          <w:rFonts w:ascii="Courier New" w:hAnsi="Courier New" w:cs="Courier New"/>
          <w:sz w:val="20"/>
          <w:szCs w:val="20"/>
        </w:rPr>
      </w:pPr>
      <w:bookmarkStart w:id="4024" w:name="sub_40702"/>
      <w:bookmarkStart w:id="4025" w:name="sub_40702"/>
      <w:bookmarkEnd w:id="40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26" w:name="sub_171703148"/>
      <w:bookmarkEnd w:id="4026"/>
      <w:r>
        <w:rPr>
          <w:rFonts w:cs="Arial" w:ascii="Arial" w:hAnsi="Arial"/>
          <w:i/>
          <w:iCs/>
          <w:color w:val="800080"/>
          <w:sz w:val="20"/>
          <w:szCs w:val="20"/>
        </w:rPr>
        <w:t>См. комментарий к статье 407 настоящего Кодекса</w:t>
      </w:r>
    </w:p>
    <w:p>
      <w:pPr>
        <w:pStyle w:val="Normal"/>
        <w:autoSpaceDE w:val="false"/>
        <w:jc w:val="both"/>
        <w:rPr>
          <w:rFonts w:ascii="Arial" w:hAnsi="Arial" w:cs="Arial"/>
          <w:i/>
          <w:i/>
          <w:iCs/>
          <w:color w:val="800080"/>
          <w:sz w:val="20"/>
          <w:szCs w:val="20"/>
        </w:rPr>
      </w:pPr>
      <w:bookmarkStart w:id="4027" w:name="sub_171703148"/>
      <w:bookmarkStart w:id="4028" w:name="sub_171703148"/>
      <w:bookmarkEnd w:id="402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9" w:name="sub_25002"/>
      <w:bookmarkEnd w:id="4029"/>
      <w:r>
        <w:rPr>
          <w:rFonts w:cs="Arial" w:ascii="Arial" w:hAnsi="Arial"/>
          <w:b/>
          <w:bCs/>
          <w:color w:val="000080"/>
          <w:sz w:val="20"/>
          <w:szCs w:val="20"/>
        </w:rPr>
        <w:t>§ 2. Исковая давность</w:t>
      </w:r>
    </w:p>
    <w:p>
      <w:pPr>
        <w:pStyle w:val="Normal"/>
        <w:autoSpaceDE w:val="false"/>
        <w:jc w:val="both"/>
        <w:rPr>
          <w:rFonts w:ascii="Courier New" w:hAnsi="Courier New" w:cs="Courier New"/>
          <w:b/>
          <w:b/>
          <w:bCs/>
          <w:color w:val="000080"/>
          <w:sz w:val="20"/>
          <w:szCs w:val="20"/>
        </w:rPr>
      </w:pPr>
      <w:bookmarkStart w:id="4030" w:name="sub_25002"/>
      <w:bookmarkStart w:id="4031" w:name="sub_25002"/>
      <w:bookmarkEnd w:id="4031"/>
      <w:r>
        <w:rPr>
          <w:rFonts w:cs="Courier New" w:ascii="Courier New" w:hAnsi="Courier New"/>
          <w:b/>
          <w:bCs/>
          <w:color w:val="000080"/>
          <w:sz w:val="20"/>
          <w:szCs w:val="20"/>
        </w:rPr>
      </w:r>
    </w:p>
    <w:p>
      <w:pPr>
        <w:pStyle w:val="Normal"/>
        <w:autoSpaceDE w:val="false"/>
        <w:ind w:start="1612" w:hanging="892"/>
        <w:jc w:val="both"/>
        <w:rPr/>
      </w:pPr>
      <w:bookmarkStart w:id="4032" w:name="sub_408"/>
      <w:bookmarkEnd w:id="4032"/>
      <w:r>
        <w:rPr>
          <w:rFonts w:cs="Arial" w:ascii="Arial" w:hAnsi="Arial"/>
          <w:b/>
          <w:bCs/>
          <w:color w:val="000080"/>
          <w:sz w:val="20"/>
          <w:szCs w:val="20"/>
        </w:rPr>
        <w:t>Статья 408.</w:t>
      </w:r>
      <w:r>
        <w:rPr>
          <w:rFonts w:cs="Arial" w:ascii="Arial" w:hAnsi="Arial"/>
          <w:sz w:val="20"/>
          <w:szCs w:val="20"/>
        </w:rPr>
        <w:t xml:space="preserve"> Срок исковой давности по требованиям, вытекающим из договора морской перевозки груза</w:t>
      </w:r>
    </w:p>
    <w:p>
      <w:pPr>
        <w:pStyle w:val="Normal"/>
        <w:autoSpaceDE w:val="false"/>
        <w:ind w:firstLine="720"/>
        <w:jc w:val="both"/>
        <w:rPr>
          <w:rFonts w:ascii="Arial" w:hAnsi="Arial" w:cs="Arial"/>
          <w:sz w:val="20"/>
          <w:szCs w:val="20"/>
        </w:rPr>
      </w:pPr>
      <w:bookmarkStart w:id="4033" w:name="sub_408"/>
      <w:bookmarkStart w:id="4034" w:name="sub_40801"/>
      <w:bookmarkEnd w:id="4033"/>
      <w:bookmarkEnd w:id="4034"/>
      <w:r>
        <w:rPr>
          <w:rFonts w:cs="Arial" w:ascii="Arial" w:hAnsi="Arial"/>
          <w:sz w:val="20"/>
          <w:szCs w:val="20"/>
        </w:rPr>
        <w:t>1. К требованиям, вытекающим из договора морской перевозки груза, применяется годичный срок исковой давности.</w:t>
      </w:r>
    </w:p>
    <w:p>
      <w:pPr>
        <w:pStyle w:val="Normal"/>
        <w:autoSpaceDE w:val="false"/>
        <w:ind w:firstLine="720"/>
        <w:jc w:val="both"/>
        <w:rPr>
          <w:rFonts w:ascii="Arial" w:hAnsi="Arial" w:cs="Arial"/>
          <w:sz w:val="20"/>
          <w:szCs w:val="20"/>
        </w:rPr>
      </w:pPr>
      <w:bookmarkStart w:id="4035" w:name="sub_40801"/>
      <w:bookmarkStart w:id="4036" w:name="sub_40802"/>
      <w:bookmarkEnd w:id="4035"/>
      <w:bookmarkEnd w:id="4036"/>
      <w:r>
        <w:rPr>
          <w:rFonts w:cs="Arial" w:ascii="Arial" w:hAnsi="Arial"/>
          <w:sz w:val="20"/>
          <w:szCs w:val="20"/>
        </w:rPr>
        <w:t>2. Указанный срок исчисляется по требованиям:</w:t>
      </w:r>
    </w:p>
    <w:p>
      <w:pPr>
        <w:pStyle w:val="Normal"/>
        <w:autoSpaceDE w:val="false"/>
        <w:ind w:firstLine="720"/>
        <w:jc w:val="both"/>
        <w:rPr>
          <w:rFonts w:ascii="Arial" w:hAnsi="Arial" w:cs="Arial"/>
          <w:sz w:val="20"/>
          <w:szCs w:val="20"/>
        </w:rPr>
      </w:pPr>
      <w:bookmarkStart w:id="4037" w:name="sub_40802"/>
      <w:bookmarkStart w:id="4038" w:name="sub_408022"/>
      <w:bookmarkEnd w:id="4037"/>
      <w:bookmarkEnd w:id="4038"/>
      <w:r>
        <w:rPr>
          <w:rFonts w:cs="Arial" w:ascii="Arial" w:hAnsi="Arial"/>
          <w:sz w:val="20"/>
          <w:szCs w:val="20"/>
        </w:rP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p>
    <w:p>
      <w:pPr>
        <w:pStyle w:val="Normal"/>
        <w:autoSpaceDE w:val="false"/>
        <w:ind w:firstLine="720"/>
        <w:jc w:val="both"/>
        <w:rPr>
          <w:rFonts w:ascii="Arial" w:hAnsi="Arial" w:cs="Arial"/>
          <w:sz w:val="20"/>
          <w:szCs w:val="20"/>
        </w:rPr>
      </w:pPr>
      <w:bookmarkStart w:id="4039" w:name="sub_408022"/>
      <w:bookmarkEnd w:id="4039"/>
      <w:r>
        <w:rPr>
          <w:rFonts w:cs="Arial" w:ascii="Arial" w:hAnsi="Arial"/>
          <w:sz w:val="20"/>
          <w:szCs w:val="20"/>
        </w:rP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p>
    <w:p>
      <w:pPr>
        <w:pStyle w:val="Normal"/>
        <w:autoSpaceDE w:val="false"/>
        <w:ind w:firstLine="720"/>
        <w:jc w:val="both"/>
        <w:rPr>
          <w:rFonts w:ascii="Arial" w:hAnsi="Arial" w:cs="Arial"/>
          <w:sz w:val="20"/>
          <w:szCs w:val="20"/>
        </w:rPr>
      </w:pPr>
      <w:r>
        <w:rPr>
          <w:rFonts w:cs="Arial" w:ascii="Arial" w:hAnsi="Arial"/>
          <w:sz w:val="20"/>
          <w:szCs w:val="20"/>
        </w:rPr>
        <w:t>возмещения убытков за неподачу судна или подачу его с опозданием, платы за простой судна, премий за досрочную погрузку или выгрузку груза - со дня окончания месяца, следующего за тем, в котором началась или должна была начаться перевозка груза;</w:t>
      </w:r>
    </w:p>
    <w:p>
      <w:pPr>
        <w:pStyle w:val="Normal"/>
        <w:autoSpaceDE w:val="false"/>
        <w:ind w:firstLine="720"/>
        <w:jc w:val="both"/>
        <w:rPr>
          <w:rFonts w:ascii="Arial" w:hAnsi="Arial" w:cs="Arial"/>
          <w:sz w:val="20"/>
          <w:szCs w:val="20"/>
        </w:rPr>
      </w:pPr>
      <w:r>
        <w:rPr>
          <w:rFonts w:cs="Arial" w:ascii="Arial" w:hAnsi="Arial"/>
          <w:sz w:val="20"/>
          <w:szCs w:val="20"/>
        </w:rPr>
        <w:t>ко всем остальным случаям - со дня наступления события, послужившего основанием для предъявления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40" w:name="sub_171704572"/>
      <w:bookmarkEnd w:id="4040"/>
      <w:r>
        <w:rPr>
          <w:rFonts w:cs="Arial" w:ascii="Arial" w:hAnsi="Arial"/>
          <w:i/>
          <w:iCs/>
          <w:color w:val="800080"/>
          <w:sz w:val="20"/>
          <w:szCs w:val="20"/>
        </w:rPr>
        <w:t>См. комментарий к статье 408 настоящего Кодекса</w:t>
      </w:r>
    </w:p>
    <w:p>
      <w:pPr>
        <w:pStyle w:val="Normal"/>
        <w:autoSpaceDE w:val="false"/>
        <w:jc w:val="both"/>
        <w:rPr>
          <w:rFonts w:ascii="Arial" w:hAnsi="Arial" w:cs="Arial"/>
          <w:i/>
          <w:i/>
          <w:iCs/>
          <w:color w:val="800080"/>
          <w:sz w:val="20"/>
          <w:szCs w:val="20"/>
        </w:rPr>
      </w:pPr>
      <w:bookmarkStart w:id="4041" w:name="sub_171704572"/>
      <w:bookmarkStart w:id="4042" w:name="sub_171704572"/>
      <w:bookmarkEnd w:id="4042"/>
      <w:r>
        <w:rPr>
          <w:rFonts w:cs="Arial" w:ascii="Arial" w:hAnsi="Arial"/>
          <w:i/>
          <w:iCs/>
          <w:color w:val="800080"/>
          <w:sz w:val="20"/>
          <w:szCs w:val="20"/>
        </w:rPr>
      </w:r>
    </w:p>
    <w:p>
      <w:pPr>
        <w:pStyle w:val="Normal"/>
        <w:autoSpaceDE w:val="false"/>
        <w:ind w:start="1612" w:hanging="892"/>
        <w:jc w:val="both"/>
        <w:rPr/>
      </w:pPr>
      <w:bookmarkStart w:id="4043" w:name="sub_409"/>
      <w:bookmarkEnd w:id="4043"/>
      <w:r>
        <w:rPr>
          <w:rFonts w:cs="Arial" w:ascii="Arial" w:hAnsi="Arial"/>
          <w:b/>
          <w:bCs/>
          <w:color w:val="000080"/>
          <w:sz w:val="20"/>
          <w:szCs w:val="20"/>
        </w:rPr>
        <w:t>Статья 409.</w:t>
      </w:r>
      <w:r>
        <w:rPr>
          <w:rFonts w:cs="Arial" w:ascii="Arial" w:hAnsi="Arial"/>
          <w:sz w:val="20"/>
          <w:szCs w:val="20"/>
        </w:rPr>
        <w:t xml:space="preserve"> Исковая давность по иным требованиям</w:t>
      </w:r>
    </w:p>
    <w:p>
      <w:pPr>
        <w:pStyle w:val="Normal"/>
        <w:autoSpaceDE w:val="false"/>
        <w:ind w:firstLine="720"/>
        <w:jc w:val="both"/>
        <w:rPr/>
      </w:pPr>
      <w:bookmarkStart w:id="4044" w:name="sub_409"/>
      <w:bookmarkStart w:id="4045" w:name="sub_40901"/>
      <w:bookmarkEnd w:id="4044"/>
      <w:bookmarkEnd w:id="4045"/>
      <w:r>
        <w:rPr>
          <w:rFonts w:cs="Arial" w:ascii="Arial" w:hAnsi="Arial"/>
          <w:sz w:val="20"/>
          <w:szCs w:val="20"/>
        </w:rPr>
        <w:t xml:space="preserve">1. К требованиям, вытекающим из договора морской перевозки пассажира в заграничном сообщении, за исключением случая, предусмотренного </w:t>
      </w:r>
      <w:hyperlink w:anchor="sub_197">
        <w:r>
          <w:rPr>
            <w:rStyle w:val="Style15"/>
            <w:rFonts w:cs="Arial" w:ascii="Arial" w:hAnsi="Arial"/>
            <w:color w:val="008000"/>
            <w:sz w:val="20"/>
            <w:szCs w:val="20"/>
            <w:u w:val="single"/>
          </w:rPr>
          <w:t>пунктом 1 статьи 197</w:t>
        </w:r>
      </w:hyperlink>
      <w:r>
        <w:rPr>
          <w:rFonts w:cs="Arial" w:ascii="Arial" w:hAnsi="Arial"/>
          <w:sz w:val="20"/>
          <w:szCs w:val="20"/>
        </w:rPr>
        <w:t xml:space="preserve">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p>
    <w:p>
      <w:pPr>
        <w:pStyle w:val="Normal"/>
        <w:autoSpaceDE w:val="false"/>
        <w:ind w:firstLine="720"/>
        <w:jc w:val="both"/>
        <w:rPr>
          <w:rFonts w:ascii="Arial" w:hAnsi="Arial" w:cs="Arial"/>
          <w:sz w:val="20"/>
          <w:szCs w:val="20"/>
        </w:rPr>
      </w:pPr>
      <w:bookmarkStart w:id="4046" w:name="sub_40901"/>
      <w:bookmarkEnd w:id="4046"/>
      <w:r>
        <w:rPr>
          <w:rFonts w:cs="Arial" w:ascii="Arial" w:hAnsi="Arial"/>
          <w:sz w:val="20"/>
          <w:szCs w:val="20"/>
        </w:rPr>
        <w:t>Указанный срок исчисляется:</w:t>
      </w:r>
    </w:p>
    <w:p>
      <w:pPr>
        <w:pStyle w:val="Normal"/>
        <w:autoSpaceDE w:val="false"/>
        <w:ind w:firstLine="720"/>
        <w:jc w:val="both"/>
        <w:rPr/>
      </w:pPr>
      <w:bookmarkStart w:id="4047" w:name="sub_40911"/>
      <w:bookmarkEnd w:id="4047"/>
      <w:r>
        <w:rPr>
          <w:rFonts w:cs="Arial" w:ascii="Arial" w:hAnsi="Arial"/>
          <w:sz w:val="20"/>
          <w:szCs w:val="20"/>
        </w:rPr>
        <w:t xml:space="preserve">1) по требованиям, вытекающим из договора перевозки пассажира в заграничном сообщении, за исключением случая, предусмотренного </w:t>
      </w:r>
      <w:hyperlink w:anchor="sub_197">
        <w:r>
          <w:rPr>
            <w:rStyle w:val="Style15"/>
            <w:rFonts w:cs="Arial" w:ascii="Arial" w:hAnsi="Arial"/>
            <w:color w:val="008000"/>
            <w:sz w:val="20"/>
            <w:szCs w:val="20"/>
            <w:u w:val="single"/>
          </w:rPr>
          <w:t>пунктом 1 статьи 197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048" w:name="sub_40911"/>
      <w:bookmarkEnd w:id="4048"/>
      <w:r>
        <w:rPr>
          <w:rFonts w:cs="Arial" w:ascii="Arial" w:hAnsi="Arial"/>
          <w:sz w:val="20"/>
          <w:szCs w:val="20"/>
        </w:rPr>
        <w:t>в случае повреждения здоровья пассажира - со дня высадки пассажира на берег;</w:t>
      </w:r>
    </w:p>
    <w:p>
      <w:pPr>
        <w:pStyle w:val="Normal"/>
        <w:autoSpaceDE w:val="false"/>
        <w:ind w:firstLine="720"/>
        <w:jc w:val="both"/>
        <w:rPr>
          <w:rFonts w:ascii="Arial" w:hAnsi="Arial" w:cs="Arial"/>
          <w:sz w:val="20"/>
          <w:szCs w:val="20"/>
        </w:rPr>
      </w:pPr>
      <w:r>
        <w:rPr>
          <w:rFonts w:cs="Arial" w:ascii="Arial" w:hAnsi="Arial"/>
          <w:sz w:val="20"/>
          <w:szCs w:val="20"/>
        </w:rPr>
        <w:t>в случае смерти пассажира, происшедшей во время его перевозки, - с того дня, когда пассажир должен был высадиться на берег;</w:t>
      </w:r>
    </w:p>
    <w:p>
      <w:pPr>
        <w:pStyle w:val="Normal"/>
        <w:autoSpaceDE w:val="false"/>
        <w:ind w:firstLine="720"/>
        <w:jc w:val="both"/>
        <w:rPr>
          <w:rFonts w:ascii="Arial" w:hAnsi="Arial" w:cs="Arial"/>
          <w:sz w:val="20"/>
          <w:szCs w:val="20"/>
        </w:rPr>
      </w:pPr>
      <w:r>
        <w:rPr>
          <w:rFonts w:cs="Arial" w:ascii="Arial" w:hAnsi="Arial"/>
          <w:sz w:val="20"/>
          <w:szCs w:val="20"/>
        </w:rP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p>
    <w:p>
      <w:pPr>
        <w:pStyle w:val="Normal"/>
        <w:autoSpaceDE w:val="false"/>
        <w:ind w:firstLine="720"/>
        <w:jc w:val="both"/>
        <w:rPr>
          <w:rFonts w:ascii="Arial" w:hAnsi="Arial" w:cs="Arial"/>
          <w:sz w:val="20"/>
          <w:szCs w:val="20"/>
        </w:rPr>
      </w:pPr>
      <w:r>
        <w:rPr>
          <w:rFonts w:cs="Arial" w:ascii="Arial" w:hAnsi="Arial"/>
          <w:sz w:val="20"/>
          <w:szCs w:val="20"/>
        </w:rP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p>
    <w:p>
      <w:pPr>
        <w:pStyle w:val="Normal"/>
        <w:autoSpaceDE w:val="false"/>
        <w:ind w:firstLine="720"/>
        <w:jc w:val="both"/>
        <w:rPr>
          <w:rFonts w:ascii="Arial" w:hAnsi="Arial" w:cs="Arial"/>
          <w:sz w:val="20"/>
          <w:szCs w:val="20"/>
        </w:rPr>
      </w:pPr>
      <w:bookmarkStart w:id="4049" w:name="sub_40912"/>
      <w:bookmarkEnd w:id="4049"/>
      <w:r>
        <w:rPr>
          <w:rFonts w:cs="Arial" w:ascii="Arial" w:hAnsi="Arial"/>
          <w:sz w:val="20"/>
          <w:szCs w:val="20"/>
        </w:rPr>
        <w:t>2) по требованиям, вытекающим из договора морского страхования, - со дня возникновения права на иск;</w:t>
      </w:r>
    </w:p>
    <w:p>
      <w:pPr>
        <w:pStyle w:val="Normal"/>
        <w:autoSpaceDE w:val="false"/>
        <w:ind w:firstLine="720"/>
        <w:jc w:val="both"/>
        <w:rPr>
          <w:rFonts w:ascii="Arial" w:hAnsi="Arial" w:cs="Arial"/>
          <w:sz w:val="20"/>
          <w:szCs w:val="20"/>
        </w:rPr>
      </w:pPr>
      <w:bookmarkStart w:id="4050" w:name="sub_40912"/>
      <w:bookmarkStart w:id="4051" w:name="sub_40913"/>
      <w:bookmarkEnd w:id="4050"/>
      <w:bookmarkEnd w:id="4051"/>
      <w:r>
        <w:rPr>
          <w:rFonts w:cs="Arial" w:ascii="Arial" w:hAnsi="Arial"/>
          <w:sz w:val="20"/>
          <w:szCs w:val="20"/>
        </w:rPr>
        <w:t>3) по требованиям возмещения убытков от столкновения судов - со дня столкновения судов;</w:t>
      </w:r>
    </w:p>
    <w:p>
      <w:pPr>
        <w:pStyle w:val="Normal"/>
        <w:autoSpaceDE w:val="false"/>
        <w:ind w:firstLine="720"/>
        <w:jc w:val="both"/>
        <w:rPr>
          <w:rFonts w:ascii="Arial" w:hAnsi="Arial" w:cs="Arial"/>
          <w:sz w:val="20"/>
          <w:szCs w:val="20"/>
        </w:rPr>
      </w:pPr>
      <w:bookmarkStart w:id="4052" w:name="sub_40913"/>
      <w:bookmarkStart w:id="4053" w:name="sub_40924"/>
      <w:bookmarkEnd w:id="4052"/>
      <w:bookmarkEnd w:id="4053"/>
      <w:r>
        <w:rPr>
          <w:rFonts w:cs="Arial" w:ascii="Arial" w:hAnsi="Arial"/>
          <w:sz w:val="20"/>
          <w:szCs w:val="20"/>
        </w:rPr>
        <w:t>4) по требованиям, возникающим из спасательных операций, - со дня окончания спасательной операции.</w:t>
      </w:r>
    </w:p>
    <w:p>
      <w:pPr>
        <w:pStyle w:val="Normal"/>
        <w:autoSpaceDE w:val="false"/>
        <w:ind w:firstLine="720"/>
        <w:jc w:val="both"/>
        <w:rPr>
          <w:rFonts w:ascii="Arial" w:hAnsi="Arial" w:cs="Arial"/>
          <w:sz w:val="20"/>
          <w:szCs w:val="20"/>
        </w:rPr>
      </w:pPr>
      <w:bookmarkStart w:id="4054" w:name="sub_40924"/>
      <w:bookmarkStart w:id="4055" w:name="sub_40902"/>
      <w:bookmarkEnd w:id="4054"/>
      <w:bookmarkEnd w:id="4055"/>
      <w:r>
        <w:rPr>
          <w:rFonts w:cs="Arial" w:ascii="Arial" w:hAnsi="Arial"/>
          <w:sz w:val="20"/>
          <w:szCs w:val="20"/>
        </w:rPr>
        <w:t>2. К требованиям, вытекающим из договора буксировки, договора морского агентирования, договора морского посредничества, тайм-чартера, бербоут-чартера и из общей аварии, применяется годичный срок исковой давности.</w:t>
      </w:r>
    </w:p>
    <w:p>
      <w:pPr>
        <w:pStyle w:val="Normal"/>
        <w:autoSpaceDE w:val="false"/>
        <w:ind w:firstLine="720"/>
        <w:jc w:val="both"/>
        <w:rPr>
          <w:rFonts w:ascii="Arial" w:hAnsi="Arial" w:cs="Arial"/>
          <w:sz w:val="20"/>
          <w:szCs w:val="20"/>
        </w:rPr>
      </w:pPr>
      <w:bookmarkStart w:id="4056" w:name="sub_40902"/>
      <w:bookmarkEnd w:id="4056"/>
      <w:r>
        <w:rPr>
          <w:rFonts w:cs="Arial" w:ascii="Arial" w:hAnsi="Arial"/>
          <w:sz w:val="20"/>
          <w:szCs w:val="20"/>
        </w:rPr>
        <w:t>Указанный срок исчисляется:</w:t>
      </w:r>
    </w:p>
    <w:p>
      <w:pPr>
        <w:pStyle w:val="Normal"/>
        <w:autoSpaceDE w:val="false"/>
        <w:ind w:firstLine="720"/>
        <w:jc w:val="both"/>
        <w:rPr>
          <w:rFonts w:ascii="Arial" w:hAnsi="Arial" w:cs="Arial"/>
          <w:sz w:val="20"/>
          <w:szCs w:val="20"/>
        </w:rPr>
      </w:pPr>
      <w:bookmarkStart w:id="4057" w:name="sub_40921"/>
      <w:bookmarkEnd w:id="4057"/>
      <w:r>
        <w:rPr>
          <w:rFonts w:cs="Arial" w:ascii="Arial" w:hAnsi="Arial"/>
          <w:sz w:val="20"/>
          <w:szCs w:val="20"/>
        </w:rP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p>
    <w:p>
      <w:pPr>
        <w:pStyle w:val="Normal"/>
        <w:autoSpaceDE w:val="false"/>
        <w:ind w:firstLine="720"/>
        <w:jc w:val="both"/>
        <w:rPr>
          <w:rFonts w:ascii="Arial" w:hAnsi="Arial" w:cs="Arial"/>
          <w:sz w:val="20"/>
          <w:szCs w:val="20"/>
        </w:rPr>
      </w:pPr>
      <w:bookmarkStart w:id="4058" w:name="sub_40921"/>
      <w:bookmarkStart w:id="4059" w:name="sub_40922"/>
      <w:bookmarkEnd w:id="4058"/>
      <w:bookmarkEnd w:id="4059"/>
      <w:r>
        <w:rPr>
          <w:rFonts w:cs="Arial" w:ascii="Arial" w:hAnsi="Arial"/>
          <w:sz w:val="20"/>
          <w:szCs w:val="20"/>
        </w:rPr>
        <w:t>2) по требованиям, возникающим из общей аварии, - со дня составления диспаши.</w:t>
      </w:r>
    </w:p>
    <w:p>
      <w:pPr>
        <w:pStyle w:val="Normal"/>
        <w:autoSpaceDE w:val="false"/>
        <w:ind w:firstLine="720"/>
        <w:jc w:val="both"/>
        <w:rPr/>
      </w:pPr>
      <w:bookmarkStart w:id="4060" w:name="sub_40922"/>
      <w:bookmarkStart w:id="4061" w:name="sub_40903"/>
      <w:bookmarkEnd w:id="4060"/>
      <w:bookmarkEnd w:id="4061"/>
      <w:r>
        <w:rPr>
          <w:rFonts w:cs="Arial" w:ascii="Arial" w:hAnsi="Arial"/>
          <w:sz w:val="20"/>
          <w:szCs w:val="20"/>
        </w:rPr>
        <w:t xml:space="preserve">3. К регрессным требованиям, предусмотренным </w:t>
      </w:r>
      <w:hyperlink w:anchor="sub_313">
        <w:r>
          <w:rPr>
            <w:rStyle w:val="Style15"/>
            <w:rFonts w:cs="Arial" w:ascii="Arial" w:hAnsi="Arial"/>
            <w:color w:val="008000"/>
            <w:sz w:val="20"/>
            <w:szCs w:val="20"/>
            <w:u w:val="single"/>
          </w:rPr>
          <w:t>статьей 313</w:t>
        </w:r>
      </w:hyperlink>
      <w:r>
        <w:rPr>
          <w:rFonts w:cs="Arial" w:ascii="Arial" w:hAnsi="Arial"/>
          <w:sz w:val="20"/>
          <w:szCs w:val="20"/>
        </w:rPr>
        <w:t xml:space="preserve"> настоящего Кодекса, применяется годичный срок исковой давности, исчисляемый со дня уплаты соответствующей суммы.</w:t>
      </w:r>
    </w:p>
    <w:p>
      <w:pPr>
        <w:pStyle w:val="Normal"/>
        <w:autoSpaceDE w:val="false"/>
        <w:jc w:val="both"/>
        <w:rPr>
          <w:rFonts w:ascii="Courier New" w:hAnsi="Courier New" w:cs="Courier New"/>
          <w:sz w:val="20"/>
          <w:szCs w:val="20"/>
        </w:rPr>
      </w:pPr>
      <w:bookmarkStart w:id="4062" w:name="sub_40903"/>
      <w:bookmarkStart w:id="4063" w:name="sub_40903"/>
      <w:bookmarkEnd w:id="40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64" w:name="sub_171706840"/>
      <w:bookmarkEnd w:id="4064"/>
      <w:r>
        <w:rPr>
          <w:rFonts w:cs="Arial" w:ascii="Arial" w:hAnsi="Arial"/>
          <w:i/>
          <w:iCs/>
          <w:color w:val="800080"/>
          <w:sz w:val="20"/>
          <w:szCs w:val="20"/>
        </w:rPr>
        <w:t>См. комментарий к статье 409 настоящего Кодекса</w:t>
      </w:r>
    </w:p>
    <w:p>
      <w:pPr>
        <w:pStyle w:val="Normal"/>
        <w:autoSpaceDE w:val="false"/>
        <w:jc w:val="both"/>
        <w:rPr>
          <w:rFonts w:ascii="Arial" w:hAnsi="Arial" w:cs="Arial"/>
          <w:i/>
          <w:i/>
          <w:iCs/>
          <w:color w:val="800080"/>
          <w:sz w:val="20"/>
          <w:szCs w:val="20"/>
        </w:rPr>
      </w:pPr>
      <w:bookmarkStart w:id="4065" w:name="sub_171706840"/>
      <w:bookmarkStart w:id="4066" w:name="sub_171706840"/>
      <w:bookmarkEnd w:id="4066"/>
      <w:r>
        <w:rPr>
          <w:rFonts w:cs="Arial" w:ascii="Arial" w:hAnsi="Arial"/>
          <w:i/>
          <w:iCs/>
          <w:color w:val="800080"/>
          <w:sz w:val="20"/>
          <w:szCs w:val="20"/>
        </w:rPr>
      </w:r>
    </w:p>
    <w:p>
      <w:pPr>
        <w:pStyle w:val="Normal"/>
        <w:autoSpaceDE w:val="false"/>
        <w:ind w:start="1612" w:hanging="892"/>
        <w:jc w:val="both"/>
        <w:rPr/>
      </w:pPr>
      <w:bookmarkStart w:id="4067" w:name="sub_410"/>
      <w:bookmarkEnd w:id="4067"/>
      <w:r>
        <w:rPr>
          <w:rFonts w:cs="Arial" w:ascii="Arial" w:hAnsi="Arial"/>
          <w:b/>
          <w:bCs/>
          <w:color w:val="000080"/>
          <w:sz w:val="20"/>
          <w:szCs w:val="20"/>
        </w:rPr>
        <w:t>Статья 410.</w:t>
      </w:r>
      <w:r>
        <w:rPr>
          <w:rFonts w:cs="Arial" w:ascii="Arial" w:hAnsi="Arial"/>
          <w:sz w:val="20"/>
          <w:szCs w:val="20"/>
        </w:rPr>
        <w:t xml:space="preserve"> Исковая давность по требованиям возмещения ущерба от загрязнения с судов нефтью и ущерба в связи с морской перевозкой опасных и вредных веществ</w:t>
      </w:r>
    </w:p>
    <w:p>
      <w:pPr>
        <w:pStyle w:val="Normal"/>
        <w:autoSpaceDE w:val="false"/>
        <w:ind w:firstLine="720"/>
        <w:jc w:val="both"/>
        <w:rPr>
          <w:rFonts w:ascii="Arial" w:hAnsi="Arial" w:cs="Arial"/>
          <w:sz w:val="20"/>
          <w:szCs w:val="20"/>
        </w:rPr>
      </w:pPr>
      <w:bookmarkStart w:id="4068" w:name="sub_410"/>
      <w:bookmarkEnd w:id="4068"/>
      <w:r>
        <w:rPr>
          <w:rFonts w:cs="Arial" w:ascii="Arial" w:hAnsi="Arial"/>
          <w:sz w:val="20"/>
          <w:szCs w:val="20"/>
        </w:rPr>
        <w:t>Иски о возмещении ущерба от загрязнения с судов нефтью и ущерба в связи с морской перевозкой опасных и вредных веществ погашаются в течение трех лет со дня, когда потерпевший узнал или должен был узнать о причинении такого ущерба. Однако иски о возмещении ущерба от загрязнения с судов нефтью не могут быть предъявлены по истечении шести лет со дня инцидента, вызвавшего загрязнение с судов нефтью; иски о возмещении ущерба в связи с морской перевозкой опасных и вредных веществ - по истечении десяти лет со дня инцидента, вызвавшего такой ущерб.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69" w:name="sub_171707224"/>
      <w:bookmarkEnd w:id="4069"/>
      <w:r>
        <w:rPr>
          <w:rFonts w:cs="Arial" w:ascii="Arial" w:hAnsi="Arial"/>
          <w:i/>
          <w:iCs/>
          <w:color w:val="800080"/>
          <w:sz w:val="20"/>
          <w:szCs w:val="20"/>
        </w:rPr>
        <w:t>См. комментарий к статье 410 настоящего Кодекса</w:t>
      </w:r>
    </w:p>
    <w:p>
      <w:pPr>
        <w:pStyle w:val="Normal"/>
        <w:autoSpaceDE w:val="false"/>
        <w:jc w:val="both"/>
        <w:rPr>
          <w:rFonts w:ascii="Arial" w:hAnsi="Arial" w:cs="Arial"/>
          <w:i/>
          <w:i/>
          <w:iCs/>
          <w:color w:val="800080"/>
          <w:sz w:val="20"/>
          <w:szCs w:val="20"/>
        </w:rPr>
      </w:pPr>
      <w:bookmarkStart w:id="4070" w:name="sub_171707224"/>
      <w:bookmarkStart w:id="4071" w:name="sub_171707224"/>
      <w:bookmarkEnd w:id="4071"/>
      <w:r>
        <w:rPr>
          <w:rFonts w:cs="Arial" w:ascii="Arial" w:hAnsi="Arial"/>
          <w:i/>
          <w:iCs/>
          <w:color w:val="800080"/>
          <w:sz w:val="20"/>
          <w:szCs w:val="20"/>
        </w:rPr>
      </w:r>
    </w:p>
    <w:p>
      <w:pPr>
        <w:pStyle w:val="Normal"/>
        <w:autoSpaceDE w:val="false"/>
        <w:ind w:start="1612" w:hanging="892"/>
        <w:jc w:val="both"/>
        <w:rPr/>
      </w:pPr>
      <w:bookmarkStart w:id="4072" w:name="sub_411"/>
      <w:bookmarkEnd w:id="4072"/>
      <w:r>
        <w:rPr>
          <w:rFonts w:cs="Arial" w:ascii="Arial" w:hAnsi="Arial"/>
          <w:b/>
          <w:bCs/>
          <w:color w:val="000080"/>
          <w:sz w:val="20"/>
          <w:szCs w:val="20"/>
        </w:rPr>
        <w:t>Статья 411.</w:t>
      </w:r>
      <w:r>
        <w:rPr>
          <w:rFonts w:cs="Arial" w:ascii="Arial" w:hAnsi="Arial"/>
          <w:sz w:val="20"/>
          <w:szCs w:val="20"/>
        </w:rPr>
        <w:t xml:space="preserve"> Применение общих сроков</w:t>
      </w:r>
    </w:p>
    <w:p>
      <w:pPr>
        <w:pStyle w:val="Normal"/>
        <w:autoSpaceDE w:val="false"/>
        <w:ind w:firstLine="720"/>
        <w:jc w:val="both"/>
        <w:rPr>
          <w:rFonts w:ascii="Arial" w:hAnsi="Arial" w:cs="Arial"/>
          <w:sz w:val="20"/>
          <w:szCs w:val="20"/>
        </w:rPr>
      </w:pPr>
      <w:bookmarkStart w:id="4073" w:name="sub_411"/>
      <w:bookmarkEnd w:id="4073"/>
      <w:r>
        <w:rPr>
          <w:rFonts w:cs="Arial" w:ascii="Arial" w:hAnsi="Arial"/>
          <w:sz w:val="20"/>
          <w:szCs w:val="20"/>
        </w:rPr>
        <w:t>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законодательством Российской Федерации, если по таким требованиям международным договором Российской Федерации не установлены иные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4" w:name="sub_171707608"/>
      <w:bookmarkEnd w:id="4074"/>
      <w:r>
        <w:rPr>
          <w:rFonts w:cs="Arial" w:ascii="Arial" w:hAnsi="Arial"/>
          <w:i/>
          <w:iCs/>
          <w:color w:val="800080"/>
          <w:sz w:val="20"/>
          <w:szCs w:val="20"/>
        </w:rPr>
        <w:t>См. комментарий к статье 411 настоящего Кодекса</w:t>
      </w:r>
    </w:p>
    <w:p>
      <w:pPr>
        <w:pStyle w:val="Normal"/>
        <w:autoSpaceDE w:val="false"/>
        <w:jc w:val="both"/>
        <w:rPr>
          <w:rFonts w:ascii="Arial" w:hAnsi="Arial" w:cs="Arial"/>
          <w:i/>
          <w:i/>
          <w:iCs/>
          <w:color w:val="800080"/>
          <w:sz w:val="20"/>
          <w:szCs w:val="20"/>
        </w:rPr>
      </w:pPr>
      <w:bookmarkStart w:id="4075" w:name="sub_171707608"/>
      <w:bookmarkStart w:id="4076" w:name="sub_171707608"/>
      <w:bookmarkEnd w:id="4076"/>
      <w:r>
        <w:rPr>
          <w:rFonts w:cs="Arial" w:ascii="Arial" w:hAnsi="Arial"/>
          <w:i/>
          <w:iCs/>
          <w:color w:val="800080"/>
          <w:sz w:val="20"/>
          <w:szCs w:val="20"/>
        </w:rPr>
      </w:r>
    </w:p>
    <w:p>
      <w:pPr>
        <w:pStyle w:val="Normal"/>
        <w:autoSpaceDE w:val="false"/>
        <w:ind w:start="1612" w:hanging="892"/>
        <w:jc w:val="both"/>
        <w:rPr/>
      </w:pPr>
      <w:bookmarkStart w:id="4077" w:name="sub_412"/>
      <w:bookmarkEnd w:id="4077"/>
      <w:r>
        <w:rPr>
          <w:rFonts w:cs="Arial" w:ascii="Arial" w:hAnsi="Arial"/>
          <w:b/>
          <w:bCs/>
          <w:color w:val="000080"/>
          <w:sz w:val="20"/>
          <w:szCs w:val="20"/>
        </w:rPr>
        <w:t>Статья 412.</w:t>
      </w:r>
      <w:r>
        <w:rPr>
          <w:rFonts w:cs="Arial" w:ascii="Arial" w:hAnsi="Arial"/>
          <w:sz w:val="20"/>
          <w:szCs w:val="20"/>
        </w:rPr>
        <w:t xml:space="preserve"> Приостановление срока исковой давности при наличии общей аварии</w:t>
      </w:r>
    </w:p>
    <w:p>
      <w:pPr>
        <w:pStyle w:val="Normal"/>
        <w:autoSpaceDE w:val="false"/>
        <w:ind w:firstLine="720"/>
        <w:jc w:val="both"/>
        <w:rPr>
          <w:rFonts w:ascii="Arial" w:hAnsi="Arial" w:cs="Arial"/>
          <w:sz w:val="20"/>
          <w:szCs w:val="20"/>
        </w:rPr>
      </w:pPr>
      <w:bookmarkStart w:id="4078" w:name="sub_412"/>
      <w:bookmarkEnd w:id="4078"/>
      <w:r>
        <w:rPr>
          <w:rFonts w:cs="Arial" w:ascii="Arial" w:hAnsi="Arial"/>
          <w:sz w:val="20"/>
          <w:szCs w:val="20"/>
        </w:rP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9" w:name="sub_171707992"/>
      <w:bookmarkEnd w:id="4079"/>
      <w:r>
        <w:rPr>
          <w:rFonts w:cs="Arial" w:ascii="Arial" w:hAnsi="Arial"/>
          <w:i/>
          <w:iCs/>
          <w:color w:val="800080"/>
          <w:sz w:val="20"/>
          <w:szCs w:val="20"/>
        </w:rPr>
        <w:t>См. комментарий к статье 412 настоящего Кодекса</w:t>
      </w:r>
    </w:p>
    <w:p>
      <w:pPr>
        <w:pStyle w:val="Normal"/>
        <w:autoSpaceDE w:val="false"/>
        <w:jc w:val="both"/>
        <w:rPr>
          <w:rFonts w:ascii="Arial" w:hAnsi="Arial" w:cs="Arial"/>
          <w:i/>
          <w:i/>
          <w:iCs/>
          <w:color w:val="800080"/>
          <w:sz w:val="20"/>
          <w:szCs w:val="20"/>
        </w:rPr>
      </w:pPr>
      <w:bookmarkStart w:id="4080" w:name="sub_171707992"/>
      <w:bookmarkStart w:id="4081" w:name="sub_171707992"/>
      <w:bookmarkEnd w:id="4081"/>
      <w:r>
        <w:rPr>
          <w:rFonts w:cs="Arial" w:ascii="Arial" w:hAnsi="Arial"/>
          <w:i/>
          <w:iCs/>
          <w:color w:val="800080"/>
          <w:sz w:val="20"/>
          <w:szCs w:val="20"/>
        </w:rPr>
      </w:r>
    </w:p>
    <w:p>
      <w:pPr>
        <w:pStyle w:val="Normal"/>
        <w:autoSpaceDE w:val="false"/>
        <w:ind w:start="1612" w:hanging="892"/>
        <w:jc w:val="both"/>
        <w:rPr/>
      </w:pPr>
      <w:bookmarkStart w:id="4082" w:name="sub_413"/>
      <w:bookmarkEnd w:id="4082"/>
      <w:r>
        <w:rPr>
          <w:rFonts w:cs="Arial" w:ascii="Arial" w:hAnsi="Arial"/>
          <w:b/>
          <w:bCs/>
          <w:color w:val="000080"/>
          <w:sz w:val="20"/>
          <w:szCs w:val="20"/>
        </w:rPr>
        <w:t>Статья 413.</w:t>
      </w:r>
      <w:r>
        <w:rPr>
          <w:rFonts w:cs="Arial" w:ascii="Arial" w:hAnsi="Arial"/>
          <w:sz w:val="20"/>
          <w:szCs w:val="20"/>
        </w:rPr>
        <w:t xml:space="preserve"> Проценты за пользование чужими денежными средствами</w:t>
      </w:r>
    </w:p>
    <w:p>
      <w:pPr>
        <w:pStyle w:val="Normal"/>
        <w:autoSpaceDE w:val="false"/>
        <w:ind w:firstLine="720"/>
        <w:jc w:val="both"/>
        <w:rPr>
          <w:rFonts w:ascii="Arial" w:hAnsi="Arial" w:cs="Arial"/>
          <w:sz w:val="20"/>
          <w:szCs w:val="20"/>
        </w:rPr>
      </w:pPr>
      <w:bookmarkStart w:id="4083" w:name="sub_413"/>
      <w:bookmarkStart w:id="4084" w:name="sub_41301"/>
      <w:bookmarkEnd w:id="4083"/>
      <w:bookmarkEnd w:id="4084"/>
      <w:r>
        <w:rPr>
          <w:rFonts w:cs="Arial" w:ascii="Arial" w:hAnsi="Arial"/>
          <w:sz w:val="20"/>
          <w:szCs w:val="20"/>
        </w:rP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p>
    <w:p>
      <w:pPr>
        <w:pStyle w:val="Normal"/>
        <w:autoSpaceDE w:val="false"/>
        <w:ind w:firstLine="720"/>
        <w:jc w:val="both"/>
        <w:rPr>
          <w:rFonts w:ascii="Arial" w:hAnsi="Arial" w:cs="Arial"/>
          <w:sz w:val="20"/>
          <w:szCs w:val="20"/>
        </w:rPr>
      </w:pPr>
      <w:bookmarkStart w:id="4085" w:name="sub_41301"/>
      <w:bookmarkStart w:id="4086" w:name="sub_41302"/>
      <w:bookmarkEnd w:id="4085"/>
      <w:bookmarkEnd w:id="4086"/>
      <w:r>
        <w:rPr>
          <w:rFonts w:cs="Arial" w:ascii="Arial" w:hAnsi="Arial"/>
          <w:sz w:val="20"/>
          <w:szCs w:val="20"/>
        </w:rPr>
        <w:t>2. Проценты начисляются со дня предъявления в письменной форме требования уплаты соответствующей суммы по день ее уплаты.</w:t>
      </w:r>
    </w:p>
    <w:p>
      <w:pPr>
        <w:pStyle w:val="Normal"/>
        <w:autoSpaceDE w:val="false"/>
        <w:ind w:firstLine="720"/>
        <w:jc w:val="both"/>
        <w:rPr>
          <w:rFonts w:ascii="Arial" w:hAnsi="Arial" w:cs="Arial"/>
          <w:sz w:val="20"/>
          <w:szCs w:val="20"/>
        </w:rPr>
      </w:pPr>
      <w:bookmarkStart w:id="4087" w:name="sub_41302"/>
      <w:bookmarkStart w:id="4088" w:name="sub_41303"/>
      <w:bookmarkEnd w:id="4087"/>
      <w:bookmarkEnd w:id="4088"/>
      <w:r>
        <w:rPr>
          <w:rFonts w:cs="Arial" w:ascii="Arial" w:hAnsi="Arial"/>
          <w:sz w:val="20"/>
          <w:szCs w:val="20"/>
        </w:rPr>
        <w:t>3. Правила, установленные настоящей статьей, не применяются к требованиям возмещения убытков в порядке распределения общей аварии.</w:t>
      </w:r>
    </w:p>
    <w:p>
      <w:pPr>
        <w:pStyle w:val="Normal"/>
        <w:autoSpaceDE w:val="false"/>
        <w:jc w:val="both"/>
        <w:rPr>
          <w:rFonts w:ascii="Courier New" w:hAnsi="Courier New" w:cs="Courier New"/>
          <w:sz w:val="20"/>
          <w:szCs w:val="20"/>
        </w:rPr>
      </w:pPr>
      <w:bookmarkStart w:id="4089" w:name="sub_41303"/>
      <w:bookmarkStart w:id="4090" w:name="sub_41303"/>
      <w:bookmarkEnd w:id="40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91" w:name="sub_171709060"/>
      <w:bookmarkEnd w:id="4091"/>
      <w:r>
        <w:rPr>
          <w:rFonts w:cs="Arial" w:ascii="Arial" w:hAnsi="Arial"/>
          <w:i/>
          <w:iCs/>
          <w:color w:val="800080"/>
          <w:sz w:val="20"/>
          <w:szCs w:val="20"/>
        </w:rPr>
        <w:t>См. комментарий к статье 413 настоящего Кодекса</w:t>
      </w:r>
    </w:p>
    <w:p>
      <w:pPr>
        <w:pStyle w:val="Normal"/>
        <w:autoSpaceDE w:val="false"/>
        <w:jc w:val="both"/>
        <w:rPr>
          <w:rFonts w:ascii="Arial" w:hAnsi="Arial" w:cs="Arial"/>
          <w:i/>
          <w:i/>
          <w:iCs/>
          <w:color w:val="800080"/>
          <w:sz w:val="20"/>
          <w:szCs w:val="20"/>
        </w:rPr>
      </w:pPr>
      <w:bookmarkStart w:id="4092" w:name="sub_171709060"/>
      <w:bookmarkStart w:id="4093" w:name="sub_171709060"/>
      <w:bookmarkEnd w:id="409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94" w:name="sub_26000"/>
      <w:bookmarkEnd w:id="4094"/>
      <w:r>
        <w:rPr>
          <w:rFonts w:cs="Arial" w:ascii="Arial" w:hAnsi="Arial"/>
          <w:b/>
          <w:bCs/>
          <w:color w:val="000080"/>
          <w:sz w:val="20"/>
          <w:szCs w:val="20"/>
        </w:rPr>
        <w:t>Глава XXVI. Применимое право</w:t>
      </w:r>
    </w:p>
    <w:p>
      <w:pPr>
        <w:pStyle w:val="Normal"/>
        <w:autoSpaceDE w:val="false"/>
        <w:jc w:val="both"/>
        <w:rPr>
          <w:rFonts w:ascii="Courier New" w:hAnsi="Courier New" w:cs="Courier New"/>
          <w:b/>
          <w:b/>
          <w:bCs/>
          <w:color w:val="000080"/>
          <w:sz w:val="20"/>
          <w:szCs w:val="20"/>
        </w:rPr>
      </w:pPr>
      <w:bookmarkStart w:id="4095" w:name="sub_26000"/>
      <w:bookmarkStart w:id="4096" w:name="sub_26000"/>
      <w:bookmarkEnd w:id="4096"/>
      <w:r>
        <w:rPr>
          <w:rFonts w:cs="Courier New" w:ascii="Courier New" w:hAnsi="Courier New"/>
          <w:b/>
          <w:bCs/>
          <w:color w:val="000080"/>
          <w:sz w:val="20"/>
          <w:szCs w:val="20"/>
        </w:rPr>
      </w:r>
    </w:p>
    <w:p>
      <w:pPr>
        <w:pStyle w:val="Normal"/>
        <w:autoSpaceDE w:val="false"/>
        <w:ind w:start="1612" w:hanging="892"/>
        <w:jc w:val="both"/>
        <w:rPr/>
      </w:pPr>
      <w:bookmarkStart w:id="4097" w:name="sub_414"/>
      <w:bookmarkEnd w:id="4097"/>
      <w:r>
        <w:rPr>
          <w:rFonts w:cs="Arial" w:ascii="Arial" w:hAnsi="Arial"/>
          <w:b/>
          <w:bCs/>
          <w:color w:val="000080"/>
          <w:sz w:val="20"/>
          <w:szCs w:val="20"/>
        </w:rPr>
        <w:t>Статья 414.</w:t>
      </w:r>
      <w:r>
        <w:rPr>
          <w:rFonts w:cs="Arial" w:ascii="Arial" w:hAnsi="Arial"/>
          <w:sz w:val="20"/>
          <w:szCs w:val="20"/>
        </w:rPr>
        <w:t xml:space="preserve">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pPr>
        <w:pStyle w:val="Normal"/>
        <w:autoSpaceDE w:val="false"/>
        <w:ind w:firstLine="720"/>
        <w:jc w:val="both"/>
        <w:rPr>
          <w:rFonts w:ascii="Arial" w:hAnsi="Arial" w:cs="Arial"/>
          <w:sz w:val="20"/>
          <w:szCs w:val="20"/>
        </w:rPr>
      </w:pPr>
      <w:bookmarkStart w:id="4098" w:name="sub_414"/>
      <w:bookmarkStart w:id="4099" w:name="sub_41401"/>
      <w:bookmarkEnd w:id="4098"/>
      <w:bookmarkEnd w:id="4099"/>
      <w:r>
        <w:rPr>
          <w:rFonts w:cs="Arial" w:ascii="Arial" w:hAnsi="Arial"/>
          <w:sz w:val="20"/>
          <w:szCs w:val="20"/>
        </w:rPr>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p>
    <w:p>
      <w:pPr>
        <w:pStyle w:val="Normal"/>
        <w:autoSpaceDE w:val="false"/>
        <w:ind w:firstLine="720"/>
        <w:jc w:val="both"/>
        <w:rPr>
          <w:rFonts w:ascii="Arial" w:hAnsi="Arial" w:cs="Arial"/>
          <w:sz w:val="20"/>
          <w:szCs w:val="20"/>
        </w:rPr>
      </w:pPr>
      <w:bookmarkStart w:id="4100" w:name="sub_41401"/>
      <w:bookmarkStart w:id="4101" w:name="sub_4142"/>
      <w:bookmarkEnd w:id="4100"/>
      <w:bookmarkEnd w:id="4101"/>
      <w:r>
        <w:rPr>
          <w:rFonts w:cs="Arial" w:ascii="Arial" w:hAnsi="Arial"/>
          <w:sz w:val="20"/>
          <w:szCs w:val="20"/>
        </w:rP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p>
    <w:p>
      <w:pPr>
        <w:pStyle w:val="Normal"/>
        <w:autoSpaceDE w:val="false"/>
        <w:jc w:val="both"/>
        <w:rPr>
          <w:rFonts w:ascii="Courier New" w:hAnsi="Courier New" w:cs="Courier New"/>
          <w:sz w:val="20"/>
          <w:szCs w:val="20"/>
        </w:rPr>
      </w:pPr>
      <w:bookmarkStart w:id="4102" w:name="sub_4142"/>
      <w:bookmarkStart w:id="4103" w:name="sub_4142"/>
      <w:bookmarkEnd w:id="41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04" w:name="sub_171710164"/>
      <w:bookmarkEnd w:id="4104"/>
      <w:r>
        <w:rPr>
          <w:rFonts w:cs="Arial" w:ascii="Arial" w:hAnsi="Arial"/>
          <w:i/>
          <w:iCs/>
          <w:color w:val="800080"/>
          <w:sz w:val="20"/>
          <w:szCs w:val="20"/>
        </w:rPr>
        <w:t>См. комментарий к статье 414 настоящего Кодекса</w:t>
      </w:r>
    </w:p>
    <w:p>
      <w:pPr>
        <w:pStyle w:val="Normal"/>
        <w:autoSpaceDE w:val="false"/>
        <w:jc w:val="both"/>
        <w:rPr>
          <w:rFonts w:ascii="Arial" w:hAnsi="Arial" w:cs="Arial"/>
          <w:i/>
          <w:i/>
          <w:iCs/>
          <w:color w:val="800080"/>
          <w:sz w:val="20"/>
          <w:szCs w:val="20"/>
        </w:rPr>
      </w:pPr>
      <w:bookmarkStart w:id="4105" w:name="sub_171710164"/>
      <w:bookmarkStart w:id="4106" w:name="sub_171710164"/>
      <w:bookmarkEnd w:id="4106"/>
      <w:r>
        <w:rPr>
          <w:rFonts w:cs="Arial" w:ascii="Arial" w:hAnsi="Arial"/>
          <w:i/>
          <w:iCs/>
          <w:color w:val="800080"/>
          <w:sz w:val="20"/>
          <w:szCs w:val="20"/>
        </w:rPr>
      </w:r>
    </w:p>
    <w:p>
      <w:pPr>
        <w:pStyle w:val="Normal"/>
        <w:autoSpaceDE w:val="false"/>
        <w:ind w:start="1612" w:hanging="892"/>
        <w:jc w:val="both"/>
        <w:rPr/>
      </w:pPr>
      <w:bookmarkStart w:id="4107" w:name="sub_415"/>
      <w:bookmarkEnd w:id="4107"/>
      <w:r>
        <w:rPr>
          <w:rFonts w:cs="Arial" w:ascii="Arial" w:hAnsi="Arial"/>
          <w:b/>
          <w:bCs/>
          <w:color w:val="000080"/>
          <w:sz w:val="20"/>
          <w:szCs w:val="20"/>
        </w:rPr>
        <w:t>Статья 415.</w:t>
      </w:r>
      <w:r>
        <w:rPr>
          <w:rFonts w:cs="Arial" w:ascii="Arial" w:hAnsi="Arial"/>
          <w:sz w:val="20"/>
          <w:szCs w:val="20"/>
        </w:rPr>
        <w:t xml:space="preserve"> Право собственности и другие вещные права на судно</w:t>
      </w:r>
    </w:p>
    <w:p>
      <w:pPr>
        <w:pStyle w:val="Normal"/>
        <w:autoSpaceDE w:val="false"/>
        <w:ind w:firstLine="720"/>
        <w:jc w:val="both"/>
        <w:rPr>
          <w:rFonts w:ascii="Arial" w:hAnsi="Arial" w:cs="Arial"/>
          <w:sz w:val="20"/>
          <w:szCs w:val="20"/>
        </w:rPr>
      </w:pPr>
      <w:bookmarkStart w:id="4108" w:name="sub_415"/>
      <w:bookmarkStart w:id="4109" w:name="sub_41501"/>
      <w:bookmarkEnd w:id="4108"/>
      <w:bookmarkEnd w:id="4109"/>
      <w:r>
        <w:rPr>
          <w:rFonts w:cs="Arial" w:ascii="Arial" w:hAnsi="Arial"/>
          <w:sz w:val="20"/>
          <w:szCs w:val="20"/>
        </w:rPr>
        <w:t>1. Право собственности и другие вещные права на судно, а также возникновение, переход и прекращение таких прав определяются законом государства флага судна.</w:t>
      </w:r>
    </w:p>
    <w:p>
      <w:pPr>
        <w:pStyle w:val="Normal"/>
        <w:autoSpaceDE w:val="false"/>
        <w:ind w:firstLine="720"/>
        <w:jc w:val="both"/>
        <w:rPr>
          <w:rFonts w:ascii="Arial" w:hAnsi="Arial" w:cs="Arial"/>
          <w:sz w:val="20"/>
          <w:szCs w:val="20"/>
        </w:rPr>
      </w:pPr>
      <w:bookmarkStart w:id="4110" w:name="sub_41501"/>
      <w:bookmarkStart w:id="4111" w:name="sub_41502"/>
      <w:bookmarkEnd w:id="4110"/>
      <w:bookmarkEnd w:id="4111"/>
      <w:r>
        <w:rPr>
          <w:rFonts w:cs="Arial" w:ascii="Arial" w:hAnsi="Arial"/>
          <w:sz w:val="20"/>
          <w:szCs w:val="20"/>
        </w:rP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p>
    <w:p>
      <w:pPr>
        <w:pStyle w:val="Normal"/>
        <w:autoSpaceDE w:val="false"/>
        <w:ind w:firstLine="720"/>
        <w:jc w:val="both"/>
        <w:rPr>
          <w:rFonts w:ascii="Arial" w:hAnsi="Arial" w:cs="Arial"/>
          <w:sz w:val="20"/>
          <w:szCs w:val="20"/>
        </w:rPr>
      </w:pPr>
      <w:bookmarkStart w:id="4112" w:name="sub_41502"/>
      <w:bookmarkStart w:id="4113" w:name="sub_41503"/>
      <w:bookmarkEnd w:id="4112"/>
      <w:bookmarkEnd w:id="4113"/>
      <w:r>
        <w:rPr>
          <w:rFonts w:cs="Arial" w:ascii="Arial" w:hAnsi="Arial"/>
          <w:sz w:val="20"/>
          <w:szCs w:val="20"/>
        </w:rPr>
        <w:t>3. Права на строящееся судно определяются законом государства, в котором судно принято к постройке или строится, если иное не предусмотрено договором о постройке судна.</w:t>
      </w:r>
    </w:p>
    <w:p>
      <w:pPr>
        <w:pStyle w:val="Normal"/>
        <w:autoSpaceDE w:val="false"/>
        <w:jc w:val="both"/>
        <w:rPr>
          <w:rFonts w:ascii="Courier New" w:hAnsi="Courier New" w:cs="Courier New"/>
          <w:sz w:val="20"/>
          <w:szCs w:val="20"/>
        </w:rPr>
      </w:pPr>
      <w:bookmarkStart w:id="4114" w:name="sub_41503"/>
      <w:bookmarkStart w:id="4115" w:name="sub_41503"/>
      <w:bookmarkEnd w:id="41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16" w:name="sub_171711232"/>
      <w:bookmarkEnd w:id="4116"/>
      <w:r>
        <w:rPr>
          <w:rFonts w:cs="Arial" w:ascii="Arial" w:hAnsi="Arial"/>
          <w:i/>
          <w:iCs/>
          <w:color w:val="800080"/>
          <w:sz w:val="20"/>
          <w:szCs w:val="20"/>
        </w:rPr>
        <w:t>См. комментарий к статье 415 настоящего Кодекса</w:t>
      </w:r>
    </w:p>
    <w:p>
      <w:pPr>
        <w:pStyle w:val="Normal"/>
        <w:autoSpaceDE w:val="false"/>
        <w:jc w:val="both"/>
        <w:rPr>
          <w:rFonts w:ascii="Arial" w:hAnsi="Arial" w:cs="Arial"/>
          <w:i/>
          <w:i/>
          <w:iCs/>
          <w:color w:val="800080"/>
          <w:sz w:val="20"/>
          <w:szCs w:val="20"/>
        </w:rPr>
      </w:pPr>
      <w:bookmarkStart w:id="4117" w:name="sub_171711232"/>
      <w:bookmarkStart w:id="4118" w:name="sub_171711232"/>
      <w:bookmarkEnd w:id="4118"/>
      <w:r>
        <w:rPr>
          <w:rFonts w:cs="Arial" w:ascii="Arial" w:hAnsi="Arial"/>
          <w:i/>
          <w:iCs/>
          <w:color w:val="800080"/>
          <w:sz w:val="20"/>
          <w:szCs w:val="20"/>
        </w:rPr>
      </w:r>
    </w:p>
    <w:p>
      <w:pPr>
        <w:pStyle w:val="Normal"/>
        <w:autoSpaceDE w:val="false"/>
        <w:ind w:start="1612" w:hanging="892"/>
        <w:jc w:val="both"/>
        <w:rPr/>
      </w:pPr>
      <w:bookmarkStart w:id="4119" w:name="sub_416"/>
      <w:bookmarkEnd w:id="4119"/>
      <w:r>
        <w:rPr>
          <w:rFonts w:cs="Arial" w:ascii="Arial" w:hAnsi="Arial"/>
          <w:b/>
          <w:bCs/>
          <w:color w:val="000080"/>
          <w:sz w:val="20"/>
          <w:szCs w:val="20"/>
        </w:rPr>
        <w:t>Статья 416.</w:t>
      </w:r>
      <w:r>
        <w:rPr>
          <w:rFonts w:cs="Arial" w:ascii="Arial" w:hAnsi="Arial"/>
          <w:sz w:val="20"/>
          <w:szCs w:val="20"/>
        </w:rPr>
        <w:t xml:space="preserve"> Правовое положение членов экипажа судна</w:t>
      </w:r>
    </w:p>
    <w:p>
      <w:pPr>
        <w:pStyle w:val="Normal"/>
        <w:autoSpaceDE w:val="false"/>
        <w:ind w:firstLine="720"/>
        <w:jc w:val="both"/>
        <w:rPr>
          <w:rFonts w:ascii="Arial" w:hAnsi="Arial" w:cs="Arial"/>
          <w:sz w:val="20"/>
          <w:szCs w:val="20"/>
        </w:rPr>
      </w:pPr>
      <w:bookmarkStart w:id="4120" w:name="sub_416"/>
      <w:bookmarkStart w:id="4121" w:name="sub_41601"/>
      <w:bookmarkEnd w:id="4120"/>
      <w:bookmarkEnd w:id="4121"/>
      <w:r>
        <w:rPr>
          <w:rFonts w:cs="Arial" w:ascii="Arial" w:hAnsi="Arial"/>
          <w:sz w:val="20"/>
          <w:szCs w:val="20"/>
        </w:rP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p>
    <w:p>
      <w:pPr>
        <w:pStyle w:val="Normal"/>
        <w:autoSpaceDE w:val="false"/>
        <w:ind w:firstLine="720"/>
        <w:jc w:val="both"/>
        <w:rPr>
          <w:rFonts w:ascii="Arial" w:hAnsi="Arial" w:cs="Arial"/>
          <w:sz w:val="20"/>
          <w:szCs w:val="20"/>
        </w:rPr>
      </w:pPr>
      <w:bookmarkStart w:id="4122" w:name="sub_41601"/>
      <w:bookmarkStart w:id="4123" w:name="sub_41602"/>
      <w:bookmarkEnd w:id="4122"/>
      <w:bookmarkEnd w:id="4123"/>
      <w:r>
        <w:rPr>
          <w:rFonts w:cs="Arial" w:ascii="Arial" w:hAnsi="Arial"/>
          <w:sz w:val="20"/>
          <w:szCs w:val="20"/>
        </w:rP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p>
    <w:p>
      <w:pPr>
        <w:pStyle w:val="Normal"/>
        <w:autoSpaceDE w:val="false"/>
        <w:ind w:firstLine="720"/>
        <w:jc w:val="both"/>
        <w:rPr>
          <w:rFonts w:ascii="Arial" w:hAnsi="Arial" w:cs="Arial"/>
          <w:sz w:val="20"/>
          <w:szCs w:val="20"/>
        </w:rPr>
      </w:pPr>
      <w:bookmarkStart w:id="4124" w:name="sub_41602"/>
      <w:bookmarkEnd w:id="4124"/>
      <w:r>
        <w:rPr>
          <w:rFonts w:cs="Arial" w:ascii="Arial" w:hAnsi="Arial"/>
          <w:sz w:val="20"/>
          <w:szCs w:val="20"/>
        </w:rP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25" w:name="sub_171712096"/>
      <w:bookmarkEnd w:id="4125"/>
      <w:r>
        <w:rPr>
          <w:rFonts w:cs="Arial" w:ascii="Arial" w:hAnsi="Arial"/>
          <w:i/>
          <w:iCs/>
          <w:color w:val="800080"/>
          <w:sz w:val="20"/>
          <w:szCs w:val="20"/>
        </w:rPr>
        <w:t>См. комментарий к статье 416 настоящего Кодекса</w:t>
      </w:r>
    </w:p>
    <w:p>
      <w:pPr>
        <w:pStyle w:val="Normal"/>
        <w:autoSpaceDE w:val="false"/>
        <w:jc w:val="both"/>
        <w:rPr>
          <w:rFonts w:ascii="Arial" w:hAnsi="Arial" w:cs="Arial"/>
          <w:i/>
          <w:i/>
          <w:iCs/>
          <w:color w:val="800080"/>
          <w:sz w:val="20"/>
          <w:szCs w:val="20"/>
        </w:rPr>
      </w:pPr>
      <w:bookmarkStart w:id="4126" w:name="sub_171712096"/>
      <w:bookmarkStart w:id="4127" w:name="sub_171712096"/>
      <w:bookmarkEnd w:id="4127"/>
      <w:r>
        <w:rPr>
          <w:rFonts w:cs="Arial" w:ascii="Arial" w:hAnsi="Arial"/>
          <w:i/>
          <w:iCs/>
          <w:color w:val="800080"/>
          <w:sz w:val="20"/>
          <w:szCs w:val="20"/>
        </w:rPr>
      </w:r>
    </w:p>
    <w:p>
      <w:pPr>
        <w:pStyle w:val="Normal"/>
        <w:autoSpaceDE w:val="false"/>
        <w:ind w:start="1612" w:hanging="892"/>
        <w:jc w:val="both"/>
        <w:rPr/>
      </w:pPr>
      <w:bookmarkStart w:id="4128" w:name="sub_417"/>
      <w:bookmarkEnd w:id="4128"/>
      <w:r>
        <w:rPr>
          <w:rFonts w:cs="Arial" w:ascii="Arial" w:hAnsi="Arial"/>
          <w:b/>
          <w:bCs/>
          <w:color w:val="000080"/>
          <w:sz w:val="20"/>
          <w:szCs w:val="20"/>
        </w:rPr>
        <w:t>Статья 417.</w:t>
      </w:r>
      <w:r>
        <w:rPr>
          <w:rFonts w:cs="Arial" w:ascii="Arial" w:hAnsi="Arial"/>
          <w:sz w:val="20"/>
          <w:szCs w:val="20"/>
        </w:rPr>
        <w:t xml:space="preserve"> Права на затонувшее имущество</w:t>
      </w:r>
    </w:p>
    <w:p>
      <w:pPr>
        <w:pStyle w:val="Normal"/>
        <w:autoSpaceDE w:val="false"/>
        <w:ind w:firstLine="720"/>
        <w:jc w:val="both"/>
        <w:rPr>
          <w:rFonts w:ascii="Arial" w:hAnsi="Arial" w:cs="Arial"/>
          <w:sz w:val="20"/>
          <w:szCs w:val="20"/>
        </w:rPr>
      </w:pPr>
      <w:bookmarkStart w:id="4129" w:name="sub_417"/>
      <w:bookmarkStart w:id="4130" w:name="sub_41701"/>
      <w:bookmarkEnd w:id="4129"/>
      <w:bookmarkEnd w:id="4130"/>
      <w:r>
        <w:rPr>
          <w:rFonts w:cs="Arial" w:ascii="Arial" w:hAnsi="Arial"/>
          <w:sz w:val="20"/>
          <w:szCs w:val="20"/>
        </w:rPr>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p>
    <w:p>
      <w:pPr>
        <w:pStyle w:val="Normal"/>
        <w:autoSpaceDE w:val="false"/>
        <w:ind w:firstLine="720"/>
        <w:jc w:val="both"/>
        <w:rPr>
          <w:rFonts w:ascii="Arial" w:hAnsi="Arial" w:cs="Arial"/>
          <w:sz w:val="20"/>
          <w:szCs w:val="20"/>
        </w:rPr>
      </w:pPr>
      <w:bookmarkStart w:id="4131" w:name="sub_41701"/>
      <w:bookmarkStart w:id="4132" w:name="sub_41702"/>
      <w:bookmarkEnd w:id="4131"/>
      <w:bookmarkEnd w:id="4132"/>
      <w:r>
        <w:rPr>
          <w:rFonts w:cs="Arial" w:ascii="Arial" w:hAnsi="Arial"/>
          <w:sz w:val="20"/>
          <w:szCs w:val="20"/>
        </w:rPr>
        <w:t>2. К затонувшим в открытом море судам, находящимся на них грузам и иному имуществу применяется закон государства флага судна.</w:t>
      </w:r>
    </w:p>
    <w:p>
      <w:pPr>
        <w:pStyle w:val="Normal"/>
        <w:autoSpaceDE w:val="false"/>
        <w:jc w:val="both"/>
        <w:rPr>
          <w:rFonts w:ascii="Courier New" w:hAnsi="Courier New" w:cs="Courier New"/>
          <w:sz w:val="20"/>
          <w:szCs w:val="20"/>
        </w:rPr>
      </w:pPr>
      <w:bookmarkStart w:id="4133" w:name="sub_41702"/>
      <w:bookmarkStart w:id="4134" w:name="sub_41702"/>
      <w:bookmarkEnd w:id="413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35" w:name="sub_171712924"/>
      <w:bookmarkEnd w:id="4135"/>
      <w:r>
        <w:rPr>
          <w:rFonts w:cs="Arial" w:ascii="Arial" w:hAnsi="Arial"/>
          <w:i/>
          <w:iCs/>
          <w:color w:val="800080"/>
          <w:sz w:val="20"/>
          <w:szCs w:val="20"/>
        </w:rPr>
        <w:t>См. комментарий к статье 417 настоящего Кодекса</w:t>
      </w:r>
    </w:p>
    <w:p>
      <w:pPr>
        <w:pStyle w:val="Normal"/>
        <w:autoSpaceDE w:val="false"/>
        <w:jc w:val="both"/>
        <w:rPr>
          <w:rFonts w:ascii="Arial" w:hAnsi="Arial" w:cs="Arial"/>
          <w:i/>
          <w:i/>
          <w:iCs/>
          <w:color w:val="800080"/>
          <w:sz w:val="20"/>
          <w:szCs w:val="20"/>
        </w:rPr>
      </w:pPr>
      <w:bookmarkStart w:id="4136" w:name="sub_171712924"/>
      <w:bookmarkStart w:id="4137" w:name="sub_171712924"/>
      <w:bookmarkEnd w:id="4137"/>
      <w:r>
        <w:rPr>
          <w:rFonts w:cs="Arial" w:ascii="Arial" w:hAnsi="Arial"/>
          <w:i/>
          <w:iCs/>
          <w:color w:val="800080"/>
          <w:sz w:val="20"/>
          <w:szCs w:val="20"/>
        </w:rPr>
      </w:r>
    </w:p>
    <w:p>
      <w:pPr>
        <w:pStyle w:val="Normal"/>
        <w:autoSpaceDE w:val="false"/>
        <w:ind w:start="1612" w:hanging="892"/>
        <w:jc w:val="both"/>
        <w:rPr/>
      </w:pPr>
      <w:bookmarkStart w:id="4138" w:name="sub_418"/>
      <w:bookmarkEnd w:id="4138"/>
      <w:r>
        <w:rPr>
          <w:rFonts w:cs="Arial" w:ascii="Arial" w:hAnsi="Arial"/>
          <w:b/>
          <w:bCs/>
          <w:color w:val="000080"/>
          <w:sz w:val="20"/>
          <w:szCs w:val="20"/>
        </w:rPr>
        <w:t>Статья 418.</w:t>
      </w:r>
      <w:r>
        <w:rPr>
          <w:rFonts w:cs="Arial" w:ascii="Arial" w:hAnsi="Arial"/>
          <w:sz w:val="20"/>
          <w:szCs w:val="20"/>
        </w:rPr>
        <w:t xml:space="preserve"> Отношения, возникающие из договоров, заключаемых в области торгового мореплавания</w:t>
      </w:r>
    </w:p>
    <w:p>
      <w:pPr>
        <w:pStyle w:val="Normal"/>
        <w:autoSpaceDE w:val="false"/>
        <w:ind w:firstLine="720"/>
        <w:jc w:val="both"/>
        <w:rPr>
          <w:rFonts w:ascii="Arial" w:hAnsi="Arial" w:cs="Arial"/>
          <w:sz w:val="20"/>
          <w:szCs w:val="20"/>
        </w:rPr>
      </w:pPr>
      <w:bookmarkStart w:id="4139" w:name="sub_418"/>
      <w:bookmarkStart w:id="4140" w:name="sub_41801"/>
      <w:bookmarkEnd w:id="4139"/>
      <w:bookmarkEnd w:id="4140"/>
      <w:r>
        <w:rPr>
          <w:rFonts w:cs="Arial" w:ascii="Arial" w:hAnsi="Arial"/>
          <w:sz w:val="20"/>
          <w:szCs w:val="20"/>
        </w:rPr>
        <w:t>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бербоут-чартера,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p>
    <w:p>
      <w:pPr>
        <w:pStyle w:val="Normal"/>
        <w:autoSpaceDE w:val="false"/>
        <w:ind w:firstLine="720"/>
        <w:jc w:val="both"/>
        <w:rPr>
          <w:rFonts w:ascii="Arial" w:hAnsi="Arial" w:cs="Arial"/>
          <w:sz w:val="20"/>
          <w:szCs w:val="20"/>
        </w:rPr>
      </w:pPr>
      <w:bookmarkStart w:id="4141" w:name="sub_41801"/>
      <w:bookmarkStart w:id="4142" w:name="sub_4182"/>
      <w:bookmarkEnd w:id="4141"/>
      <w:bookmarkEnd w:id="4142"/>
      <w:r>
        <w:rPr>
          <w:rFonts w:cs="Arial" w:ascii="Arial" w:hAnsi="Arial"/>
          <w:sz w:val="20"/>
          <w:szCs w:val="20"/>
        </w:rP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p>
    <w:p>
      <w:pPr>
        <w:pStyle w:val="Normal"/>
        <w:autoSpaceDE w:val="false"/>
        <w:ind w:firstLine="720"/>
        <w:jc w:val="both"/>
        <w:rPr>
          <w:rFonts w:ascii="Arial" w:hAnsi="Arial" w:cs="Arial"/>
          <w:sz w:val="20"/>
          <w:szCs w:val="20"/>
        </w:rPr>
      </w:pPr>
      <w:bookmarkStart w:id="4143" w:name="sub_4182"/>
      <w:bookmarkEnd w:id="4143"/>
      <w:r>
        <w:rPr>
          <w:rFonts w:cs="Arial" w:ascii="Arial" w:hAnsi="Arial"/>
          <w:sz w:val="20"/>
          <w:szCs w:val="20"/>
        </w:rPr>
        <w:t>перевозчиком - в договоре морской перевозки;</w:t>
      </w:r>
    </w:p>
    <w:p>
      <w:pPr>
        <w:pStyle w:val="Normal"/>
        <w:autoSpaceDE w:val="false"/>
        <w:ind w:firstLine="720"/>
        <w:jc w:val="both"/>
        <w:rPr>
          <w:rFonts w:ascii="Arial" w:hAnsi="Arial" w:cs="Arial"/>
          <w:sz w:val="20"/>
          <w:szCs w:val="20"/>
        </w:rPr>
      </w:pPr>
      <w:r>
        <w:rPr>
          <w:rFonts w:cs="Arial" w:ascii="Arial" w:hAnsi="Arial"/>
          <w:sz w:val="20"/>
          <w:szCs w:val="20"/>
        </w:rPr>
        <w:t>судовладельцем - в договоре морского агентирования, тайм-чартере и бербоут-чартере;</w:t>
      </w:r>
    </w:p>
    <w:p>
      <w:pPr>
        <w:pStyle w:val="Normal"/>
        <w:autoSpaceDE w:val="false"/>
        <w:ind w:firstLine="720"/>
        <w:jc w:val="both"/>
        <w:rPr>
          <w:rFonts w:ascii="Arial" w:hAnsi="Arial" w:cs="Arial"/>
          <w:sz w:val="20"/>
          <w:szCs w:val="20"/>
        </w:rPr>
      </w:pPr>
      <w:r>
        <w:rPr>
          <w:rFonts w:cs="Arial" w:ascii="Arial" w:hAnsi="Arial"/>
          <w:sz w:val="20"/>
          <w:szCs w:val="20"/>
        </w:rPr>
        <w:t>владельцем буксирующего судна - в договоре буксировки;</w:t>
      </w:r>
    </w:p>
    <w:p>
      <w:pPr>
        <w:pStyle w:val="Normal"/>
        <w:autoSpaceDE w:val="false"/>
        <w:ind w:firstLine="720"/>
        <w:jc w:val="both"/>
        <w:rPr>
          <w:rFonts w:ascii="Arial" w:hAnsi="Arial" w:cs="Arial"/>
          <w:sz w:val="20"/>
          <w:szCs w:val="20"/>
        </w:rPr>
      </w:pPr>
      <w:r>
        <w:rPr>
          <w:rFonts w:cs="Arial" w:ascii="Arial" w:hAnsi="Arial"/>
          <w:sz w:val="20"/>
          <w:szCs w:val="20"/>
        </w:rPr>
        <w:t>доверителем - в договоре морского посредничества;</w:t>
      </w:r>
    </w:p>
    <w:p>
      <w:pPr>
        <w:pStyle w:val="Normal"/>
        <w:autoSpaceDE w:val="false"/>
        <w:ind w:firstLine="720"/>
        <w:jc w:val="both"/>
        <w:rPr>
          <w:rFonts w:ascii="Arial" w:hAnsi="Arial" w:cs="Arial"/>
          <w:sz w:val="20"/>
          <w:szCs w:val="20"/>
        </w:rPr>
      </w:pPr>
      <w:r>
        <w:rPr>
          <w:rFonts w:cs="Arial" w:ascii="Arial" w:hAnsi="Arial"/>
          <w:sz w:val="20"/>
          <w:szCs w:val="20"/>
        </w:rPr>
        <w:t>страховщиком - в договоре морского страхования.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44" w:name="sub_171713932"/>
      <w:bookmarkEnd w:id="4144"/>
      <w:r>
        <w:rPr>
          <w:rFonts w:cs="Arial" w:ascii="Arial" w:hAnsi="Arial"/>
          <w:i/>
          <w:iCs/>
          <w:color w:val="800080"/>
          <w:sz w:val="20"/>
          <w:szCs w:val="20"/>
        </w:rPr>
        <w:t>См. комментарий к статье 418 настоящего Кодекса</w:t>
      </w:r>
    </w:p>
    <w:p>
      <w:pPr>
        <w:pStyle w:val="Normal"/>
        <w:autoSpaceDE w:val="false"/>
        <w:jc w:val="both"/>
        <w:rPr>
          <w:rFonts w:ascii="Arial" w:hAnsi="Arial" w:cs="Arial"/>
          <w:i/>
          <w:i/>
          <w:iCs/>
          <w:color w:val="800080"/>
          <w:sz w:val="20"/>
          <w:szCs w:val="20"/>
        </w:rPr>
      </w:pPr>
      <w:bookmarkStart w:id="4145" w:name="sub_171713932"/>
      <w:bookmarkStart w:id="4146" w:name="sub_171713932"/>
      <w:bookmarkEnd w:id="4146"/>
      <w:r>
        <w:rPr>
          <w:rFonts w:cs="Arial" w:ascii="Arial" w:hAnsi="Arial"/>
          <w:i/>
          <w:iCs/>
          <w:color w:val="800080"/>
          <w:sz w:val="20"/>
          <w:szCs w:val="20"/>
        </w:rPr>
      </w:r>
    </w:p>
    <w:p>
      <w:pPr>
        <w:pStyle w:val="Normal"/>
        <w:autoSpaceDE w:val="false"/>
        <w:ind w:start="1612" w:hanging="892"/>
        <w:jc w:val="both"/>
        <w:rPr/>
      </w:pPr>
      <w:bookmarkStart w:id="4147" w:name="sub_419"/>
      <w:bookmarkEnd w:id="4147"/>
      <w:r>
        <w:rPr>
          <w:rFonts w:cs="Arial" w:ascii="Arial" w:hAnsi="Arial"/>
          <w:b/>
          <w:bCs/>
          <w:color w:val="000080"/>
          <w:sz w:val="20"/>
          <w:szCs w:val="20"/>
        </w:rPr>
        <w:t>Статья 419.</w:t>
      </w:r>
      <w:r>
        <w:rPr>
          <w:rFonts w:cs="Arial" w:ascii="Arial" w:hAnsi="Arial"/>
          <w:sz w:val="20"/>
          <w:szCs w:val="20"/>
        </w:rPr>
        <w:t xml:space="preserve"> Общая авария</w:t>
      </w:r>
    </w:p>
    <w:p>
      <w:pPr>
        <w:pStyle w:val="Normal"/>
        <w:autoSpaceDE w:val="false"/>
        <w:ind w:firstLine="720"/>
        <w:jc w:val="both"/>
        <w:rPr>
          <w:rFonts w:ascii="Arial" w:hAnsi="Arial" w:cs="Arial"/>
          <w:sz w:val="20"/>
          <w:szCs w:val="20"/>
        </w:rPr>
      </w:pPr>
      <w:bookmarkStart w:id="4148" w:name="sub_419"/>
      <w:bookmarkStart w:id="4149" w:name="sub_41901"/>
      <w:bookmarkEnd w:id="4148"/>
      <w:bookmarkEnd w:id="4149"/>
      <w:r>
        <w:rPr>
          <w:rFonts w:cs="Arial" w:ascii="Arial" w:hAnsi="Arial"/>
          <w:sz w:val="20"/>
          <w:szCs w:val="20"/>
        </w:rP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p>
    <w:p>
      <w:pPr>
        <w:pStyle w:val="Normal"/>
        <w:autoSpaceDE w:val="false"/>
        <w:ind w:firstLine="720"/>
        <w:jc w:val="both"/>
        <w:rPr>
          <w:rFonts w:ascii="Arial" w:hAnsi="Arial" w:cs="Arial"/>
          <w:sz w:val="20"/>
          <w:szCs w:val="20"/>
        </w:rPr>
      </w:pPr>
      <w:bookmarkStart w:id="4150" w:name="sub_41901"/>
      <w:bookmarkEnd w:id="4150"/>
      <w:r>
        <w:rPr>
          <w:rFonts w:cs="Arial" w:ascii="Arial" w:hAnsi="Arial"/>
          <w:sz w:val="20"/>
          <w:szCs w:val="20"/>
        </w:rP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p>
    <w:p>
      <w:pPr>
        <w:pStyle w:val="Normal"/>
        <w:autoSpaceDE w:val="false"/>
        <w:ind w:firstLine="720"/>
        <w:jc w:val="both"/>
        <w:rPr/>
      </w:pPr>
      <w:bookmarkStart w:id="4151" w:name="sub_41902"/>
      <w:bookmarkEnd w:id="4151"/>
      <w:r>
        <w:rPr>
          <w:rFonts w:cs="Arial" w:ascii="Arial" w:hAnsi="Arial"/>
          <w:sz w:val="20"/>
          <w:szCs w:val="20"/>
        </w:rPr>
        <w:t xml:space="preserve">2. Порядок распределения общей аварии, если она распределяется в Российской Федерации, регулируется правилами, установленными </w:t>
      </w:r>
      <w:hyperlink w:anchor="sub_16000">
        <w:r>
          <w:rPr>
            <w:rStyle w:val="Style15"/>
            <w:rFonts w:cs="Arial" w:ascii="Arial" w:hAnsi="Arial"/>
            <w:color w:val="008000"/>
            <w:sz w:val="20"/>
            <w:szCs w:val="20"/>
            <w:u w:val="single"/>
          </w:rPr>
          <w:t>главой XVI</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152" w:name="sub_41902"/>
      <w:bookmarkStart w:id="4153" w:name="sub_41902"/>
      <w:bookmarkEnd w:id="41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54" w:name="sub_171714796"/>
      <w:bookmarkEnd w:id="4154"/>
      <w:r>
        <w:rPr>
          <w:rFonts w:cs="Arial" w:ascii="Arial" w:hAnsi="Arial"/>
          <w:i/>
          <w:iCs/>
          <w:color w:val="800080"/>
          <w:sz w:val="20"/>
          <w:szCs w:val="20"/>
        </w:rPr>
        <w:t>См. комментарий к статье 419 настоящего Кодекса</w:t>
      </w:r>
    </w:p>
    <w:p>
      <w:pPr>
        <w:pStyle w:val="Normal"/>
        <w:autoSpaceDE w:val="false"/>
        <w:jc w:val="both"/>
        <w:rPr>
          <w:rFonts w:ascii="Arial" w:hAnsi="Arial" w:cs="Arial"/>
          <w:i/>
          <w:i/>
          <w:iCs/>
          <w:color w:val="800080"/>
          <w:sz w:val="20"/>
          <w:szCs w:val="20"/>
        </w:rPr>
      </w:pPr>
      <w:bookmarkStart w:id="4155" w:name="sub_171714796"/>
      <w:bookmarkStart w:id="4156" w:name="sub_171714796"/>
      <w:bookmarkEnd w:id="4156"/>
      <w:r>
        <w:rPr>
          <w:rFonts w:cs="Arial" w:ascii="Arial" w:hAnsi="Arial"/>
          <w:i/>
          <w:iCs/>
          <w:color w:val="800080"/>
          <w:sz w:val="20"/>
          <w:szCs w:val="20"/>
        </w:rPr>
      </w:r>
    </w:p>
    <w:p>
      <w:pPr>
        <w:pStyle w:val="Normal"/>
        <w:autoSpaceDE w:val="false"/>
        <w:ind w:start="1612" w:hanging="892"/>
        <w:jc w:val="both"/>
        <w:rPr/>
      </w:pPr>
      <w:bookmarkStart w:id="4157" w:name="sub_420"/>
      <w:bookmarkEnd w:id="4157"/>
      <w:r>
        <w:rPr>
          <w:rFonts w:cs="Arial" w:ascii="Arial" w:hAnsi="Arial"/>
          <w:b/>
          <w:bCs/>
          <w:color w:val="000080"/>
          <w:sz w:val="20"/>
          <w:szCs w:val="20"/>
        </w:rPr>
        <w:t>Статья 420.</w:t>
      </w:r>
      <w:r>
        <w:rPr>
          <w:rFonts w:cs="Arial" w:ascii="Arial" w:hAnsi="Arial"/>
          <w:sz w:val="20"/>
          <w:szCs w:val="20"/>
        </w:rPr>
        <w:t xml:space="preserve"> Отношения, возникающие из столкновения судов</w:t>
      </w:r>
    </w:p>
    <w:p>
      <w:pPr>
        <w:pStyle w:val="Normal"/>
        <w:autoSpaceDE w:val="false"/>
        <w:ind w:firstLine="720"/>
        <w:jc w:val="both"/>
        <w:rPr>
          <w:rFonts w:ascii="Arial" w:hAnsi="Arial" w:cs="Arial"/>
          <w:sz w:val="20"/>
          <w:szCs w:val="20"/>
        </w:rPr>
      </w:pPr>
      <w:bookmarkStart w:id="4158" w:name="sub_420"/>
      <w:bookmarkStart w:id="4159" w:name="sub_42001"/>
      <w:bookmarkEnd w:id="4158"/>
      <w:bookmarkEnd w:id="4159"/>
      <w:r>
        <w:rPr>
          <w:rFonts w:cs="Arial" w:ascii="Arial" w:hAnsi="Arial"/>
          <w:sz w:val="20"/>
          <w:szCs w:val="20"/>
        </w:rP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p>
    <w:p>
      <w:pPr>
        <w:pStyle w:val="Normal"/>
        <w:autoSpaceDE w:val="false"/>
        <w:ind w:firstLine="720"/>
        <w:jc w:val="both"/>
        <w:rPr/>
      </w:pPr>
      <w:bookmarkStart w:id="4160" w:name="sub_42001"/>
      <w:bookmarkStart w:id="4161" w:name="sub_42002"/>
      <w:bookmarkEnd w:id="4160"/>
      <w:bookmarkEnd w:id="4161"/>
      <w:r>
        <w:rPr>
          <w:rFonts w:cs="Arial" w:ascii="Arial" w:hAnsi="Arial"/>
          <w:sz w:val="20"/>
          <w:szCs w:val="20"/>
        </w:rPr>
        <w:t xml:space="preserve">2. В случае, если столкновение судов произошло в открытом море и спор рассматривается в Российской Федерации, применяются правила, установленные </w:t>
      </w:r>
      <w:hyperlink w:anchor="sub_17000">
        <w:r>
          <w:rPr>
            <w:rStyle w:val="Style15"/>
            <w:rFonts w:cs="Arial" w:ascii="Arial" w:hAnsi="Arial"/>
            <w:color w:val="008000"/>
            <w:sz w:val="20"/>
            <w:szCs w:val="20"/>
            <w:u w:val="single"/>
          </w:rPr>
          <w:t>главой XVII</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62" w:name="sub_42002"/>
      <w:bookmarkStart w:id="4163" w:name="sub_42003"/>
      <w:bookmarkEnd w:id="4162"/>
      <w:bookmarkEnd w:id="4163"/>
      <w:r>
        <w:rPr>
          <w:rFonts w:cs="Arial" w:ascii="Arial" w:hAnsi="Arial"/>
          <w:sz w:val="20"/>
          <w:szCs w:val="20"/>
        </w:rP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p>
    <w:p>
      <w:pPr>
        <w:pStyle w:val="Normal"/>
        <w:autoSpaceDE w:val="false"/>
        <w:jc w:val="both"/>
        <w:rPr>
          <w:rFonts w:ascii="Courier New" w:hAnsi="Courier New" w:cs="Courier New"/>
          <w:sz w:val="20"/>
          <w:szCs w:val="20"/>
        </w:rPr>
      </w:pPr>
      <w:bookmarkStart w:id="4164" w:name="sub_42003"/>
      <w:bookmarkStart w:id="4165" w:name="sub_42003"/>
      <w:bookmarkEnd w:id="41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66" w:name="sub_171715864"/>
      <w:bookmarkEnd w:id="4166"/>
      <w:r>
        <w:rPr>
          <w:rFonts w:cs="Arial" w:ascii="Arial" w:hAnsi="Arial"/>
          <w:i/>
          <w:iCs/>
          <w:color w:val="800080"/>
          <w:sz w:val="20"/>
          <w:szCs w:val="20"/>
        </w:rPr>
        <w:t>См. комментарий к статье 420 настоящего Кодекса</w:t>
      </w:r>
    </w:p>
    <w:p>
      <w:pPr>
        <w:pStyle w:val="Normal"/>
        <w:autoSpaceDE w:val="false"/>
        <w:jc w:val="both"/>
        <w:rPr>
          <w:rFonts w:ascii="Arial" w:hAnsi="Arial" w:cs="Arial"/>
          <w:i/>
          <w:i/>
          <w:iCs/>
          <w:color w:val="800080"/>
          <w:sz w:val="20"/>
          <w:szCs w:val="20"/>
        </w:rPr>
      </w:pPr>
      <w:bookmarkStart w:id="4167" w:name="sub_171715864"/>
      <w:bookmarkStart w:id="4168" w:name="sub_171715864"/>
      <w:bookmarkEnd w:id="4168"/>
      <w:r>
        <w:rPr>
          <w:rFonts w:cs="Arial" w:ascii="Arial" w:hAnsi="Arial"/>
          <w:i/>
          <w:iCs/>
          <w:color w:val="800080"/>
          <w:sz w:val="20"/>
          <w:szCs w:val="20"/>
        </w:rPr>
      </w:r>
    </w:p>
    <w:p>
      <w:pPr>
        <w:pStyle w:val="Normal"/>
        <w:autoSpaceDE w:val="false"/>
        <w:ind w:start="1612" w:hanging="892"/>
        <w:jc w:val="both"/>
        <w:rPr/>
      </w:pPr>
      <w:bookmarkStart w:id="4169" w:name="sub_421"/>
      <w:bookmarkEnd w:id="4169"/>
      <w:r>
        <w:rPr>
          <w:rFonts w:cs="Arial" w:ascii="Arial" w:hAnsi="Arial"/>
          <w:b/>
          <w:bCs/>
          <w:color w:val="000080"/>
          <w:sz w:val="20"/>
          <w:szCs w:val="20"/>
        </w:rPr>
        <w:t>Статья 421.</w:t>
      </w:r>
      <w:r>
        <w:rPr>
          <w:rFonts w:cs="Arial" w:ascii="Arial" w:hAnsi="Arial"/>
          <w:sz w:val="20"/>
          <w:szCs w:val="20"/>
        </w:rPr>
        <w:t xml:space="preserve"> Отношения, возникающие из причинения ущерба от загрязнения с судов нефтью</w:t>
      </w:r>
    </w:p>
    <w:p>
      <w:pPr>
        <w:pStyle w:val="Normal"/>
        <w:autoSpaceDE w:val="false"/>
        <w:ind w:firstLine="720"/>
        <w:jc w:val="both"/>
        <w:rPr/>
      </w:pPr>
      <w:bookmarkStart w:id="4170" w:name="sub_421"/>
      <w:bookmarkEnd w:id="4170"/>
      <w:r>
        <w:rPr>
          <w:rFonts w:cs="Arial" w:ascii="Arial" w:hAnsi="Arial"/>
          <w:sz w:val="20"/>
          <w:szCs w:val="20"/>
        </w:rPr>
        <w:t xml:space="preserve">При причинении ущерба от загрязнения с судов нефтью правила, установленные </w:t>
      </w:r>
      <w:hyperlink w:anchor="sub_18000">
        <w:r>
          <w:rPr>
            <w:rStyle w:val="Style15"/>
            <w:rFonts w:cs="Arial" w:ascii="Arial" w:hAnsi="Arial"/>
            <w:color w:val="008000"/>
            <w:sz w:val="20"/>
            <w:szCs w:val="20"/>
            <w:u w:val="single"/>
          </w:rPr>
          <w:t>главой XVIII</w:t>
        </w:r>
      </w:hyperlink>
      <w:r>
        <w:rPr>
          <w:rFonts w:cs="Arial" w:ascii="Arial" w:hAnsi="Arial"/>
          <w:sz w:val="20"/>
          <w:szCs w:val="20"/>
        </w:rPr>
        <w:t xml:space="preserve"> настоящего Кодекса, применяются к:</w:t>
      </w:r>
    </w:p>
    <w:p>
      <w:pPr>
        <w:pStyle w:val="Normal"/>
        <w:autoSpaceDE w:val="false"/>
        <w:ind w:firstLine="720"/>
        <w:jc w:val="both"/>
        <w:rPr>
          <w:rFonts w:ascii="Arial" w:hAnsi="Arial" w:cs="Arial"/>
          <w:sz w:val="20"/>
          <w:szCs w:val="20"/>
        </w:rPr>
      </w:pPr>
      <w:r>
        <w:rPr>
          <w:rFonts w:cs="Arial" w:ascii="Arial" w:hAnsi="Arial"/>
          <w:sz w:val="20"/>
          <w:szCs w:val="20"/>
        </w:rP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предупредительным мерам по предотвращению или уменьшению такого ущерба, где бы они ни принимались.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1" w:name="sub_171716320"/>
      <w:bookmarkEnd w:id="4171"/>
      <w:r>
        <w:rPr>
          <w:rFonts w:cs="Arial" w:ascii="Arial" w:hAnsi="Arial"/>
          <w:i/>
          <w:iCs/>
          <w:color w:val="800080"/>
          <w:sz w:val="20"/>
          <w:szCs w:val="20"/>
        </w:rPr>
        <w:t>См. комментарий к статье 421 настоящего Кодекса</w:t>
      </w:r>
    </w:p>
    <w:p>
      <w:pPr>
        <w:pStyle w:val="Normal"/>
        <w:autoSpaceDE w:val="false"/>
        <w:jc w:val="both"/>
        <w:rPr>
          <w:rFonts w:ascii="Arial" w:hAnsi="Arial" w:cs="Arial"/>
          <w:i/>
          <w:i/>
          <w:iCs/>
          <w:color w:val="800080"/>
          <w:sz w:val="20"/>
          <w:szCs w:val="20"/>
        </w:rPr>
      </w:pPr>
      <w:bookmarkStart w:id="4172" w:name="sub_171716320"/>
      <w:bookmarkStart w:id="4173" w:name="sub_171716320"/>
      <w:bookmarkEnd w:id="4173"/>
      <w:r>
        <w:rPr>
          <w:rFonts w:cs="Arial" w:ascii="Arial" w:hAnsi="Arial"/>
          <w:i/>
          <w:iCs/>
          <w:color w:val="800080"/>
          <w:sz w:val="20"/>
          <w:szCs w:val="20"/>
        </w:rPr>
      </w:r>
    </w:p>
    <w:p>
      <w:pPr>
        <w:pStyle w:val="Normal"/>
        <w:autoSpaceDE w:val="false"/>
        <w:ind w:start="1612" w:hanging="892"/>
        <w:jc w:val="both"/>
        <w:rPr/>
      </w:pPr>
      <w:bookmarkStart w:id="4174" w:name="sub_422"/>
      <w:bookmarkEnd w:id="4174"/>
      <w:r>
        <w:rPr>
          <w:rFonts w:cs="Arial" w:ascii="Arial" w:hAnsi="Arial"/>
          <w:b/>
          <w:bCs/>
          <w:color w:val="000080"/>
          <w:sz w:val="20"/>
          <w:szCs w:val="20"/>
        </w:rPr>
        <w:t>Статья 422.</w:t>
      </w:r>
      <w:r>
        <w:rPr>
          <w:rFonts w:cs="Arial" w:ascii="Arial" w:hAnsi="Arial"/>
          <w:sz w:val="20"/>
          <w:szCs w:val="20"/>
        </w:rPr>
        <w:t xml:space="preserve"> Отношения, возникающие из причинения ущерба в связи с морской перевозкой опасных и вредных веществ</w:t>
      </w:r>
    </w:p>
    <w:p>
      <w:pPr>
        <w:pStyle w:val="Normal"/>
        <w:autoSpaceDE w:val="false"/>
        <w:ind w:firstLine="720"/>
        <w:jc w:val="both"/>
        <w:rPr/>
      </w:pPr>
      <w:bookmarkStart w:id="4175" w:name="sub_422"/>
      <w:bookmarkEnd w:id="4175"/>
      <w:r>
        <w:rPr>
          <w:rFonts w:cs="Arial" w:ascii="Arial" w:hAnsi="Arial"/>
          <w:sz w:val="20"/>
          <w:szCs w:val="20"/>
        </w:rPr>
        <w:t xml:space="preserve">При причинении ущерба в связи с морской перевозкой опасных и вредных веществ правила, установленные </w:t>
      </w:r>
      <w:hyperlink w:anchor="sub_19000">
        <w:r>
          <w:rPr>
            <w:rStyle w:val="Style15"/>
            <w:rFonts w:cs="Arial" w:ascii="Arial" w:hAnsi="Arial"/>
            <w:color w:val="008000"/>
            <w:sz w:val="20"/>
            <w:szCs w:val="20"/>
            <w:u w:val="single"/>
          </w:rPr>
          <w:t>главой XIX</w:t>
        </w:r>
      </w:hyperlink>
      <w:r>
        <w:rPr>
          <w:rFonts w:cs="Arial" w:ascii="Arial" w:hAnsi="Arial"/>
          <w:sz w:val="20"/>
          <w:szCs w:val="20"/>
        </w:rPr>
        <w:t xml:space="preserve"> настоящего Кодекса, применяются к:</w:t>
      </w:r>
    </w:p>
    <w:p>
      <w:pPr>
        <w:pStyle w:val="Normal"/>
        <w:autoSpaceDE w:val="false"/>
        <w:ind w:firstLine="720"/>
        <w:jc w:val="both"/>
        <w:rPr>
          <w:rFonts w:ascii="Arial" w:hAnsi="Arial" w:cs="Arial"/>
          <w:sz w:val="20"/>
          <w:szCs w:val="20"/>
        </w:rPr>
      </w:pPr>
      <w:r>
        <w:rPr>
          <w:rFonts w:cs="Arial" w:ascii="Arial" w:hAnsi="Arial"/>
          <w:sz w:val="20"/>
          <w:szCs w:val="20"/>
        </w:rPr>
        <w:t>любому ущербу, причиненному на территории Российской Федерации, в том числе в территориальном море;</w:t>
      </w:r>
    </w:p>
    <w:p>
      <w:pPr>
        <w:pStyle w:val="Normal"/>
        <w:autoSpaceDE w:val="false"/>
        <w:ind w:firstLine="720"/>
        <w:jc w:val="both"/>
        <w:rPr>
          <w:rFonts w:ascii="Arial" w:hAnsi="Arial" w:cs="Arial"/>
          <w:sz w:val="20"/>
          <w:szCs w:val="20"/>
        </w:rPr>
      </w:pPr>
      <w:r>
        <w:rPr>
          <w:rFonts w:cs="Arial" w:ascii="Arial" w:hAnsi="Arial"/>
          <w:sz w:val="20"/>
          <w:szCs w:val="20"/>
        </w:rPr>
        <w:t>ущербу от загрязнения окружающей среды, причиненному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предупредительным мерам по предотвращению или уменьшению ущерба, где бы они ни принимались.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6" w:name="sub_171716848"/>
      <w:bookmarkEnd w:id="4176"/>
      <w:r>
        <w:rPr>
          <w:rFonts w:cs="Arial" w:ascii="Arial" w:hAnsi="Arial"/>
          <w:i/>
          <w:iCs/>
          <w:color w:val="800080"/>
          <w:sz w:val="20"/>
          <w:szCs w:val="20"/>
        </w:rPr>
        <w:t>См. комментарий к статье 422 настоящего Кодекса</w:t>
      </w:r>
    </w:p>
    <w:p>
      <w:pPr>
        <w:pStyle w:val="Normal"/>
        <w:autoSpaceDE w:val="false"/>
        <w:jc w:val="both"/>
        <w:rPr>
          <w:rFonts w:ascii="Arial" w:hAnsi="Arial" w:cs="Arial"/>
          <w:i/>
          <w:i/>
          <w:iCs/>
          <w:color w:val="800080"/>
          <w:sz w:val="20"/>
          <w:szCs w:val="20"/>
        </w:rPr>
      </w:pPr>
      <w:bookmarkStart w:id="4177" w:name="sub_171716848"/>
      <w:bookmarkStart w:id="4178" w:name="sub_171716848"/>
      <w:bookmarkEnd w:id="4178"/>
      <w:r>
        <w:rPr>
          <w:rFonts w:cs="Arial" w:ascii="Arial" w:hAnsi="Arial"/>
          <w:i/>
          <w:iCs/>
          <w:color w:val="800080"/>
          <w:sz w:val="20"/>
          <w:szCs w:val="20"/>
        </w:rPr>
      </w:r>
    </w:p>
    <w:p>
      <w:pPr>
        <w:pStyle w:val="Normal"/>
        <w:autoSpaceDE w:val="false"/>
        <w:ind w:start="1612" w:hanging="892"/>
        <w:jc w:val="both"/>
        <w:rPr/>
      </w:pPr>
      <w:bookmarkStart w:id="4179" w:name="sub_423"/>
      <w:bookmarkEnd w:id="4179"/>
      <w:r>
        <w:rPr>
          <w:rFonts w:cs="Arial" w:ascii="Arial" w:hAnsi="Arial"/>
          <w:b/>
          <w:bCs/>
          <w:color w:val="000080"/>
          <w:sz w:val="20"/>
          <w:szCs w:val="20"/>
        </w:rPr>
        <w:t>Статья 423.</w:t>
      </w:r>
      <w:r>
        <w:rPr>
          <w:rFonts w:cs="Arial" w:ascii="Arial" w:hAnsi="Arial"/>
          <w:sz w:val="20"/>
          <w:szCs w:val="20"/>
        </w:rPr>
        <w:t xml:space="preserve"> Отношения, возникающие из спасания судна и иного имущества</w:t>
      </w:r>
    </w:p>
    <w:p>
      <w:pPr>
        <w:pStyle w:val="Normal"/>
        <w:autoSpaceDE w:val="false"/>
        <w:ind w:firstLine="720"/>
        <w:jc w:val="both"/>
        <w:rPr/>
      </w:pPr>
      <w:bookmarkStart w:id="4180" w:name="sub_423"/>
      <w:bookmarkStart w:id="4181" w:name="sub_42301"/>
      <w:bookmarkEnd w:id="4180"/>
      <w:bookmarkEnd w:id="4181"/>
      <w:r>
        <w:rPr>
          <w:rFonts w:cs="Arial" w:ascii="Arial" w:hAnsi="Arial"/>
          <w:sz w:val="20"/>
          <w:szCs w:val="20"/>
        </w:rPr>
        <w:t xml:space="preserve">1. При отсутствии соглашения сторон о подлежащем применению праве к отношениям, возникающим из спасания судна и иного имущества во внутренних водах и в территориальном море, применяется закон государства, в котором имело место спасание, и, если спасание осуществляется в открытом море и спор рассматривается в Российской Федерации, применяются правила, установленные </w:t>
      </w:r>
      <w:hyperlink w:anchor="sub_20000">
        <w:r>
          <w:rPr>
            <w:rStyle w:val="Style15"/>
            <w:rFonts w:cs="Arial" w:ascii="Arial" w:hAnsi="Arial"/>
            <w:color w:val="008000"/>
            <w:sz w:val="20"/>
            <w:szCs w:val="20"/>
            <w:u w:val="single"/>
          </w:rPr>
          <w:t>главой XX</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82" w:name="sub_42301"/>
      <w:bookmarkStart w:id="4183" w:name="sub_42302"/>
      <w:bookmarkEnd w:id="4182"/>
      <w:bookmarkEnd w:id="4183"/>
      <w:r>
        <w:rPr>
          <w:rFonts w:cs="Arial" w:ascii="Arial" w:hAnsi="Arial"/>
          <w:sz w:val="20"/>
          <w:szCs w:val="20"/>
        </w:rPr>
        <w:t>2. В случае, если спасавшее и спасенное суда плавают под флагом одного государства, применяется закон государства флага судна независимо от того, где имело место спасание.</w:t>
      </w:r>
    </w:p>
    <w:p>
      <w:pPr>
        <w:pStyle w:val="Normal"/>
        <w:autoSpaceDE w:val="false"/>
        <w:ind w:firstLine="720"/>
        <w:jc w:val="both"/>
        <w:rPr>
          <w:rFonts w:ascii="Arial" w:hAnsi="Arial" w:cs="Arial"/>
          <w:sz w:val="20"/>
          <w:szCs w:val="20"/>
        </w:rPr>
      </w:pPr>
      <w:bookmarkStart w:id="4184" w:name="sub_42302"/>
      <w:bookmarkStart w:id="4185" w:name="sub_42303"/>
      <w:bookmarkEnd w:id="4184"/>
      <w:bookmarkEnd w:id="4185"/>
      <w:r>
        <w:rPr>
          <w:rFonts w:cs="Arial" w:ascii="Arial" w:hAnsi="Arial"/>
          <w:sz w:val="20"/>
          <w:szCs w:val="20"/>
        </w:rP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pPr>
        <w:pStyle w:val="Normal"/>
        <w:autoSpaceDE w:val="false"/>
        <w:jc w:val="both"/>
        <w:rPr>
          <w:rFonts w:ascii="Courier New" w:hAnsi="Courier New" w:cs="Courier New"/>
          <w:sz w:val="20"/>
          <w:szCs w:val="20"/>
        </w:rPr>
      </w:pPr>
      <w:bookmarkStart w:id="4186" w:name="sub_42303"/>
      <w:bookmarkStart w:id="4187" w:name="sub_42303"/>
      <w:bookmarkEnd w:id="41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88" w:name="sub_171717916"/>
      <w:bookmarkEnd w:id="4188"/>
      <w:r>
        <w:rPr>
          <w:rFonts w:cs="Arial" w:ascii="Arial" w:hAnsi="Arial"/>
          <w:i/>
          <w:iCs/>
          <w:color w:val="800080"/>
          <w:sz w:val="20"/>
          <w:szCs w:val="20"/>
        </w:rPr>
        <w:t>См. комментарий к статье 423 настоящего Кодекса</w:t>
      </w:r>
    </w:p>
    <w:p>
      <w:pPr>
        <w:pStyle w:val="Normal"/>
        <w:autoSpaceDE w:val="false"/>
        <w:jc w:val="both"/>
        <w:rPr>
          <w:rFonts w:ascii="Arial" w:hAnsi="Arial" w:cs="Arial"/>
          <w:i/>
          <w:i/>
          <w:iCs/>
          <w:color w:val="800080"/>
          <w:sz w:val="20"/>
          <w:szCs w:val="20"/>
        </w:rPr>
      </w:pPr>
      <w:bookmarkStart w:id="4189" w:name="sub_171717916"/>
      <w:bookmarkStart w:id="4190" w:name="sub_171717916"/>
      <w:bookmarkEnd w:id="4190"/>
      <w:r>
        <w:rPr>
          <w:rFonts w:cs="Arial" w:ascii="Arial" w:hAnsi="Arial"/>
          <w:i/>
          <w:iCs/>
          <w:color w:val="800080"/>
          <w:sz w:val="20"/>
          <w:szCs w:val="20"/>
        </w:rPr>
      </w:r>
    </w:p>
    <w:p>
      <w:pPr>
        <w:pStyle w:val="Normal"/>
        <w:autoSpaceDE w:val="false"/>
        <w:ind w:start="1612" w:hanging="892"/>
        <w:jc w:val="both"/>
        <w:rPr/>
      </w:pPr>
      <w:bookmarkStart w:id="4191" w:name="sub_424"/>
      <w:bookmarkEnd w:id="4191"/>
      <w:r>
        <w:rPr>
          <w:rFonts w:cs="Arial" w:ascii="Arial" w:hAnsi="Arial"/>
          <w:b/>
          <w:bCs/>
          <w:color w:val="000080"/>
          <w:sz w:val="20"/>
          <w:szCs w:val="20"/>
        </w:rPr>
        <w:t>Статья 424.</w:t>
      </w:r>
      <w:r>
        <w:rPr>
          <w:rFonts w:cs="Arial" w:ascii="Arial" w:hAnsi="Arial"/>
          <w:sz w:val="20"/>
          <w:szCs w:val="20"/>
        </w:rPr>
        <w:t xml:space="preserve"> Морской залог на судно</w:t>
      </w:r>
    </w:p>
    <w:p>
      <w:pPr>
        <w:pStyle w:val="Normal"/>
        <w:autoSpaceDE w:val="false"/>
        <w:ind w:firstLine="720"/>
        <w:jc w:val="both"/>
        <w:rPr>
          <w:rFonts w:ascii="Arial" w:hAnsi="Arial" w:cs="Arial"/>
          <w:sz w:val="20"/>
          <w:szCs w:val="20"/>
        </w:rPr>
      </w:pPr>
      <w:bookmarkStart w:id="4192" w:name="sub_424"/>
      <w:bookmarkEnd w:id="4192"/>
      <w:r>
        <w:rPr>
          <w:rFonts w:cs="Arial" w:ascii="Arial" w:hAnsi="Arial"/>
          <w:sz w:val="20"/>
          <w:szCs w:val="20"/>
        </w:rP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93" w:name="sub_171718300"/>
      <w:bookmarkEnd w:id="4193"/>
      <w:r>
        <w:rPr>
          <w:rFonts w:cs="Arial" w:ascii="Arial" w:hAnsi="Arial"/>
          <w:i/>
          <w:iCs/>
          <w:color w:val="800080"/>
          <w:sz w:val="20"/>
          <w:szCs w:val="20"/>
        </w:rPr>
        <w:t>См. комментарий к статье 424 настоящего Кодекса</w:t>
      </w:r>
    </w:p>
    <w:p>
      <w:pPr>
        <w:pStyle w:val="Normal"/>
        <w:autoSpaceDE w:val="false"/>
        <w:jc w:val="both"/>
        <w:rPr>
          <w:rFonts w:ascii="Arial" w:hAnsi="Arial" w:cs="Arial"/>
          <w:i/>
          <w:i/>
          <w:iCs/>
          <w:color w:val="800080"/>
          <w:sz w:val="20"/>
          <w:szCs w:val="20"/>
        </w:rPr>
      </w:pPr>
      <w:bookmarkStart w:id="4194" w:name="sub_171718300"/>
      <w:bookmarkStart w:id="4195" w:name="sub_171718300"/>
      <w:bookmarkEnd w:id="4195"/>
      <w:r>
        <w:rPr>
          <w:rFonts w:cs="Arial" w:ascii="Arial" w:hAnsi="Arial"/>
          <w:i/>
          <w:iCs/>
          <w:color w:val="800080"/>
          <w:sz w:val="20"/>
          <w:szCs w:val="20"/>
        </w:rPr>
      </w:r>
    </w:p>
    <w:p>
      <w:pPr>
        <w:pStyle w:val="Normal"/>
        <w:autoSpaceDE w:val="false"/>
        <w:ind w:start="1612" w:hanging="892"/>
        <w:jc w:val="both"/>
        <w:rPr/>
      </w:pPr>
      <w:bookmarkStart w:id="4196" w:name="sub_425"/>
      <w:bookmarkEnd w:id="4196"/>
      <w:r>
        <w:rPr>
          <w:rFonts w:cs="Arial" w:ascii="Arial" w:hAnsi="Arial"/>
          <w:b/>
          <w:bCs/>
          <w:color w:val="000080"/>
          <w:sz w:val="20"/>
          <w:szCs w:val="20"/>
        </w:rPr>
        <w:t>Статья 425.</w:t>
      </w:r>
      <w:r>
        <w:rPr>
          <w:rFonts w:cs="Arial" w:ascii="Arial" w:hAnsi="Arial"/>
          <w:sz w:val="20"/>
          <w:szCs w:val="20"/>
        </w:rPr>
        <w:t xml:space="preserve"> Ипотека судна или строящегося судна</w:t>
      </w:r>
    </w:p>
    <w:p>
      <w:pPr>
        <w:pStyle w:val="Normal"/>
        <w:autoSpaceDE w:val="false"/>
        <w:ind w:firstLine="720"/>
        <w:jc w:val="both"/>
        <w:rPr>
          <w:rFonts w:ascii="Arial" w:hAnsi="Arial" w:cs="Arial"/>
          <w:sz w:val="20"/>
          <w:szCs w:val="20"/>
        </w:rPr>
      </w:pPr>
      <w:bookmarkStart w:id="4197" w:name="sub_425"/>
      <w:bookmarkEnd w:id="4197"/>
      <w:r>
        <w:rPr>
          <w:rFonts w:cs="Arial" w:ascii="Arial" w:hAnsi="Arial"/>
          <w:sz w:val="20"/>
          <w:szCs w:val="20"/>
        </w:rPr>
        <w:t>Установление ипотеки судна или строящегося судна и очередности удовлетворения требований, вытекающих из обязательств, обеспеченных зарегистрированной ипотекой судна или строящегося судна, регулируется законом государства регистрации ипотеки.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98" w:name="sub_171718684"/>
      <w:bookmarkEnd w:id="4198"/>
      <w:r>
        <w:rPr>
          <w:rFonts w:cs="Arial" w:ascii="Arial" w:hAnsi="Arial"/>
          <w:i/>
          <w:iCs/>
          <w:color w:val="800080"/>
          <w:sz w:val="20"/>
          <w:szCs w:val="20"/>
        </w:rPr>
        <w:t>См. комментарий к статье 425 настоящего Кодекса</w:t>
      </w:r>
    </w:p>
    <w:p>
      <w:pPr>
        <w:pStyle w:val="Normal"/>
        <w:autoSpaceDE w:val="false"/>
        <w:jc w:val="both"/>
        <w:rPr>
          <w:rFonts w:ascii="Arial" w:hAnsi="Arial" w:cs="Arial"/>
          <w:i/>
          <w:i/>
          <w:iCs/>
          <w:color w:val="800080"/>
          <w:sz w:val="20"/>
          <w:szCs w:val="20"/>
        </w:rPr>
      </w:pPr>
      <w:bookmarkStart w:id="4199" w:name="sub_171718684"/>
      <w:bookmarkStart w:id="4200" w:name="sub_171718684"/>
      <w:bookmarkEnd w:id="4200"/>
      <w:r>
        <w:rPr>
          <w:rFonts w:cs="Arial" w:ascii="Arial" w:hAnsi="Arial"/>
          <w:i/>
          <w:iCs/>
          <w:color w:val="800080"/>
          <w:sz w:val="20"/>
          <w:szCs w:val="20"/>
        </w:rPr>
      </w:r>
    </w:p>
    <w:p>
      <w:pPr>
        <w:pStyle w:val="Normal"/>
        <w:autoSpaceDE w:val="false"/>
        <w:ind w:start="1612" w:hanging="892"/>
        <w:jc w:val="both"/>
        <w:rPr/>
      </w:pPr>
      <w:bookmarkStart w:id="4201" w:name="sub_426"/>
      <w:bookmarkEnd w:id="4201"/>
      <w:r>
        <w:rPr>
          <w:rFonts w:cs="Arial" w:ascii="Arial" w:hAnsi="Arial"/>
          <w:b/>
          <w:bCs/>
          <w:color w:val="000080"/>
          <w:sz w:val="20"/>
          <w:szCs w:val="20"/>
        </w:rPr>
        <w:t>Статья 426.</w:t>
      </w:r>
      <w:r>
        <w:rPr>
          <w:rFonts w:cs="Arial" w:ascii="Arial" w:hAnsi="Arial"/>
          <w:sz w:val="20"/>
          <w:szCs w:val="20"/>
        </w:rPr>
        <w:t xml:space="preserve"> Пределы ответственности судовладельца</w:t>
      </w:r>
    </w:p>
    <w:p>
      <w:pPr>
        <w:pStyle w:val="Normal"/>
        <w:autoSpaceDE w:val="false"/>
        <w:ind w:firstLine="720"/>
        <w:jc w:val="both"/>
        <w:rPr>
          <w:rFonts w:ascii="Arial" w:hAnsi="Arial" w:cs="Arial"/>
          <w:sz w:val="20"/>
          <w:szCs w:val="20"/>
        </w:rPr>
      </w:pPr>
      <w:bookmarkStart w:id="4202" w:name="sub_426"/>
      <w:bookmarkEnd w:id="4202"/>
      <w:r>
        <w:rPr>
          <w:rFonts w:cs="Arial" w:ascii="Arial" w:hAnsi="Arial"/>
          <w:sz w:val="20"/>
          <w:szCs w:val="20"/>
        </w:rPr>
        <w:t>Пределы ответственности судовладельца определяются законом государства флага судна.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03" w:name="sub_171719068"/>
      <w:bookmarkEnd w:id="4203"/>
      <w:r>
        <w:rPr>
          <w:rFonts w:cs="Arial" w:ascii="Arial" w:hAnsi="Arial"/>
          <w:i/>
          <w:iCs/>
          <w:color w:val="800080"/>
          <w:sz w:val="20"/>
          <w:szCs w:val="20"/>
        </w:rPr>
        <w:t>См. комментарий к статье 426 настоящего Кодекса</w:t>
      </w:r>
    </w:p>
    <w:p>
      <w:pPr>
        <w:pStyle w:val="Normal"/>
        <w:autoSpaceDE w:val="false"/>
        <w:jc w:val="both"/>
        <w:rPr>
          <w:rFonts w:ascii="Arial" w:hAnsi="Arial" w:cs="Arial"/>
          <w:i/>
          <w:i/>
          <w:iCs/>
          <w:color w:val="800080"/>
          <w:sz w:val="20"/>
          <w:szCs w:val="20"/>
        </w:rPr>
      </w:pPr>
      <w:bookmarkStart w:id="4204" w:name="sub_171719068"/>
      <w:bookmarkStart w:id="4205" w:name="sub_171719068"/>
      <w:bookmarkEnd w:id="4205"/>
      <w:r>
        <w:rPr>
          <w:rFonts w:cs="Arial" w:ascii="Arial" w:hAnsi="Arial"/>
          <w:i/>
          <w:iCs/>
          <w:color w:val="800080"/>
          <w:sz w:val="20"/>
          <w:szCs w:val="20"/>
        </w:rPr>
      </w:r>
    </w:p>
    <w:p>
      <w:pPr>
        <w:pStyle w:val="Normal"/>
        <w:autoSpaceDE w:val="false"/>
        <w:ind w:start="1612" w:hanging="892"/>
        <w:jc w:val="both"/>
        <w:rPr/>
      </w:pPr>
      <w:bookmarkStart w:id="4206" w:name="sub_427"/>
      <w:bookmarkEnd w:id="4206"/>
      <w:r>
        <w:rPr>
          <w:rFonts w:cs="Arial" w:ascii="Arial" w:hAnsi="Arial"/>
          <w:b/>
          <w:bCs/>
          <w:color w:val="000080"/>
          <w:sz w:val="20"/>
          <w:szCs w:val="20"/>
        </w:rPr>
        <w:t>Статья 427.</w:t>
      </w:r>
      <w:r>
        <w:rPr>
          <w:rFonts w:cs="Arial" w:ascii="Arial" w:hAnsi="Arial"/>
          <w:sz w:val="20"/>
          <w:szCs w:val="20"/>
        </w:rPr>
        <w:t xml:space="preserve"> Международные договоры Российской Федерации</w:t>
      </w:r>
    </w:p>
    <w:p>
      <w:pPr>
        <w:pStyle w:val="Normal"/>
        <w:autoSpaceDE w:val="false"/>
        <w:ind w:firstLine="720"/>
        <w:jc w:val="both"/>
        <w:rPr>
          <w:rFonts w:ascii="Arial" w:hAnsi="Arial" w:cs="Arial"/>
          <w:sz w:val="20"/>
          <w:szCs w:val="20"/>
        </w:rPr>
      </w:pPr>
      <w:bookmarkStart w:id="4207" w:name="sub_427"/>
      <w:bookmarkEnd w:id="4207"/>
      <w:r>
        <w:rPr>
          <w:rFonts w:cs="Arial" w:ascii="Arial" w:hAnsi="Arial"/>
          <w:sz w:val="20"/>
          <w:szCs w:val="20"/>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08" w:name="sub_171719452"/>
      <w:bookmarkEnd w:id="4208"/>
      <w:r>
        <w:rPr>
          <w:rFonts w:cs="Arial" w:ascii="Arial" w:hAnsi="Arial"/>
          <w:i/>
          <w:iCs/>
          <w:color w:val="800080"/>
          <w:sz w:val="20"/>
          <w:szCs w:val="20"/>
        </w:rPr>
        <w:t>См. комментарий к статье 427 настоящего Кодекса</w:t>
      </w:r>
    </w:p>
    <w:p>
      <w:pPr>
        <w:pStyle w:val="Normal"/>
        <w:autoSpaceDE w:val="false"/>
        <w:jc w:val="both"/>
        <w:rPr>
          <w:rFonts w:ascii="Arial" w:hAnsi="Arial" w:cs="Arial"/>
          <w:i/>
          <w:i/>
          <w:iCs/>
          <w:color w:val="800080"/>
          <w:sz w:val="20"/>
          <w:szCs w:val="20"/>
        </w:rPr>
      </w:pPr>
      <w:bookmarkStart w:id="4209" w:name="sub_171719452"/>
      <w:bookmarkStart w:id="4210" w:name="sub_171719452"/>
      <w:bookmarkEnd w:id="421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11" w:name="sub_27000"/>
      <w:bookmarkEnd w:id="4211"/>
      <w:r>
        <w:rPr>
          <w:rFonts w:cs="Arial" w:ascii="Arial" w:hAnsi="Arial"/>
          <w:b/>
          <w:bCs/>
          <w:color w:val="000080"/>
          <w:sz w:val="20"/>
          <w:szCs w:val="20"/>
        </w:rPr>
        <w:t>Глава ХХVII. Заключительные положения</w:t>
      </w:r>
    </w:p>
    <w:p>
      <w:pPr>
        <w:pStyle w:val="Normal"/>
        <w:autoSpaceDE w:val="false"/>
        <w:jc w:val="both"/>
        <w:rPr>
          <w:rFonts w:ascii="Courier New" w:hAnsi="Courier New" w:cs="Courier New"/>
          <w:b/>
          <w:b/>
          <w:bCs/>
          <w:color w:val="000080"/>
          <w:sz w:val="20"/>
          <w:szCs w:val="20"/>
        </w:rPr>
      </w:pPr>
      <w:bookmarkStart w:id="4212" w:name="sub_27000"/>
      <w:bookmarkStart w:id="4213" w:name="sub_27000"/>
      <w:bookmarkEnd w:id="4213"/>
      <w:r>
        <w:rPr>
          <w:rFonts w:cs="Courier New" w:ascii="Courier New" w:hAnsi="Courier New"/>
          <w:b/>
          <w:bCs/>
          <w:color w:val="000080"/>
          <w:sz w:val="20"/>
          <w:szCs w:val="20"/>
        </w:rPr>
      </w:r>
    </w:p>
    <w:p>
      <w:pPr>
        <w:pStyle w:val="Normal"/>
        <w:autoSpaceDE w:val="false"/>
        <w:ind w:start="1612" w:hanging="892"/>
        <w:jc w:val="both"/>
        <w:rPr/>
      </w:pPr>
      <w:bookmarkStart w:id="4214" w:name="sub_428"/>
      <w:bookmarkEnd w:id="4214"/>
      <w:r>
        <w:rPr>
          <w:rFonts w:cs="Arial" w:ascii="Arial" w:hAnsi="Arial"/>
          <w:b/>
          <w:bCs/>
          <w:color w:val="000080"/>
          <w:sz w:val="20"/>
          <w:szCs w:val="20"/>
        </w:rPr>
        <w:t>Статья 428.</w:t>
      </w:r>
      <w:r>
        <w:rPr>
          <w:rFonts w:cs="Arial" w:ascii="Arial" w:hAnsi="Arial"/>
          <w:sz w:val="20"/>
          <w:szCs w:val="20"/>
        </w:rPr>
        <w:t xml:space="preserve"> Введение в действие настоящего Кодекса</w:t>
      </w:r>
    </w:p>
    <w:p>
      <w:pPr>
        <w:pStyle w:val="Normal"/>
        <w:autoSpaceDE w:val="false"/>
        <w:ind w:firstLine="720"/>
        <w:jc w:val="both"/>
        <w:rPr>
          <w:rFonts w:ascii="Arial" w:hAnsi="Arial" w:cs="Arial"/>
          <w:sz w:val="20"/>
          <w:szCs w:val="20"/>
        </w:rPr>
      </w:pPr>
      <w:bookmarkStart w:id="4215" w:name="sub_428"/>
      <w:bookmarkStart w:id="4216" w:name="sub_42801"/>
      <w:bookmarkEnd w:id="4215"/>
      <w:bookmarkEnd w:id="4216"/>
      <w:r>
        <w:rPr>
          <w:rFonts w:cs="Arial" w:ascii="Arial" w:hAnsi="Arial"/>
          <w:sz w:val="20"/>
          <w:szCs w:val="20"/>
        </w:rPr>
        <w:t>1. Ввести в действие настоящий Кодекс с 1 мая 1999 года.</w:t>
      </w:r>
    </w:p>
    <w:p>
      <w:pPr>
        <w:pStyle w:val="Normal"/>
        <w:autoSpaceDE w:val="false"/>
        <w:ind w:firstLine="720"/>
        <w:jc w:val="both"/>
        <w:rPr>
          <w:rFonts w:ascii="Arial" w:hAnsi="Arial" w:cs="Arial"/>
          <w:sz w:val="20"/>
          <w:szCs w:val="20"/>
        </w:rPr>
      </w:pPr>
      <w:bookmarkStart w:id="4217" w:name="sub_42801"/>
      <w:bookmarkStart w:id="4218" w:name="sub_42802"/>
      <w:bookmarkEnd w:id="4217"/>
      <w:bookmarkEnd w:id="4218"/>
      <w:r>
        <w:rPr>
          <w:rFonts w:cs="Arial" w:ascii="Arial" w:hAnsi="Arial"/>
          <w:sz w:val="20"/>
          <w:szCs w:val="20"/>
        </w:rPr>
        <w:t>2. Признать утратившим силу с 1 мая 1999 года пункт 8 (в части применения положений Кодекса торгового мореплавания Союза ССР) постановления Верховного Совета Российской Федерации от 3 марта 1993 года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p>
    <w:p>
      <w:pPr>
        <w:pStyle w:val="Normal"/>
        <w:autoSpaceDE w:val="false"/>
        <w:ind w:firstLine="720"/>
        <w:jc w:val="both"/>
        <w:rPr>
          <w:rFonts w:ascii="Arial" w:hAnsi="Arial" w:cs="Arial"/>
          <w:sz w:val="20"/>
          <w:szCs w:val="20"/>
        </w:rPr>
      </w:pPr>
      <w:bookmarkStart w:id="4219" w:name="sub_42802"/>
      <w:bookmarkStart w:id="4220" w:name="sub_4283"/>
      <w:bookmarkEnd w:id="4219"/>
      <w:bookmarkEnd w:id="4220"/>
      <w:r>
        <w:rPr>
          <w:rFonts w:cs="Arial" w:ascii="Arial" w:hAnsi="Arial"/>
          <w:sz w:val="20"/>
          <w:szCs w:val="20"/>
        </w:rPr>
        <w:t>3. С 1 мая 1999 года на территории Российской Федерации не применяются:</w:t>
      </w:r>
    </w:p>
    <w:p>
      <w:pPr>
        <w:pStyle w:val="Normal"/>
        <w:autoSpaceDE w:val="false"/>
        <w:ind w:firstLine="720"/>
        <w:jc w:val="both"/>
        <w:rPr>
          <w:rFonts w:ascii="Arial" w:hAnsi="Arial" w:cs="Arial"/>
          <w:sz w:val="20"/>
          <w:szCs w:val="20"/>
        </w:rPr>
      </w:pPr>
      <w:bookmarkStart w:id="4221" w:name="sub_4283"/>
      <w:bookmarkEnd w:id="4221"/>
      <w:r>
        <w:rPr>
          <w:rFonts w:cs="Arial" w:ascii="Arial" w:hAnsi="Arial"/>
          <w:sz w:val="20"/>
          <w:szCs w:val="20"/>
        </w:rPr>
        <w:t>Указ Президиума Верховного Совета СССР от 17 сентября 1968 года N 3095-VII "Об утверждении Кодекса торгового мореплавания Союза ССР" (Ведомости Верховного Совета СССР, 1968, N 39, ст. 351);</w:t>
      </w:r>
    </w:p>
    <w:p>
      <w:pPr>
        <w:pStyle w:val="Normal"/>
        <w:autoSpaceDE w:val="false"/>
        <w:ind w:firstLine="720"/>
        <w:jc w:val="both"/>
        <w:rPr>
          <w:rFonts w:ascii="Arial" w:hAnsi="Arial" w:cs="Arial"/>
          <w:sz w:val="20"/>
          <w:szCs w:val="20"/>
        </w:rPr>
      </w:pPr>
      <w:r>
        <w:rPr>
          <w:rFonts w:cs="Arial" w:ascii="Arial" w:hAnsi="Arial"/>
          <w:sz w:val="20"/>
          <w:szCs w:val="20"/>
        </w:rPr>
        <w:t>Закон СССР от 13 декабря 1968 года N 3404-VII "Об утверждении Указа Президиума Верховного Совета СССР "Об утверждении Кодекса торгового мореплавания Союза ССР" (Ведомости Верховного Совета СССР, 1968, N 51, ст. 488);</w:t>
      </w:r>
    </w:p>
    <w:p>
      <w:pPr>
        <w:pStyle w:val="Normal"/>
        <w:autoSpaceDE w:val="false"/>
        <w:ind w:firstLine="720"/>
        <w:jc w:val="both"/>
        <w:rPr>
          <w:rFonts w:ascii="Arial" w:hAnsi="Arial" w:cs="Arial"/>
          <w:sz w:val="20"/>
          <w:szCs w:val="20"/>
        </w:rPr>
      </w:pPr>
      <w:r>
        <w:rPr>
          <w:rFonts w:cs="Arial" w:ascii="Arial" w:hAnsi="Arial"/>
          <w:sz w:val="20"/>
          <w:szCs w:val="20"/>
        </w:rPr>
        <w:t>Указ Президиума Верховного Совета СССР от 20 мая 1974 года N 6001-VIII "О внесении дополнений в Кодекс торгового мореплавания Союза ССР" (Ведомости Верховного Совета СССР, 1974, N 22, ст. 324);</w:t>
      </w:r>
    </w:p>
    <w:p>
      <w:pPr>
        <w:pStyle w:val="Normal"/>
        <w:autoSpaceDE w:val="false"/>
        <w:ind w:firstLine="720"/>
        <w:jc w:val="both"/>
        <w:rPr>
          <w:rFonts w:ascii="Arial" w:hAnsi="Arial" w:cs="Arial"/>
          <w:sz w:val="20"/>
          <w:szCs w:val="20"/>
        </w:rPr>
      </w:pPr>
      <w:r>
        <w:rPr>
          <w:rFonts w:cs="Arial" w:ascii="Arial" w:hAnsi="Arial"/>
          <w:sz w:val="20"/>
          <w:szCs w:val="20"/>
        </w:rPr>
        <w:t>абзац седьмой Закона СССР от 26 июля 1974 года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p>
    <w:p>
      <w:pPr>
        <w:pStyle w:val="Normal"/>
        <w:autoSpaceDE w:val="false"/>
        <w:ind w:firstLine="720"/>
        <w:jc w:val="both"/>
        <w:rPr>
          <w:rFonts w:ascii="Arial" w:hAnsi="Arial" w:cs="Arial"/>
          <w:sz w:val="20"/>
          <w:szCs w:val="20"/>
        </w:rPr>
      </w:pPr>
      <w:r>
        <w:rPr>
          <w:rFonts w:cs="Arial" w:ascii="Arial" w:hAnsi="Arial"/>
          <w:sz w:val="20"/>
          <w:szCs w:val="20"/>
        </w:rPr>
        <w:t>Указ Президиума Верховного Совета СССР от 27 июля 1982 года N 7599-X "О внесении изменений и дополнений в Кодекс торгового мореплавания Союза ССР" (Ведомости Верховного Совета СССР, 1982, N 31, ст. 588);</w:t>
      </w:r>
    </w:p>
    <w:p>
      <w:pPr>
        <w:pStyle w:val="Normal"/>
        <w:autoSpaceDE w:val="false"/>
        <w:ind w:firstLine="720"/>
        <w:jc w:val="both"/>
        <w:rPr>
          <w:rFonts w:ascii="Arial" w:hAnsi="Arial" w:cs="Arial"/>
          <w:sz w:val="20"/>
          <w:szCs w:val="20"/>
        </w:rPr>
      </w:pPr>
      <w:r>
        <w:rPr>
          <w:rFonts w:cs="Arial" w:ascii="Arial" w:hAnsi="Arial"/>
          <w:sz w:val="20"/>
          <w:szCs w:val="20"/>
        </w:rPr>
        <w:t>абзац десятый Закона СССР от 24 ноября 1982 года N 8323-Х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1982, N 48, ст. 896);</w:t>
      </w:r>
    </w:p>
    <w:p>
      <w:pPr>
        <w:pStyle w:val="Normal"/>
        <w:autoSpaceDE w:val="false"/>
        <w:ind w:firstLine="720"/>
        <w:jc w:val="both"/>
        <w:rPr>
          <w:rFonts w:ascii="Arial" w:hAnsi="Arial" w:cs="Arial"/>
          <w:sz w:val="20"/>
          <w:szCs w:val="20"/>
        </w:rPr>
      </w:pPr>
      <w:r>
        <w:rPr>
          <w:rFonts w:cs="Arial" w:ascii="Arial" w:hAnsi="Arial"/>
          <w:sz w:val="20"/>
          <w:szCs w:val="20"/>
        </w:rPr>
        <w:t>пункт 2 Указа Президиума Верховного Совета СССР от 2 декабря 1987 года N 8089-XI "О внесении изменений и дополнений в некоторые законодательные акты СССР в связи с Законом СССР "О государственном предприятии (объединении)" (Ведомости Верховного Совета СССР, 1987, N 49, ст. 791).</w:t>
      </w:r>
    </w:p>
    <w:p>
      <w:pPr>
        <w:pStyle w:val="Normal"/>
        <w:autoSpaceDE w:val="false"/>
        <w:ind w:firstLine="720"/>
        <w:jc w:val="both"/>
        <w:rPr>
          <w:rFonts w:ascii="Arial" w:hAnsi="Arial" w:cs="Arial"/>
          <w:sz w:val="20"/>
          <w:szCs w:val="20"/>
        </w:rPr>
      </w:pPr>
      <w:bookmarkStart w:id="4222" w:name="sub_4284"/>
      <w:bookmarkEnd w:id="4222"/>
      <w:r>
        <w:rPr>
          <w:rFonts w:cs="Arial" w:ascii="Arial" w:hAnsi="Arial"/>
          <w:sz w:val="20"/>
          <w:szCs w:val="20"/>
        </w:rPr>
        <w:t>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pPr>
        <w:pStyle w:val="Normal"/>
        <w:autoSpaceDE w:val="false"/>
        <w:ind w:firstLine="720"/>
        <w:jc w:val="both"/>
        <w:rPr>
          <w:rFonts w:ascii="Arial" w:hAnsi="Arial" w:cs="Arial"/>
          <w:sz w:val="20"/>
          <w:szCs w:val="20"/>
        </w:rPr>
      </w:pPr>
      <w:bookmarkStart w:id="4223" w:name="sub_4284"/>
      <w:bookmarkEnd w:id="4223"/>
      <w:r>
        <w:rPr>
          <w:rFonts w:cs="Arial" w:ascii="Arial" w:hAnsi="Arial"/>
          <w:sz w:val="20"/>
          <w:szCs w:val="20"/>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4" w:name="sub_171721324"/>
      <w:bookmarkEnd w:id="4224"/>
      <w:r>
        <w:rPr>
          <w:rFonts w:cs="Arial" w:ascii="Arial" w:hAnsi="Arial"/>
          <w:i/>
          <w:iCs/>
          <w:color w:val="800080"/>
          <w:sz w:val="20"/>
          <w:szCs w:val="20"/>
        </w:rPr>
        <w:t>См. комментарий к статье 428 настоящего Кодекса</w:t>
      </w:r>
    </w:p>
    <w:p>
      <w:pPr>
        <w:pStyle w:val="Normal"/>
        <w:autoSpaceDE w:val="false"/>
        <w:jc w:val="both"/>
        <w:rPr>
          <w:rFonts w:ascii="Arial" w:hAnsi="Arial" w:cs="Arial"/>
          <w:i/>
          <w:i/>
          <w:iCs/>
          <w:color w:val="800080"/>
          <w:sz w:val="20"/>
          <w:szCs w:val="20"/>
        </w:rPr>
      </w:pPr>
      <w:bookmarkStart w:id="4225" w:name="sub_171721324"/>
      <w:bookmarkStart w:id="4226" w:name="sub_171721324"/>
      <w:bookmarkEnd w:id="4226"/>
      <w:r>
        <w:rPr>
          <w:rFonts w:cs="Arial" w:ascii="Arial" w:hAnsi="Arial"/>
          <w:i/>
          <w:iCs/>
          <w:color w:val="800080"/>
          <w:sz w:val="20"/>
          <w:szCs w:val="20"/>
        </w:rPr>
      </w:r>
    </w:p>
    <w:p>
      <w:pPr>
        <w:pStyle w:val="Normal"/>
        <w:autoSpaceDE w:val="false"/>
        <w:ind w:start="1612" w:hanging="892"/>
        <w:jc w:val="both"/>
        <w:rPr/>
      </w:pPr>
      <w:bookmarkStart w:id="4227" w:name="sub_429"/>
      <w:bookmarkEnd w:id="4227"/>
      <w:r>
        <w:rPr>
          <w:rFonts w:cs="Arial" w:ascii="Arial" w:hAnsi="Arial"/>
          <w:b/>
          <w:bCs/>
          <w:color w:val="000080"/>
          <w:sz w:val="20"/>
          <w:szCs w:val="20"/>
        </w:rPr>
        <w:t>Статья 429.</w:t>
      </w:r>
      <w:r>
        <w:rPr>
          <w:rFonts w:cs="Arial" w:ascii="Arial" w:hAnsi="Arial"/>
          <w:sz w:val="20"/>
          <w:szCs w:val="20"/>
        </w:rPr>
        <w:t xml:space="preserve"> Порядок применения правил, установленных настоящим Кодексом</w:t>
      </w:r>
    </w:p>
    <w:p>
      <w:pPr>
        <w:pStyle w:val="Normal"/>
        <w:autoSpaceDE w:val="false"/>
        <w:ind w:firstLine="720"/>
        <w:jc w:val="both"/>
        <w:rPr>
          <w:rFonts w:ascii="Arial" w:hAnsi="Arial" w:cs="Arial"/>
          <w:sz w:val="20"/>
          <w:szCs w:val="20"/>
        </w:rPr>
      </w:pPr>
      <w:bookmarkStart w:id="4228" w:name="sub_429"/>
      <w:bookmarkStart w:id="4229" w:name="sub_42901"/>
      <w:bookmarkEnd w:id="4228"/>
      <w:bookmarkEnd w:id="4229"/>
      <w:r>
        <w:rPr>
          <w:rFonts w:cs="Arial" w:ascii="Arial" w:hAnsi="Arial"/>
          <w:sz w:val="20"/>
          <w:szCs w:val="20"/>
        </w:rPr>
        <w:t>1. Правила, установленные настоящим Кодексом, применяются к отношениям, возникшим из торгового мореплавания после введения его в действие.</w:t>
      </w:r>
    </w:p>
    <w:p>
      <w:pPr>
        <w:pStyle w:val="Normal"/>
        <w:autoSpaceDE w:val="false"/>
        <w:ind w:firstLine="720"/>
        <w:jc w:val="both"/>
        <w:rPr>
          <w:rFonts w:ascii="Arial" w:hAnsi="Arial" w:cs="Arial"/>
          <w:sz w:val="20"/>
          <w:szCs w:val="20"/>
        </w:rPr>
      </w:pPr>
      <w:bookmarkStart w:id="4230" w:name="sub_42901"/>
      <w:bookmarkEnd w:id="4230"/>
      <w:r>
        <w:rPr>
          <w:rFonts w:cs="Arial" w:ascii="Arial" w:hAnsi="Arial"/>
          <w:sz w:val="20"/>
          <w:szCs w:val="20"/>
        </w:rP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pPr>
        <w:pStyle w:val="Normal"/>
        <w:autoSpaceDE w:val="false"/>
        <w:ind w:firstLine="720"/>
        <w:jc w:val="both"/>
        <w:rPr>
          <w:rFonts w:ascii="Arial" w:hAnsi="Arial" w:cs="Arial"/>
          <w:sz w:val="20"/>
          <w:szCs w:val="20"/>
        </w:rPr>
      </w:pPr>
      <w:bookmarkStart w:id="4231" w:name="sub_42902"/>
      <w:bookmarkEnd w:id="4231"/>
      <w:r>
        <w:rPr>
          <w:rFonts w:cs="Arial" w:ascii="Arial" w:hAnsi="Arial"/>
          <w:sz w:val="20"/>
          <w:szCs w:val="20"/>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p>
    <w:p>
      <w:pPr>
        <w:pStyle w:val="Normal"/>
        <w:autoSpaceDE w:val="false"/>
        <w:jc w:val="both"/>
        <w:rPr>
          <w:rFonts w:ascii="Courier New" w:hAnsi="Courier New" w:cs="Courier New"/>
          <w:sz w:val="20"/>
          <w:szCs w:val="20"/>
        </w:rPr>
      </w:pPr>
      <w:bookmarkStart w:id="4232" w:name="sub_42902"/>
      <w:bookmarkStart w:id="4233" w:name="sub_42902"/>
      <w:bookmarkEnd w:id="42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34" w:name="sub_171722188"/>
      <w:bookmarkEnd w:id="4234"/>
      <w:r>
        <w:rPr>
          <w:rFonts w:cs="Arial" w:ascii="Arial" w:hAnsi="Arial"/>
          <w:i/>
          <w:iCs/>
          <w:color w:val="800080"/>
          <w:sz w:val="20"/>
          <w:szCs w:val="20"/>
        </w:rPr>
        <w:t>См. комментарий к статье 429 настоящего Кодекса</w:t>
      </w:r>
    </w:p>
    <w:p>
      <w:pPr>
        <w:pStyle w:val="Normal"/>
        <w:autoSpaceDE w:val="false"/>
        <w:jc w:val="both"/>
        <w:rPr>
          <w:rFonts w:ascii="Arial" w:hAnsi="Arial" w:cs="Arial"/>
          <w:i/>
          <w:i/>
          <w:iCs/>
          <w:color w:val="800080"/>
          <w:sz w:val="20"/>
          <w:szCs w:val="20"/>
        </w:rPr>
      </w:pPr>
      <w:bookmarkStart w:id="4235" w:name="sub_171722188"/>
      <w:bookmarkStart w:id="4236" w:name="sub_171722188"/>
      <w:bookmarkEnd w:id="4236"/>
      <w:r>
        <w:rPr>
          <w:rFonts w:cs="Arial" w:ascii="Arial" w:hAnsi="Arial"/>
          <w:i/>
          <w:iCs/>
          <w:color w:val="800080"/>
          <w:sz w:val="20"/>
          <w:szCs w:val="20"/>
        </w:rPr>
      </w:r>
    </w:p>
    <w:p>
      <w:pPr>
        <w:pStyle w:val="Normal"/>
        <w:autoSpaceDE w:val="false"/>
        <w:ind w:start="1612" w:hanging="892"/>
        <w:jc w:val="both"/>
        <w:rPr/>
      </w:pPr>
      <w:bookmarkStart w:id="4237" w:name="sub_430"/>
      <w:bookmarkEnd w:id="4237"/>
      <w:r>
        <w:rPr>
          <w:rFonts w:cs="Arial" w:ascii="Arial" w:hAnsi="Arial"/>
          <w:b/>
          <w:bCs/>
          <w:color w:val="000080"/>
          <w:sz w:val="20"/>
          <w:szCs w:val="20"/>
        </w:rPr>
        <w:t>Статья 430.</w:t>
      </w:r>
      <w:r>
        <w:rPr>
          <w:rFonts w:cs="Arial" w:ascii="Arial" w:hAnsi="Arial"/>
          <w:sz w:val="20"/>
          <w:szCs w:val="20"/>
        </w:rPr>
        <w:t xml:space="preserve"> Приведение нормативных правовых актов в соответствие с настоящим Кодексом</w:t>
      </w:r>
    </w:p>
    <w:p>
      <w:pPr>
        <w:pStyle w:val="Normal"/>
        <w:autoSpaceDE w:val="false"/>
        <w:ind w:firstLine="720"/>
        <w:jc w:val="both"/>
        <w:rPr>
          <w:rFonts w:ascii="Arial" w:hAnsi="Arial" w:cs="Arial"/>
          <w:sz w:val="20"/>
          <w:szCs w:val="20"/>
        </w:rPr>
      </w:pPr>
      <w:bookmarkStart w:id="4238" w:name="sub_430"/>
      <w:bookmarkEnd w:id="4238"/>
      <w:r>
        <w:rPr>
          <w:rFonts w:cs="Arial" w:ascii="Arial" w:hAnsi="Arial"/>
          <w:sz w:val="20"/>
          <w:szCs w:val="20"/>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Кодексом.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39" w:name="sub_171722572"/>
      <w:bookmarkEnd w:id="4239"/>
      <w:r>
        <w:rPr>
          <w:rFonts w:cs="Arial" w:ascii="Arial" w:hAnsi="Arial"/>
          <w:i/>
          <w:iCs/>
          <w:color w:val="800080"/>
          <w:sz w:val="20"/>
          <w:szCs w:val="20"/>
        </w:rPr>
        <w:t>См. комментарий к статье 430 настоящего Кодекса</w:t>
      </w:r>
    </w:p>
    <w:p>
      <w:pPr>
        <w:pStyle w:val="Normal"/>
        <w:autoSpaceDE w:val="false"/>
        <w:jc w:val="both"/>
        <w:rPr>
          <w:rFonts w:ascii="Arial" w:hAnsi="Arial" w:cs="Arial"/>
          <w:i/>
          <w:i/>
          <w:iCs/>
          <w:color w:val="800080"/>
          <w:sz w:val="20"/>
          <w:szCs w:val="20"/>
        </w:rPr>
      </w:pPr>
      <w:bookmarkStart w:id="4240" w:name="sub_171722572"/>
      <w:bookmarkStart w:id="4241" w:name="sub_171722572"/>
      <w:bookmarkEnd w:id="4241"/>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tbl>
      <w:tblPr>
        <w:tblW w:w="10422" w:type="dxa"/>
        <w:jc w:val="start"/>
        <w:tblInd w:w="0" w:type="dxa"/>
        <w:tblBorders/>
        <w:tblCellMar>
          <w:top w:w="0" w:type="dxa"/>
          <w:start w:w="108" w:type="dxa"/>
          <w:bottom w:w="0" w:type="dxa"/>
          <w:end w:w="108" w:type="dxa"/>
        </w:tblCellMar>
      </w:tblPr>
      <w:tblGrid>
        <w:gridCol w:w="5240"/>
        <w:gridCol w:w="5182"/>
      </w:tblGrid>
      <w:tr>
        <w:trPr/>
        <w:tc>
          <w:tcPr>
            <w:tcW w:w="524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82" w:type="dxa"/>
            <w:tcBorders/>
            <w:shd w:fill="auto" w:val="clear"/>
          </w:tcPr>
          <w:p>
            <w:pPr>
              <w:pStyle w:val="Normal"/>
              <w:autoSpaceDE w:val="false"/>
              <w:jc w:val="end"/>
              <w:rPr>
                <w:rFonts w:ascii="Arial" w:hAnsi="Arial" w:cs="Arial"/>
                <w:sz w:val="20"/>
                <w:szCs w:val="20"/>
              </w:rPr>
            </w:pPr>
            <w:r>
              <w:rPr>
                <w:rFonts w:cs="Arial" w:ascii="Arial" w:hAnsi="Arial"/>
                <w:sz w:val="20"/>
                <w:szCs w:val="20"/>
              </w:rPr>
              <w:t>Б.Ельцин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30 апреля 1999 г.</w:t>
      </w:r>
    </w:p>
    <w:p>
      <w:pPr>
        <w:pStyle w:val="Normal"/>
        <w:autoSpaceDE w:val="false"/>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2007-01-25T17:21:00Z</dcterms:created>
  <dc:creator>Виктор</dc:creator>
  <dc:description/>
  <dc:language>ru-RU</dc:language>
  <cp:lastModifiedBy>Виктор</cp:lastModifiedBy>
  <dcterms:modified xsi:type="dcterms:W3CDTF">2007-01-25T17:22:00Z</dcterms:modified>
  <cp:revision>2</cp:revision>
  <dc:subject/>
  <dc:title/>
</cp:coreProperties>
</file>