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РФ ГОСТ Р 52129-2003</w:t>
        <w:br/>
        <w:t>"Порошок минеральный для асфальтобетонных и органоминеральных смесей.</w:t>
        <w:br/>
        <w:t>Технические условия"</w:t>
        <w:br/>
        <w:t>(принят постановлением Госстроя РФ от 27 июня 2003 г. N 119)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Mineral powders for asphaltic concrete and organomineral mixtures.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октября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Настоящий стандарт распространяется на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порошки минеральные</w:t>
        </w:r>
      </w:hyperlink>
      <w:r>
        <w:rPr>
          <w:rFonts w:cs="Arial" w:ascii="Arial" w:hAnsi="Arial"/>
          <w:sz w:val="20"/>
          <w:szCs w:val="20"/>
        </w:rPr>
        <w:t>, применяемые в качестве компонента асфальтобетонных и других видов органоминеральных смесей, и устанавливает требования к ним и методы их испытаний.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Область применения минеральных порошков приведена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Стандарты, ссылки на которые использованы в настоящем стандарте, приведены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применены следующие термины с соответствующими определениями:</w:t>
      </w:r>
    </w:p>
    <w:p>
      <w:pPr>
        <w:pStyle w:val="Normal"/>
        <w:autoSpaceDE w:val="false"/>
        <w:ind w:firstLine="720"/>
        <w:jc w:val="both"/>
        <w:rPr/>
      </w:pPr>
      <w:bookmarkStart w:id="9" w:name="sub_3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порошок минеральный:</w:t>
      </w:r>
      <w:r>
        <w:rPr>
          <w:rFonts w:cs="Arial" w:ascii="Arial" w:hAnsi="Arial"/>
          <w:sz w:val="20"/>
          <w:szCs w:val="20"/>
        </w:rPr>
        <w:t xml:space="preserve"> Материал, полученный при помоле горных пород или твердых отходов промышленного производства.</w:t>
      </w:r>
    </w:p>
    <w:p>
      <w:pPr>
        <w:pStyle w:val="Normal"/>
        <w:autoSpaceDE w:val="false"/>
        <w:ind w:firstLine="720"/>
        <w:jc w:val="both"/>
        <w:rPr/>
      </w:pPr>
      <w:bookmarkStart w:id="10" w:name="sub_31"/>
      <w:bookmarkStart w:id="11" w:name="sub_32"/>
      <w:bookmarkEnd w:id="1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порошок минеральный активированный:</w:t>
      </w:r>
      <w:r>
        <w:rPr>
          <w:rFonts w:cs="Arial" w:ascii="Arial" w:hAnsi="Arial"/>
          <w:sz w:val="20"/>
          <w:szCs w:val="20"/>
        </w:rPr>
        <w:t xml:space="preserve"> Материал, полученный при помоле горных пород или твердых отходов промышленного производства с добавлением активирующих веществ, при помоле битуминозных пород, в том числе горючих сланцев.</w:t>
      </w:r>
    </w:p>
    <w:p>
      <w:pPr>
        <w:pStyle w:val="Normal"/>
        <w:autoSpaceDE w:val="false"/>
        <w:ind w:firstLine="720"/>
        <w:jc w:val="both"/>
        <w:rPr/>
      </w:pPr>
      <w:bookmarkStart w:id="12" w:name="sub_32"/>
      <w:bookmarkStart w:id="13" w:name="sub_33"/>
      <w:bookmarkEnd w:id="12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активирующие вещества:</w:t>
      </w:r>
      <w:r>
        <w:rPr>
          <w:rFonts w:cs="Arial" w:ascii="Arial" w:hAnsi="Arial"/>
          <w:sz w:val="20"/>
          <w:szCs w:val="20"/>
        </w:rPr>
        <w:t xml:space="preserve"> Смесь поверхностно-активных веществ (ПАВ) или продуктов, содержащих ПАВ, с битумом, рационально подобранная применительно к химической природе сырья для производства минерального порошка.</w:t>
      </w:r>
    </w:p>
    <w:p>
      <w:pPr>
        <w:pStyle w:val="Normal"/>
        <w:autoSpaceDE w:val="false"/>
        <w:ind w:firstLine="720"/>
        <w:jc w:val="both"/>
        <w:rPr/>
      </w:pPr>
      <w:bookmarkStart w:id="14" w:name="sub_33"/>
      <w:bookmarkStart w:id="15" w:name="sub_34"/>
      <w:bookmarkEnd w:id="14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порода карбонатная:</w:t>
      </w:r>
      <w:r>
        <w:rPr>
          <w:rFonts w:cs="Arial" w:ascii="Arial" w:hAnsi="Arial"/>
          <w:sz w:val="20"/>
          <w:szCs w:val="20"/>
        </w:rPr>
        <w:t xml:space="preserve"> Осадочная порода, состоящая более чем на 50% из одного или нескольких карбонатных минералов, например известняков, доломитов и переходных между ними разновидностей.</w:t>
      </w:r>
    </w:p>
    <w:p>
      <w:pPr>
        <w:pStyle w:val="Normal"/>
        <w:autoSpaceDE w:val="false"/>
        <w:ind w:firstLine="720"/>
        <w:jc w:val="both"/>
        <w:rPr/>
      </w:pPr>
      <w:bookmarkStart w:id="16" w:name="sub_34"/>
      <w:bookmarkStart w:id="17" w:name="sub_35"/>
      <w:bookmarkEnd w:id="16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порода некарбонатная:</w:t>
      </w:r>
      <w:r>
        <w:rPr>
          <w:rFonts w:cs="Arial" w:ascii="Arial" w:hAnsi="Arial"/>
          <w:sz w:val="20"/>
          <w:szCs w:val="20"/>
        </w:rPr>
        <w:t xml:space="preserve"> Осадочная или изверженная порода, состоящая более чем на 50% из минералов кремнезема, например опок, трепелов, туфов, песчаников, гранитов.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5"/>
      <w:bookmarkStart w:id="19" w:name="sub_36"/>
      <w:bookmarkEnd w:id="18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порошковые отходы промышленного производства:</w:t>
      </w:r>
      <w:r>
        <w:rPr>
          <w:rFonts w:cs="Arial" w:ascii="Arial" w:hAnsi="Arial"/>
          <w:sz w:val="20"/>
          <w:szCs w:val="20"/>
        </w:rPr>
        <w:t xml:space="preserve"> Отходы промышленного производства, не требующие измельчения, например золы-уноса и золошлаковые смеси тепловых электростанций, пыль уноса цементных заводов, металлургические шлаки и др.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36"/>
      <w:bookmarkStart w:id="21" w:name="sub_36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400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4.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" w:name="sub_400"/>
      <w:bookmarkStart w:id="24" w:name="sub_400"/>
      <w:bookmarkEnd w:id="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Порошки в зависимости от показателей свойств и применяемых исходных материалов подразделяют на марки: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МП-1 - порошки неактивированные и активированные из осадочных (карбонатных) горных пород и порошки из битуминозных пород.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МП-2 - порошки из некарбонатных горных пород, твердых и порошковых отходов промышленного производства.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500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5.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" w:name="sub_500"/>
      <w:bookmarkStart w:id="27" w:name="sub_500"/>
      <w:bookmarkEnd w:id="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Порошки должны соответствовать требованиям настоящего стандарта и приготовляться по технологическому регламенту, утвержденному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51"/>
      <w:bookmarkEnd w:id="28"/>
      <w:r>
        <w:rPr>
          <w:rFonts w:cs="Arial" w:ascii="Arial" w:hAnsi="Arial"/>
          <w:sz w:val="20"/>
          <w:szCs w:val="20"/>
        </w:rPr>
        <w:t>5.1 Основные показатели и характеристики (свойства)</w:t>
      </w:r>
    </w:p>
    <w:p>
      <w:pPr>
        <w:pStyle w:val="Normal"/>
        <w:autoSpaceDE w:val="false"/>
        <w:ind w:firstLine="720"/>
        <w:jc w:val="both"/>
        <w:rPr/>
      </w:pPr>
      <w:bookmarkStart w:id="29" w:name="sub_51"/>
      <w:bookmarkStart w:id="30" w:name="sub_511"/>
      <w:bookmarkEnd w:id="29"/>
      <w:bookmarkEnd w:id="30"/>
      <w:r>
        <w:rPr>
          <w:rFonts w:cs="Arial" w:ascii="Arial" w:hAnsi="Arial"/>
          <w:sz w:val="20"/>
          <w:szCs w:val="20"/>
        </w:rPr>
        <w:t xml:space="preserve">5.1.1 Показатели свойств порошков должны соответствовать требованиям, установленным в </w:t>
      </w:r>
      <w:hyperlink w:anchor="sub_7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1" w:name="sub_511"/>
      <w:bookmarkStart w:id="32" w:name="sub_512"/>
      <w:bookmarkEnd w:id="31"/>
      <w:bookmarkEnd w:id="32"/>
      <w:r>
        <w:rPr>
          <w:rFonts w:cs="Arial" w:ascii="Arial" w:hAnsi="Arial"/>
          <w:sz w:val="20"/>
          <w:szCs w:val="20"/>
        </w:rPr>
        <w:t xml:space="preserve">5.1.2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Активированные минеральные порошки</w:t>
        </w:r>
      </w:hyperlink>
      <w:r>
        <w:rPr>
          <w:rFonts w:cs="Arial" w:ascii="Arial" w:hAnsi="Arial"/>
          <w:sz w:val="20"/>
          <w:szCs w:val="20"/>
        </w:rPr>
        <w:t xml:space="preserve"> должны быть гидрофобными.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512"/>
      <w:bookmarkStart w:id="34" w:name="sub_512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7771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Таблица 1 - Показатели свойств порошков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7771"/>
      <w:bookmarkStart w:id="37" w:name="sub_7771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│       Значение для порошка марки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МП-1           │     МП-2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├─────────────┬────────────┤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неактивирова-│активирован-│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нный порошок │ный порошок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Зерновой состав, % по массе: │Не менее 100 │Не менее 100│ Не менее 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мельче 1,25 мм               │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0,315 "                    │ Не менее 90 │Не менее 90 │ От 80 до 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 0,071 "                    │ От 70 до 80 │Не менее 80 │ Не менее 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Пористость, %, не более      │     35      │     30     │      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Набухание образцов  из  смеси│     2,5     │    1,8     │     3,0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порошка  с  битумом,    %, не│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│             │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├─────────────────────────────┼─────────────┴────────────┼──────────────┤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Водостойкость   образцов   из│      Не нормируется      │     0,7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порошка с  битумом,  %,│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   │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Показатель битумоемкости,  г,│          То же           │      80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   │        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├─────────────────────────────┼─────────────┬────────────┼──────────────┤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Влажность,  %  по   массе, не│     1,0     │     Не     │     2,5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│             │нормируется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├─────────────────────────────┴─────────────┴────────────┴──────────────┤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В  минеральном  порошке,  получаемом  из  горной  породы,│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на сжатие которой выше 40 МПа, содержание зерен мельче  0,071│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допускается на 5% меньше указанного в таблице.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13"/>
      <w:bookmarkEnd w:id="38"/>
      <w:r>
        <w:rPr>
          <w:rFonts w:cs="Arial" w:ascii="Arial" w:hAnsi="Arial"/>
          <w:sz w:val="20"/>
          <w:szCs w:val="20"/>
        </w:rPr>
        <w:t>5.1.3 Порошки в зависимости от величины суммарной удельной эффективной активности естественных радионуклидов А_эфф в горных породах и отходах промышленного производства используют: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13"/>
      <w:bookmarkEnd w:id="39"/>
      <w:r>
        <w:rPr>
          <w:rFonts w:cs="Arial" w:ascii="Arial" w:hAnsi="Arial"/>
          <w:sz w:val="20"/>
          <w:szCs w:val="20"/>
        </w:rPr>
        <w:t>при А_эфф до 740 Бк/кг - для строительства дорог и аэродромов в пределах территории населенных пунктов и зон перспективной застройки;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А_эфф до 1500 Бк/кг - для строительства дорог вне населенных пунктов.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2"/>
      <w:bookmarkEnd w:id="40"/>
      <w:r>
        <w:rPr>
          <w:rFonts w:cs="Arial" w:ascii="Arial" w:hAnsi="Arial"/>
          <w:sz w:val="20"/>
          <w:szCs w:val="20"/>
        </w:rPr>
        <w:t>5.2 Требования к материалам</w:t>
      </w:r>
    </w:p>
    <w:p>
      <w:pPr>
        <w:pStyle w:val="Normal"/>
        <w:autoSpaceDE w:val="false"/>
        <w:ind w:firstLine="720"/>
        <w:jc w:val="both"/>
        <w:rPr/>
      </w:pPr>
      <w:bookmarkStart w:id="41" w:name="sub_52"/>
      <w:bookmarkStart w:id="42" w:name="sub_521"/>
      <w:bookmarkEnd w:id="41"/>
      <w:bookmarkEnd w:id="42"/>
      <w:r>
        <w:rPr>
          <w:rFonts w:cs="Arial" w:ascii="Arial" w:hAnsi="Arial"/>
          <w:sz w:val="20"/>
          <w:szCs w:val="20"/>
        </w:rPr>
        <w:t xml:space="preserve">5.2.1 Содержание полуторных окислов (Al2О3 + Fe2O3) в горных породах и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промышленных отходах производства</w:t>
        </w:r>
      </w:hyperlink>
      <w:r>
        <w:rPr>
          <w:rFonts w:cs="Arial" w:ascii="Arial" w:hAnsi="Arial"/>
          <w:sz w:val="20"/>
          <w:szCs w:val="20"/>
        </w:rPr>
        <w:t>, используемых при приготовлении порошков, и в порошковых отходах промышленного производства, используемых в качестве порошков, не должно превышать, % по массе: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521"/>
      <w:bookmarkEnd w:id="43"/>
      <w:r>
        <w:rPr>
          <w:rFonts w:cs="Arial" w:ascii="Arial" w:hAnsi="Arial"/>
          <w:sz w:val="20"/>
          <w:szCs w:val="20"/>
        </w:rPr>
        <w:t>7.0 - для активированных порошков;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1,7 - для неактивированных порошков.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522"/>
      <w:bookmarkEnd w:id="44"/>
      <w:r>
        <w:rPr>
          <w:rFonts w:cs="Arial" w:ascii="Arial" w:hAnsi="Arial"/>
          <w:sz w:val="20"/>
          <w:szCs w:val="20"/>
        </w:rPr>
        <w:t>5.2.2 В битуминозных породах и горючих сланцах, используемых для приготовления активированных порошков, содержание органического вещества должно быть от 2% до 15%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22"/>
      <w:bookmarkStart w:id="46" w:name="sub_523"/>
      <w:bookmarkEnd w:id="45"/>
      <w:bookmarkEnd w:id="46"/>
      <w:r>
        <w:rPr>
          <w:rFonts w:cs="Arial" w:ascii="Arial" w:hAnsi="Arial"/>
          <w:sz w:val="20"/>
          <w:szCs w:val="20"/>
        </w:rPr>
        <w:t>5.2.3 В твердых промышленных отходах производства, используемых для приготовления порошков, и в порошковых промышленных отходах производства, используемых в качестве порошков, допускается содержание, % по массе: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23"/>
      <w:bookmarkEnd w:id="47"/>
      <w:r>
        <w:rPr>
          <w:rFonts w:cs="Arial" w:ascii="Arial" w:hAnsi="Arial"/>
          <w:sz w:val="20"/>
          <w:szCs w:val="20"/>
        </w:rPr>
        <w:t>активных СаО + MgO - не более 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водорастворимых соединений - не более 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524"/>
      <w:bookmarkEnd w:id="48"/>
      <w:r>
        <w:rPr>
          <w:rFonts w:cs="Arial" w:ascii="Arial" w:hAnsi="Arial"/>
          <w:sz w:val="20"/>
          <w:szCs w:val="20"/>
        </w:rPr>
        <w:t>5.2.4 Содержание Р2О5 в фосфоросодержащих отходах промышленного производства, используемых для приготовления порошков, не должно быть более 2%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24"/>
      <w:bookmarkStart w:id="50" w:name="sub_525"/>
      <w:bookmarkEnd w:id="49"/>
      <w:bookmarkEnd w:id="50"/>
      <w:r>
        <w:rPr>
          <w:rFonts w:cs="Arial" w:ascii="Arial" w:hAnsi="Arial"/>
          <w:sz w:val="20"/>
          <w:szCs w:val="20"/>
        </w:rPr>
        <w:t>5.2.5. Потери при прокаливании в твердых отходах промышленного производства, используемых для приготовления порошков, и в порошковых промышленных отходах, используемых в качестве порошков (например, золах-уноса и золошлаковых смесях тепловых электростанций), должны быть не более 20%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25"/>
      <w:bookmarkStart w:id="52" w:name="sub_526"/>
      <w:bookmarkEnd w:id="51"/>
      <w:bookmarkEnd w:id="52"/>
      <w:r>
        <w:rPr>
          <w:rFonts w:cs="Arial" w:ascii="Arial" w:hAnsi="Arial"/>
          <w:sz w:val="20"/>
          <w:szCs w:val="20"/>
        </w:rPr>
        <w:t>5.2.6 В качестве активирующих веществ, используемых для производства активированных порошков,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26"/>
      <w:bookmarkEnd w:id="53"/>
      <w:r>
        <w:rPr>
          <w:rFonts w:cs="Arial" w:ascii="Arial" w:hAnsi="Arial"/>
          <w:sz w:val="20"/>
          <w:szCs w:val="20"/>
        </w:rPr>
        <w:t>- анионные ПАВ типа высших карбоновых кислот (госсиполовая смола, жировой гудрон, окисленный петролатум, синтетические жирные кислоты и др.), соответствующие установленным в нормативной документации требованиям;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катионные ПАВ типа аминов, диаминов или их производных, соответствующие установленным в нормативной документации требованиям;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нефтяной битум по ГОСТ 22245.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60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6.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600"/>
      <w:bookmarkStart w:id="56" w:name="sub_600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61"/>
      <w:bookmarkEnd w:id="57"/>
      <w:r>
        <w:rPr>
          <w:rFonts w:cs="Arial" w:ascii="Arial" w:hAnsi="Arial"/>
          <w:sz w:val="20"/>
          <w:szCs w:val="20"/>
        </w:rPr>
        <w:t>6.1 Порошок должен быть принят подразделением предприятия-изготовителя, осуществляющим технический контроль.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61"/>
      <w:bookmarkStart w:id="59" w:name="sub_62"/>
      <w:bookmarkEnd w:id="58"/>
      <w:bookmarkEnd w:id="59"/>
      <w:r>
        <w:rPr>
          <w:rFonts w:cs="Arial" w:ascii="Arial" w:hAnsi="Arial"/>
          <w:sz w:val="20"/>
          <w:szCs w:val="20"/>
        </w:rPr>
        <w:t>6.2 Приемку и поставку порошка производят партиями.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62"/>
      <w:bookmarkEnd w:id="60"/>
      <w:r>
        <w:rPr>
          <w:rFonts w:cs="Arial" w:ascii="Arial" w:hAnsi="Arial"/>
          <w:sz w:val="20"/>
          <w:szCs w:val="20"/>
        </w:rPr>
        <w:t>При приемке партией считают количество порошка, выпущенное в смену на каждой технологической линии, но не более 200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отгрузке автомобильным транспортом партией считают количество порошка, отгружаемое одному потребителю в течение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отгрузке железнодорожным транспортом партией считают количество порошка, одновременно отгружаемое одному потребителю в одном железнодорожном составе.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63"/>
      <w:bookmarkEnd w:id="61"/>
      <w:r>
        <w:rPr>
          <w:rFonts w:cs="Arial" w:ascii="Arial" w:hAnsi="Arial"/>
          <w:sz w:val="20"/>
          <w:szCs w:val="20"/>
        </w:rPr>
        <w:t>6.3 Контроль качества порошка осуществляют путем испытания одной объединенной пробы порошка, отобранной от каждой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63"/>
      <w:bookmarkStart w:id="63" w:name="sub_64"/>
      <w:bookmarkEnd w:id="62"/>
      <w:bookmarkEnd w:id="63"/>
      <w:r>
        <w:rPr>
          <w:rFonts w:cs="Arial" w:ascii="Arial" w:hAnsi="Arial"/>
          <w:sz w:val="20"/>
          <w:szCs w:val="20"/>
        </w:rPr>
        <w:t>6.4 Объединенная проба состоит из точечных проб, отобранных из расходного (накопительного) бункера или непосредственно с технологической линии.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64"/>
      <w:bookmarkEnd w:id="64"/>
      <w:r>
        <w:rPr>
          <w:rFonts w:cs="Arial" w:ascii="Arial" w:hAnsi="Arial"/>
          <w:sz w:val="20"/>
          <w:szCs w:val="20"/>
        </w:rPr>
        <w:t>Отбор проб начинают через 30 мин после начала выпуска порошка и далее через каждый час в течение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Интервал отбора точечных проб в зависимости от производительности технологического оборудования может быть увеличен, при этом количество точечных проб должно быть не менее четырех.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65"/>
      <w:bookmarkEnd w:id="65"/>
      <w:r>
        <w:rPr>
          <w:rFonts w:cs="Arial" w:ascii="Arial" w:hAnsi="Arial"/>
          <w:sz w:val="20"/>
          <w:szCs w:val="20"/>
        </w:rPr>
        <w:t>6.5 Масса точечной пробы при интервале отбора в 1 ч должна быть не менее 500 г. При увеличении интервала отбора масса отбираемой точечной пробы должна быть увеличена: при интервале 2 ч - в два раза, при интервале 3 ч - в четыре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65"/>
      <w:bookmarkStart w:id="67" w:name="sub_66"/>
      <w:bookmarkEnd w:id="66"/>
      <w:bookmarkEnd w:id="67"/>
      <w:r>
        <w:rPr>
          <w:rFonts w:cs="Arial" w:ascii="Arial" w:hAnsi="Arial"/>
          <w:sz w:val="20"/>
          <w:szCs w:val="20"/>
        </w:rPr>
        <w:t>6.6 Отобранные точечные пробы тщательно перемешивают и сокращают методом квартования для получения лабораторной пробы.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66"/>
      <w:bookmarkEnd w:id="68"/>
      <w:r>
        <w:rPr>
          <w:rFonts w:cs="Arial" w:ascii="Arial" w:hAnsi="Arial"/>
          <w:sz w:val="20"/>
          <w:szCs w:val="20"/>
        </w:rPr>
        <w:t>Для квартования пробу материала разравнивают и делят взаимно перпендикулярными линиями, проходящими через центр, на четыре части. Две любые противоположные стороны берут в пробу.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67"/>
      <w:bookmarkEnd w:id="69"/>
      <w:r>
        <w:rPr>
          <w:rFonts w:cs="Arial" w:ascii="Arial" w:hAnsi="Arial"/>
          <w:sz w:val="20"/>
          <w:szCs w:val="20"/>
        </w:rPr>
        <w:t>6.7 Масса лабораторной пробы для приемочного контроля должна быть не менее 1 кг, для периодического контроля - не менее 3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67"/>
      <w:bookmarkEnd w:id="70"/>
      <w:r>
        <w:rPr>
          <w:rFonts w:cs="Arial" w:ascii="Arial" w:hAnsi="Arial"/>
          <w:sz w:val="20"/>
          <w:szCs w:val="20"/>
        </w:rPr>
        <w:t>Последовательным квартованием сокращают пробу в два раза, в четыре раза и т.д. до получения пробы вышеуказанной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68"/>
      <w:bookmarkEnd w:id="71"/>
      <w:r>
        <w:rPr>
          <w:rFonts w:cs="Arial" w:ascii="Arial" w:hAnsi="Arial"/>
          <w:sz w:val="20"/>
          <w:szCs w:val="20"/>
        </w:rPr>
        <w:t>6.8 При приемочном контроле определяют: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68"/>
      <w:bookmarkEnd w:id="72"/>
      <w:r>
        <w:rPr>
          <w:rFonts w:cs="Arial" w:ascii="Arial" w:hAnsi="Arial"/>
          <w:sz w:val="20"/>
          <w:szCs w:val="20"/>
        </w:rPr>
        <w:t>зерновой состав;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гидрофобность (для активированных порошков).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69"/>
      <w:bookmarkEnd w:id="73"/>
      <w:r>
        <w:rPr>
          <w:rFonts w:cs="Arial" w:ascii="Arial" w:hAnsi="Arial"/>
          <w:sz w:val="20"/>
          <w:szCs w:val="20"/>
        </w:rPr>
        <w:t>6.9 Периодический контроль осуществляют при каждом изменении состава исходных материалов, но не реже одного раза в месяц. При периодическом контроле определяют: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69"/>
      <w:bookmarkEnd w:id="74"/>
      <w:r>
        <w:rPr>
          <w:rFonts w:cs="Arial" w:ascii="Arial" w:hAnsi="Arial"/>
          <w:sz w:val="20"/>
          <w:szCs w:val="20"/>
        </w:rPr>
        <w:t>пористость;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набухание образцов из смеси порошка с битумом;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показатель битумоемкости (для порошка марки МП-2);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водостойкость образцов из смеси порошка с битумом (для порошка марки МП-2).</w:t>
      </w:r>
    </w:p>
    <w:p>
      <w:pPr>
        <w:pStyle w:val="Normal"/>
        <w:autoSpaceDE w:val="false"/>
        <w:ind w:firstLine="720"/>
        <w:jc w:val="both"/>
        <w:rPr/>
      </w:pPr>
      <w:bookmarkStart w:id="75" w:name="sub_610"/>
      <w:bookmarkEnd w:id="75"/>
      <w:r>
        <w:rPr>
          <w:rFonts w:cs="Arial" w:ascii="Arial" w:hAnsi="Arial"/>
          <w:sz w:val="20"/>
          <w:szCs w:val="20"/>
        </w:rPr>
        <w:t xml:space="preserve">6.10 Удельную эффективную активность естественных радионуклидов в порошках принимают по максимальной величине удельной эффективной активности естественных радионуклидов, содержащихся в применяемых для их приготовления минеральных материалах, которая должна представляться не реже одного раза в год. Эти данные должны учитываться при решении о поставках и использовании порошка в соответствии с </w:t>
      </w:r>
      <w:hyperlink w:anchor="sub_5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5.1.3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610"/>
      <w:bookmarkStart w:id="77" w:name="sub_611"/>
      <w:bookmarkEnd w:id="76"/>
      <w:bookmarkEnd w:id="77"/>
      <w:r>
        <w:rPr>
          <w:rFonts w:cs="Arial" w:ascii="Arial" w:hAnsi="Arial"/>
          <w:sz w:val="20"/>
          <w:szCs w:val="20"/>
        </w:rPr>
        <w:t>6.11 На каждую отгружаемую потребителю партию порошка предприятие-изготовитель обязано выдать документ о качестве, в котором указывают следующие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611"/>
      <w:bookmarkEnd w:id="78"/>
      <w:r>
        <w:rPr>
          <w:rFonts w:cs="Arial" w:ascii="Arial" w:hAnsi="Arial"/>
          <w:sz w:val="20"/>
          <w:szCs w:val="20"/>
        </w:rPr>
        <w:t>наименование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 дату выдачи паспорта;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адрес потребителя;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 и количество порошка;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марку порошка;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сырья, применяемого для приготовления порошка;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зерновой состав;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гидрофобность (для активированного порошка);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пористость;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набухание образцов из смеси порошка с битумом;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показатель битумоемкости (для порошков марки МП-2);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водостойкость образцов из смеси порошка с битумом (для порошков марки МП-2);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удельную эффективную активность естественных радионуклидов.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612"/>
      <w:bookmarkEnd w:id="79"/>
      <w:r>
        <w:rPr>
          <w:rFonts w:cs="Arial" w:ascii="Arial" w:hAnsi="Arial"/>
          <w:sz w:val="20"/>
          <w:szCs w:val="20"/>
        </w:rPr>
        <w:t>6.12 Потребитель имеет право осуществлять контрольную проверку качества поставляемого порошка.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612"/>
      <w:bookmarkEnd w:id="80"/>
      <w:r>
        <w:rPr>
          <w:rFonts w:cs="Arial" w:ascii="Arial" w:hAnsi="Arial"/>
          <w:sz w:val="20"/>
          <w:szCs w:val="20"/>
        </w:rPr>
        <w:t>Для контрольной проверки качества порошка, отгружаемого автомобильным транспортом, отбирают одну точечную пробу при разгрузке каждого автомобиля.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контрольной проверки качества порошка, поставляемого железнодорожным транспортом, отбирают при разгрузке вагона через равные интервалы времени пять точечных проб, выбор вагона осуществляют методом случайного отбора.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точечных проб составляют объединенную пробу, характеризующую контролируемую партию. Масса объединенной пробы должна быть не менее 7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613"/>
      <w:bookmarkEnd w:id="81"/>
      <w:r>
        <w:rPr>
          <w:rFonts w:cs="Arial" w:ascii="Arial" w:hAnsi="Arial"/>
          <w:sz w:val="20"/>
          <w:szCs w:val="20"/>
        </w:rPr>
        <w:t>6.13 На каждую пробу, предназначенную для контрольных испытаний в специализированной лаборатории, а также для арбитражных испытаний составляют акт отбора, содержащий наименование и обозначение материала, место и дату отбора пробы и подписи лиц, ответственных за отбор проб.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613"/>
      <w:bookmarkEnd w:id="82"/>
      <w:r>
        <w:rPr>
          <w:rFonts w:cs="Arial" w:ascii="Arial" w:hAnsi="Arial"/>
          <w:sz w:val="20"/>
          <w:szCs w:val="20"/>
        </w:rPr>
        <w:t>Отобранные пробы упаковывают таким образом, чтобы масса и свойства порошка не изменились до проведения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Каждую пробу снабжают двумя этикетками с обозначением пробы: одну этикетку помещают внутрь упаковки, другую закрепляют на видном месте упаковки. При транспортировании пробы следует обеспечить сохранность упаковки и этикеток. Срок хранения пробы - не менее 3 мес.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3" w:name="sub_700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7.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4" w:name="sub_700"/>
      <w:bookmarkStart w:id="85" w:name="sub_700"/>
      <w:bookmarkEnd w:id="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71"/>
      <w:bookmarkEnd w:id="86"/>
      <w:r>
        <w:rPr>
          <w:rFonts w:cs="Arial" w:ascii="Arial" w:hAnsi="Arial"/>
          <w:sz w:val="20"/>
          <w:szCs w:val="20"/>
        </w:rPr>
        <w:t>7.1 Общие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71"/>
      <w:bookmarkStart w:id="88" w:name="sub_711"/>
      <w:bookmarkEnd w:id="87"/>
      <w:bookmarkEnd w:id="88"/>
      <w:r>
        <w:rPr>
          <w:rFonts w:cs="Arial" w:ascii="Arial" w:hAnsi="Arial"/>
          <w:sz w:val="20"/>
          <w:szCs w:val="20"/>
        </w:rPr>
        <w:t>7.1.1 Применяемые средства контроля (измерений), аппаратура, а также вспомогательные устройства должны пройти поверку и аттестацию в установленном порядке. Допускается использование аналогичного импортного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711"/>
      <w:bookmarkStart w:id="90" w:name="sub_712"/>
      <w:bookmarkEnd w:id="89"/>
      <w:bookmarkEnd w:id="90"/>
      <w:r>
        <w:rPr>
          <w:rFonts w:cs="Arial" w:ascii="Arial" w:hAnsi="Arial"/>
          <w:sz w:val="20"/>
          <w:szCs w:val="20"/>
        </w:rPr>
        <w:t>7.1.2 Температура воздуха в помещении, в котором проводят испытания, должна быть (20+-5)°С.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712"/>
      <w:bookmarkStart w:id="92" w:name="sub_713"/>
      <w:bookmarkEnd w:id="91"/>
      <w:bookmarkEnd w:id="92"/>
      <w:r>
        <w:rPr>
          <w:rFonts w:cs="Arial" w:ascii="Arial" w:hAnsi="Arial"/>
          <w:sz w:val="20"/>
          <w:szCs w:val="20"/>
        </w:rPr>
        <w:t>7.1.3 При использовании в качестве реактивов опасных (едких, токсичных, воспламеняющихся) веществ следует руководствоваться требованиями безопасности, изложенными в нормативных документах на эти вещества.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713"/>
      <w:bookmarkStart w:id="94" w:name="sub_714"/>
      <w:bookmarkEnd w:id="93"/>
      <w:bookmarkEnd w:id="94"/>
      <w:r>
        <w:rPr>
          <w:rFonts w:cs="Arial" w:ascii="Arial" w:hAnsi="Arial"/>
          <w:sz w:val="20"/>
          <w:szCs w:val="20"/>
        </w:rPr>
        <w:t>7.1.4 Пробы порошка перед проведением испытаний, исключая пробу, предназначенную для определения влажности, высушивают в сушильном шкафу при температуре (105+-5)°С до постоянной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714"/>
      <w:bookmarkEnd w:id="95"/>
      <w:r>
        <w:rPr>
          <w:rFonts w:cs="Arial" w:ascii="Arial" w:hAnsi="Arial"/>
          <w:sz w:val="20"/>
          <w:szCs w:val="20"/>
        </w:rPr>
        <w:t>Активированные порошки перед испытаниями не сушат.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715"/>
      <w:bookmarkEnd w:id="96"/>
      <w:r>
        <w:rPr>
          <w:rFonts w:cs="Arial" w:ascii="Arial" w:hAnsi="Arial"/>
          <w:sz w:val="20"/>
          <w:szCs w:val="20"/>
        </w:rPr>
        <w:t>7.1.5 Взвешивание производят на лабораторных весах общего назначения 4-го класса точности по ГОСТ 24104 с допускаемой погрешностью взвешивания 0,1% массы. Массу определяют в граммах с точностью до второго десятичного знака после запятой.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715"/>
      <w:bookmarkStart w:id="98" w:name="sub_716"/>
      <w:bookmarkEnd w:id="97"/>
      <w:bookmarkEnd w:id="98"/>
      <w:r>
        <w:rPr>
          <w:rFonts w:cs="Arial" w:ascii="Arial" w:hAnsi="Arial"/>
          <w:sz w:val="20"/>
          <w:szCs w:val="20"/>
        </w:rPr>
        <w:t>7.1.6 Результаты испытаний рассчитывают с точностью до второго десятичного знака после запятой методом округления, если в методе не даны другие указания относительно точности вычисления.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716"/>
      <w:bookmarkStart w:id="100" w:name="sub_72"/>
      <w:bookmarkEnd w:id="99"/>
      <w:bookmarkEnd w:id="100"/>
      <w:r>
        <w:rPr>
          <w:rFonts w:cs="Arial" w:ascii="Arial" w:hAnsi="Arial"/>
          <w:sz w:val="20"/>
          <w:szCs w:val="20"/>
        </w:rPr>
        <w:t>7.2 Определение зернового состава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72"/>
      <w:bookmarkEnd w:id="101"/>
      <w:r>
        <w:rPr>
          <w:rFonts w:cs="Arial" w:ascii="Arial" w:hAnsi="Arial"/>
          <w:sz w:val="20"/>
          <w:szCs w:val="20"/>
        </w:rPr>
        <w:t>Сущность метода заключается в определении зернового состава путем просеивания порошка через стандартный набор сит.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721"/>
      <w:bookmarkEnd w:id="102"/>
      <w:r>
        <w:rPr>
          <w:rFonts w:cs="Arial" w:ascii="Arial" w:hAnsi="Arial"/>
          <w:sz w:val="20"/>
          <w:szCs w:val="20"/>
        </w:rPr>
        <w:t>7.2.1 Средства контроля (измерений), аппаратура, материалы,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721"/>
      <w:bookmarkEnd w:id="103"/>
      <w:r>
        <w:rPr>
          <w:rFonts w:cs="Arial" w:ascii="Arial" w:hAnsi="Arial"/>
          <w:sz w:val="20"/>
          <w:szCs w:val="20"/>
        </w:rPr>
        <w:t>Набор сит с сетками N 1,25; 0315; 0071 по ГОСТ 6613.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 для механического просеивания.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4-го класса точности по ГОСТ 24104.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сушильный.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Чашка фарфоровая диаметром 15-20 см по ГОСТ 9147.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Пестик фарфоровый с резиновым наконечником по ГОСТ 9147.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Сосуд вместимостью от 6 до 10 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Груша резиновая.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 питьевая.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722"/>
      <w:bookmarkEnd w:id="104"/>
      <w:r>
        <w:rPr>
          <w:rFonts w:cs="Arial" w:ascii="Arial" w:hAnsi="Arial"/>
          <w:sz w:val="20"/>
          <w:szCs w:val="20"/>
        </w:rPr>
        <w:t>7.2.2 Порядок подготовки и проведения испытания</w:t>
      </w:r>
    </w:p>
    <w:p>
      <w:pPr>
        <w:pStyle w:val="Normal"/>
        <w:autoSpaceDE w:val="false"/>
        <w:ind w:firstLine="720"/>
        <w:jc w:val="both"/>
        <w:rPr/>
      </w:pPr>
      <w:bookmarkStart w:id="105" w:name="sub_722"/>
      <w:bookmarkEnd w:id="105"/>
      <w:r>
        <w:rPr>
          <w:rFonts w:cs="Arial" w:ascii="Arial" w:hAnsi="Arial"/>
          <w:sz w:val="20"/>
          <w:szCs w:val="20"/>
        </w:rPr>
        <w:t xml:space="preserve">При испытании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активированных порошков</w:t>
        </w:r>
      </w:hyperlink>
      <w:r>
        <w:rPr>
          <w:rFonts w:cs="Arial" w:ascii="Arial" w:hAnsi="Arial"/>
          <w:sz w:val="20"/>
          <w:szCs w:val="20"/>
        </w:rPr>
        <w:t xml:space="preserve"> в воду, используемую для промывки, вводят смачиватель.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смачивателя применяют порошкообразные, пастообразные и жидкие технические или бытовые моющие средства. Смачиватель вводят в воду в следующем количестве на 1 л воды: жидкий - 15 г, пастообразный (в виде раствора в воде в соотношении 1:1) - 10 г, порошкообразный - 3 г.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Из подготовленной в соответствии с </w:t>
      </w:r>
      <w:hyperlink w:anchor="sub_7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</w:t>
        </w:r>
      </w:hyperlink>
      <w:r>
        <w:rPr>
          <w:rFonts w:cs="Arial" w:ascii="Arial" w:hAnsi="Arial"/>
          <w:sz w:val="20"/>
          <w:szCs w:val="20"/>
        </w:rPr>
        <w:t xml:space="preserve"> пробы минерального порошка берут навеску около 50 г, помещают в фарфоровую чашку, заливают небольшим количеством воды (порошок должен быть покрыт водой) и растирают в течение 2-3 мин пестиком с резиновым наконечником, после чего воду с взвешенными в ней частицами порошка сливают через сито с сеткой N 0071, установленное над сосудом.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Эту операцию продолжают до тех пор, пока вода в чашке не станет прозрачной.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промывки частицы порошка крупнее 0,071 мм, оставшиеся на сетке, смывают с помощью резиновой груши в фарфоровую чашку.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Оставшуюся в чашке воду осторожно сливают, чашку помещают в сушильный шкаф, высушивают остаток пробы порошка при температуре (105+-5)°С до постоянной массы.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промывание и растирание порошка непосредственно на сите.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Высушенный остаток пробы последовательно просеивают через сита с сетками N 1,25; 0315 и 0071 вручную или на приборе для механического просеивания. Просеивание считают законченным, если после встряхивания сита в течение 30 с количество частиц, прошедших через сито N 1,25, не превышает 0,05 г, а прошедших через сита N 0315 и 0071 - 0,02 г. Остаток на каждом сите взвешивают.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Для текущего (оперативного) контроля зернового состава допускается просеивать порошок без предварительной промывки при условии использования прибора для механического просеивания. Из подготовленной в соответствии с </w:t>
      </w:r>
      <w:hyperlink w:anchor="sub_7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7.1.4</w:t>
        </w:r>
      </w:hyperlink>
      <w:r>
        <w:rPr>
          <w:rFonts w:cs="Arial" w:ascii="Arial" w:hAnsi="Arial"/>
          <w:sz w:val="20"/>
          <w:szCs w:val="20"/>
        </w:rPr>
        <w:t xml:space="preserve"> пробы порошка берут навеску около 50 г и помещают в набор сит с поддоном и крышкой, установленные в прибор для механического просеивания. Просеивание в приборе продолжают в течение 30-40 мин, после чего прибор останавливают и производят контрольное просеивание вручную. Просеивание считают законченным, если после встряхивания сита в течение 30 с количество частиц, прошедших через сито N 1,25 не превышает 0,05 г, а прошедших через сита N 0315 и 0071 - 0,02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723"/>
      <w:bookmarkEnd w:id="106"/>
      <w:r>
        <w:rPr>
          <w:rFonts w:cs="Arial" w:ascii="Arial" w:hAnsi="Arial"/>
          <w:sz w:val="20"/>
          <w:szCs w:val="20"/>
        </w:rPr>
        <w:t>7.2.3 Обработка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723"/>
      <w:bookmarkEnd w:id="107"/>
      <w:r>
        <w:rPr>
          <w:rFonts w:cs="Arial" w:ascii="Arial" w:hAnsi="Arial"/>
          <w:sz w:val="20"/>
          <w:szCs w:val="20"/>
        </w:rPr>
        <w:t>По результатам просеивания вычисляют: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частные остатки на каждом сите аkmaf_i, %,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6661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6661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  = ──── 100,              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остатка на данном сите,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масса навески,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содержание частиц мельче 1,25 (М    ), 0,315 (М     ) и 0,071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1,25           0,315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(М     ) мм - по формулам: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6662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= 100 - альфа    ; М      = М     - альфа    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6662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1,25              1,25   0,315    1,25        0,315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= М      - альфа    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0,071    0,315        0,071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каждого испытания вычисляют с точностью до второго десятичного знака после запятой. Абсолютное допустимое расхождение между результатами параллельных определений не должно превышать 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превышения абсолютного допустимого расхождения между результатами определений испытание следует повторить до получения допустимого расхождения.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Зерновой состав вычисляют как среднеарифметическое значение результатов двух параллельных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73"/>
      <w:bookmarkEnd w:id="112"/>
      <w:r>
        <w:rPr>
          <w:rFonts w:cs="Arial" w:ascii="Arial" w:hAnsi="Arial"/>
          <w:sz w:val="20"/>
          <w:szCs w:val="20"/>
        </w:rPr>
        <w:t>7.3 Определение истинной плотности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73"/>
      <w:bookmarkEnd w:id="113"/>
      <w:r>
        <w:rPr>
          <w:rFonts w:cs="Arial" w:ascii="Arial" w:hAnsi="Arial"/>
          <w:sz w:val="20"/>
          <w:szCs w:val="20"/>
        </w:rPr>
        <w:t>Сущность метода заключается в определении плотности порошка без учета имеющихся в нем пор.</w:t>
      </w:r>
    </w:p>
    <w:p>
      <w:pPr>
        <w:pStyle w:val="Normal"/>
        <w:autoSpaceDE w:val="false"/>
        <w:ind w:firstLine="720"/>
        <w:jc w:val="both"/>
        <w:rPr/>
      </w:pPr>
      <w:bookmarkStart w:id="114" w:name="sub_731"/>
      <w:bookmarkEnd w:id="114"/>
      <w:r>
        <w:rPr>
          <w:rFonts w:cs="Arial" w:ascii="Arial" w:hAnsi="Arial"/>
          <w:sz w:val="20"/>
          <w:szCs w:val="20"/>
        </w:rPr>
        <w:t xml:space="preserve">7.3.1 Определение истинной плотности неактивированного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минерального порошка</w:t>
        </w:r>
      </w:hyperlink>
      <w:r>
        <w:rPr>
          <w:rFonts w:cs="Arial" w:ascii="Arial" w:hAnsi="Arial"/>
          <w:sz w:val="20"/>
          <w:szCs w:val="20"/>
        </w:rPr>
        <w:t xml:space="preserve"> из горных пород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731"/>
      <w:bookmarkStart w:id="116" w:name="sub_7311"/>
      <w:bookmarkEnd w:id="115"/>
      <w:bookmarkEnd w:id="116"/>
      <w:r>
        <w:rPr>
          <w:rFonts w:cs="Arial" w:ascii="Arial" w:hAnsi="Arial"/>
          <w:sz w:val="20"/>
          <w:szCs w:val="20"/>
        </w:rPr>
        <w:t>7.3.1.1 Средства контроля (измерений), аппаратура, материалы,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7311"/>
      <w:bookmarkEnd w:id="117"/>
      <w:r>
        <w:rPr>
          <w:rFonts w:cs="Arial" w:ascii="Arial" w:hAnsi="Arial"/>
          <w:sz w:val="20"/>
          <w:szCs w:val="20"/>
        </w:rPr>
        <w:t>Колбы мерные вместимостью 100 мл или 250 мл по ГОСТ 1770.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4-го класса точности по ГОСТ 24104.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Ванна песчаная или электроплитка с закрытой спиралью.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 дистиллированная по ГОСТ 6709.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7312"/>
      <w:bookmarkEnd w:id="118"/>
      <w:r>
        <w:rPr>
          <w:rFonts w:cs="Arial" w:ascii="Arial" w:hAnsi="Arial"/>
          <w:sz w:val="20"/>
          <w:szCs w:val="20"/>
        </w:rPr>
        <w:t>7.3.1.2 Порядок подготовки и проведения испытания</w:t>
      </w:r>
    </w:p>
    <w:p>
      <w:pPr>
        <w:pStyle w:val="Normal"/>
        <w:autoSpaceDE w:val="false"/>
        <w:ind w:firstLine="720"/>
        <w:jc w:val="both"/>
        <w:rPr/>
      </w:pPr>
      <w:bookmarkStart w:id="119" w:name="sub_7312"/>
      <w:bookmarkEnd w:id="119"/>
      <w:r>
        <w:rPr>
          <w:rFonts w:cs="Arial" w:ascii="Arial" w:hAnsi="Arial"/>
          <w:sz w:val="20"/>
          <w:szCs w:val="20"/>
        </w:rPr>
        <w:t xml:space="preserve">Из пробы порошка, подготовленной в соответствии с </w:t>
      </w:r>
      <w:hyperlink w:anchor="sub_7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7.1.4</w:t>
        </w:r>
      </w:hyperlink>
      <w:r>
        <w:rPr>
          <w:rFonts w:cs="Arial" w:ascii="Arial" w:hAnsi="Arial"/>
          <w:sz w:val="20"/>
          <w:szCs w:val="20"/>
        </w:rPr>
        <w:t>, берут две навески (для двух параллельных определений) около 10 г каждая, если истинную плотность определяют в колбах вместимостью 100 мл, или около 50 г, если используют колбы вместимостью 250 мл.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Каждую навеску порошка всыпают в чистую, высушенную и взвешенную колбу, после чего колбу с порошком вновь взвешивают и на 1/3 заполняют дистиллированной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Содержимое колбы взбалтывают и кипятят на песчаной ванне в течение 1 ч, а затем охлаждают до комнатной температуры. После этого колбу заполняют дистиллированной водой до черты на шейке колбы и взвешивают. Затем колбу освобождают от содержимого, промывают, наполняют до черты на шейке дистиллированной водой комнатной температуры и вновь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7313"/>
      <w:bookmarkEnd w:id="120"/>
      <w:r>
        <w:rPr>
          <w:rFonts w:cs="Arial" w:ascii="Arial" w:hAnsi="Arial"/>
          <w:sz w:val="20"/>
          <w:szCs w:val="20"/>
        </w:rPr>
        <w:t>7.3.1.3 Обработка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7313"/>
      <w:bookmarkEnd w:id="121"/>
      <w:r>
        <w:rPr>
          <w:rFonts w:cs="Arial" w:ascii="Arial" w:hAnsi="Arial"/>
          <w:sz w:val="20"/>
          <w:szCs w:val="20"/>
        </w:rPr>
        <w:t>Истинную плотность порошка ро, г/см3,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663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(m - m )ро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663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= ─────────────────,           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m  + m 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1    2    3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- масса колбы с порошком,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пустой колбы,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колбы с дистиллированной водой,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колбы с порошком и водой,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- плотность дистиллированной воды, равная 1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каждого испытания вычисляют с точностью до второго десятичного знака после запятой. Абсолютное допустимое расхождение между результатами параллельных определений не должно превышать 0,02 г/см3.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превышения абсолютного допустимого расхождения между результатами определений испытание следует повторить до получения допустимого расхождения.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Истинную плотность вычисляют как среднеарифметическое значение результатов двух параллельных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732"/>
      <w:bookmarkEnd w:id="124"/>
      <w:r>
        <w:rPr>
          <w:rFonts w:cs="Arial" w:ascii="Arial" w:hAnsi="Arial"/>
          <w:sz w:val="20"/>
          <w:szCs w:val="20"/>
        </w:rPr>
        <w:t xml:space="preserve">7.3.2 Определение истинной плотности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активированного минерального порошка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732"/>
      <w:bookmarkStart w:id="126" w:name="sub_7321"/>
      <w:bookmarkEnd w:id="125"/>
      <w:bookmarkEnd w:id="126"/>
      <w:r>
        <w:rPr>
          <w:rFonts w:cs="Arial" w:ascii="Arial" w:hAnsi="Arial"/>
          <w:sz w:val="20"/>
          <w:szCs w:val="20"/>
        </w:rPr>
        <w:t>7.3.2.1 Средства контроля (измерений), аппаратура, материалы,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7321"/>
      <w:bookmarkEnd w:id="127"/>
      <w:r>
        <w:rPr>
          <w:rFonts w:cs="Arial" w:ascii="Arial" w:hAnsi="Arial"/>
          <w:sz w:val="20"/>
          <w:szCs w:val="20"/>
        </w:rPr>
        <w:t xml:space="preserve">Средства контроля (измерений), аппаратура, материалы и вспомогательные устройства - по </w:t>
      </w:r>
      <w:hyperlink w:anchor="sub_7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7.3.1.1</w:t>
        </w:r>
      </w:hyperlink>
      <w:r>
        <w:rPr>
          <w:rFonts w:cs="Arial" w:ascii="Arial" w:hAnsi="Arial"/>
          <w:sz w:val="20"/>
          <w:szCs w:val="20"/>
        </w:rPr>
        <w:t xml:space="preserve">, раствор смачивателя - по </w:t>
      </w:r>
      <w:hyperlink w:anchor="sub_7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7.2.2.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7322"/>
      <w:bookmarkEnd w:id="128"/>
      <w:r>
        <w:rPr>
          <w:rFonts w:cs="Arial" w:ascii="Arial" w:hAnsi="Arial"/>
          <w:sz w:val="20"/>
          <w:szCs w:val="20"/>
        </w:rPr>
        <w:t>7.3.2.2 Порядок подготовки и проведения испытания</w:t>
      </w:r>
    </w:p>
    <w:p>
      <w:pPr>
        <w:pStyle w:val="Normal"/>
        <w:autoSpaceDE w:val="false"/>
        <w:ind w:firstLine="720"/>
        <w:jc w:val="both"/>
        <w:rPr/>
      </w:pPr>
      <w:bookmarkStart w:id="129" w:name="sub_7322"/>
      <w:bookmarkEnd w:id="129"/>
      <w:r>
        <w:rPr>
          <w:rFonts w:cs="Arial" w:ascii="Arial" w:hAnsi="Arial"/>
          <w:sz w:val="20"/>
          <w:szCs w:val="20"/>
        </w:rPr>
        <w:t xml:space="preserve">Порошок подготавливают к испытанию по </w:t>
      </w:r>
      <w:hyperlink w:anchor="sub_7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Определяют истинную плотность раствора смачивателя пикнометрическим методом по ГОСТ 3900.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Испытания проводят по </w:t>
      </w:r>
      <w:hyperlink w:anchor="sub_73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7.3.1.3</w:t>
        </w:r>
      </w:hyperlink>
      <w:r>
        <w:rPr>
          <w:rFonts w:cs="Arial" w:ascii="Arial" w:hAnsi="Arial"/>
          <w:sz w:val="20"/>
          <w:szCs w:val="20"/>
        </w:rPr>
        <w:t>, при этом вместо дистиллированной воды используют раствор смачивателя.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7323"/>
      <w:bookmarkEnd w:id="130"/>
      <w:r>
        <w:rPr>
          <w:rFonts w:cs="Arial" w:ascii="Arial" w:hAnsi="Arial"/>
          <w:sz w:val="20"/>
          <w:szCs w:val="20"/>
        </w:rPr>
        <w:t>7.3.2.3 Обработка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7323"/>
      <w:bookmarkEnd w:id="131"/>
      <w:r>
        <w:rPr>
          <w:rFonts w:cs="Arial" w:ascii="Arial" w:hAnsi="Arial"/>
          <w:sz w:val="20"/>
          <w:szCs w:val="20"/>
        </w:rPr>
        <w:t>Истинную плотность активированного порошка ро, г/см3,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6664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(m - m )ро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6664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= ──────────────────,             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m  + m 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1    2    3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- масса колбы с порошком,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пустой колбы,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колбы с раствором смачивателя,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колбы с порошком и раствором смачивателя,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- плотность раствора смачивателя,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каждого испытания вычисляют с точностью до второго десятичного знака после запятой. Абсолютное допустимое расхождение между результатами параллельных определений не должно превышать 0,02 г/см3.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превышения абсолютного допустимого расхождения между результатами определений испытание следует повторить до получения допустимого расхождения.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Истинную плотность вычисляют как среднеарифметическое значение результатов двух параллельных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733"/>
      <w:bookmarkEnd w:id="134"/>
      <w:r>
        <w:rPr>
          <w:rFonts w:cs="Arial" w:ascii="Arial" w:hAnsi="Arial"/>
          <w:sz w:val="20"/>
          <w:szCs w:val="20"/>
        </w:rPr>
        <w:t xml:space="preserve">7.3.3 Определение истинной плотности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порошковых отходов промышленного производства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733"/>
      <w:bookmarkStart w:id="136" w:name="sub_7331"/>
      <w:bookmarkEnd w:id="135"/>
      <w:bookmarkEnd w:id="136"/>
      <w:r>
        <w:rPr>
          <w:rFonts w:cs="Arial" w:ascii="Arial" w:hAnsi="Arial"/>
          <w:sz w:val="20"/>
          <w:szCs w:val="20"/>
        </w:rPr>
        <w:t>7.3.3.1 Средства контроля (измерений), аппаратура, материалы,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7331"/>
      <w:bookmarkEnd w:id="137"/>
      <w:r>
        <w:rPr>
          <w:rFonts w:cs="Arial" w:ascii="Arial" w:hAnsi="Arial"/>
          <w:sz w:val="20"/>
          <w:szCs w:val="20"/>
        </w:rPr>
        <w:t>Колбы мерные вместимостью 100 мл или 250 мл по ГОСТ 1770.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4-го класса точности по ГОСТ 24104.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вакуумная.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Колба вместимостью 1 л по ГОСТ 23932.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Воронка диаметром 120-150 мм стеклянная по ГОСТ 23932.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Керосин осветительный.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Фильтр бумажный по ГОСТ 12026.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Силикагель марки АСК фракции 0,25-0,5 мм по ГОСТ 3956.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7332"/>
      <w:bookmarkEnd w:id="138"/>
      <w:r>
        <w:rPr>
          <w:rFonts w:cs="Arial" w:ascii="Arial" w:hAnsi="Arial"/>
          <w:sz w:val="20"/>
          <w:szCs w:val="20"/>
        </w:rPr>
        <w:t>7.3.3.2 Порядок подготовки к проведению испытания</w:t>
      </w:r>
    </w:p>
    <w:p>
      <w:pPr>
        <w:pStyle w:val="Normal"/>
        <w:autoSpaceDE w:val="false"/>
        <w:ind w:firstLine="720"/>
        <w:jc w:val="both"/>
        <w:rPr/>
      </w:pPr>
      <w:bookmarkStart w:id="139" w:name="sub_7332"/>
      <w:bookmarkEnd w:id="139"/>
      <w:r>
        <w:rPr>
          <w:rFonts w:cs="Arial" w:ascii="Arial" w:hAnsi="Arial"/>
          <w:sz w:val="20"/>
          <w:szCs w:val="20"/>
        </w:rPr>
        <w:t xml:space="preserve">Порошок подготавливают к испытанию по </w:t>
      </w:r>
      <w:hyperlink w:anchor="sub_7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Керосин подготавливают следующим образом: в стеклянную колбу вместимостью 1 л вставляют стеклянную воронку с бумажным фильтром. На фильтр высыпают 120-150 г силикагеля. 500 мл осветительного керосина небольшими порциями фильтруют через силикагель в воронке.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Определяют плотность керосина пикнометрическим методом по ГОСТ 3900.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7333"/>
      <w:bookmarkEnd w:id="140"/>
      <w:r>
        <w:rPr>
          <w:rFonts w:cs="Arial" w:ascii="Arial" w:hAnsi="Arial"/>
          <w:sz w:val="20"/>
          <w:szCs w:val="20"/>
        </w:rPr>
        <w:t>7.3.3.3 Порядок проведения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7333"/>
      <w:bookmarkEnd w:id="141"/>
      <w:r>
        <w:rPr>
          <w:rFonts w:cs="Arial" w:ascii="Arial" w:hAnsi="Arial"/>
          <w:sz w:val="20"/>
          <w:szCs w:val="20"/>
        </w:rPr>
        <w:t>Взвешивают две чистые и высушенные мерные колбы. В каждую колбу помещают навески порошка около 50 г, после чего колбы с порошком вновь взвешивают и на 1/3 заполняют очищенным керосином.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Колбы помещают в вакуумную установку и выдерживают 30 мин при остаточном давлении не более 0,002 МПа (15 мм рт. ст.).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этого колбы извлекают из вакуумной установки, выдерживают в течение 30 мин при комнатной температуре, заполняют керосином до черты на шейке и взвешивают. Затем колбы освобождают от содержимого, заполняют керосином до черты на шейке и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7334"/>
      <w:bookmarkEnd w:id="142"/>
      <w:r>
        <w:rPr>
          <w:rFonts w:cs="Arial" w:ascii="Arial" w:hAnsi="Arial"/>
          <w:sz w:val="20"/>
          <w:szCs w:val="20"/>
        </w:rPr>
        <w:t>7.3.3.4 Обработка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7334"/>
      <w:bookmarkEnd w:id="143"/>
      <w:r>
        <w:rPr>
          <w:rFonts w:cs="Arial" w:ascii="Arial" w:hAnsi="Arial"/>
          <w:sz w:val="20"/>
          <w:szCs w:val="20"/>
        </w:rPr>
        <w:t>Истинную плотность порошка, ро, г/см3,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6665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(m - m )ро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6665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= ──────────────────,                   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m  + m 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1    2    3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- масса колбы с порошком,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пустой колбы,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колбы с керосином,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колбы с порошком и керосином,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- плотность керосина,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каждого испытания вычисляют с точностью до второго десятичного знака после запятой. Абсолютное допустимое расхождение между результатами параллельных определений не должно превышать 0,02 г/см3.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превышения абсолютного допустимого расхождения между результатами определений испытание следует повторить до получения допустимого расхождения.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Истинную плотность вычисляют как среднеарифметическое значение результатов двух параллельных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74"/>
      <w:bookmarkEnd w:id="146"/>
      <w:r>
        <w:rPr>
          <w:rFonts w:cs="Arial" w:ascii="Arial" w:hAnsi="Arial"/>
          <w:sz w:val="20"/>
          <w:szCs w:val="20"/>
        </w:rPr>
        <w:t>7.4 Определение средней плотности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74"/>
      <w:bookmarkEnd w:id="147"/>
      <w:r>
        <w:rPr>
          <w:rFonts w:cs="Arial" w:ascii="Arial" w:hAnsi="Arial"/>
          <w:sz w:val="20"/>
          <w:szCs w:val="20"/>
        </w:rPr>
        <w:t>Сущность метода заключается в определении плотности порошка после уплотнения его в форме объемом 100 см3 под нагрузкой 40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741"/>
      <w:bookmarkEnd w:id="148"/>
      <w:r>
        <w:rPr>
          <w:rFonts w:cs="Arial" w:ascii="Arial" w:hAnsi="Arial"/>
          <w:sz w:val="20"/>
          <w:szCs w:val="20"/>
        </w:rPr>
        <w:t>7.4.1 Средства контроля (измерений), аппаратура, вспомогательные устройства</w:t>
      </w:r>
    </w:p>
    <w:p>
      <w:pPr>
        <w:pStyle w:val="Normal"/>
        <w:autoSpaceDE w:val="false"/>
        <w:ind w:firstLine="720"/>
        <w:jc w:val="both"/>
        <w:rPr/>
      </w:pPr>
      <w:bookmarkStart w:id="149" w:name="sub_741"/>
      <w:bookmarkEnd w:id="149"/>
      <w:r>
        <w:rPr>
          <w:rFonts w:cs="Arial" w:ascii="Arial" w:hAnsi="Arial"/>
          <w:sz w:val="20"/>
          <w:szCs w:val="20"/>
        </w:rPr>
        <w:t>Форма для уплотнения порошка (</w:t>
      </w:r>
      <w:hyperlink w:anchor="sub_8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</w:t>
        </w:r>
      </w:hyperlink>
      <w:r>
        <w:rPr>
          <w:rFonts w:cs="Arial" w:ascii="Arial" w:hAnsi="Arial"/>
          <w:sz w:val="20"/>
          <w:szCs w:val="20"/>
        </w:rPr>
        <w:t>), состоящая из полого разъемного цилиндра (1 - верхняя часть, 2 - нижняя часть), вкладыша 3 и металлического поддона 4. Объем нижней части формы - (100+-3) см3.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4-го класса точности по ГОСТ 24104.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Пресс гидравлический или механический с нагрузкой не менее 100 кН (10 тс) по ГОСТ 28840.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Противень металлический размером не менее 25 x 40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Кисть мягкая.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Нож или шпатель.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742"/>
      <w:bookmarkEnd w:id="150"/>
      <w:r>
        <w:rPr>
          <w:rFonts w:cs="Arial" w:ascii="Arial" w:hAnsi="Arial"/>
          <w:sz w:val="20"/>
          <w:szCs w:val="20"/>
        </w:rPr>
        <w:t>7.4.2 Порядок подготовки и проведения испытания</w:t>
      </w:r>
    </w:p>
    <w:p>
      <w:pPr>
        <w:pStyle w:val="Normal"/>
        <w:autoSpaceDE w:val="false"/>
        <w:ind w:firstLine="720"/>
        <w:jc w:val="both"/>
        <w:rPr/>
      </w:pPr>
      <w:bookmarkStart w:id="151" w:name="sub_742"/>
      <w:bookmarkEnd w:id="151"/>
      <w:r>
        <w:rPr>
          <w:rFonts w:cs="Arial" w:ascii="Arial" w:hAnsi="Arial"/>
          <w:sz w:val="20"/>
          <w:szCs w:val="20"/>
        </w:rPr>
        <w:t xml:space="preserve">Порошок подготавливают к испытанию по </w:t>
      </w:r>
      <w:hyperlink w:anchor="sub_7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Нижнюю часть формы помещают на поддон, взвешивают, а затем на нее устанавливают верхнюю часть.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Порошок порциями по 60-80 г переносят в собранную форму, послойно распределяют и штыкуют ножом или шпателем, заполняя ее на 15-20 мм ниже верхнего края, и слегка прижимают вкладышем.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Форму с порошком устанавливают на нижнюю плиту пресса, плавно доводят уплотняющую нагрузку до 40 МПа и поддерживают в течение 3 мин. После этого нагрузку снимают и форму с вкладышем переносят на противень.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Вкладыш и верхнюю часть формы снимают, излишек порошка над нижней частью формы срезают ножом, наружные части формы и поддона очищают мягкой кистью.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Нижнюю часть формы с порошком и с поддоном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743"/>
      <w:bookmarkEnd w:id="152"/>
      <w:r>
        <w:rPr>
          <w:rFonts w:cs="Arial" w:ascii="Arial" w:hAnsi="Arial"/>
          <w:sz w:val="20"/>
          <w:szCs w:val="20"/>
        </w:rPr>
        <w:t>7.4.3 Обработка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743"/>
      <w:bookmarkEnd w:id="153"/>
      <w:r>
        <w:rPr>
          <w:rFonts w:cs="Arial" w:ascii="Arial" w:hAnsi="Arial"/>
          <w:sz w:val="20"/>
          <w:szCs w:val="20"/>
        </w:rPr>
        <w:t>Среднюю плотность порошка ро_m, г/см3, вычисляют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49420" cy="55721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6666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6666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 ────────,                                 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- масса нижней части формы с поддоном и уплотненным минеральным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порошком,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нижней части формы с поддоном,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- объем порошка, равный 100 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6" w:name="sub_8881"/>
      <w:bookmarkEnd w:id="156"/>
      <w:r>
        <w:rPr>
          <w:rFonts w:cs="Arial" w:ascii="Arial" w:hAnsi="Arial"/>
          <w:sz w:val="20"/>
          <w:szCs w:val="20"/>
        </w:rPr>
        <w:t>"Рисунок 1. Форма для определения средней плотности порошка"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8881"/>
      <w:bookmarkStart w:id="158" w:name="sub_8881"/>
      <w:bookmarkEnd w:id="1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каждого испытания вычисляют с точностью до второго десятичного знака после запятой. Абсолютное допустимое расхождение между результатами параллельных определений не должно превышать 0,02 г/см3.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превышения абсолютного допустимого расхождения между результатами определений испытание следует повторить до получения допустимого расхождения.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Среднюю плотность вычисляют как среднеарифметическое значение результатов двух параллельных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75"/>
      <w:bookmarkEnd w:id="159"/>
      <w:r>
        <w:rPr>
          <w:rFonts w:cs="Arial" w:ascii="Arial" w:hAnsi="Arial"/>
          <w:sz w:val="20"/>
          <w:szCs w:val="20"/>
        </w:rPr>
        <w:t>7.5 Определение пористости</w:t>
      </w:r>
    </w:p>
    <w:p>
      <w:pPr>
        <w:pStyle w:val="Normal"/>
        <w:autoSpaceDE w:val="false"/>
        <w:ind w:firstLine="720"/>
        <w:jc w:val="both"/>
        <w:rPr/>
      </w:pPr>
      <w:bookmarkStart w:id="160" w:name="sub_75"/>
      <w:bookmarkEnd w:id="160"/>
      <w:r>
        <w:rPr>
          <w:rFonts w:cs="Arial" w:ascii="Arial" w:hAnsi="Arial"/>
          <w:sz w:val="20"/>
          <w:szCs w:val="20"/>
        </w:rPr>
        <w:t xml:space="preserve">Пористость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минерального порошка</w:t>
        </w:r>
      </w:hyperlink>
      <w:r>
        <w:rPr>
          <w:rFonts w:cs="Arial" w:ascii="Arial" w:hAnsi="Arial"/>
          <w:sz w:val="20"/>
          <w:szCs w:val="20"/>
        </w:rPr>
        <w:t xml:space="preserve"> определяют расчетом на основании предварительно установленных значений истинной плотности по </w:t>
      </w:r>
      <w:hyperlink w:anchor="sub_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7.3</w:t>
        </w:r>
      </w:hyperlink>
      <w:r>
        <w:rPr>
          <w:rFonts w:cs="Arial" w:ascii="Arial" w:hAnsi="Arial"/>
          <w:sz w:val="20"/>
          <w:szCs w:val="20"/>
        </w:rPr>
        <w:t xml:space="preserve"> и средней плотности по </w:t>
      </w:r>
      <w:hyperlink w:anchor="sub_7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Пористость порошка V_nop, %,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6667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6667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= (1- ─────) х 100,                     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        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ро - истинная плотность порошка,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 - средняя плотность порошка, г/см3.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испытаний вычисляют с точностью до целого числа.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76"/>
      <w:bookmarkEnd w:id="163"/>
      <w:r>
        <w:rPr>
          <w:rFonts w:cs="Arial" w:ascii="Arial" w:hAnsi="Arial"/>
          <w:sz w:val="20"/>
          <w:szCs w:val="20"/>
        </w:rPr>
        <w:t>7.6 Определение набухания образцов из смеси порошка с битумом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76"/>
      <w:bookmarkEnd w:id="164"/>
      <w:r>
        <w:rPr>
          <w:rFonts w:cs="Arial" w:ascii="Arial" w:hAnsi="Arial"/>
          <w:sz w:val="20"/>
          <w:szCs w:val="20"/>
        </w:rPr>
        <w:t>Сущность метода заключается в определении приращения объема образцов с водонасыщением от 4% до 5% по объему из смеси порошка с битумом после насыщения их водой в условиях вакуума и последующего выдерживания в горячей воде.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761"/>
      <w:bookmarkEnd w:id="165"/>
      <w:r>
        <w:rPr>
          <w:rFonts w:cs="Arial" w:ascii="Arial" w:hAnsi="Arial"/>
          <w:sz w:val="20"/>
          <w:szCs w:val="20"/>
        </w:rPr>
        <w:t>7.6.1 Средства контроля (измерений), аппаратура, материалы,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761"/>
      <w:bookmarkEnd w:id="166"/>
      <w:r>
        <w:rPr>
          <w:rFonts w:cs="Arial" w:ascii="Arial" w:hAnsi="Arial"/>
          <w:sz w:val="20"/>
          <w:szCs w:val="20"/>
        </w:rPr>
        <w:t>Весы 4-го класса точности по ГОСТ 24104 с приспособлением для гидростатического взвешивания.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Пресс гидравлический или механический с нагрузкой не менее 30 кН (3 тс) по ГОСТ 28840.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Мешалка лабораторная.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сушильный, обеспечивающий регулирование температуры до 200°С.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Формы металлические для изготовления образцов (</w:t>
      </w:r>
      <w:hyperlink w:anchor="sub_8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</w:t>
        </w:r>
      </w:hyperlink>
      <w:r>
        <w:rPr>
          <w:rFonts w:cs="Arial" w:ascii="Arial" w:hAnsi="Arial"/>
          <w:sz w:val="20"/>
          <w:szCs w:val="20"/>
        </w:rPr>
        <w:t xml:space="preserve">), отвечающие требованиям </w:t>
      </w:r>
      <w:hyperlink w:anchor="sub_7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7.6.2</w:t>
        </w:r>
      </w:hyperlink>
      <w:r>
        <w:rPr>
          <w:rFonts w:cs="Arial" w:ascii="Arial" w:hAnsi="Arial"/>
          <w:sz w:val="20"/>
          <w:szCs w:val="20"/>
        </w:rPr>
        <w:t xml:space="preserve">. Размеры форм приведены в </w:t>
      </w:r>
      <w:hyperlink w:anchor="sub_7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Термометр стеклянный ртутный с ценой деления шкалы 1°С.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вакуумная.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Емкость вместимостью 2,0-3,0 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Чашка (миска) металлическая.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Битум нефтяной дорожный вязкий по ГОСТ 22245 с глубиной проникания иглы при температуре 25°С от 60 до 130,0,1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762"/>
      <w:bookmarkEnd w:id="167"/>
      <w:r>
        <w:rPr>
          <w:rFonts w:cs="Arial" w:ascii="Arial" w:hAnsi="Arial"/>
          <w:sz w:val="20"/>
          <w:szCs w:val="20"/>
        </w:rPr>
        <w:t>7.6.2 Требования к формам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762"/>
      <w:bookmarkStart w:id="169" w:name="sub_7621"/>
      <w:bookmarkEnd w:id="168"/>
      <w:bookmarkEnd w:id="169"/>
      <w:r>
        <w:rPr>
          <w:rFonts w:cs="Arial" w:ascii="Arial" w:hAnsi="Arial"/>
          <w:sz w:val="20"/>
          <w:szCs w:val="20"/>
        </w:rPr>
        <w:t>7.6.2.1 Формы изготавливают из стали с механическими характеристиками не ниже соответствующих конструкционной стали Ст 35 по ГОСТ 1050.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7621"/>
      <w:bookmarkStart w:id="171" w:name="sub_7622"/>
      <w:bookmarkEnd w:id="170"/>
      <w:bookmarkEnd w:id="171"/>
      <w:r>
        <w:rPr>
          <w:rFonts w:cs="Arial" w:ascii="Arial" w:hAnsi="Arial"/>
          <w:sz w:val="20"/>
          <w:szCs w:val="20"/>
        </w:rPr>
        <w:t>7.6.2.2 На рабочих поверхностях форм, соприкасающихся со смесью при изготовлении образцов, не допускаются трещины, вмятины, риски и т.п. Шероховатость рабочих поверхностей R_а не должна быть более 3,2 мкм.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7622"/>
      <w:bookmarkStart w:id="173" w:name="sub_7623"/>
      <w:bookmarkEnd w:id="172"/>
      <w:bookmarkEnd w:id="173"/>
      <w:r>
        <w:rPr>
          <w:rFonts w:cs="Arial" w:ascii="Arial" w:hAnsi="Arial"/>
          <w:sz w:val="20"/>
          <w:szCs w:val="20"/>
        </w:rPr>
        <w:t>7.6.2.3 Допускаемые отклонения от номинальных размеров внутренних диаметров цилиндров и наружных диаметров вкладышей, приведенных на рисунке 2, должны обеспечивать зазор между цилиндром и вкладышем в пределах 0,1-0,3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7623"/>
      <w:bookmarkStart w:id="175" w:name="sub_7624"/>
      <w:bookmarkEnd w:id="174"/>
      <w:bookmarkEnd w:id="175"/>
      <w:r>
        <w:rPr>
          <w:rFonts w:cs="Arial" w:ascii="Arial" w:hAnsi="Arial"/>
          <w:sz w:val="20"/>
          <w:szCs w:val="20"/>
        </w:rPr>
        <w:t>7.6.2.4 Отклонение внутренней рабочей поверхности формы от цилиндрического профиля Дельта не должно превышать 0,3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7624"/>
      <w:bookmarkStart w:id="177" w:name="sub_7625"/>
      <w:bookmarkEnd w:id="176"/>
      <w:bookmarkEnd w:id="177"/>
      <w:r>
        <w:rPr>
          <w:rFonts w:cs="Arial" w:ascii="Arial" w:hAnsi="Arial"/>
          <w:sz w:val="20"/>
          <w:szCs w:val="20"/>
        </w:rPr>
        <w:t>7.6.2.5 Отклонение от плоскостности торцевых поверхностей вкладышей не должно быть более,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7625"/>
      <w:bookmarkEnd w:id="178"/>
      <w:r>
        <w:rPr>
          <w:rFonts w:cs="Arial" w:ascii="Arial" w:hAnsi="Arial"/>
          <w:sz w:val="20"/>
          <w:szCs w:val="20"/>
        </w:rPr>
        <w:t>0,015 - для вкладышей диаметром 25,2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0,025 - для вкладышей диаметром 50,5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7626"/>
      <w:bookmarkEnd w:id="179"/>
      <w:r>
        <w:rPr>
          <w:rFonts w:cs="Arial" w:ascii="Arial" w:hAnsi="Arial"/>
          <w:sz w:val="20"/>
          <w:szCs w:val="20"/>
        </w:rPr>
        <w:t>7.6.2.6 Отклонение от перпендикулярности образующей цилиндрической поверхности вкладышей относительно поверхности их оснований не должно быть более,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7626"/>
      <w:bookmarkEnd w:id="180"/>
      <w:r>
        <w:rPr>
          <w:rFonts w:cs="Arial" w:ascii="Arial" w:hAnsi="Arial"/>
          <w:sz w:val="20"/>
          <w:szCs w:val="20"/>
        </w:rPr>
        <w:t>0,03 - для вкладышей диаметром 25,2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0,04 - для вкладышей диаметром 50,5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763"/>
      <w:bookmarkEnd w:id="181"/>
      <w:r>
        <w:rPr>
          <w:rFonts w:cs="Arial" w:ascii="Arial" w:hAnsi="Arial"/>
          <w:sz w:val="20"/>
          <w:szCs w:val="20"/>
        </w:rPr>
        <w:t>7.6.3 Порядок подготовки к проведению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763"/>
      <w:bookmarkEnd w:id="182"/>
      <w:r>
        <w:rPr>
          <w:rFonts w:cs="Arial" w:ascii="Arial" w:hAnsi="Arial"/>
          <w:sz w:val="20"/>
          <w:szCs w:val="20"/>
        </w:rPr>
        <w:t>Для установления требуемого соотношения в смеси порошка и битума, при котором водонасыщение образцов будет составлять от 4% до 5%, готовят последовательно несколько смесей с разным содержанием битума.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30855" cy="55721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3" w:name="sub_8882"/>
      <w:bookmarkEnd w:id="183"/>
      <w:r>
        <w:rPr>
          <w:rFonts w:cs="Arial" w:ascii="Arial" w:hAnsi="Arial"/>
          <w:sz w:val="20"/>
          <w:szCs w:val="20"/>
        </w:rPr>
        <w:t>"Рисунок 2. Форма для изготовления образцов"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8882"/>
      <w:bookmarkStart w:id="185" w:name="sub_8882"/>
      <w:bookmarkEnd w:id="1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6" w:name="sub_7772"/>
      <w:bookmarkEnd w:id="186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7772"/>
      <w:bookmarkStart w:id="188" w:name="sub_7772"/>
      <w:bookmarkEnd w:id="1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┌───┬────────────────────────────────────────────────────┬──────────────┐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          Размеры форм, мм                  │   Площадь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образца, см3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├──────────┬─────────┬──────────┬─────────┬──────────┤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 │    H    │   h_1    │   h_2   │  дельта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├───┼──────────┼─────────┼──────────┼─────────┼──────────┼──────────────┤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│   50,5   │   130   │    80    │   50    │    10    │      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├───┼──────────┼─────────┼──────────┼─────────┼──────────┼──────────────┤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   25,2   │   70    │    35    │   35    │    10    │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└───┴──────────┴─────────┴──────────┴─────────┴──────────┴──────────────┘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Ориентировочный расход битума, % массы порошка, составляет: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активированных порошков - 10-15;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неактивированных порошков - 13-18;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отходов промышленного производства - 25-30.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От подготовленной по </w:t>
      </w:r>
      <w:hyperlink w:anchor="sub_7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7.1.4</w:t>
        </w:r>
      </w:hyperlink>
      <w:r>
        <w:rPr>
          <w:rFonts w:cs="Arial" w:ascii="Arial" w:hAnsi="Arial"/>
          <w:sz w:val="20"/>
          <w:szCs w:val="20"/>
        </w:rPr>
        <w:t xml:space="preserve"> пробы порошка отвешивают 100 или 1000 г (в зависимости от размера применяемых форм), помещают в металлическую чашку (миску) и нагревают до температур: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активированных порошков - от 135°С до 140°С;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неактивированных порошков и отходов промышленного производства - от 150°С до 160°С.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нагретый порошок вводят предварительно обезвоженный битум с температурой от 140°С до 160°С (в зависимости от марки применяемого битума), перемешивают металлической ложкой, затем смесь помещают в лабораторную мешалку для окончательного перемешивания. Допускается приготовлять смесь вручную. Полученную смесь помещают в сушильный шкаф, где поддерживают температуру, указанную выше для разных видов порошков.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Формы и вкладыши нагревают до температуры от 90°С до 100°С и слегка протирают керосином или маслом.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Форму со вставленным нижним вкладышем наполняют предварительно взвешенной смесью (от 25 до 30 г или от 200 до 240 г в зависимости от величины формы). Смесь в форме разравнивают, слабо штыкуют 4-5 раз ножом или шпателем, а затем прижимают вставленным в форму верхним вкладышем.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Форму со смесью устанавливают на нижнюю плиту пресса таким образом, чтобы и верхний и нижний вкладыши выступали из формы на 1-2 см. Верхнюю плиту пресса доводят до соприкосновения с верхним вкладышем и включают электродвигатель пресса. Давление на уплотняемую смесь плавно доводят до 10 МПа и выдерживают под этой нагрузкой 3 мин, после чего нагрузку снимают, а образец извлекают из формы с помощью выжимного приспособления.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348730" cy="55721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9" w:name="sub_8883"/>
      <w:bookmarkEnd w:id="189"/>
      <w:r>
        <w:rPr>
          <w:rFonts w:cs="Arial" w:ascii="Arial" w:hAnsi="Arial"/>
          <w:sz w:val="20"/>
          <w:szCs w:val="20"/>
        </w:rPr>
        <w:t>"Рисунок 3. Определение требуемого содержания битума"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8883"/>
      <w:bookmarkStart w:id="191" w:name="sub_8883"/>
      <w:bookmarkEnd w:id="1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каждой смеси изготавливают не менее трех образцов, для которых не ранее чем на следующий день после изготовления определяют водонасыщение по методике оценки водонасыщения, принятой для асфальтобетона в соответствии с разделом 13 ГОСТ 12801.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На основе полученных данных строят график зависимости водонасыщения от содержания битума в смеси (</w:t>
      </w:r>
      <w:hyperlink w:anchor="sub_88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</w:t>
        </w:r>
      </w:hyperlink>
      <w:r>
        <w:rPr>
          <w:rFonts w:cs="Arial" w:ascii="Arial" w:hAnsi="Arial"/>
          <w:sz w:val="20"/>
          <w:szCs w:val="20"/>
        </w:rPr>
        <w:t>), по которому определяют количество битума, требуемое для получения водонасыщения в пределах от 4% до 5% по объему. С установленным количеством битума для проведения испытания изготавливают три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764"/>
      <w:bookmarkEnd w:id="192"/>
      <w:r>
        <w:rPr>
          <w:rFonts w:cs="Arial" w:ascii="Arial" w:hAnsi="Arial"/>
          <w:sz w:val="20"/>
          <w:szCs w:val="20"/>
        </w:rPr>
        <w:t>7.6.4 Порядок проведения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764"/>
      <w:bookmarkEnd w:id="193"/>
      <w:r>
        <w:rPr>
          <w:rFonts w:cs="Arial" w:ascii="Arial" w:hAnsi="Arial"/>
          <w:sz w:val="20"/>
          <w:szCs w:val="20"/>
        </w:rPr>
        <w:t>Образцы очищают от прилипших частиц смеси, после чего взвешивают на воздухе и в воде с температурой (20+-2)°С.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Взвешенные образцы помещают в вакуум-прибор с водой с температурой (20+-2)°С, при этом уровень воды над образцами должен быть не менее 3 см. В вакуумной установке создают и поддерживают в течение 1 ч давление не более 0,002 МПа (15 мм рт. ст.). Затем давление доводят до атмосферного, при котором образцы выдерживают в течение 30 мин, после чего образцы переносят в другую емкость, в которой в течение 4 ч поддерживают температуру воды (60+-2)°С.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Через 4 ч образцы помещают в воду с температурой (20+-2)°С и оставляют на 16-18 ч, после чего образцы извлекают из воды, обтирают и взвешивают на воздухе и в воде. Если температура за истекшие 16-18 ч изменилась более чем на 2°С, то за 30 мин до взвешивания ее доводят до (20+-2)°С.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765"/>
      <w:bookmarkEnd w:id="194"/>
      <w:r>
        <w:rPr>
          <w:rFonts w:cs="Arial" w:ascii="Arial" w:hAnsi="Arial"/>
          <w:sz w:val="20"/>
          <w:szCs w:val="20"/>
        </w:rPr>
        <w:t>7.6.5 Обработка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765"/>
      <w:bookmarkEnd w:id="195"/>
      <w:r>
        <w:rPr>
          <w:rFonts w:cs="Arial" w:ascii="Arial" w:hAnsi="Arial"/>
          <w:sz w:val="20"/>
          <w:szCs w:val="20"/>
        </w:rPr>
        <w:t>Набухание образцов Н, %,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6668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(m  - m ) - (m - m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6668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2    3          1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──────────────────── 100,                                   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m - масса образца на воздухе по </w:t>
      </w:r>
      <w:hyperlink w:anchor="sub_7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7.6.3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m  - масса образца в воде по </w:t>
      </w:r>
      <w:hyperlink w:anchor="sub_7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7.6.3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m  - масса образца на воздухе после испытания по </w:t>
      </w:r>
      <w:hyperlink w:anchor="sub_7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7.6.3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m  - масса образца в воде после испытания по </w:t>
      </w:r>
      <w:hyperlink w:anchor="sub_76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7.6.3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каждого испытания вычисляют с точностью до первого десятичного знака после запятой. Абсолютное допустимое расхождение между результатами параллельных определений не должно превышать 0,2%.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превышения абсолютного допустимого расхождения между результатами определений испытание следует повторить до получения допустимого расхождения.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Набухание вычисляют как среднеарифметическое значение результатов трех параллельных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77"/>
      <w:bookmarkEnd w:id="198"/>
      <w:r>
        <w:rPr>
          <w:rFonts w:cs="Arial" w:ascii="Arial" w:hAnsi="Arial"/>
          <w:sz w:val="20"/>
          <w:szCs w:val="20"/>
        </w:rPr>
        <w:t>7.7 Определение водостойкости образцов из смеси порошка с битумом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77"/>
      <w:bookmarkEnd w:id="199"/>
      <w:r>
        <w:rPr>
          <w:rFonts w:cs="Arial" w:ascii="Arial" w:hAnsi="Arial"/>
          <w:sz w:val="20"/>
          <w:szCs w:val="20"/>
        </w:rPr>
        <w:t>Сущность метода заключается в оценке степени падения прочности при сжатии образцов из смеси порошка с битумом после насыщения их водой в условиях вакуума и последующего выдерживания в горячей воде.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771"/>
      <w:bookmarkEnd w:id="200"/>
      <w:r>
        <w:rPr>
          <w:rFonts w:cs="Arial" w:ascii="Arial" w:hAnsi="Arial"/>
          <w:sz w:val="20"/>
          <w:szCs w:val="20"/>
        </w:rPr>
        <w:t>7.7.1 Средства контроля (измерений), аппаратура, вспомогательные устройства</w:t>
      </w:r>
    </w:p>
    <w:p>
      <w:pPr>
        <w:pStyle w:val="Normal"/>
        <w:autoSpaceDE w:val="false"/>
        <w:ind w:firstLine="720"/>
        <w:jc w:val="both"/>
        <w:rPr/>
      </w:pPr>
      <w:bookmarkStart w:id="201" w:name="sub_771"/>
      <w:bookmarkEnd w:id="201"/>
      <w:r>
        <w:rPr>
          <w:rFonts w:cs="Arial" w:ascii="Arial" w:hAnsi="Arial"/>
          <w:sz w:val="20"/>
          <w:szCs w:val="20"/>
        </w:rPr>
        <w:t xml:space="preserve">Средства контроля (измерений), аппаратура и вспомогательное оборудование - по </w:t>
      </w:r>
      <w:hyperlink w:anchor="sub_7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7.6.1</w:t>
        </w:r>
      </w:hyperlink>
      <w:r>
        <w:rPr>
          <w:rFonts w:cs="Arial" w:ascii="Arial" w:hAnsi="Arial"/>
          <w:sz w:val="20"/>
          <w:szCs w:val="20"/>
        </w:rPr>
        <w:t xml:space="preserve"> и 15.1 ГОСТ 12801.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772"/>
      <w:bookmarkEnd w:id="202"/>
      <w:r>
        <w:rPr>
          <w:rFonts w:cs="Arial" w:ascii="Arial" w:hAnsi="Arial"/>
          <w:sz w:val="20"/>
          <w:szCs w:val="20"/>
        </w:rPr>
        <w:t>7.7.2 Порядок подготовки и проведения испытания</w:t>
      </w:r>
    </w:p>
    <w:p>
      <w:pPr>
        <w:pStyle w:val="Normal"/>
        <w:autoSpaceDE w:val="false"/>
        <w:ind w:firstLine="720"/>
        <w:jc w:val="both"/>
        <w:rPr/>
      </w:pPr>
      <w:bookmarkStart w:id="203" w:name="sub_772"/>
      <w:bookmarkEnd w:id="203"/>
      <w:r>
        <w:rPr>
          <w:rFonts w:cs="Arial" w:ascii="Arial" w:hAnsi="Arial"/>
          <w:sz w:val="20"/>
          <w:szCs w:val="20"/>
        </w:rPr>
        <w:t xml:space="preserve">Для определения водостойкости изготавливают шесть образцов с водонасыщением от 4% до 5% по объему по </w:t>
      </w:r>
      <w:hyperlink w:anchor="sub_7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7.6.2</w:t>
        </w:r>
      </w:hyperlink>
      <w:r>
        <w:rPr>
          <w:rFonts w:cs="Arial" w:ascii="Arial" w:hAnsi="Arial"/>
          <w:sz w:val="20"/>
          <w:szCs w:val="20"/>
        </w:rPr>
        <w:t>. Три образца насыщают водой в режиме, приведенном в 7.11.3, и три образца выдерживают перед испытанием по 15.2 ГОСТ 12801.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4" w:name="sub_156837544"/>
      <w:bookmarkEnd w:id="204"/>
      <w:r>
        <w:rPr>
          <w:rFonts w:cs="Arial" w:ascii="Arial" w:hAnsi="Arial"/>
          <w:i/>
          <w:iCs/>
          <w:color w:val="800080"/>
          <w:sz w:val="20"/>
          <w:szCs w:val="20"/>
        </w:rPr>
        <w:t>По-видимому, в тексте предыдущего абзаца допущена опечатка. В настоящем стандарте отсутствует пункт 7.11.3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5" w:name="sub_156837544"/>
      <w:bookmarkStart w:id="206" w:name="sub_156837544"/>
      <w:bookmarkEnd w:id="20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Прочность при сжатии образцов определяют при температуре (20+-2)°С по ГОСТ 12801.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773"/>
      <w:bookmarkEnd w:id="207"/>
      <w:r>
        <w:rPr>
          <w:rFonts w:cs="Arial" w:ascii="Arial" w:hAnsi="Arial"/>
          <w:sz w:val="20"/>
          <w:szCs w:val="20"/>
        </w:rPr>
        <w:t>7.7.3 Обработка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773"/>
      <w:bookmarkEnd w:id="208"/>
      <w:r>
        <w:rPr>
          <w:rFonts w:cs="Arial" w:ascii="Arial" w:hAnsi="Arial"/>
          <w:sz w:val="20"/>
          <w:szCs w:val="20"/>
        </w:rPr>
        <w:t>Водостойкость К_вод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6669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6669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 = ──────,                                                   (9)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     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- R    - предел прочности при сжатии образцов после насыщения водой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   по 7.11.3, МПа;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- предел прочности при сжатии образцов, выдержанных перед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испытанием по 15.2 ГОСТ 12801, МПа.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78"/>
      <w:bookmarkEnd w:id="211"/>
      <w:r>
        <w:rPr>
          <w:rFonts w:cs="Arial" w:ascii="Arial" w:hAnsi="Arial"/>
          <w:sz w:val="20"/>
          <w:szCs w:val="20"/>
        </w:rPr>
        <w:t>7.8 Определение показателя битумоемкости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78"/>
      <w:bookmarkEnd w:id="212"/>
      <w:r>
        <w:rPr>
          <w:rFonts w:cs="Arial" w:ascii="Arial" w:hAnsi="Arial"/>
          <w:sz w:val="20"/>
          <w:szCs w:val="20"/>
        </w:rPr>
        <w:t>Сущность метода заключается в определении количества масла, при котором смесь его с 100 см3 порошка имеет заданную консистенцию.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781"/>
      <w:bookmarkEnd w:id="213"/>
      <w:r>
        <w:rPr>
          <w:rFonts w:cs="Arial" w:ascii="Arial" w:hAnsi="Arial"/>
          <w:sz w:val="20"/>
          <w:szCs w:val="20"/>
        </w:rPr>
        <w:t>7.8.1 Средства контроля (измерений), аппаратура, материалы,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781"/>
      <w:bookmarkEnd w:id="214"/>
      <w:r>
        <w:rPr>
          <w:rFonts w:cs="Arial" w:ascii="Arial" w:hAnsi="Arial"/>
          <w:sz w:val="20"/>
          <w:szCs w:val="20"/>
        </w:rPr>
        <w:t>Весы лабораторные 4-го класса точности по ГОСТ 24104.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 Вика по ГОСТ 310.3 с дополнительным грузом массой (170+-0,5) г, укрепленным на верхней площадке стержня и с пестиком диаметром (10+1)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Чашка металлическая диаметром 50 мм и высотой 20 мм по ГОСТ 9147.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Чашка фарфоровая диаметром 10-12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Масло индустриальное марки М.8В по ГОСТ 20799.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Нож или шпатель.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782"/>
      <w:bookmarkEnd w:id="215"/>
      <w:r>
        <w:rPr>
          <w:rFonts w:cs="Arial" w:ascii="Arial" w:hAnsi="Arial"/>
          <w:sz w:val="20"/>
          <w:szCs w:val="20"/>
        </w:rPr>
        <w:t>7.8.2 Порядок подготовки и проведения испытания</w:t>
      </w:r>
    </w:p>
    <w:p>
      <w:pPr>
        <w:pStyle w:val="Normal"/>
        <w:autoSpaceDE w:val="false"/>
        <w:ind w:firstLine="720"/>
        <w:jc w:val="both"/>
        <w:rPr/>
      </w:pPr>
      <w:bookmarkStart w:id="216" w:name="sub_782"/>
      <w:bookmarkEnd w:id="216"/>
      <w:r>
        <w:rPr>
          <w:rFonts w:cs="Arial" w:ascii="Arial" w:hAnsi="Arial"/>
          <w:sz w:val="20"/>
          <w:szCs w:val="20"/>
        </w:rPr>
        <w:t xml:space="preserve">Подготовка порошка к испытанию - по </w:t>
      </w:r>
      <w:hyperlink w:anchor="sub_7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подготовленной пробы отвешивают порцию порошка 200 - 250 г. В фарфоровую чашку отвешивают 15 г масла с температурой (20+-2)°С. К маслу постепенно небольшими порциями добавляют порошок и тщательно перемешивают с ним. Когда смесь приобретает пастообразную консистенцию и не прилипает к стенкам и дну фарфоровой чашки, ее помещают в металлическую чашку, выглаживая ножом или шпателем вровень с краями. Металлическую чашку со смесью устанавливают на подставку прибора Вика, подводят пестик к поверхности смеси и отмечают положение указателя на шкале. Затем пестик поднимают над поверхностью смеси на 20 мм и дают возможность стержню с пригрузом и пестиком свободно погружаться в смесь в течение 5 с, после чего отмечают положение указателя на шкале и определяют глубину погружения, которая должна быть 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полученная величина погружения больше 8 мм, смесь вновь помещают в фарфоровую чашку, добавляют порошок, перемешивают и повторяют испытание.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полученная величина погружения меньше 8 мм, делают новую смесь порошка с маслом, используя количество порошка меньше первоначального, и снова повторяют испытание.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783"/>
      <w:bookmarkEnd w:id="217"/>
      <w:r>
        <w:rPr>
          <w:rFonts w:cs="Arial" w:ascii="Arial" w:hAnsi="Arial"/>
          <w:sz w:val="20"/>
          <w:szCs w:val="20"/>
        </w:rPr>
        <w:t>7.8.3 Обработка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783"/>
      <w:bookmarkEnd w:id="218"/>
      <w:r>
        <w:rPr>
          <w:rFonts w:cs="Arial" w:ascii="Arial" w:hAnsi="Arial"/>
          <w:sz w:val="20"/>
          <w:szCs w:val="20"/>
        </w:rPr>
        <w:t>Показатель битумоемкости ПБ, г,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66610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ро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66610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 = ─────── 100,                                                (10)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- масса отвешенной порции порошка,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оставшегося после испытания порошка,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- истинная плотность порошка, г/см3;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100 - объем порошка, см3.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каждого испытания вычисляют с точностью до целого числа. Абсолютное допустимое расхождение между результатами параллельных определений не должно превышать 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превышения абсолютного допустимого расхождения между результатами определений испытание следует повторить до получения допустимого расхождения.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Показатель битумоемкости порошка вычисляют как среднеарифметическое значение результатов двух параллельных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79"/>
      <w:bookmarkEnd w:id="221"/>
      <w:r>
        <w:rPr>
          <w:rFonts w:cs="Arial" w:ascii="Arial" w:hAnsi="Arial"/>
          <w:sz w:val="20"/>
          <w:szCs w:val="20"/>
        </w:rPr>
        <w:t xml:space="preserve">7.9 Определение гидрофобности </w:t>
      </w:r>
      <w:hyperlink w:anchor="sub_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активированного порошка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79"/>
      <w:bookmarkEnd w:id="222"/>
      <w:r>
        <w:rPr>
          <w:rFonts w:cs="Arial" w:ascii="Arial" w:hAnsi="Arial"/>
          <w:sz w:val="20"/>
          <w:szCs w:val="20"/>
        </w:rPr>
        <w:t>Сущность метода состоит в оценке способности порошка не смачиваться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791"/>
      <w:bookmarkEnd w:id="223"/>
      <w:r>
        <w:rPr>
          <w:rFonts w:cs="Arial" w:ascii="Arial" w:hAnsi="Arial"/>
          <w:sz w:val="20"/>
          <w:szCs w:val="20"/>
        </w:rPr>
        <w:t>7.9.1 Средства контроля (измерений), аппаратура, материалы,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791"/>
      <w:bookmarkEnd w:id="224"/>
      <w:r>
        <w:rPr>
          <w:rFonts w:cs="Arial" w:ascii="Arial" w:hAnsi="Arial"/>
          <w:sz w:val="20"/>
          <w:szCs w:val="20"/>
        </w:rPr>
        <w:t>Весы лабораторные 4-го класса точности по ГОСТ 24104.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Стакан стеклянный вместимостью 500-800 мл по ГОСТ 23932.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Шпатель.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 дистиллированная по ГОСТ 6709.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792"/>
      <w:bookmarkEnd w:id="225"/>
      <w:r>
        <w:rPr>
          <w:rFonts w:cs="Arial" w:ascii="Arial" w:hAnsi="Arial"/>
          <w:sz w:val="20"/>
          <w:szCs w:val="20"/>
        </w:rPr>
        <w:t>7.9.2 Порядок подготовки и проведения испытания</w:t>
      </w:r>
    </w:p>
    <w:p>
      <w:pPr>
        <w:pStyle w:val="Normal"/>
        <w:autoSpaceDE w:val="false"/>
        <w:ind w:firstLine="720"/>
        <w:jc w:val="both"/>
        <w:rPr/>
      </w:pPr>
      <w:bookmarkStart w:id="226" w:name="sub_792"/>
      <w:bookmarkEnd w:id="226"/>
      <w:r>
        <w:rPr>
          <w:rFonts w:cs="Arial" w:ascii="Arial" w:hAnsi="Arial"/>
          <w:sz w:val="20"/>
          <w:szCs w:val="20"/>
        </w:rPr>
        <w:t xml:space="preserve">Порошок подготавливают к испытанию по </w:t>
      </w:r>
      <w:hyperlink w:anchor="sub_7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793"/>
      <w:bookmarkEnd w:id="227"/>
      <w:r>
        <w:rPr>
          <w:rFonts w:cs="Arial" w:ascii="Arial" w:hAnsi="Arial"/>
          <w:sz w:val="20"/>
          <w:szCs w:val="20"/>
        </w:rPr>
        <w:t>7.9.3 Определение гидрофобности методом свободного флотирования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8" w:name="sub_793"/>
      <w:bookmarkEnd w:id="228"/>
      <w:r>
        <w:rPr>
          <w:rFonts w:cs="Arial" w:ascii="Arial" w:hAnsi="Arial"/>
          <w:sz w:val="20"/>
          <w:szCs w:val="20"/>
        </w:rPr>
        <w:t>Стеклянный стакан заполняют дистиллированной водой на 50 мм ниже края. От подготовленной пробы отвешивают около 2 г порошка, ссыпают его со шпателя на поверхность воды легким постукиванием шпателя по краю стакана.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Стакан с водой и порошком оставляют в покое на 24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Порошок считают гидрофобным, если за 24 ч он не осядет на дно, и не будет наблюдаться видимого смачивания порошка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794"/>
      <w:bookmarkEnd w:id="229"/>
      <w:r>
        <w:rPr>
          <w:rFonts w:cs="Arial" w:ascii="Arial" w:hAnsi="Arial"/>
          <w:sz w:val="20"/>
          <w:szCs w:val="20"/>
        </w:rPr>
        <w:t>7.9.4 Определение гидрофобности ускоренным методом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794"/>
      <w:bookmarkEnd w:id="230"/>
      <w:r>
        <w:rPr>
          <w:rFonts w:cs="Arial" w:ascii="Arial" w:hAnsi="Arial"/>
          <w:sz w:val="20"/>
          <w:szCs w:val="20"/>
        </w:rPr>
        <w:t>Стеклянный стакан заполняют дистиллированной водой на 50 мм ниже края и ставят на уровне глаз (для удобства наблюдения) на ровную поверхность (стол или подставку), предварительно покрытую листом бумаги, на которую нанесены две параллельные линии на расстоянии 50 мм друг от друга.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Стакан устанавливают таким образом, чтобы одна из линий на бумаге являлась касательной к основанию стакана.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подготовленной пробы порошка отвешивают около 0,5 г и ссыпают его со шпателя на поверхность воды легким постукиванием шпателя по краю стакана. Стакан двигают от одной линии к другой и обратно.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Цикл, включающий два движения (путь в 100 мм), должен выполняться за 1 с плавно, без рывков.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Порошок считают гидрофобным, если после 10 циклов перемещений стакана не наблюдается даже легких ("туманных") потоков порошка с поверхности воды ко дну стакана.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710"/>
      <w:bookmarkEnd w:id="231"/>
      <w:r>
        <w:rPr>
          <w:rFonts w:cs="Arial" w:ascii="Arial" w:hAnsi="Arial"/>
          <w:sz w:val="20"/>
          <w:szCs w:val="20"/>
        </w:rPr>
        <w:t>7.10 Определение влажности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2" w:name="sub_710"/>
      <w:bookmarkEnd w:id="232"/>
      <w:r>
        <w:rPr>
          <w:rFonts w:cs="Arial" w:ascii="Arial" w:hAnsi="Arial"/>
          <w:sz w:val="20"/>
          <w:szCs w:val="20"/>
        </w:rPr>
        <w:t>Сущность метода заключается в определении содержания влаги в порошке.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3" w:name="sub_7101"/>
      <w:bookmarkEnd w:id="233"/>
      <w:r>
        <w:rPr>
          <w:rFonts w:cs="Arial" w:ascii="Arial" w:hAnsi="Arial"/>
          <w:sz w:val="20"/>
          <w:szCs w:val="20"/>
        </w:rPr>
        <w:t>7.10.1 Средства контроля (измерений), аппаратура,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7101"/>
      <w:bookmarkEnd w:id="234"/>
      <w:r>
        <w:rPr>
          <w:rFonts w:cs="Arial" w:ascii="Arial" w:hAnsi="Arial"/>
          <w:sz w:val="20"/>
          <w:szCs w:val="20"/>
        </w:rPr>
        <w:t>Весы лабораторные 4-го класса точности по ГОСТ 24104.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сушильный.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Чашки фарфоровые диаметром 10-15 см по ГОСТ 9147.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 с безводным хлористым кальцием по ГОСТ 450.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7102"/>
      <w:bookmarkEnd w:id="235"/>
      <w:r>
        <w:rPr>
          <w:rFonts w:cs="Arial" w:ascii="Arial" w:hAnsi="Arial"/>
          <w:sz w:val="20"/>
          <w:szCs w:val="20"/>
        </w:rPr>
        <w:t>7.10.2 Порядок подготовки и проведения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7102"/>
      <w:bookmarkEnd w:id="236"/>
      <w:r>
        <w:rPr>
          <w:rFonts w:cs="Arial" w:ascii="Arial" w:hAnsi="Arial"/>
          <w:sz w:val="20"/>
          <w:szCs w:val="20"/>
        </w:rPr>
        <w:t>Вымытые чашки помещают не меньше, чем на 30 мин в сушильный шкаф при температуре (105+5)°С, затем охлаждают в эксикаторе до комнатной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проводят в двух чашках. Каждую чашку, подготовленную как указано выше, взвешивают. Из пробы порошка берут две навески по (50+-5) г и высыпают в чашки, заполняя их равномерно без уплотнения. Чашки с порошком взвешивают и помещают в сушильный шкаф с температурой (105+-5)°С, где высушивают порошок до постоянной массы, для установления которой чашки с порошком взвешивают через каждый час, охлаждая предварительно до комнатной температуры в эксикаторе с безводным хлористым кальцием.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7103"/>
      <w:bookmarkEnd w:id="237"/>
      <w:r>
        <w:rPr>
          <w:rFonts w:cs="Arial" w:ascii="Arial" w:hAnsi="Arial"/>
          <w:sz w:val="20"/>
          <w:szCs w:val="20"/>
        </w:rPr>
        <w:t>7.10.3 Обработка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7103"/>
      <w:bookmarkEnd w:id="238"/>
      <w:r>
        <w:rPr>
          <w:rFonts w:cs="Arial" w:ascii="Arial" w:hAnsi="Arial"/>
          <w:sz w:val="20"/>
          <w:szCs w:val="20"/>
        </w:rPr>
        <w:t>Влажность порошка W, % по массе,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66611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66611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= ────── 100,                                                 (11)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- масса чашки с порошком до высушивания,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чашки с порошком после высушивания,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чашки,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каждого испытания вычисляют с точностью до первого десятичного знака после запятой. Абсолютное допустимое расхождение между результатами параллельных определений не должно превышать 0,2%.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превышения абсолютного допустимого расхождения между результатами определений испытание следует повторить до получения допустимого расхождения.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Влажность порошка вычисляют как среднеарифметическое значение результатов двух параллельных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7011"/>
      <w:bookmarkEnd w:id="241"/>
      <w:r>
        <w:rPr>
          <w:rFonts w:cs="Arial" w:ascii="Arial" w:hAnsi="Arial"/>
          <w:sz w:val="20"/>
          <w:szCs w:val="20"/>
        </w:rPr>
        <w:t>7.11 Определение содержания активирующих веществ в активированном порошке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7011"/>
      <w:bookmarkStart w:id="243" w:name="sub_7111"/>
      <w:bookmarkEnd w:id="242"/>
      <w:bookmarkEnd w:id="243"/>
      <w:r>
        <w:rPr>
          <w:rFonts w:cs="Arial" w:ascii="Arial" w:hAnsi="Arial"/>
          <w:sz w:val="20"/>
          <w:szCs w:val="20"/>
        </w:rPr>
        <w:t>7.11.1 Колориметрический метод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7111"/>
      <w:bookmarkEnd w:id="244"/>
      <w:r>
        <w:rPr>
          <w:rFonts w:cs="Arial" w:ascii="Arial" w:hAnsi="Arial"/>
          <w:sz w:val="20"/>
          <w:szCs w:val="20"/>
        </w:rPr>
        <w:t>Сущность метода заключается в определении содержания активирующего вещества путем сравнения цвета растворителя, которым обрабатывается порошок, с цветом эталонов.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Данный метод непригоден в случае применения для активации порошков материалов, не окрашивающих растворитель.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71111"/>
      <w:bookmarkEnd w:id="245"/>
      <w:r>
        <w:rPr>
          <w:rFonts w:cs="Arial" w:ascii="Arial" w:hAnsi="Arial"/>
          <w:sz w:val="20"/>
          <w:szCs w:val="20"/>
        </w:rPr>
        <w:t>7.11.1.1 Средства контроля (измерений), аппаратура, материалы,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71111"/>
      <w:bookmarkEnd w:id="246"/>
      <w:r>
        <w:rPr>
          <w:rFonts w:cs="Arial" w:ascii="Arial" w:hAnsi="Arial"/>
          <w:sz w:val="20"/>
          <w:szCs w:val="20"/>
        </w:rPr>
        <w:t>Весы лабораторные 4-го класса точности по ГОСТ 24104.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Центрифуга лабораторная.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Цилиндр мерный вместимостью 10 мл по ГОСТ 1770.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Часы песочные на 1 мин или секундомер.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Пробирки по ГОСТ 1770 и штативы для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Растворители: бензол по ГОСТ 9572, хлороформ по ГОСТ 20015, толуол по ГОСТ 14710 или смесь их со спиртом по ГОСТ 18300 (в соотношении от 4:1 до 2:1).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Пробки корковые по ГОСТ 5541.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Парафин по ГОСТ 23683.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71112"/>
      <w:bookmarkEnd w:id="247"/>
      <w:r>
        <w:rPr>
          <w:rFonts w:cs="Arial" w:ascii="Arial" w:hAnsi="Arial"/>
          <w:sz w:val="20"/>
          <w:szCs w:val="20"/>
        </w:rPr>
        <w:t>7.11.1.2 Порядок подготовки к проведению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71112"/>
      <w:bookmarkEnd w:id="248"/>
      <w:r>
        <w:rPr>
          <w:rFonts w:cs="Arial" w:ascii="Arial" w:hAnsi="Arial"/>
          <w:sz w:val="20"/>
          <w:szCs w:val="20"/>
        </w:rPr>
        <w:t>В лабораторной мельнице приготавливают 8 проб активированных порошков по 2000 г каждая с содержанием активирующего вещества 0,25, 0,50, 0,75, 1,0, 1,25, 1,50, 1,75 и 2,0% массы минеральной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Каждую приготовленную пробу тщательно перемешивают, уменьшают методом квартования до 125 г, отвешивают от нее по 1 г порошка и высыпают в чистые сухие пробирки, в которые затем заливают 10 мл растворителя. Пробирки закрывают корковыми пробками, тщательно встряхивают в течение 1 мин и центрифугируют в течение 3 мин при скорости центрифуги 3000-5000 об/мин.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центрифуги пробирки после встряхивания оставляют в покое на 24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Затем верхний конец пробирки вместе с пробкой парафинируют, пробирки маркируют с указанием содержания активирующего вещества в порошке и устанавливают в штатив.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Цвет раствора в пробирке служит эталоном при определении содержания активирующего вещества в порошке.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71113"/>
      <w:bookmarkEnd w:id="249"/>
      <w:r>
        <w:rPr>
          <w:rFonts w:cs="Arial" w:ascii="Arial" w:hAnsi="Arial"/>
          <w:sz w:val="20"/>
          <w:szCs w:val="20"/>
        </w:rPr>
        <w:t>7.11.1.3 Порядок проведения испытания</w:t>
      </w:r>
    </w:p>
    <w:p>
      <w:pPr>
        <w:pStyle w:val="Normal"/>
        <w:autoSpaceDE w:val="false"/>
        <w:ind w:firstLine="720"/>
        <w:jc w:val="both"/>
        <w:rPr/>
      </w:pPr>
      <w:bookmarkStart w:id="250" w:name="sub_71113"/>
      <w:bookmarkEnd w:id="250"/>
      <w:r>
        <w:rPr>
          <w:rFonts w:cs="Arial" w:ascii="Arial" w:hAnsi="Arial"/>
          <w:sz w:val="20"/>
          <w:szCs w:val="20"/>
        </w:rPr>
        <w:t xml:space="preserve">Пробу порошка массой 500 г тщательно перемешивают, уменьшают методом квартования до 50-100 г, отвешивают от нее 1 г порошка, высыпают его в пробирку и обрабатывают растворителем, как указано в </w:t>
      </w:r>
      <w:hyperlink w:anchor="sub_7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7.11.1.2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71114"/>
      <w:bookmarkEnd w:id="251"/>
      <w:r>
        <w:rPr>
          <w:rFonts w:cs="Arial" w:ascii="Arial" w:hAnsi="Arial"/>
          <w:sz w:val="20"/>
          <w:szCs w:val="20"/>
        </w:rPr>
        <w:t>7.11.1.4 Обработка результатов испытания</w:t>
      </w:r>
    </w:p>
    <w:p>
      <w:pPr>
        <w:pStyle w:val="Normal"/>
        <w:autoSpaceDE w:val="false"/>
        <w:ind w:firstLine="720"/>
        <w:jc w:val="both"/>
        <w:rPr/>
      </w:pPr>
      <w:bookmarkStart w:id="252" w:name="sub_71114"/>
      <w:bookmarkEnd w:id="252"/>
      <w:r>
        <w:rPr>
          <w:rFonts w:cs="Arial" w:ascii="Arial" w:hAnsi="Arial"/>
          <w:sz w:val="20"/>
          <w:szCs w:val="20"/>
        </w:rPr>
        <w:t xml:space="preserve">Цвет полученного в пробирке раствора сравнивают с эталонами, приготовленными по </w:t>
      </w:r>
      <w:hyperlink w:anchor="sub_71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7.11.1.2</w:t>
        </w:r>
      </w:hyperlink>
      <w:r>
        <w:rPr>
          <w:rFonts w:cs="Arial" w:ascii="Arial" w:hAnsi="Arial"/>
          <w:sz w:val="20"/>
          <w:szCs w:val="20"/>
        </w:rPr>
        <w:t>, и устанавливают содержание активирующего вещества в порошке.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Содержание активирующего вещества в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минеральном порошке</w:t>
        </w:r>
      </w:hyperlink>
      <w:r>
        <w:rPr>
          <w:rFonts w:cs="Arial" w:ascii="Arial" w:hAnsi="Arial"/>
          <w:sz w:val="20"/>
          <w:szCs w:val="20"/>
        </w:rPr>
        <w:t xml:space="preserve"> определяют по результатам двух параллельных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7112"/>
      <w:bookmarkEnd w:id="253"/>
      <w:r>
        <w:rPr>
          <w:rFonts w:cs="Arial" w:ascii="Arial" w:hAnsi="Arial"/>
          <w:sz w:val="20"/>
          <w:szCs w:val="20"/>
        </w:rPr>
        <w:t>7.11.2 Метод выжигания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4" w:name="sub_7112"/>
      <w:bookmarkEnd w:id="254"/>
      <w:r>
        <w:rPr>
          <w:rFonts w:cs="Arial" w:ascii="Arial" w:hAnsi="Arial"/>
          <w:sz w:val="20"/>
          <w:szCs w:val="20"/>
        </w:rPr>
        <w:t>Содержание активирующего вещества в минеральном порошке определяют по потере массы при выжигании по 23.3 ГОСТ 12801, при этом масса испытуемой пробы должна быть не менее 50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7012"/>
      <w:bookmarkEnd w:id="255"/>
      <w:r>
        <w:rPr>
          <w:rFonts w:cs="Arial" w:ascii="Arial" w:hAnsi="Arial"/>
          <w:sz w:val="20"/>
          <w:szCs w:val="20"/>
        </w:rPr>
        <w:t>7.12 Определение содержания водорастворимых соединений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7012"/>
      <w:bookmarkEnd w:id="256"/>
      <w:r>
        <w:rPr>
          <w:rFonts w:cs="Arial" w:ascii="Arial" w:hAnsi="Arial"/>
          <w:sz w:val="20"/>
          <w:szCs w:val="20"/>
        </w:rPr>
        <w:t>Сущность метода заключается в определении содержания в порошке соединений, способных растворяться в воде.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7121"/>
      <w:bookmarkEnd w:id="257"/>
      <w:r>
        <w:rPr>
          <w:rFonts w:cs="Arial" w:ascii="Arial" w:hAnsi="Arial"/>
          <w:sz w:val="20"/>
          <w:szCs w:val="20"/>
        </w:rPr>
        <w:t>7.12.1 Средства контроля (измерений), аппаратура, материалы, вспомогательные устройства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8" w:name="sub_7121"/>
      <w:bookmarkEnd w:id="258"/>
      <w:r>
        <w:rPr>
          <w:rFonts w:cs="Arial" w:ascii="Arial" w:hAnsi="Arial"/>
          <w:sz w:val="20"/>
          <w:szCs w:val="20"/>
        </w:rPr>
        <w:t>Весы лабораторные 4-го класса точности по ГОСТ 24104.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Колбы конические вместимостью 250 мл по ГОСТ 23932.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Колбы для промывания по ГОСТ 23932.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Холодильник обратный по ГОСТ 23932.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Стаканчики стеклянные вместимостью 50 мл по ГОСТ 23932.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сушильный.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 по ГОСТ 23932 с безводным хлористым кальцием по ГОСТ 450.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Баня песчаная.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Вода дистиллированная по ГОСТ 6709.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Бумага фильтровальная по ГОСТ 12026.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9" w:name="sub_7122"/>
      <w:bookmarkEnd w:id="259"/>
      <w:r>
        <w:rPr>
          <w:rFonts w:cs="Arial" w:ascii="Arial" w:hAnsi="Arial"/>
          <w:sz w:val="20"/>
          <w:szCs w:val="20"/>
        </w:rPr>
        <w:t>7.12.2 Порядок подготовки и проведения испытания</w:t>
      </w:r>
    </w:p>
    <w:p>
      <w:pPr>
        <w:pStyle w:val="Normal"/>
        <w:autoSpaceDE w:val="false"/>
        <w:ind w:firstLine="720"/>
        <w:jc w:val="both"/>
        <w:rPr/>
      </w:pPr>
      <w:bookmarkStart w:id="260" w:name="sub_7122"/>
      <w:bookmarkEnd w:id="260"/>
      <w:r>
        <w:rPr>
          <w:rFonts w:cs="Arial" w:ascii="Arial" w:hAnsi="Arial"/>
          <w:sz w:val="20"/>
          <w:szCs w:val="20"/>
        </w:rPr>
        <w:t xml:space="preserve">Порошок подготавливают к испытанию по </w:t>
      </w:r>
      <w:hyperlink w:anchor="sub_7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подготовленной пробы берут навеску массой около 50 г, всыпают ее в коническую колбу и заливают 100 мл дистиллированной воды. На колбе закрепляют обратный холодильник. Содержимое колбы нагревают до кипения на песчаной бане, кипятят в течение часа, после чего охлаждают до комнатной температуры. Образовавшуюся водную вытяжку выливают во вторую колбу через фильтр, предварительно смоченный дистиллированной водой. Остаток в первой колбе промывают дистиллированной водой порциями по 20-25 мл и также сливают через фильтр во вторую колбу. Из второй колбы фильтрат частями переносят в предварительно высушенный до постоянной массы и взвешенный стеклянный стаканчик и выпаривают из него воду на песчаной бане. После того как водная вытяжка, перенесенная в стаканчик, выпарится до объема около 5 мл остаток сушат до постоянной массы в сушильном шкафу при температуре (105+-5)°С и после охлаждения в эксикаторе взвешивают.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1" w:name="sub_7123"/>
      <w:bookmarkEnd w:id="261"/>
      <w:r>
        <w:rPr>
          <w:rFonts w:cs="Arial" w:ascii="Arial" w:hAnsi="Arial"/>
          <w:sz w:val="20"/>
          <w:szCs w:val="20"/>
        </w:rPr>
        <w:t>7.12.3 Обработка результатов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7123"/>
      <w:bookmarkEnd w:id="262"/>
      <w:r>
        <w:rPr>
          <w:rFonts w:cs="Arial" w:ascii="Arial" w:hAnsi="Arial"/>
          <w:sz w:val="20"/>
          <w:szCs w:val="20"/>
        </w:rPr>
        <w:t>Содержание водорастворимых соединений А, % по массе,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66612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66612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= ─────── 100,                                                (12)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- масса навески минерального порошка,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стаканчика с сухим остатком,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стаканчика,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 каждого испытания вычисляют с точностью до второго десятичного знака после запятой. Абсолютное допустимое расхождение между результатами параллельных определений не должно превышать 0,03%.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превышения абсолютного допустимого расхождения между результатами определений испытание следует повторить до получения допустимого расхождения.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водорастворимых соединений вычисляют как среднеарифметическое значение результатов двух параллельных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5" w:name="sub_7013"/>
      <w:bookmarkEnd w:id="265"/>
      <w:r>
        <w:rPr>
          <w:rFonts w:cs="Arial" w:ascii="Arial" w:hAnsi="Arial"/>
          <w:sz w:val="20"/>
          <w:szCs w:val="20"/>
        </w:rPr>
        <w:t>7.13 Содержание активных (СаО + MgO) и полуторных (Al2О3 + Fe2O3) окислов определяют по ГОСТ 8269.1.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6" w:name="sub_7013"/>
      <w:bookmarkStart w:id="267" w:name="sub_7014"/>
      <w:bookmarkEnd w:id="266"/>
      <w:bookmarkEnd w:id="267"/>
      <w:r>
        <w:rPr>
          <w:rFonts w:cs="Arial" w:ascii="Arial" w:hAnsi="Arial"/>
          <w:sz w:val="20"/>
          <w:szCs w:val="20"/>
        </w:rPr>
        <w:t>7.14 Потери при прокаливании зол-уноса и золошлаковых смесей тепловых электростанций определяют по ГОСТ 11022.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7014"/>
      <w:bookmarkStart w:id="269" w:name="sub_7015"/>
      <w:bookmarkEnd w:id="268"/>
      <w:bookmarkEnd w:id="269"/>
      <w:r>
        <w:rPr>
          <w:rFonts w:cs="Arial" w:ascii="Arial" w:hAnsi="Arial"/>
          <w:sz w:val="20"/>
          <w:szCs w:val="20"/>
        </w:rPr>
        <w:t>7.15 Величину суммарной удельной эффективной активности естественных радионуклидов определяют по ГОСТ 30108.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7015"/>
      <w:bookmarkStart w:id="271" w:name="sub_7015"/>
      <w:bookmarkEnd w:id="2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2" w:name="sub_800"/>
      <w:bookmarkEnd w:id="272"/>
      <w:r>
        <w:rPr>
          <w:rFonts w:cs="Arial" w:ascii="Arial" w:hAnsi="Arial"/>
          <w:b/>
          <w:bCs/>
          <w:color w:val="000080"/>
          <w:sz w:val="20"/>
          <w:szCs w:val="20"/>
        </w:rPr>
        <w:t>8.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3" w:name="sub_800"/>
      <w:bookmarkStart w:id="274" w:name="sub_800"/>
      <w:bookmarkEnd w:id="2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5" w:name="sub_81"/>
      <w:bookmarkEnd w:id="275"/>
      <w:r>
        <w:rPr>
          <w:rFonts w:cs="Arial" w:ascii="Arial" w:hAnsi="Arial"/>
          <w:sz w:val="20"/>
          <w:szCs w:val="20"/>
        </w:rPr>
        <w:t>8.1 Порошок транспортируют в цементовозах, контейнерах, закрытых вагонах-бункерах или упакованными в многослойные бумажные или полиэтиленовые мешки в обычных закрытых вагонах.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6" w:name="sub_81"/>
      <w:bookmarkEnd w:id="276"/>
      <w:r>
        <w:rPr>
          <w:rFonts w:cs="Arial" w:ascii="Arial" w:hAnsi="Arial"/>
          <w:sz w:val="20"/>
          <w:szCs w:val="20"/>
        </w:rPr>
        <w:t>Для внутризаводского транспортирования порошка следует использовать пневмотранспорт, а также транспортеры, конвейеры и шнеки, закрытые кожухами.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7" w:name="sub_82"/>
      <w:bookmarkEnd w:id="277"/>
      <w:r>
        <w:rPr>
          <w:rFonts w:cs="Arial" w:ascii="Arial" w:hAnsi="Arial"/>
          <w:sz w:val="20"/>
          <w:szCs w:val="20"/>
        </w:rPr>
        <w:t>8.2 Порошки хранят в бункерах или в силосных хранилищах, а порошок, упакованный в мешки, - в закрытых складах.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8" w:name="sub_82"/>
      <w:bookmarkEnd w:id="278"/>
      <w:r>
        <w:rPr>
          <w:rFonts w:cs="Arial" w:ascii="Arial" w:hAnsi="Arial"/>
          <w:sz w:val="20"/>
          <w:szCs w:val="20"/>
        </w:rPr>
        <w:t>При хранении порошков в силосных хранилищах следует принимать меры против их слеживания - перекачку, аэрирование и т.п.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9" w:name="sub_900"/>
      <w:bookmarkEnd w:id="279"/>
      <w:r>
        <w:rPr>
          <w:rFonts w:cs="Arial" w:ascii="Arial" w:hAnsi="Arial"/>
          <w:b/>
          <w:bCs/>
          <w:color w:val="000080"/>
          <w:sz w:val="20"/>
          <w:szCs w:val="20"/>
        </w:rPr>
        <w:t>9.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0" w:name="sub_900"/>
      <w:bookmarkStart w:id="281" w:name="sub_900"/>
      <w:bookmarkEnd w:id="2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91"/>
      <w:bookmarkEnd w:id="282"/>
      <w:r>
        <w:rPr>
          <w:rFonts w:cs="Arial" w:ascii="Arial" w:hAnsi="Arial"/>
          <w:sz w:val="20"/>
          <w:szCs w:val="20"/>
        </w:rPr>
        <w:t>9.1 Предприятие-изготовитель гарантирует соответствие порошка требованиям настоящего стандарта при соблюдении условий транспортирования и хранения.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91"/>
      <w:bookmarkStart w:id="284" w:name="sub_91"/>
      <w:bookmarkEnd w:id="2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5" w:name="sub_1000"/>
      <w:bookmarkEnd w:id="28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6" w:name="sub_1000"/>
      <w:bookmarkEnd w:id="286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Область применения минеральных порошков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│Вид минерального порошка │Область применения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минераль-│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│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порошка │                  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МП-1   │Активированный          и│Смеси асфальтобетонные по ГОСТ 9128│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неактивированный       из│Смеси              асфальтобетонные│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карбонатных горных пород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│щебеночно-мастичные по ГОСТ 31015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  органоминеральные  по  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30491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МП-2   │Из  </w:t>
      </w:r>
      <w:hyperlink w:anchor="sub_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некарбонатных  горных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│Смеси асфальтобетонные по ГОСТ 9128│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пород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 твердых  отходов│марок II и III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           │Смеси  органоминеральные  по  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30491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Порошковые         отходы│Смеси асфальтобетонные по ГОСТ 9128│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           │марки III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          │Смеси  органоминеральные  по   ГОСТ│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30491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└─────────┴─────────────────────────┴───────────────────────────────────┘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7" w:name="sub_2000"/>
      <w:bookmarkEnd w:id="28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8" w:name="sub_2000"/>
      <w:bookmarkEnd w:id="288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нормативных документов, ссылки на которые приведены</w:t>
        <w:br/>
        <w:t>в настоящем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310.3-76 Цементы. Методы определения нормальной густоты, сроков схватывания и равномерности изменения объема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450-77 Кальций хлористый технический.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1050-88 Прокат сортовой калиброванный, со специальной отделкой поверхности из углеродистой качественной конструкционной стали.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1770-74 Посуда лабораторная стеклянная. Цилиндры, мензурки, колбы, пробирки.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3900-85 Нефть и нефтепродукты. Методы определения плотности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3956-76 Силикагель технический.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5541-2002 Средства укупорочные корковые.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6613-86 Сетки проволочные тканые с квадратными ячейками.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6709-72 Вода дистиллированная.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8269.1-97 Щебень и гравий из плотных горных пород и отходов промышленного производства для строительных работ. Методы химического анализа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9128-97 Смеси асфальтобетонные дорожные, аэродромные и асфальтобетон.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9147-80 Посуда и оборудование лабораторные фарфоровые.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9572-93 Бензол нефтяной.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11022-95 Топливо твердое минеральное. Методы определения зольности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12026-76 Бумага фильтровальная лабораторная.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12801-98 Материалы на основе органических вяжущих для дорожного и аэродромного строительства.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14710-78 Толуол нефтяной.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18300-87 Спирт этиловый ректификованный технический.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20015-88 Хлороформ.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20799-88 Масла индустриальные.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22245-90 Битумы нефтяные дорожные вязкие.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23683-89 Парафины нефтяные твердые.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23932-90 Посуда и оборудование лабораторные стеклянные.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24104-2001 Весы лабораторные.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28840-90 Машины для испытания материалов на растяжение, сжатие и изгиб.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30108-94 Материалы и изделия строительные. Определение удельной эффективной активности естественных радионуклидов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30491-97 Смеси органоминеральные и грунты, укрепленные органическими вяжущими, для дорожного и аэродромного строительства.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31015-2002 Смеси асфальтобетонные и асфальтобетон щебеночно-мастичные.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51232-98 Вода питьевая. Общие требования к организации и методам контроля качества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При пользовании настоящим стандартом целесообразно проверить действие ссылочных стандартов по указателю "Государственные стандарты", составленному по состоянию на 1 января текущего года, и по соответствующим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2006-08-16T20:35:00Z</dcterms:created>
  <dc:creator>Виктор</dc:creator>
  <dc:description/>
  <dc:language>ru-RU</dc:language>
  <cp:lastModifiedBy>Виктор</cp:lastModifiedBy>
  <dcterms:modified xsi:type="dcterms:W3CDTF">2006-08-16T20:41:00Z</dcterms:modified>
  <cp:revision>2</cp:revision>
  <dc:subject/>
  <dc:title/>
</cp:coreProperties>
</file>