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</w:rPr>
        <w:t>Межгосударственный стандарт ГОСТ 9757-90</w:t>
      </w:r>
      <w:r w:rsidRPr="00AA55DC">
        <w:rPr>
          <w:rFonts w:ascii="Arial" w:hAnsi="Arial" w:cs="Arial"/>
          <w:b/>
          <w:bCs/>
          <w:sz w:val="20"/>
          <w:szCs w:val="20"/>
        </w:rPr>
        <w:br/>
        <w:t>"Гравий, щебень и песок искусственные пористые. Технические условия"</w:t>
      </w:r>
      <w:r w:rsidRPr="00AA55DC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30 августа 1990 г. N 75)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  <w:lang w:val="en-US"/>
        </w:rPr>
        <w:t xml:space="preserve">Artificial porous gravel, crushed stone and sand. </w:t>
      </w:r>
      <w:proofErr w:type="spellStart"/>
      <w:r w:rsidRPr="00AA55DC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Дата введения 1 января 1991 г.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Взамен ГОСТ 9757-83, ГОСТ 9759-83, ГОСТ 9760-86,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ГОСТ 11991-83, ГОСТ 19345-83, ТУ 21-31-13-76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AA55DC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AA55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AA55DC">
          <w:rPr>
            <w:rFonts w:ascii="Courier New" w:hAnsi="Courier New" w:cs="Courier New"/>
            <w:noProof/>
            <w:sz w:val="20"/>
            <w:szCs w:val="20"/>
            <w:u w:val="single"/>
          </w:rPr>
          <w:t>2. Приемка</w:t>
        </w:r>
      </w:hyperlink>
      <w:r w:rsidRPr="00AA55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AA55DC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контроля</w:t>
        </w:r>
      </w:hyperlink>
      <w:r w:rsidRPr="00AA55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AA55DC">
          <w:rPr>
            <w:rFonts w:ascii="Courier New" w:hAnsi="Courier New" w:cs="Courier New"/>
            <w:noProof/>
            <w:sz w:val="20"/>
            <w:szCs w:val="20"/>
            <w:u w:val="single"/>
          </w:rPr>
          <w:t>4. Транспортирование и хранение</w:t>
        </w:r>
      </w:hyperlink>
      <w:r w:rsidRPr="00AA55D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991"/>
      <w:r w:rsidRPr="00AA55DC">
        <w:rPr>
          <w:rFonts w:ascii="Arial" w:hAnsi="Arial" w:cs="Arial"/>
          <w:sz w:val="20"/>
          <w:szCs w:val="20"/>
        </w:rPr>
        <w:t xml:space="preserve">Настоящий стандарт распространяется на искусственные пористые гравий (керамзитовый, </w:t>
      </w:r>
      <w:proofErr w:type="spellStart"/>
      <w:r w:rsidRPr="00AA55DC">
        <w:rPr>
          <w:rFonts w:ascii="Arial" w:hAnsi="Arial" w:cs="Arial"/>
          <w:sz w:val="20"/>
          <w:szCs w:val="20"/>
        </w:rPr>
        <w:t>шунгизитовый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аглопоритовый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), щебень (шлакопемзовый,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аглопоритовый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, керамзитовый) и песок (керамзитовый дробленый и обжиговый, </w:t>
      </w:r>
      <w:proofErr w:type="spellStart"/>
      <w:r w:rsidRPr="00AA55DC">
        <w:rPr>
          <w:rFonts w:ascii="Arial" w:hAnsi="Arial" w:cs="Arial"/>
          <w:sz w:val="20"/>
          <w:szCs w:val="20"/>
        </w:rPr>
        <w:t>шунгизитовый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аглопоритовый</w:t>
      </w:r>
      <w:proofErr w:type="spellEnd"/>
      <w:r w:rsidRPr="00AA55DC">
        <w:rPr>
          <w:rFonts w:ascii="Arial" w:hAnsi="Arial" w:cs="Arial"/>
          <w:sz w:val="20"/>
          <w:szCs w:val="20"/>
        </w:rPr>
        <w:t>, шлакопемзовый), применяемые в качестве заполнителей при приготовлении легких бетонов по ГОСТ 25820 и силикатных бетонов по ГОСТ 25214, а также теплоизоляционных и звукоизоляционных засыпок.</w:t>
      </w:r>
    </w:p>
    <w:bookmarkEnd w:id="0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Стандарт не распространяется на вспученные вермикулит и перлит </w:t>
      </w:r>
      <w:proofErr w:type="spellStart"/>
      <w:r w:rsidRPr="00AA55DC">
        <w:rPr>
          <w:rFonts w:ascii="Arial" w:hAnsi="Arial" w:cs="Arial"/>
          <w:sz w:val="20"/>
          <w:szCs w:val="20"/>
        </w:rPr>
        <w:t>термолит</w:t>
      </w:r>
      <w:proofErr w:type="spellEnd"/>
      <w:r w:rsidRPr="00AA55DC">
        <w:rPr>
          <w:rFonts w:ascii="Arial" w:hAnsi="Arial" w:cs="Arial"/>
          <w:sz w:val="20"/>
          <w:szCs w:val="20"/>
        </w:rPr>
        <w:t>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Классификация, термины и определения - по ГОСТ 25137.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AA55DC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1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AA55DC">
        <w:rPr>
          <w:rFonts w:ascii="Arial" w:hAnsi="Arial" w:cs="Arial"/>
          <w:sz w:val="20"/>
          <w:szCs w:val="20"/>
        </w:rPr>
        <w:t>1.1. Искусственные пористые гравий, щебень и песок (далее - гравий, щебень и песок) следует изготовлять в соответствии с требованиями настоящего стандарта по технологическим регламентам, утвержденным в установленном порядке.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AA55DC">
        <w:rPr>
          <w:rFonts w:ascii="Arial" w:hAnsi="Arial" w:cs="Arial"/>
          <w:sz w:val="20"/>
          <w:szCs w:val="20"/>
        </w:rPr>
        <w:t>1.2. Основные размеры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21"/>
      <w:bookmarkEnd w:id="3"/>
      <w:r w:rsidRPr="00AA55DC">
        <w:rPr>
          <w:rFonts w:ascii="Arial" w:hAnsi="Arial" w:cs="Arial"/>
          <w:sz w:val="20"/>
          <w:szCs w:val="20"/>
        </w:rPr>
        <w:t>1.2.1. Гравий и щебень изготовляют следующих основных фракций:</w:t>
      </w:r>
    </w:p>
    <w:bookmarkEnd w:id="4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от 5 до 10 мм;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от 10 до 20 мм;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от 20 до 40 мм.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изготовление гравия и щебня фракций от 2,5 до 10 мм и смеси фракций от 5 до 20 мм, а для теплоизоляционных засыпок - от 5 до 40 мм.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2"/>
      <w:r w:rsidRPr="00AA55DC">
        <w:rPr>
          <w:rFonts w:ascii="Arial" w:hAnsi="Arial" w:cs="Arial"/>
          <w:sz w:val="20"/>
          <w:szCs w:val="20"/>
        </w:rPr>
        <w:t>1.2.2. Песок, в зависимости от зернового состава, подразделяют на три группы:</w:t>
      </w:r>
    </w:p>
    <w:bookmarkEnd w:id="5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1 - для конструкционно-теплоизоляционного бетона;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2 - для конструкционного бетона;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3 - для теплоизоляционного бетона.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По согласованию изготовителя с потребителем допускается изготовление песчано-щебеночной смеси с наибольшей крупностью зерен до 10 мм.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3"/>
      <w:r w:rsidRPr="00AA55DC">
        <w:rPr>
          <w:rFonts w:ascii="Arial" w:hAnsi="Arial" w:cs="Arial"/>
          <w:sz w:val="20"/>
          <w:szCs w:val="20"/>
        </w:rPr>
        <w:t>1.2.3. Зерновой состав гравия и щебня каждой фракции должен соответствовать указанному в табл. 1.</w:t>
      </w:r>
    </w:p>
    <w:bookmarkEnd w:id="6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881"/>
      <w:r w:rsidRPr="00AA55DC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┌──────────────────────────────────┬────────────┬───────┬───────────────┐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Диаметр отверстия контрольного  │      d     │   D   │      2D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сита, мм             │            │       │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├──────────────────────────────────┼────────────┼───────┼───────────────┤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│Полный остаток на сите, % по массе│От 85 до 100│До 10  │Не допускается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└──────────────────────────────────┴────────────┴───────┴───────────────┘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</w:rPr>
        <w:t>Примечание.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D, </w:t>
      </w:r>
      <w:proofErr w:type="spellStart"/>
      <w:r w:rsidRPr="00AA55DC">
        <w:rPr>
          <w:rFonts w:ascii="Arial" w:hAnsi="Arial" w:cs="Arial"/>
          <w:sz w:val="20"/>
          <w:szCs w:val="20"/>
        </w:rPr>
        <w:t>d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- соответственно наибольший и наименьший номинальные диаметры контрольных сит.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В гравии и щебне фракции от 2,5 до 10 мм и смеси фракций от 5 до 20 мм содержание зерен размером от 5 до 10 мм должно быть от 25 до 50% по массе.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4"/>
      <w:r w:rsidRPr="00AA55DC">
        <w:rPr>
          <w:rFonts w:ascii="Arial" w:hAnsi="Arial" w:cs="Arial"/>
          <w:sz w:val="20"/>
          <w:szCs w:val="20"/>
        </w:rPr>
        <w:lastRenderedPageBreak/>
        <w:t>1.2.4. Зерновой состав песка должен соответствовать указанному в табл. 2.</w:t>
      </w:r>
    </w:p>
    <w:bookmarkEnd w:id="8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882"/>
      <w:r w:rsidRPr="00AA55DC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9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│Размер отверстия контрольного│   Полный остаток на контрольном сиге,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сита, мм          │        % но объему, для групп песка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            ├────────┬────────┬───────────────────────┤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            │    1   │    2   │            3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├─────────────────────────────┼────────┼────────┼───────────────────────┤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5                 │   0-10 │   0-10 │  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1,25              │  20-60 │  30-50 │  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0,315             │  45-80 │  65-90 │     Не нормируется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0,16              │  70-90 │  90-100│  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│Проход через сито 0,16       │  10-30 │   0-10 │  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└─────────────────────────────┴────────┴────────┴───────────────────────┘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В песчано-щебеночной смеси крупностью зерен до 10 мм содержание щебня фракции от 5 до 10 мм должно быть не более 50% по объему.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r w:rsidRPr="00AA55DC">
        <w:rPr>
          <w:rFonts w:ascii="Arial" w:hAnsi="Arial" w:cs="Arial"/>
          <w:sz w:val="20"/>
          <w:szCs w:val="20"/>
        </w:rPr>
        <w:t>1.3. Характеристики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1"/>
      <w:bookmarkEnd w:id="10"/>
      <w:r w:rsidRPr="00AA55DC">
        <w:rPr>
          <w:rFonts w:ascii="Arial" w:hAnsi="Arial" w:cs="Arial"/>
          <w:sz w:val="20"/>
          <w:szCs w:val="20"/>
        </w:rPr>
        <w:t>1.3.1. В зависимости от насыпной плотности гравий, щебень и песок подразделяют на марки, приведенные в табл. 3.</w:t>
      </w:r>
    </w:p>
    <w:bookmarkEnd w:id="11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883"/>
      <w:r w:rsidRPr="00AA55DC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┌─────────────────┬─────────────────────┬─────────┬─────────────────────┐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│Марка по насыпной│  Насыпная плотность │Марка по │      Насыпная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плотности    │        кг/м3        │насыпной │      плотность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│                     │плотности│        кг/м3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├─────────────────┼─────────────────────┼─────────┼─────────────────────┤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250        │До 250 включ.        │   600   │Св. 500 до 600 включ.│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300        │Св. 250 до 300 включ.│   700   │ "  600  "  700  "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350        │ "  300  " 350   "   │   800   │ "  700  "  800  "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400        │ "  350  " 400   "   │   900   │ "  800  "  900  "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450        │ "  400  " 450   "   │  1000   │ "  900  " 1000  "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500        │ "  450  " 500   "   │  1100   │ " 1000  " 1100  "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└─────────────────┴─────────────────────┴─────────┴─────────────────────┘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2"/>
      <w:r w:rsidRPr="00AA55DC">
        <w:rPr>
          <w:rFonts w:ascii="Arial" w:hAnsi="Arial" w:cs="Arial"/>
          <w:sz w:val="20"/>
          <w:szCs w:val="20"/>
        </w:rPr>
        <w:t xml:space="preserve">1.3.2. Предельные значения марок по насыпной плотности для различных видов пористых гравия, щебня и песка должны соответствовать приведенным в </w:t>
      </w:r>
      <w:hyperlink w:anchor="sub_884" w:history="1">
        <w:r w:rsidRPr="00AA55DC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AA55DC">
        <w:rPr>
          <w:rFonts w:ascii="Arial" w:hAnsi="Arial" w:cs="Arial"/>
          <w:sz w:val="20"/>
          <w:szCs w:val="20"/>
        </w:rPr>
        <w:t>. При этом фактическая марка по насыпной плотности не должна превышать максимального значения, а минимальные значения приведены в качестве справочных.</w:t>
      </w:r>
    </w:p>
    <w:bookmarkEnd w:id="13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884"/>
      <w:r w:rsidRPr="00AA55DC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4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┬────────────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│Наименование материала│   Марка по насыпной    │Наименование материала│Марка по насыпной плотности│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     │       плотности        │                      │      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     ├───────────┬────────────┤                      ├─────────────┬─────────────┤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          │минимальная│максимальная│                      │ минимальная │максимальная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┼────────────┼──────────────────────┼─────────────┼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│Гравий    и     щебень│    250    │    600     │Щебень шлакопемзовый  │     400     │      800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│керамзитовый          │           │            │Песок керамзитовый и  │             │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lastRenderedPageBreak/>
        <w:t>│Гравий шунгизитовый   │    400    │    700     │шунгизитовый          │     500     │     1000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│Гравий аглопоритовый  │    500    │    900     │Песок аглопоритовый   │     600     │     1100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│Щебень ашопоритовый   │    400    │    900     │Песок шлакопемзовый   │     700     │     1000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┴────────────┴──────────────────────┴─────────────┴────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</w:rPr>
        <w:t>Примечание.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Допускается по согласованию изготовителя с потребителем для приготовления конструкционных легких бетонов классов В20 и выше изготовление керамзитового гравия и щебня марок 700 и 800.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3"/>
      <w:r w:rsidRPr="00AA55DC">
        <w:rPr>
          <w:rFonts w:ascii="Arial" w:hAnsi="Arial" w:cs="Arial"/>
          <w:sz w:val="20"/>
          <w:szCs w:val="20"/>
        </w:rPr>
        <w:t>1.3.3. В зависимости от прочности, определяемой испытанием в цилиндре, гравий и щебень подразделяют на марки по прочности, приведенные в табл. 5.</w:t>
      </w:r>
    </w:p>
    <w:bookmarkEnd w:id="15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885"/>
      <w:r w:rsidRPr="00AA55DC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6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Марка по  │                       Прочность при сдавливании в цилиндре, МПа     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прочности ├─────────────────┬────────────────┬──────────────────────────────────┬───────────────┤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│ керамзитового и │  керамзитового │         Аглопоритоного           │шлаконемзового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│  шунгизитового  │      щебня     ├─────────────────┬────────────────┤     щебня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  │      гравия     │                │     гравия      │     щебня      │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┼─────────────────┼────────────────┼──────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│П15         │До 0,5           │        -       │        -        │До 0,3          │До 0,2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│П25         │Св. 0,5 до  0,7  │        -       │        -        │Св. 0,3 до 0,4  │Св. 0,2 до 0,3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│П35         │ "  0,7  "  1,0  │Св. 0,5 до 0,6  │        -        │ "  0,4  " 0,5  │ "  0,3  " 0,4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│П50         │ "  1,0  "  1,5  │ "  0,6  " 0,8  │Св. 0,7 до 1,0   │ "  0,5  " 0,6  │ "  0,4  " 0,5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│П75         │ "  1,5  "  2,0  │ "  0,8  " 1,2  │ "  1,0  " 1,2   │ "  0,6  " 0,7  │ "  0,5  " 0,6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│П100        │ "  2,0  "  2,5  │ "  1,2  " 1,6  │ "  1,2  " 1,5   │ "  0,7  " 0,8  │ "  0,6  " 0,8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│П125        │ "  2,5  "  3,3  │ "  1,6  " 2,0  │ "  1,5  " 1,7   │ "  0,8  " 0,9  │ "  0,8  " 1,1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│П150        │ "  3,3  "  4,5  │ "  2,0  " 3,0  │ "  1,7  " 2,0   │ "  0,9  " 1,0  │ "  1,1  " 1,4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│П200        │ "  4,5  "  5,5  │ "  3,0  " 4,0  │ "  2,0  " 2,5   │ "  1,0  " 1,2  │ "  1,4  " 1,8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│П250        │ "  5,5  "  6,5  │ "  4,0  " 5,0  │ "  2,5  " 3,0   │ "  1,2  " 1,4  │ "  1,8  " 2,2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│П300        │ "  6,5  "  8,0  │ "  5,0  " 6,0  │ "  3,0  " 3,5   │ "  1,4  " 1,6  │ "  2,2  " 2,7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│П350        │ "  8,0  " 10,0  │ "  6,0  " 7,0  │ "  3,5          │ "  1,6         │ "  2,7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│П400        │ " 10,0          │ "  7,0  " 8,0  │         -       │        -       │        -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┴────────────────┴─────────────────┴────────────────┴──────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</w:rPr>
        <w:t>Примечание.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Соотношение между маркой заполнителя по прочности и прочностью при сдавливании в цилиндре допускается уточнять на основании испытания в бетоне по ГОСТ 9758.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4"/>
      <w:r w:rsidRPr="00AA55DC">
        <w:rPr>
          <w:rFonts w:ascii="Arial" w:hAnsi="Arial" w:cs="Arial"/>
          <w:sz w:val="20"/>
          <w:szCs w:val="20"/>
        </w:rPr>
        <w:t>1.3.4. Марки по прочности гравия и щебня в зависимости от марок по насыпной плотности должны соответствовать требованиям табл. 6.</w:t>
      </w:r>
    </w:p>
    <w:bookmarkEnd w:id="17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886"/>
      <w:r w:rsidRPr="00AA55DC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8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Марка по │                Марка по прочности, не менее       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насыпной ├──────────────┬─────────────┬─────────────────────┬─────────┤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│плотности:│керамзитового │шунгизитового│    аглопоритового   │шлакопем-│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│гравия и щебня│    гравия   ├────────────┬────────┤  зового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       │              │             │   гравия   │ щебня  │  щебня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├──────────┼──────────────┼─────────────┼────────────┼────────┼─────────┤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250    │      П25     │             │            │        │     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300    │      П35     │      -      │     -      │   -    │    -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350    │      П50     │      -      │     -      │   -    │    -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400    │      П50     │      -      │    П25     │  П25   │   П35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450    │      П75     │      -      │    П35     │  П35   │   П50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500    │      П100    │     П50     │    П50     │  П50   │   П50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600    │      П125    │     П75     │    П100    │  П75   │   П75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700    │      П150    │     П100    │    П150    │  П100  │   П100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800    │      П200    │     П150    │    П250    │  П150  │    -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│   900    │       -      │     П200    │    П300    │   -    │    -    │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A55D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└──────────┴──────────────┴─────────────┴────────────┴────────┴─────────┘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b/>
          <w:bCs/>
          <w:sz w:val="20"/>
          <w:szCs w:val="20"/>
        </w:rPr>
        <w:t>Примечание.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Для теплоизоляционных засыпок допускается выпускать гравий и щебень с маркой по прочности ниже, чем указано в таблице, но не менее марки П15.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5"/>
      <w:r w:rsidRPr="00AA55DC">
        <w:rPr>
          <w:rFonts w:ascii="Arial" w:hAnsi="Arial" w:cs="Arial"/>
          <w:sz w:val="20"/>
          <w:szCs w:val="20"/>
        </w:rPr>
        <w:t>1.3.5. Гравий и щебень должны быть морозостойкими и обеспечивать требуемую марку легкого бетона по морозостойкости. Потеря массы после 15 циклов попеременного замораживания и оттаивания не должна превышать 8%.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6"/>
      <w:bookmarkEnd w:id="19"/>
      <w:r w:rsidRPr="00AA55DC">
        <w:rPr>
          <w:rFonts w:ascii="Arial" w:hAnsi="Arial" w:cs="Arial"/>
          <w:sz w:val="20"/>
          <w:szCs w:val="20"/>
        </w:rPr>
        <w:t xml:space="preserve">1.3.6. В гравии, щебне и песке, применяемых в качестве заполнителей для армированных бетонов, содержание </w:t>
      </w:r>
      <w:proofErr w:type="spellStart"/>
      <w:r w:rsidRPr="00AA55DC">
        <w:rPr>
          <w:rFonts w:ascii="Arial" w:hAnsi="Arial" w:cs="Arial"/>
          <w:sz w:val="20"/>
          <w:szCs w:val="20"/>
        </w:rPr>
        <w:t>водорастворимых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сернистых и сернокислых соединений в пересчете на SO3 не должно превышать 1% по массе.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37"/>
      <w:bookmarkEnd w:id="20"/>
      <w:r w:rsidRPr="00AA55DC">
        <w:rPr>
          <w:rFonts w:ascii="Arial" w:hAnsi="Arial" w:cs="Arial"/>
          <w:sz w:val="20"/>
          <w:szCs w:val="20"/>
        </w:rPr>
        <w:t xml:space="preserve">1.3.7. Структура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 и щебня, а также шлакопемзового щебня должна быть устойчивой против силикатного распада. Потеря массы при определении стойкости против силикатного распада должна быть, %, не более:</w:t>
      </w:r>
    </w:p>
    <w:bookmarkEnd w:id="21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5 - для шлакопемзового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8 - для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 и щебня.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8"/>
      <w:r w:rsidRPr="00AA55DC">
        <w:rPr>
          <w:rFonts w:ascii="Arial" w:hAnsi="Arial" w:cs="Arial"/>
          <w:sz w:val="20"/>
          <w:szCs w:val="20"/>
        </w:rPr>
        <w:t>1.3.8. Потеря массы при кипячении должна быть, %, не более:</w:t>
      </w:r>
    </w:p>
    <w:bookmarkEnd w:id="22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5 - для керамзитового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4 - для </w:t>
      </w:r>
      <w:proofErr w:type="spellStart"/>
      <w:r w:rsidRPr="00AA55DC">
        <w:rPr>
          <w:rFonts w:ascii="Arial" w:hAnsi="Arial" w:cs="Arial"/>
          <w:sz w:val="20"/>
          <w:szCs w:val="20"/>
        </w:rPr>
        <w:t>шунгизитового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39"/>
      <w:r w:rsidRPr="00AA55DC">
        <w:rPr>
          <w:rFonts w:ascii="Arial" w:hAnsi="Arial" w:cs="Arial"/>
          <w:sz w:val="20"/>
          <w:szCs w:val="20"/>
        </w:rPr>
        <w:t>1.3.9. Потеря массы при прокаливании должна быть, %, не более:</w:t>
      </w:r>
    </w:p>
    <w:bookmarkEnd w:id="23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3 - для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5 - для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песка;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8 - для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гравия, щебня и песка из зол ТЭЦ.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310"/>
      <w:r w:rsidRPr="00AA55DC">
        <w:rPr>
          <w:rFonts w:ascii="Arial" w:hAnsi="Arial" w:cs="Arial"/>
          <w:sz w:val="20"/>
          <w:szCs w:val="20"/>
        </w:rPr>
        <w:t>1.3.10. Содержание слабообожженных зерен должно быть, % по массе, не более:</w:t>
      </w:r>
    </w:p>
    <w:bookmarkEnd w:id="24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5 - для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3 - для керамзитового песка, полученного в печах кипящего слоя.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311"/>
      <w:r w:rsidRPr="00AA55DC">
        <w:rPr>
          <w:rFonts w:ascii="Arial" w:hAnsi="Arial" w:cs="Arial"/>
          <w:sz w:val="20"/>
          <w:szCs w:val="20"/>
        </w:rPr>
        <w:t xml:space="preserve">1.3.11. На гравий и щебень, применяемые для теплоизоляционных засыпок, требования </w:t>
      </w:r>
      <w:hyperlink w:anchor="sub_135" w:history="1">
        <w:proofErr w:type="spellStart"/>
        <w:r w:rsidRPr="00AA55DC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A55DC">
          <w:rPr>
            <w:rFonts w:ascii="Arial" w:hAnsi="Arial" w:cs="Arial"/>
            <w:sz w:val="20"/>
            <w:szCs w:val="20"/>
            <w:u w:val="single"/>
          </w:rPr>
          <w:t>. 1.3.5-1.3.10</w:t>
        </w:r>
      </w:hyperlink>
      <w:r w:rsidRPr="00AA55DC">
        <w:rPr>
          <w:rFonts w:ascii="Arial" w:hAnsi="Arial" w:cs="Arial"/>
          <w:sz w:val="20"/>
          <w:szCs w:val="20"/>
        </w:rPr>
        <w:t xml:space="preserve"> не распространяются.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312"/>
      <w:bookmarkEnd w:id="25"/>
      <w:r w:rsidRPr="00AA55DC">
        <w:rPr>
          <w:rFonts w:ascii="Arial" w:hAnsi="Arial" w:cs="Arial"/>
          <w:sz w:val="20"/>
          <w:szCs w:val="20"/>
        </w:rPr>
        <w:t>1.3.12. Гравий, щебень и песок, предназначенные для приготовления теплоизоляционных и конструкционно-теплоизоляционных легких бетонов, должны подвергаться периодическим испытаниям на теплопроводность.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13"/>
      <w:bookmarkEnd w:id="26"/>
      <w:r w:rsidRPr="00AA55DC">
        <w:rPr>
          <w:rFonts w:ascii="Arial" w:hAnsi="Arial" w:cs="Arial"/>
          <w:sz w:val="20"/>
          <w:szCs w:val="20"/>
        </w:rPr>
        <w:t xml:space="preserve">1.3.13. Щебень, гравий и песок в зависимости от значения суммарной удельной эффективной активности естественных радионуклидов </w:t>
      </w:r>
      <w:proofErr w:type="spellStart"/>
      <w:r w:rsidRPr="00AA55DC">
        <w:rPr>
          <w:rFonts w:ascii="Arial" w:hAnsi="Arial" w:cs="Arial"/>
          <w:sz w:val="20"/>
          <w:szCs w:val="20"/>
        </w:rPr>
        <w:t>Аэфф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применяют:</w:t>
      </w:r>
    </w:p>
    <w:bookmarkEnd w:id="27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lastRenderedPageBreak/>
        <w:t xml:space="preserve">- во вновь строящихся и реконструируемых жилых и общественных зданиях при </w:t>
      </w:r>
      <w:proofErr w:type="spellStart"/>
      <w:r w:rsidRPr="00AA55DC">
        <w:rPr>
          <w:rFonts w:ascii="Arial" w:hAnsi="Arial" w:cs="Arial"/>
          <w:sz w:val="20"/>
          <w:szCs w:val="20"/>
        </w:rPr>
        <w:t>Аэфф</w:t>
      </w:r>
      <w:proofErr w:type="spellEnd"/>
      <w:r w:rsidRPr="00AA55DC">
        <w:rPr>
          <w:rFonts w:ascii="Arial" w:hAnsi="Arial" w:cs="Arial"/>
          <w:sz w:val="20"/>
          <w:szCs w:val="20"/>
        </w:rPr>
        <w:t>, до 370 Бк/кг;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- при возведении производственных зданий и сооружений при </w:t>
      </w:r>
      <w:proofErr w:type="spellStart"/>
      <w:r w:rsidRPr="00AA55DC">
        <w:rPr>
          <w:rFonts w:ascii="Arial" w:hAnsi="Arial" w:cs="Arial"/>
          <w:sz w:val="20"/>
          <w:szCs w:val="20"/>
        </w:rPr>
        <w:t>Аэфф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свыше 370 до 740 Бк/кг. 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55DC">
        <w:rPr>
          <w:rFonts w:ascii="Arial" w:hAnsi="Arial" w:cs="Arial"/>
          <w:sz w:val="20"/>
          <w:szCs w:val="20"/>
        </w:rPr>
        <w:t>Изм</w:t>
      </w:r>
      <w:proofErr w:type="spellEnd"/>
      <w:r w:rsidRPr="00AA55DC">
        <w:rPr>
          <w:rFonts w:ascii="Arial" w:hAnsi="Arial" w:cs="Arial"/>
          <w:sz w:val="20"/>
          <w:szCs w:val="20"/>
        </w:rPr>
        <w:t>. N 1).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200"/>
      <w:r w:rsidRPr="00AA55DC">
        <w:rPr>
          <w:rFonts w:ascii="Arial" w:hAnsi="Arial" w:cs="Arial"/>
          <w:b/>
          <w:bCs/>
          <w:sz w:val="20"/>
          <w:szCs w:val="20"/>
        </w:rPr>
        <w:t>2. Приемка</w:t>
      </w:r>
    </w:p>
    <w:bookmarkEnd w:id="28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r w:rsidRPr="00AA55DC">
        <w:rPr>
          <w:rFonts w:ascii="Arial" w:hAnsi="Arial" w:cs="Arial"/>
          <w:sz w:val="20"/>
          <w:szCs w:val="20"/>
        </w:rPr>
        <w:t>2.1. Гравий, щебень и песок должны быть приняты техническим контролем предприятия-изготовителя.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2"/>
      <w:bookmarkEnd w:id="29"/>
      <w:r w:rsidRPr="00AA55DC">
        <w:rPr>
          <w:rFonts w:ascii="Arial" w:hAnsi="Arial" w:cs="Arial"/>
          <w:sz w:val="20"/>
          <w:szCs w:val="20"/>
        </w:rPr>
        <w:t>2.2. Гравий, щебень и песок принимают партиями.</w:t>
      </w:r>
    </w:p>
    <w:bookmarkEnd w:id="30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Партией считают количество гравия и щебня одной фракции и одной марки по насыпной плотности и прочности, одновременно отгружаемое одному потребителю в одном железнодорожном составе, но не более 300 м3. Партией считают количество песка одной группы и марки по насыпной плотности, одновременно отгружаемое одному потребителю, но не более 300 м3.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При отгрузке автотранспортом партией считают количество материала, одновременно отгружаемое одному потребителю в течение суток.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3"/>
      <w:r w:rsidRPr="00AA55DC">
        <w:rPr>
          <w:rFonts w:ascii="Arial" w:hAnsi="Arial" w:cs="Arial"/>
          <w:sz w:val="20"/>
          <w:szCs w:val="20"/>
        </w:rPr>
        <w:t>2.3. Соответствие качества гравия, щебня и песка требованиям стандарта устанавливают по данным входного, операционного и приемочного контроля. Результаты входного, операционного и приемочного контроля должны быть зафиксированы в соответствующих журналах лаборатории, ОТК или других документах.</w:t>
      </w:r>
    </w:p>
    <w:bookmarkEnd w:id="31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Порядок проведения, объем и содержание входного и операционного контроля устанавливают в соответствующей технологической документации.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Приемочный контроль осуществляют в соответствии с требованиями настоящего стандарта путем проведения периодических и приемосдаточных испытаний.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r w:rsidRPr="00AA55DC">
        <w:rPr>
          <w:rFonts w:ascii="Arial" w:hAnsi="Arial" w:cs="Arial"/>
          <w:sz w:val="20"/>
          <w:szCs w:val="20"/>
        </w:rPr>
        <w:t>2.4. Периодические испытания готовой продукции проводят:</w:t>
      </w:r>
    </w:p>
    <w:bookmarkEnd w:id="32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один раз в две недели для определения: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потери массы при прокаливании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гравия, щебня и песка,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содержания слабо обожженных зерен в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аглопоритовом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щебне и гравии, а также в керамзитовом песке, получаемом в печах кипящего слоя;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один раз в квартал для определения: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стойкости против силикатного распада шлакопемзового щебня и </w:t>
      </w:r>
      <w:proofErr w:type="spellStart"/>
      <w:r w:rsidRPr="00AA55DC">
        <w:rPr>
          <w:rFonts w:ascii="Arial" w:hAnsi="Arial" w:cs="Arial"/>
          <w:sz w:val="20"/>
          <w:szCs w:val="20"/>
        </w:rPr>
        <w:t>аглопоритового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потери массы при кипячении керамзитового гравия и щебня, </w:t>
      </w:r>
      <w:proofErr w:type="spellStart"/>
      <w:r w:rsidRPr="00AA55DC">
        <w:rPr>
          <w:rFonts w:ascii="Arial" w:hAnsi="Arial" w:cs="Arial"/>
          <w:sz w:val="20"/>
          <w:szCs w:val="20"/>
        </w:rPr>
        <w:t>шунгизитового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гравия;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содержания </w:t>
      </w:r>
      <w:proofErr w:type="spellStart"/>
      <w:r w:rsidRPr="00AA55DC">
        <w:rPr>
          <w:rFonts w:ascii="Arial" w:hAnsi="Arial" w:cs="Arial"/>
          <w:sz w:val="20"/>
          <w:szCs w:val="20"/>
        </w:rPr>
        <w:t>водорастворимых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сернистых и сернокислых соединений;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один раз в полугодие для определения морозостойкости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один раз в год, а также каждый раз при изменении сырья для определения содержания естественных радионуклидов и теплопроводности гравия, щебня и песка.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55DC">
        <w:rPr>
          <w:rFonts w:ascii="Arial" w:hAnsi="Arial" w:cs="Arial"/>
          <w:sz w:val="20"/>
          <w:szCs w:val="20"/>
        </w:rPr>
        <w:t>Изм</w:t>
      </w:r>
      <w:proofErr w:type="spellEnd"/>
      <w:r w:rsidRPr="00AA55DC">
        <w:rPr>
          <w:rFonts w:ascii="Arial" w:hAnsi="Arial" w:cs="Arial"/>
          <w:sz w:val="20"/>
          <w:szCs w:val="20"/>
        </w:rPr>
        <w:t>. N 1).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r w:rsidRPr="00AA55DC">
        <w:rPr>
          <w:rFonts w:ascii="Arial" w:hAnsi="Arial" w:cs="Arial"/>
          <w:sz w:val="20"/>
          <w:szCs w:val="20"/>
        </w:rPr>
        <w:t>2.5. Приемосдаточные испытания гравия, щебня и песка каждой партии проводят для определения:</w:t>
      </w:r>
    </w:p>
    <w:bookmarkEnd w:id="33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зернового состава;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насыпной плотности;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прочности (только для гравия и щебня).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r w:rsidRPr="00AA55DC">
        <w:rPr>
          <w:rFonts w:ascii="Arial" w:hAnsi="Arial" w:cs="Arial"/>
          <w:sz w:val="20"/>
          <w:szCs w:val="20"/>
        </w:rPr>
        <w:t>2.6. Для проведения испытаний из потока материала при загрузке транспортных средств или из конуса (для шлаковой пемзы) отбирают не менее пяти точечных проб от партии, из которых составляют одну объединенную пробу.</w:t>
      </w:r>
    </w:p>
    <w:bookmarkEnd w:id="34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При соблюдении правил раздельного хранения гравия, щебня и песка по маркам допускается осуществлять приемочный контроль качества заполнителей в процессе производства и проводить отбор точечных проб на технологических линиях в соответствии с </w:t>
      </w:r>
      <w:proofErr w:type="spellStart"/>
      <w:r w:rsidRPr="00AA55DC">
        <w:rPr>
          <w:rFonts w:ascii="Arial" w:hAnsi="Arial" w:cs="Arial"/>
          <w:sz w:val="20"/>
          <w:szCs w:val="20"/>
        </w:rPr>
        <w:t>пп</w:t>
      </w:r>
      <w:proofErr w:type="spellEnd"/>
      <w:r w:rsidRPr="00AA55DC">
        <w:rPr>
          <w:rFonts w:ascii="Arial" w:hAnsi="Arial" w:cs="Arial"/>
          <w:sz w:val="20"/>
          <w:szCs w:val="20"/>
        </w:rPr>
        <w:t>. 2.2 и 2.3 ГОСТ 9758.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Объединенную пробу используют для определения всех показателей качества гравия, щебня или песка. Насыпную плотность материала определяют также в каждой точечной пробе.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Объем проб и порядок их отбора принимают по ГОСТ 9758.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r w:rsidRPr="00AA55DC">
        <w:rPr>
          <w:rFonts w:ascii="Arial" w:hAnsi="Arial" w:cs="Arial"/>
          <w:sz w:val="20"/>
          <w:szCs w:val="20"/>
        </w:rPr>
        <w:t xml:space="preserve">2.7. Результаты периодических испытаний считают удовлетворительными, если значения показателей качества объединенной пробы соответствуют требованиям </w:t>
      </w:r>
      <w:hyperlink w:anchor="sub_135" w:history="1">
        <w:proofErr w:type="spellStart"/>
        <w:r w:rsidRPr="00AA55DC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A55DC">
          <w:rPr>
            <w:rFonts w:ascii="Arial" w:hAnsi="Arial" w:cs="Arial"/>
            <w:sz w:val="20"/>
            <w:szCs w:val="20"/>
            <w:u w:val="single"/>
          </w:rPr>
          <w:t>. 1.3.5-1.3.13</w:t>
        </w:r>
      </w:hyperlink>
      <w:r w:rsidRPr="00AA55DC">
        <w:rPr>
          <w:rFonts w:ascii="Arial" w:hAnsi="Arial" w:cs="Arial"/>
          <w:sz w:val="20"/>
          <w:szCs w:val="20"/>
        </w:rPr>
        <w:t>.</w:t>
      </w:r>
    </w:p>
    <w:bookmarkEnd w:id="35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При неудовлетворительных результатах изготовление гравия, щебня и песка должно быть прекращено до принятия мер, обеспечивающих соблюдение установленных требований.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6233188"/>
      <w:bookmarkStart w:id="37" w:name="sub_28"/>
      <w:r w:rsidRPr="00AA55DC">
        <w:rPr>
          <w:rFonts w:ascii="Arial" w:hAnsi="Arial" w:cs="Arial"/>
          <w:sz w:val="20"/>
          <w:szCs w:val="20"/>
        </w:rPr>
        <w:t xml:space="preserve">2.8. Партию гравия, щебня и песка считают принятой по результатам </w:t>
      </w:r>
      <w:proofErr w:type="spellStart"/>
      <w:r w:rsidRPr="00AA55DC">
        <w:rPr>
          <w:rFonts w:ascii="Arial" w:hAnsi="Arial" w:cs="Arial"/>
          <w:sz w:val="20"/>
          <w:szCs w:val="20"/>
        </w:rPr>
        <w:t>приемосдаточных</w:t>
      </w:r>
      <w:r w:rsidRPr="00AA55DC">
        <w:rPr>
          <w:rFonts w:ascii="Arial" w:hAnsi="Arial" w:cs="Arial"/>
          <w:i/>
          <w:iCs/>
          <w:sz w:val="20"/>
          <w:szCs w:val="20"/>
        </w:rPr>
        <w:t>#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и периодических испытаний, если значения показателей качества объединенной пробы соответствуют </w:t>
      </w:r>
      <w:r w:rsidRPr="00AA55DC">
        <w:rPr>
          <w:rFonts w:ascii="Arial" w:hAnsi="Arial" w:cs="Arial"/>
          <w:sz w:val="20"/>
          <w:szCs w:val="20"/>
        </w:rPr>
        <w:lastRenderedPageBreak/>
        <w:t xml:space="preserve">требованиям </w:t>
      </w:r>
      <w:hyperlink w:anchor="sub_121" w:history="1">
        <w:proofErr w:type="spellStart"/>
        <w:r w:rsidRPr="00AA55DC">
          <w:rPr>
            <w:rFonts w:ascii="Arial" w:hAnsi="Arial" w:cs="Arial"/>
            <w:sz w:val="20"/>
            <w:szCs w:val="20"/>
            <w:u w:val="single"/>
          </w:rPr>
          <w:t>пп</w:t>
        </w:r>
        <w:proofErr w:type="spellEnd"/>
        <w:r w:rsidRPr="00AA55DC">
          <w:rPr>
            <w:rFonts w:ascii="Arial" w:hAnsi="Arial" w:cs="Arial"/>
            <w:sz w:val="20"/>
            <w:szCs w:val="20"/>
            <w:u w:val="single"/>
          </w:rPr>
          <w:t>. 1.2.1-1.3.4</w:t>
        </w:r>
      </w:hyperlink>
      <w:r w:rsidRPr="00AA55DC">
        <w:rPr>
          <w:rFonts w:ascii="Arial" w:hAnsi="Arial" w:cs="Arial"/>
          <w:sz w:val="20"/>
          <w:szCs w:val="20"/>
        </w:rPr>
        <w:t>, а значения насыпной плотности каждой точечной пробы, кроме того, не превышают максимального значения, установленного для данной марки, более чем на 5%.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End w:id="36"/>
      <w:bookmarkEnd w:id="37"/>
      <w:r w:rsidRPr="00AA55DC">
        <w:rPr>
          <w:rFonts w:ascii="Arial" w:hAnsi="Arial" w:cs="Arial"/>
          <w:sz w:val="20"/>
          <w:szCs w:val="20"/>
        </w:rPr>
        <w:t>2.9. Потребитель имеет право проводить контрольную проверку соответствия гравия, щебня и песка требованиям настоящего стандарта, применяя порядок отбора проб в соответствии с п. 2.5 ГOCT 9758.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0"/>
      <w:bookmarkEnd w:id="38"/>
      <w:r w:rsidRPr="00AA55DC">
        <w:rPr>
          <w:rFonts w:ascii="Arial" w:hAnsi="Arial" w:cs="Arial"/>
          <w:sz w:val="20"/>
          <w:szCs w:val="20"/>
        </w:rPr>
        <w:t>2.10. Количество поставляемых гравия, щебня и песка определяют по объему или массе. Объем поставляемого гравия, щебня и песка определяют обмером его в вагоне или в автомобиле, полученный объем умножают на коэффициент уплотнения при транспортировании, устанавливаемый по согласованию изготовителя с потребителем, но не более 1,15.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"/>
      <w:bookmarkEnd w:id="39"/>
      <w:r w:rsidRPr="00AA55DC">
        <w:rPr>
          <w:rFonts w:ascii="Arial" w:hAnsi="Arial" w:cs="Arial"/>
          <w:sz w:val="20"/>
          <w:szCs w:val="20"/>
        </w:rPr>
        <w:t>2.11. Количество поставляемого гравия, щебня и песка из весовых единиц в объемные пересчитывают по значению насыпной плотности, определяемой в состоянии фактической влажности.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2"/>
      <w:bookmarkEnd w:id="40"/>
      <w:r w:rsidRPr="00AA55DC">
        <w:rPr>
          <w:rFonts w:ascii="Arial" w:hAnsi="Arial" w:cs="Arial"/>
          <w:sz w:val="20"/>
          <w:szCs w:val="20"/>
        </w:rPr>
        <w:t>2.12. Каждую партию гравия, щебня и песка сопровождают документом о качестве, в котором указывают:</w:t>
      </w:r>
    </w:p>
    <w:bookmarkEnd w:id="41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наименование и адрес предприятия-изготовителя;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наименование и количество продукции;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номер и дату выдачи документа;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наименование и адрес потребителя;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зерновой состав;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марку по насыпной плотности;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марку по прочности гравия и щебня;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группу песка;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суммарную удельную эффективную активность естественных радионуклидов;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>- обозначение настоящего стандарта.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3"/>
      <w:r w:rsidRPr="00AA55DC">
        <w:rPr>
          <w:rFonts w:ascii="Arial" w:hAnsi="Arial" w:cs="Arial"/>
          <w:sz w:val="20"/>
          <w:szCs w:val="20"/>
        </w:rPr>
        <w:t>2.13. По требованию потребителя в документе о качестве сообщают для гравия и щебня, используемых в качестве заполнителей для приготовления бетона и теплоизоляционных засыпок, теплопроводность.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20"/>
      <w:bookmarkEnd w:id="42"/>
      <w:r w:rsidRPr="00AA55DC">
        <w:rPr>
          <w:rFonts w:ascii="Arial" w:hAnsi="Arial" w:cs="Arial"/>
          <w:sz w:val="20"/>
          <w:szCs w:val="20"/>
        </w:rPr>
        <w:t xml:space="preserve">2.12, 2.13. (Измененная редакция, </w:t>
      </w:r>
      <w:proofErr w:type="spellStart"/>
      <w:r w:rsidRPr="00AA55DC">
        <w:rPr>
          <w:rFonts w:ascii="Arial" w:hAnsi="Arial" w:cs="Arial"/>
          <w:sz w:val="20"/>
          <w:szCs w:val="20"/>
        </w:rPr>
        <w:t>Изм</w:t>
      </w:r>
      <w:proofErr w:type="spellEnd"/>
      <w:r w:rsidRPr="00AA55DC">
        <w:rPr>
          <w:rFonts w:ascii="Arial" w:hAnsi="Arial" w:cs="Arial"/>
          <w:sz w:val="20"/>
          <w:szCs w:val="20"/>
        </w:rPr>
        <w:t>. N 1).</w:t>
      </w:r>
    </w:p>
    <w:bookmarkEnd w:id="43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4" w:name="sub_300"/>
      <w:r w:rsidRPr="00AA55DC">
        <w:rPr>
          <w:rFonts w:ascii="Arial" w:hAnsi="Arial" w:cs="Arial"/>
          <w:b/>
          <w:bCs/>
          <w:sz w:val="20"/>
          <w:szCs w:val="20"/>
        </w:rPr>
        <w:t>3. Методы контроля</w:t>
      </w:r>
    </w:p>
    <w:bookmarkEnd w:id="44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Зерновой состав гравия, щебня и песка, прочность, насыпную плотность, влажность, морозостойкость, потери массы гравия и щебня при кипячении, прокаливании, силикатном распаде, содержание </w:t>
      </w:r>
      <w:proofErr w:type="spellStart"/>
      <w:r w:rsidRPr="00AA55DC">
        <w:rPr>
          <w:rFonts w:ascii="Arial" w:hAnsi="Arial" w:cs="Arial"/>
          <w:sz w:val="20"/>
          <w:szCs w:val="20"/>
        </w:rPr>
        <w:t>водорастворимых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сернистых и сернокислых соединений, количество слабо обожженных зерен в песке, гравии и щебне, теплопроводность гравия и щебня определяют по ГОСТ 9758, удельную активность естественных радионуклидов - </w:t>
      </w:r>
      <w:proofErr w:type="spellStart"/>
      <w:r w:rsidRPr="00AA55DC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методом по ГОСТ 30108.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AA55DC">
        <w:rPr>
          <w:rFonts w:ascii="Arial" w:hAnsi="Arial" w:cs="Arial"/>
          <w:sz w:val="20"/>
          <w:szCs w:val="20"/>
        </w:rPr>
        <w:t>Изм</w:t>
      </w:r>
      <w:proofErr w:type="spellEnd"/>
      <w:r w:rsidRPr="00AA55DC">
        <w:rPr>
          <w:rFonts w:ascii="Arial" w:hAnsi="Arial" w:cs="Arial"/>
          <w:sz w:val="20"/>
          <w:szCs w:val="20"/>
        </w:rPr>
        <w:t>. N 1).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5" w:name="sub_400"/>
      <w:r w:rsidRPr="00AA55DC">
        <w:rPr>
          <w:rFonts w:ascii="Arial" w:hAnsi="Arial" w:cs="Arial"/>
          <w:b/>
          <w:bCs/>
          <w:sz w:val="20"/>
          <w:szCs w:val="20"/>
        </w:rPr>
        <w:t>4. Транспортирование и хранение</w:t>
      </w:r>
    </w:p>
    <w:bookmarkEnd w:id="45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1"/>
      <w:r w:rsidRPr="00AA55DC">
        <w:rPr>
          <w:rFonts w:ascii="Arial" w:hAnsi="Arial" w:cs="Arial"/>
          <w:sz w:val="20"/>
          <w:szCs w:val="20"/>
        </w:rPr>
        <w:t>4.1. Гравий, щебень и песок транспортируют навалом в открытых железнодорожных вагонах и автомашинах в соответствии с утвержденными в установленном порядке Правилами перевозок грузов соответствующими видами транспорта.</w:t>
      </w:r>
    </w:p>
    <w:bookmarkEnd w:id="46"/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A55DC">
        <w:rPr>
          <w:rFonts w:ascii="Arial" w:hAnsi="Arial" w:cs="Arial"/>
          <w:sz w:val="20"/>
          <w:szCs w:val="20"/>
        </w:rPr>
        <w:t xml:space="preserve">Гравий, щебень и песок транспортируют в </w:t>
      </w:r>
      <w:proofErr w:type="spellStart"/>
      <w:r w:rsidRPr="00AA55DC">
        <w:rPr>
          <w:rFonts w:ascii="Arial" w:hAnsi="Arial" w:cs="Arial"/>
          <w:sz w:val="20"/>
          <w:szCs w:val="20"/>
        </w:rPr>
        <w:t>железонодорожных</w:t>
      </w:r>
      <w:proofErr w:type="spellEnd"/>
      <w:r w:rsidRPr="00AA55DC">
        <w:rPr>
          <w:rFonts w:ascii="Arial" w:hAnsi="Arial" w:cs="Arial"/>
          <w:sz w:val="20"/>
          <w:szCs w:val="20"/>
        </w:rPr>
        <w:t xml:space="preserve"> вагонах с соблюдением требований ГОСТ 22235 и Правил перевозок грузов и технических условий погрузки и крепления грузов, утвержденных МПС. Вагоны следует загружать с учетом полного использования их грузоподъемности.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2"/>
      <w:r w:rsidRPr="00AA55DC">
        <w:rPr>
          <w:rFonts w:ascii="Arial" w:hAnsi="Arial" w:cs="Arial"/>
          <w:sz w:val="20"/>
          <w:szCs w:val="20"/>
        </w:rPr>
        <w:t>4.2. Гравий и щебень следует хранить раздельно по фракциям и маркам по насыпной плотности и прочности, песок - по маркам.</w:t>
      </w:r>
    </w:p>
    <w:p w:rsidR="00AA55DC" w:rsidRPr="00AA55DC" w:rsidRDefault="00AA55DC" w:rsidP="00AA55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3"/>
      <w:bookmarkEnd w:id="47"/>
      <w:r w:rsidRPr="00AA55DC">
        <w:rPr>
          <w:rFonts w:ascii="Arial" w:hAnsi="Arial" w:cs="Arial"/>
          <w:sz w:val="20"/>
          <w:szCs w:val="20"/>
        </w:rPr>
        <w:t>4.3. При хранении гравий, щебень и песок не должны подвергаться засорению.</w:t>
      </w:r>
    </w:p>
    <w:bookmarkEnd w:id="48"/>
    <w:p w:rsidR="00B62E75" w:rsidRPr="00AA55DC" w:rsidRDefault="00B62E75"/>
    <w:sectPr w:rsidR="00B62E75" w:rsidRPr="00AA55DC" w:rsidSect="005D505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55DC"/>
    <w:rsid w:val="00AA55DC"/>
    <w:rsid w:val="00B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55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55D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A55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A55D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AA55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AA55DC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2892</Words>
  <Characters>16486</Characters>
  <Application>Microsoft Office Word</Application>
  <DocSecurity>0</DocSecurity>
  <Lines>137</Lines>
  <Paragraphs>38</Paragraphs>
  <ScaleCrop>false</ScaleCrop>
  <Company>АССТРОЛ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2007-07-16T04:42:00Z</dcterms:created>
  <dcterms:modified xsi:type="dcterms:W3CDTF">2007-07-16T04:42:00Z</dcterms:modified>
</cp:coreProperties>
</file>