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9590-76</w:t>
        <w:br/>
        <w:t>"Пластик бумажнослоистый декоративный. Технические условия"</w:t>
        <w:br/>
        <w:t>(утв. постановлением Госстроя СССР от 31 декабря 1975 г. N 224)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  <w:lang w:val="en-US"/>
        </w:rPr>
      </w:pPr>
      <w:r>
        <w:rPr>
          <w:rFonts w:cs="Arial" w:ascii="Arial" w:hAnsi="Arial"/>
          <w:b/>
          <w:bCs/>
          <w:sz w:val="20"/>
          <w:szCs w:val="20"/>
          <w:lang w:val="en-US"/>
        </w:rPr>
        <w:t>Laminated paper decorative plastic. 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Дата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1977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9590-61, ГОСТ 5.1373-72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Марки и основные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Методы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Маркировка, упаковка,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Гарантии изготовителя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Приложение. Показатели    плотности    и    разрушающего     напряжения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при растяжении декоративного бумажнослоистого пластика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листовой декоративный бумажнослоистый пластик (далее - пластик), получаемый методом прессования специальных видов бумаги, пропитанных синтетическими термореактивными связующими.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Пластик применяется в качестве отделочного материала для жилых, общественных и производственных зданий, транспортных средств, в производстве мебели, торгового оборудования, дверных полотен и др. изделий.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Установленные настоящим стандартом показатели технического уровня предусмотрены для высшей и первой категории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Марки и основные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В зависимости от качества лицевой поверхности и физико-механических показателей пластик подразделяют на марки: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А - для применения в условиях, требующих повышенной износостойкости;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 - для применения в менее жестких условиях;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- для применения в качестве поделочного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Пластик, которому в установленном порядке присвоен государственный Знак качества, должен соответствовать всем требованиям, предъявляемым к пластику марки 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Размеры листов пластика должны быть длиной от 400 до 3000 мм и шириной от 400 до 1600 мм с интервалами между смежными размерами 10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Предельные отклонения по длине и ширине листа не должны превышать +-5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отгрузка до 10% листов пластика меньших размеров, чем предусмотрено спецификацией потребителя, но в пределах величин, указанных в первом абзаце.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Пластик должен изготовляться толщиной 1,0; 1,3; 1,6; 2,0; 2,5 и 3,0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End w:id="8"/>
      <w:r>
        <w:rPr>
          <w:rFonts w:cs="Arial" w:ascii="Arial" w:hAnsi="Arial"/>
          <w:sz w:val="20"/>
          <w:szCs w:val="20"/>
        </w:rPr>
        <w:t>Предельные отклонения по толщине не должны превышать +0,1; -0,2 мм для пластика толщиной до 2,0 мм и +0,1; -0,3 мм - для пластика толщиной 2,0 мм и более.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Листы толщиной 1,0 мм должны изготовляться размерами не более (1500 х 1000)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1.2, 1.3.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4"/>
      <w:bookmarkEnd w:id="9"/>
      <w:r>
        <w:rPr>
          <w:rFonts w:cs="Arial" w:ascii="Arial" w:hAnsi="Arial"/>
          <w:sz w:val="20"/>
          <w:szCs w:val="20"/>
        </w:rPr>
        <w:t>1.4. Условное обозначение пластика должно состоять из сокращенного наименования продукции (ДБСП), букв, означающих марку пластика и вид лицевой поверхности (Г - глянцевая, М - матовая, О - однотонная, Р - с печатным рисунком, З - с защитным слоем), цифр, означающих цвет и рисунок по каталогу-эталону, а также размеры листов пластика в миллиметрах и обозначения настоящего стандарта.</w:t>
      </w:r>
    </w:p>
    <w:p>
      <w:pPr>
        <w:pStyle w:val="Normal"/>
        <w:autoSpaceDE w:val="false"/>
        <w:ind w:firstLine="720"/>
        <w:jc w:val="both"/>
        <w:rPr/>
      </w:pPr>
      <w:bookmarkStart w:id="10" w:name="sub_14"/>
      <w:bookmarkEnd w:id="10"/>
      <w:r>
        <w:rPr>
          <w:rFonts w:cs="Arial" w:ascii="Arial" w:hAnsi="Arial"/>
          <w:b/>
          <w:bCs/>
          <w:sz w:val="20"/>
          <w:szCs w:val="20"/>
        </w:rPr>
        <w:t>Пример условного обозначения</w:t>
      </w:r>
      <w:r>
        <w:rPr>
          <w:rFonts w:cs="Arial" w:ascii="Arial" w:hAnsi="Arial"/>
          <w:sz w:val="20"/>
          <w:szCs w:val="20"/>
        </w:rPr>
        <w:t xml:space="preserve"> пластика марки А, с матовой лицевой поверхностью с печатным рисунком N 101012 по каталогу-эталону, длиной 1475 мм, шириной 975 мм, толщиной 2,5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ДБСП-АМР-101012-1475 х 975 х 2,5 ГОСТ 9590-76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200"/>
      <w:bookmarkEnd w:id="11"/>
      <w:r>
        <w:rPr>
          <w:rFonts w:cs="Arial" w:ascii="Arial" w:hAnsi="Arial"/>
          <w:b/>
          <w:bCs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200"/>
      <w:bookmarkStart w:id="13" w:name="sub_200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1"/>
      <w:bookmarkEnd w:id="14"/>
      <w:r>
        <w:rPr>
          <w:rFonts w:cs="Arial" w:ascii="Arial" w:hAnsi="Arial"/>
          <w:sz w:val="20"/>
          <w:szCs w:val="20"/>
        </w:rPr>
        <w:t>2.1. Пластик изготовляют в соответствии с требованиями настоящего стандарта по технологическому регламенту, утвержденному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1"/>
      <w:bookmarkStart w:id="16" w:name="sub_22"/>
      <w:bookmarkEnd w:id="15"/>
      <w:bookmarkEnd w:id="16"/>
      <w:r>
        <w:rPr>
          <w:rFonts w:cs="Arial" w:ascii="Arial" w:hAnsi="Arial"/>
          <w:sz w:val="20"/>
          <w:szCs w:val="20"/>
        </w:rPr>
        <w:t>2.2. Пластик изготовляют с одной декоративной стороной, однотонной или с печатным рисунком. По соглашению сторон пластик может изготавливаться с двумя декоративными сторонами.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2"/>
      <w:bookmarkStart w:id="18" w:name="sub_23"/>
      <w:bookmarkEnd w:id="17"/>
      <w:bookmarkEnd w:id="18"/>
      <w:r>
        <w:rPr>
          <w:rFonts w:cs="Arial" w:ascii="Arial" w:hAnsi="Arial"/>
          <w:sz w:val="20"/>
          <w:szCs w:val="20"/>
        </w:rPr>
        <w:t>2.3. Цвет и печатный рисунок лицевой поверхности пластика должен соответствовать каталогам-эталонам расцветок и рисунков предприятий-изготовителей,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3"/>
      <w:bookmarkStart w:id="20" w:name="sub_24"/>
      <w:bookmarkEnd w:id="19"/>
      <w:bookmarkEnd w:id="20"/>
      <w:r>
        <w:rPr>
          <w:rFonts w:cs="Arial" w:ascii="Arial" w:hAnsi="Arial"/>
          <w:sz w:val="20"/>
          <w:szCs w:val="20"/>
        </w:rPr>
        <w:t>2.4. Лицевая поверхность листов пластика должна быть глянцевой или матовой, гладкой, без вздутий.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24"/>
      <w:bookmarkEnd w:id="21"/>
      <w:r>
        <w:rPr>
          <w:rFonts w:cs="Arial" w:ascii="Arial" w:hAnsi="Arial"/>
          <w:sz w:val="20"/>
          <w:szCs w:val="20"/>
        </w:rPr>
        <w:t>Внешний вид лицевой поверхности пластика должен соответствовать требованиям, указанным в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" w:name="sub_1111"/>
      <w:bookmarkEnd w:id="22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1111"/>
      <w:bookmarkStart w:id="24" w:name="sub_1111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Наименования      │               Нормы для марок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показателей       │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├─────────────────────┼────────────────┬────────────────┬───────────────┤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Б        │       В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Неравномерность   │Допускается     │Допускается     │Допускается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глянца               │малозаметная  по│по краям  листа,│общей  площадью│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матовости        │краям     листа,│шириной не более│не   более  25%│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        │50 им           │площади листа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10 мм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├────────────────┴────────────────┤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Царапины        от│    Допускаются малозаметные     │Допускаются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механических         │     общей длиной не более: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повреждений         и├────────────────┬────────────────┤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отпечатки         от │100 мм          │300 мм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царапин              │ 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   прокладочных├────────────────┴────────────────┤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листах               │   на 1 м2 поверхности листа.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├────────────────┬────────────────┤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Вмятины          и│Не допускаются  │Допускаются     │Допускаются,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неровности         на│                │малозаметные  не│в      пределах│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листов   │                │более 3 шт. на 1│допуска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м2   поверхности│на толщину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в пределах│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толщину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├────────────────┴────────────────┤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Трещины         на│           Не допускаются        │Допускаются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от│                                 │малозаметные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внутренних напряжений│                                 │общей    длиной│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50  мм│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   1      м2│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├────────────────┬────────────────┤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Посторонние       │Не допускаются  │Допускаются     │Допускаются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включения      (кроме│                │не более  5  шт.│общей  площадью│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точечных включений на│                │на     1      м2│не более 50 мм2│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бумаге,   допускаемых│                │поверхности     │на      1    м2│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стандартами          │                │листа,     общей│поверхности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техническими│                │площадью        │листа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условиями на бумагу) │                │не более 25 мм2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Дефекты     печати│Не допускаются  │Допускаются     │Допускаются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(различия           в│                │малозаметные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интенсивности       в│                │общей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цвете        рисунка,│                │площадью не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непропечатка,  полосы│                │более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бумаге)           │                │2000 мм2 на 1 м2│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Складки, полосы   │Не допускаются  │Допускаются     │Допускаются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малозаметные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общей  длиной не│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30 мм  на│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м2 поверхности│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├────────────────┴────────────────┴───────────────┤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Дефекты           │     Допускаются  на расстоянии не более: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обрезки,             ├────────────────┬────────────────┬───────────────┤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сколы и  др.  дефекты│       5 мм     │     10 мм      │      20 мм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краев         лицевой├────────────────┴────────────────┴───────────────┤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  │              по периметру листа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5"/>
      <w:bookmarkEnd w:id="25"/>
      <w:r>
        <w:rPr>
          <w:rFonts w:cs="Arial" w:ascii="Arial" w:hAnsi="Arial"/>
          <w:sz w:val="20"/>
          <w:szCs w:val="20"/>
        </w:rPr>
        <w:t>2.5. Нелицевая поверхность пластика толщиной 1,0; 1,3; 1,6 мм должна быть шероховатой.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5"/>
      <w:bookmarkEnd w:id="26"/>
      <w:r>
        <w:rPr>
          <w:rFonts w:cs="Arial" w:ascii="Arial" w:hAnsi="Arial"/>
          <w:sz w:val="20"/>
          <w:szCs w:val="20"/>
        </w:rPr>
        <w:t>По согласованию изготовителя с потребителем в случаях, если пластик не приклеивается к основе, допускается изготовление пластика с нешероховатой нелицевой поверхностью.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6"/>
      <w:bookmarkEnd w:id="27"/>
      <w:r>
        <w:rPr>
          <w:rFonts w:cs="Arial" w:ascii="Arial" w:hAnsi="Arial"/>
          <w:sz w:val="20"/>
          <w:szCs w:val="20"/>
        </w:rPr>
        <w:t>2.6. Листы пластика должны быть обрезаны под прямым углом.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6"/>
      <w:bookmarkEnd w:id="28"/>
      <w:r>
        <w:rPr>
          <w:rFonts w:cs="Arial" w:ascii="Arial" w:hAnsi="Arial"/>
          <w:sz w:val="20"/>
          <w:szCs w:val="20"/>
        </w:rPr>
        <w:t>Отклонение от прямоугольности не должно превышать 10 мм на 1 м длины листа. Листы пластика толщиной 3 мм допускается поставлять без обрезки.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7"/>
      <w:bookmarkEnd w:id="29"/>
      <w:r>
        <w:rPr>
          <w:rFonts w:cs="Arial" w:ascii="Arial" w:hAnsi="Arial"/>
          <w:sz w:val="20"/>
          <w:szCs w:val="20"/>
        </w:rPr>
        <w:t>2.7. Физико-механические показатели пластика должны соответствовать нормам, указанным в табл. 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27"/>
      <w:bookmarkStart w:id="31" w:name="sub_27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2" w:name="sub_1112"/>
      <w:bookmarkEnd w:id="32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" w:name="sub_1112"/>
      <w:bookmarkStart w:id="34" w:name="sub_1112"/>
      <w:bookmarkEnd w:id="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Наименования    │         Нормы для марок        │       Методы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показателей    │                                │      испытаний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├───────────────────┼───────────┬─────────┬──────────┼──────────────────┤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│    Б    │    В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├───────────────────┼───────────┼─────────┼──────────┼──────────────────┤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1121"/>
      <w:bookmarkEnd w:id="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Стойкость      к│           │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11121"/>
      <w:bookmarkEnd w:id="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кипячению в воде:  │           │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112101"/>
      <w:bookmarkEnd w:id="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а) увеличение      │     6     │    8    │    -     │  По </w:t>
      </w:r>
      <w:hyperlink w:anchor="sub_4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 4.3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1112101"/>
      <w:bookmarkEnd w:id="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массы, %, не более │           │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" w:name="sub_1112102"/>
      <w:bookmarkEnd w:id="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увеличение      │     6     │    7    │    -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112102"/>
      <w:bookmarkEnd w:id="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толщины,   %,    не│           │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├───────────┴─────────┴──────────┤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" w:name="sub_112103"/>
      <w:bookmarkEnd w:id="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в) изменение       │Не     должно    быть   вздутий,│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112103"/>
      <w:bookmarkEnd w:id="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внешнего вида      │расслоений,             заметных│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невооруженным глазом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├───────────┬────────────────────┤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11122"/>
      <w:bookmarkEnd w:id="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Разрушающее     │117,6      │     98,0 (1000)    │ По ГОСТ 4648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11122"/>
      <w:bookmarkEnd w:id="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напряжение      при│(1200)     │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изгибе,         МПа│           │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(кгс/см2),       не│           │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             │           │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" w:name="sub_11123"/>
      <w:bookmarkEnd w:id="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 Гидротермическая│Не   должно│Не    должно    быть│     По </w:t>
      </w:r>
      <w:hyperlink w:anchor="sub_4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 4.5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1123"/>
      <w:bookmarkEnd w:id="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стойкость   лицевой│быть       │трещин,     вздутий,│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│трещин,    │расслоений.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вздутий,   │Допускается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расслоений,│незначительная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потери     │потеря блеска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блеска     │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1124"/>
      <w:bookmarkEnd w:id="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4.      Термическая│           │                    │     По </w:t>
      </w:r>
      <w:hyperlink w:anchor="sub_4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 4.6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11124"/>
      <w:bookmarkEnd w:id="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стойкость   лицевой│           │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при│           │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       │           │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испытания:         │           │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180°С           │Не должно  │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быть       │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изменений  │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поверхности│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цвета, за│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исключением│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незначи-   │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тельной    │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потери     │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блеска     ├────────────────────┤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130°С           │    -      │Не     должно   быть│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изменений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и цвета.│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  потеря│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потеря блеска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11125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5.          Ударная│           ├─────────┬──────────┤     По </w:t>
      </w:r>
      <w:hyperlink w:anchor="sub_4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 4.7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11125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         │           │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при│           │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высоте      падения│           │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шарика:            │           │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170 см          │Не должно  │    -    │    -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быть трещин│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│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расслоений │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    │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поверхности│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местах│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падения    │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шарика.    │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 │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отпечатка  │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  должен│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превышать  │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 мм       ├─────────┴──────────┤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150 см          │           │Не     должно   быть│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трещин             и│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расслоений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лицевой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     в│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местах       падения│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шарика.      Диаметр│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отпечатка         не│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должен     превышать│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 мм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├───────────┴────────────────────┤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11126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6.     Стойкость  к│Не   должно    быть    изменения│    По </w:t>
      </w:r>
      <w:hyperlink w:anchor="sub_4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 4.8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11126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загрязнению        │цвета     и     внешнего    вида│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веществами         │лицевой    поверхности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бытового          и│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хозяйственного     │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   │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1127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Стойкость      к│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1127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истиранию:         ├───────────┬─────────┬──────────┤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а) скорость  износа│   80      │    -    │  -       │    По </w:t>
      </w:r>
      <w:hyperlink w:anchor="sub_4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 4.9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мг/100     об;   не│           │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│           │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   количество │  400      │  300</w:t>
      </w:r>
      <w:hyperlink w:anchor="sub_99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оборотов,          │           │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необходимое     для│           │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истирания          │           │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декоративного      │           │         │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слоя, не менее     ├───────────┴─────────┴──────────┤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11128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8.     Стабильность│             0,90               │    По </w:t>
      </w:r>
      <w:hyperlink w:anchor="sub_4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п. 4.10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1128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линейных  размеров,│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%, не более        │               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└───────────────────┴────────────────────────────────┴──────────────────┘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991"/>
      <w:bookmarkEnd w:id="57"/>
      <w:r>
        <w:rPr>
          <w:rFonts w:cs="Arial" w:ascii="Arial" w:hAnsi="Arial"/>
          <w:sz w:val="20"/>
          <w:szCs w:val="20"/>
        </w:rPr>
        <w:t>* Для пластика с защитным слоем.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991"/>
      <w:bookmarkStart w:id="59" w:name="sub_991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Показатели плотности и разрушающего напряжения при растяжении приведены в приложении.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 Испытания по </w:t>
      </w:r>
      <w:hyperlink w:anchor="sub_111210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1 а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12102">
        <w:r>
          <w:rPr>
            <w:rStyle w:val="Style15"/>
            <w:rFonts w:cs="Arial" w:ascii="Arial" w:hAnsi="Arial"/>
            <w:sz w:val="20"/>
            <w:szCs w:val="20"/>
            <w:u w:val="single"/>
          </w:rPr>
          <w:t>б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1122">
        <w:r>
          <w:rPr>
            <w:rStyle w:val="Style15"/>
            <w:rFonts w:cs="Arial" w:ascii="Arial" w:hAnsi="Arial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125">
        <w:r>
          <w:rPr>
            <w:rStyle w:val="Style15"/>
            <w:rFonts w:cs="Arial" w:ascii="Arial" w:hAnsi="Arial"/>
            <w:sz w:val="20"/>
            <w:szCs w:val="20"/>
            <w:u w:val="single"/>
          </w:rPr>
          <w:t>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112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 проводят для пластика толщиной 1,3 мм и более.</w:t>
      </w:r>
    </w:p>
    <w:p>
      <w:pPr>
        <w:pStyle w:val="Normal"/>
        <w:autoSpaceDE w:val="false"/>
        <w:ind w:firstLine="720"/>
        <w:jc w:val="both"/>
        <w:rPr/>
      </w:pPr>
      <w:hyperlink w:anchor="sub_24">
        <w:r>
          <w:rPr>
            <w:rStyle w:val="Style15"/>
            <w:rFonts w:cs="Arial" w:ascii="Arial" w:hAnsi="Arial"/>
            <w:sz w:val="20"/>
            <w:szCs w:val="20"/>
            <w:u w:val="single"/>
          </w:rPr>
          <w:t>2.4-2.7.</w:t>
        </w:r>
      </w:hyperlink>
      <w:r>
        <w:rPr>
          <w:rFonts w:cs="Arial" w:ascii="Arial" w:hAnsi="Arial"/>
          <w:sz w:val="20"/>
          <w:szCs w:val="20"/>
        </w:rPr>
        <w:t xml:space="preserve"> (Измененная редакция, Изм. N 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0" w:name="sub_300"/>
      <w:bookmarkEnd w:id="60"/>
      <w:r>
        <w:rPr>
          <w:rFonts w:cs="Arial" w:ascii="Arial" w:hAnsi="Arial"/>
          <w:b/>
          <w:bCs/>
          <w:sz w:val="20"/>
          <w:szCs w:val="20"/>
        </w:rPr>
        <w:t>3.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1" w:name="sub_300"/>
      <w:bookmarkStart w:id="62" w:name="sub_300"/>
      <w:bookmarkEnd w:id="6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31"/>
      <w:bookmarkEnd w:id="63"/>
      <w:r>
        <w:rPr>
          <w:rFonts w:cs="Arial" w:ascii="Arial" w:hAnsi="Arial"/>
          <w:sz w:val="20"/>
          <w:szCs w:val="20"/>
        </w:rPr>
        <w:t>3.1. Поставку и приемку пластика производят партиями. За партию принимают количество пластика одной марки, одной толщины, оформленное одним документом о качестве, но не более суточной выработки.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31"/>
      <w:bookmarkEnd w:id="64"/>
      <w:r>
        <w:rPr>
          <w:rFonts w:cs="Arial" w:ascii="Arial" w:hAnsi="Arial"/>
          <w:sz w:val="20"/>
          <w:szCs w:val="20"/>
        </w:rPr>
        <w:t>Количество пластика определенной расцветки по каталогу-эталону должно соответствовать заказу потребителя.</w:t>
      </w:r>
    </w:p>
    <w:p>
      <w:pPr>
        <w:pStyle w:val="Normal"/>
        <w:autoSpaceDE w:val="false"/>
        <w:ind w:firstLine="720"/>
        <w:jc w:val="both"/>
        <w:rPr/>
      </w:pPr>
      <w:bookmarkStart w:id="65" w:name="sub_32"/>
      <w:bookmarkEnd w:id="65"/>
      <w:r>
        <w:rPr>
          <w:rFonts w:cs="Arial" w:ascii="Arial" w:hAnsi="Arial"/>
          <w:sz w:val="20"/>
          <w:szCs w:val="20"/>
        </w:rPr>
        <w:t xml:space="preserve">3.2. Испытания пластика на соответствие требованиям, изложенным в </w:t>
      </w:r>
      <w:hyperlink w:anchor="sub_2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2.7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1112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123">
        <w:r>
          <w:rPr>
            <w:rStyle w:val="Style15"/>
            <w:rFonts w:cs="Arial" w:ascii="Arial" w:hAnsi="Arial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1125">
        <w:r>
          <w:rPr>
            <w:rStyle w:val="Style15"/>
            <w:rFonts w:cs="Arial" w:ascii="Arial" w:hAnsi="Arial"/>
            <w:sz w:val="20"/>
            <w:szCs w:val="20"/>
            <w:u w:val="single"/>
          </w:rPr>
          <w:t>5-8 табл. 2</w:t>
        </w:r>
      </w:hyperlink>
      <w:r>
        <w:rPr>
          <w:rFonts w:cs="Arial" w:ascii="Arial" w:hAnsi="Arial"/>
          <w:sz w:val="20"/>
          <w:szCs w:val="20"/>
        </w:rPr>
        <w:t>), являются периодическими и проводятся не реже одного раза в полгода, а также при изменении технологии производства.</w:t>
      </w:r>
    </w:p>
    <w:p>
      <w:pPr>
        <w:pStyle w:val="Normal"/>
        <w:autoSpaceDE w:val="false"/>
        <w:ind w:firstLine="720"/>
        <w:jc w:val="both"/>
        <w:rPr/>
      </w:pPr>
      <w:bookmarkStart w:id="66" w:name="sub_32"/>
      <w:bookmarkStart w:id="67" w:name="sub_33"/>
      <w:bookmarkEnd w:id="66"/>
      <w:bookmarkEnd w:id="67"/>
      <w:r>
        <w:rPr>
          <w:rFonts w:cs="Arial" w:ascii="Arial" w:hAnsi="Arial"/>
          <w:sz w:val="20"/>
          <w:szCs w:val="20"/>
        </w:rPr>
        <w:t xml:space="preserve">3.3. Проверка и испытание пластика на соответствие требованиям, изложенным в </w:t>
      </w:r>
      <w:hyperlink w:anchor="sub_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1.2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1.3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23">
        <w:r>
          <w:rPr>
            <w:rStyle w:val="Style15"/>
            <w:rFonts w:cs="Arial" w:ascii="Arial" w:hAnsi="Arial"/>
            <w:sz w:val="20"/>
            <w:szCs w:val="20"/>
            <w:u w:val="single"/>
          </w:rPr>
          <w:t>2.3-2.6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7">
        <w:r>
          <w:rPr>
            <w:rStyle w:val="Style15"/>
            <w:rFonts w:cs="Arial" w:ascii="Arial" w:hAnsi="Arial"/>
            <w:sz w:val="20"/>
            <w:szCs w:val="20"/>
            <w:u w:val="single"/>
          </w:rPr>
          <w:t>2.7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111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1124">
        <w:r>
          <w:rPr>
            <w:rStyle w:val="Style15"/>
            <w:rFonts w:cs="Arial" w:ascii="Arial" w:hAnsi="Arial"/>
            <w:sz w:val="20"/>
            <w:szCs w:val="20"/>
            <w:u w:val="single"/>
          </w:rPr>
          <w:t>4 табл. 2</w:t>
        </w:r>
      </w:hyperlink>
      <w:r>
        <w:rPr>
          <w:rFonts w:cs="Arial" w:ascii="Arial" w:hAnsi="Arial"/>
          <w:sz w:val="20"/>
          <w:szCs w:val="20"/>
        </w:rPr>
        <w:t>), являются контрольными.</w:t>
      </w:r>
    </w:p>
    <w:p>
      <w:pPr>
        <w:pStyle w:val="Normal"/>
        <w:autoSpaceDE w:val="false"/>
        <w:ind w:firstLine="720"/>
        <w:jc w:val="both"/>
        <w:rPr/>
      </w:pPr>
      <w:hyperlink w:anchor="sub_31">
        <w:bookmarkStart w:id="68" w:name="sub_33"/>
        <w:bookmarkEnd w:id="68"/>
        <w:r>
          <w:rPr>
            <w:rStyle w:val="Style15"/>
            <w:rFonts w:cs="Arial" w:ascii="Arial" w:hAnsi="Arial"/>
            <w:sz w:val="20"/>
            <w:szCs w:val="20"/>
            <w:u w:val="single"/>
          </w:rPr>
          <w:t>3.1-3.3.</w:t>
        </w:r>
      </w:hyperlink>
      <w:r>
        <w:rPr>
          <w:rFonts w:cs="Arial" w:ascii="Arial" w:hAnsi="Arial"/>
          <w:sz w:val="20"/>
          <w:szCs w:val="20"/>
        </w:rPr>
        <w:t xml:space="preserve"> (Измененная редакция, Изм. N 1).</w:t>
      </w:r>
    </w:p>
    <w:p>
      <w:pPr>
        <w:pStyle w:val="Normal"/>
        <w:autoSpaceDE w:val="false"/>
        <w:ind w:firstLine="720"/>
        <w:jc w:val="both"/>
        <w:rPr/>
      </w:pPr>
      <w:bookmarkStart w:id="69" w:name="sub_34"/>
      <w:bookmarkEnd w:id="69"/>
      <w:r>
        <w:rPr>
          <w:rFonts w:cs="Arial" w:ascii="Arial" w:hAnsi="Arial"/>
          <w:sz w:val="20"/>
          <w:szCs w:val="20"/>
        </w:rPr>
        <w:t xml:space="preserve">3.4. Проверке соответствия пластика требованиям, изложенным в </w:t>
      </w:r>
      <w:hyperlink w:anchor="sub_23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2.3-2.5</w:t>
        </w:r>
      </w:hyperlink>
      <w:r>
        <w:rPr>
          <w:rFonts w:cs="Arial" w:ascii="Arial" w:hAnsi="Arial"/>
          <w:sz w:val="20"/>
          <w:szCs w:val="20"/>
        </w:rPr>
        <w:t>, подвергают все листы партии.</w:t>
      </w:r>
    </w:p>
    <w:p>
      <w:pPr>
        <w:pStyle w:val="Normal"/>
        <w:autoSpaceDE w:val="false"/>
        <w:ind w:firstLine="720"/>
        <w:jc w:val="both"/>
        <w:rPr/>
      </w:pPr>
      <w:bookmarkStart w:id="70" w:name="sub_34"/>
      <w:bookmarkStart w:id="71" w:name="sub_35"/>
      <w:bookmarkEnd w:id="70"/>
      <w:bookmarkEnd w:id="71"/>
      <w:r>
        <w:rPr>
          <w:rFonts w:cs="Arial" w:ascii="Arial" w:hAnsi="Arial"/>
          <w:sz w:val="20"/>
          <w:szCs w:val="20"/>
        </w:rPr>
        <w:t xml:space="preserve">3.5. Проверку пластика на соответствие требованиям, изложенным в </w:t>
      </w:r>
      <w:hyperlink w:anchor="sub_12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1.2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3">
        <w:r>
          <w:rPr>
            <w:rStyle w:val="Style15"/>
            <w:rFonts w:cs="Arial" w:ascii="Arial" w:hAnsi="Arial"/>
            <w:sz w:val="20"/>
            <w:szCs w:val="20"/>
            <w:u w:val="single"/>
          </w:rPr>
          <w:t>1.3</w:t>
        </w:r>
      </w:hyperlink>
      <w:r>
        <w:rPr>
          <w:rFonts w:cs="Arial" w:ascii="Arial" w:hAnsi="Arial"/>
          <w:sz w:val="20"/>
          <w:szCs w:val="20"/>
        </w:rPr>
        <w:t xml:space="preserve">, проводят на 10% листов от партии, а на соответствие требованиям </w:t>
      </w:r>
      <w:hyperlink w:anchor="sub_2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2.6</w:t>
        </w:r>
      </w:hyperlink>
      <w:r>
        <w:rPr>
          <w:rFonts w:cs="Arial" w:ascii="Arial" w:hAnsi="Arial"/>
          <w:sz w:val="20"/>
          <w:szCs w:val="20"/>
        </w:rPr>
        <w:t xml:space="preserve"> - на трех листах от партии.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35"/>
      <w:bookmarkEnd w:id="72"/>
      <w:r>
        <w:rPr>
          <w:rFonts w:cs="Arial" w:ascii="Arial" w:hAnsi="Arial"/>
          <w:sz w:val="20"/>
          <w:szCs w:val="20"/>
        </w:rPr>
        <w:t>При получении неудовлетворительных результатов проверки партия подлежит полистовой разбраковке.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/>
      </w:pPr>
      <w:bookmarkStart w:id="73" w:name="sub_36"/>
      <w:bookmarkEnd w:id="73"/>
      <w:r>
        <w:rPr>
          <w:rFonts w:cs="Arial" w:ascii="Arial" w:hAnsi="Arial"/>
          <w:sz w:val="20"/>
          <w:szCs w:val="20"/>
        </w:rPr>
        <w:t xml:space="preserve">3.6. Для проверки физико-механических показателей пластика, приведенных в </w:t>
      </w:r>
      <w:hyperlink w:anchor="sub_2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2.7</w:t>
        </w:r>
      </w:hyperlink>
      <w:r>
        <w:rPr>
          <w:rFonts w:cs="Arial" w:ascii="Arial" w:hAnsi="Arial"/>
          <w:sz w:val="20"/>
          <w:szCs w:val="20"/>
        </w:rPr>
        <w:t xml:space="preserve">, отбирают произвольно три листа пластика от партий, из которых вырезают образцы для всех испытаний. Образцы для проверки пластика на соответствие требованиям, изложенным в </w:t>
      </w:r>
      <w:hyperlink w:anchor="sub_2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2.7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11128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8 табл. 2</w:t>
        </w:r>
      </w:hyperlink>
      <w:r>
        <w:rPr>
          <w:rFonts w:cs="Arial" w:ascii="Arial" w:hAnsi="Arial"/>
          <w:sz w:val="20"/>
          <w:szCs w:val="20"/>
        </w:rPr>
        <w:t>), вырезают из одного листа.</w:t>
      </w:r>
    </w:p>
    <w:p>
      <w:pPr>
        <w:pStyle w:val="Normal"/>
        <w:autoSpaceDE w:val="false"/>
        <w:ind w:firstLine="720"/>
        <w:jc w:val="both"/>
        <w:rPr/>
      </w:pPr>
      <w:bookmarkStart w:id="74" w:name="sub_36"/>
      <w:bookmarkStart w:id="75" w:name="sub_37"/>
      <w:bookmarkStart w:id="76" w:name="sub_234580712"/>
      <w:bookmarkEnd w:id="74"/>
      <w:bookmarkEnd w:id="75"/>
      <w:bookmarkEnd w:id="76"/>
      <w:r>
        <w:rPr>
          <w:rFonts w:cs="Arial" w:ascii="Arial" w:hAnsi="Arial"/>
          <w:sz w:val="20"/>
          <w:szCs w:val="20"/>
        </w:rPr>
        <w:t>3.7. При неудовлетворительных результатах испытаний хотя бы по одному из показателей,</w:t>
      </w:r>
      <w:r>
        <w:rPr>
          <w:rFonts w:cs="Arial" w:ascii="Arial" w:hAnsi="Arial"/>
          <w:i/>
          <w:iCs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приводят повторные испытания по тому же показателю удвоенного количества образцов от вновь отобранных листов пластика.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37"/>
      <w:bookmarkStart w:id="78" w:name="sub_234580712"/>
      <w:bookmarkEnd w:id="77"/>
      <w:bookmarkEnd w:id="78"/>
      <w:r>
        <w:rPr>
          <w:rFonts w:cs="Arial" w:ascii="Arial" w:hAnsi="Arial"/>
          <w:sz w:val="20"/>
          <w:szCs w:val="20"/>
        </w:rPr>
        <w:t>При неудовлетворительных результатах повторных испытаний партия пластика приемке не подлежит.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Допускается разбраковка партии по запрессовкам, и в случае неудовлетворительных результатов повторных периодических испытаний их переводят в контрольные до получения стабильных результатов (два положительных результата подряд).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9" w:name="sub_400"/>
      <w:bookmarkEnd w:id="79"/>
      <w:r>
        <w:rPr>
          <w:rFonts w:cs="Arial" w:ascii="Arial" w:hAnsi="Arial"/>
          <w:b/>
          <w:bCs/>
          <w:sz w:val="20"/>
          <w:szCs w:val="20"/>
        </w:rPr>
        <w:t>4. Методы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0" w:name="sub_400"/>
      <w:bookmarkStart w:id="81" w:name="sub_400"/>
      <w:bookmarkEnd w:id="8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41"/>
      <w:bookmarkEnd w:id="82"/>
      <w:r>
        <w:rPr>
          <w:rFonts w:cs="Arial" w:ascii="Arial" w:hAnsi="Arial"/>
          <w:sz w:val="20"/>
          <w:szCs w:val="20"/>
        </w:rPr>
        <w:t>4.1. Длину и ширину листов пластика измеряют металлическим измерительным инструментом или при помощи мерного шаблона с точностью до 1 мм параллельно кромкам между двумя точками, расположенными на расстоянии 100 мм от кромок и посередине листа. Толщину листов измеряют микрометром по ГОСТ 6507 с точностью до 0,01 мм в четырех точках, расположенных по периметру листа на расстоянии не менее 25 мм от кромок. Каждое из значений измеренной толщины пластика должно быть в пределах установленной нормы.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41"/>
      <w:bookmarkEnd w:id="83"/>
      <w:r>
        <w:rPr>
          <w:rFonts w:cs="Arial" w:ascii="Arial" w:hAnsi="Arial"/>
          <w:sz w:val="20"/>
          <w:szCs w:val="20"/>
        </w:rPr>
        <w:t>Прямоугольность листов пластика проверяют угольником-шаблоном.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2"/>
      <w:bookmarkEnd w:id="84"/>
      <w:r>
        <w:rPr>
          <w:rFonts w:cs="Arial" w:ascii="Arial" w:hAnsi="Arial"/>
          <w:sz w:val="20"/>
          <w:szCs w:val="20"/>
        </w:rPr>
        <w:t>4.2. Внешний вид лицевой поверхности пластика проверяют визуально, без применения увеличительных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42"/>
      <w:bookmarkEnd w:id="85"/>
      <w:r>
        <w:rPr>
          <w:rFonts w:cs="Arial" w:ascii="Arial" w:hAnsi="Arial"/>
          <w:sz w:val="20"/>
          <w:szCs w:val="20"/>
        </w:rPr>
        <w:t>Поверхность листов должна быть равномерно освещена лампой дневного света, с интенсивностью облучения от 300 до 400 лк.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Естественный свет, образующий солнечные блики, усиливающие или замаскировывающие дефекты поверхности пластика, должен быть устранен.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Осмотр поверхности должен проводиться с расстояния от 500 до 1500 мм под углом от 30 до 90°.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Соответствие рисунка и цвета пластика требованиям стандарта проверяют путем сравнения его с каталогом-эталоном,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43"/>
      <w:bookmarkEnd w:id="86"/>
      <w:r>
        <w:rPr>
          <w:rFonts w:cs="Arial" w:ascii="Arial" w:hAnsi="Arial"/>
          <w:sz w:val="20"/>
          <w:szCs w:val="20"/>
        </w:rPr>
        <w:t>4.3. Определение стойкости пластика к кипячению в воде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43"/>
      <w:bookmarkStart w:id="88" w:name="sub_431"/>
      <w:bookmarkEnd w:id="87"/>
      <w:bookmarkEnd w:id="88"/>
      <w:r>
        <w:rPr>
          <w:rFonts w:cs="Arial" w:ascii="Arial" w:hAnsi="Arial"/>
          <w:sz w:val="20"/>
          <w:szCs w:val="20"/>
        </w:rPr>
        <w:t>4.3.1. Аппаратура и приборы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431"/>
      <w:bookmarkEnd w:id="89"/>
      <w:r>
        <w:rPr>
          <w:rFonts w:cs="Arial" w:ascii="Arial" w:hAnsi="Arial"/>
          <w:sz w:val="20"/>
          <w:szCs w:val="20"/>
        </w:rPr>
        <w:t>Весы лабораторные рычажные по ГОСТ 24104.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Шкаф сушильный лабораторный.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Стакан лабораторный стеклянный по ГОСТ 25336 или фарфоровый по ГОСТ 9147 (водяная баня).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Плитка электрическая нагревательная бытовая по ГОСТ 14919.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Эксикатор по ГОСТ 25336.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Микрометр с ценой деления 0,01 мм до ГОСТ 6507.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Шкурка шлифовальная на бумажной основе марки БШ-140 из нормального электрокорунда, зернистостью 6 по ГОСТ 6456.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32"/>
      <w:bookmarkEnd w:id="90"/>
      <w:r>
        <w:rPr>
          <w:rFonts w:cs="Arial" w:ascii="Arial" w:hAnsi="Arial"/>
          <w:sz w:val="20"/>
          <w:szCs w:val="20"/>
        </w:rPr>
        <w:t>4.3.2. Подготовка к испытанию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432"/>
      <w:bookmarkEnd w:id="91"/>
      <w:r>
        <w:rPr>
          <w:rFonts w:cs="Arial" w:ascii="Arial" w:hAnsi="Arial"/>
          <w:sz w:val="20"/>
          <w:szCs w:val="20"/>
        </w:rPr>
        <w:t>Испытанию подвергают три образца пластика в форме квадрата со стороной (50+-2)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Кромки образцов должны быть гладкими, не иметь сколов, зачищены шлифовальной шкуркой. Перед испытанием образцы выдерживают в сушильном шкафу в течение (24+-1) ч при температуре (50+-5)°С, потом охлаждают в эксикаторе при (20+-5)°С не менее 10 мин и взвешивают с точностью до 0,001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выдержка образцов в сушильном шкафу при температуре (103+-2)°С в течение 1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центре каждого образца наносят контрольную метку, по которой замеряют толщину микрометром с точностью до 0,01 мм до и после испытания.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33"/>
      <w:bookmarkEnd w:id="92"/>
      <w:r>
        <w:rPr>
          <w:rFonts w:cs="Arial" w:ascii="Arial" w:hAnsi="Arial"/>
          <w:sz w:val="20"/>
          <w:szCs w:val="20"/>
        </w:rPr>
        <w:t>4.3.3.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33"/>
      <w:bookmarkEnd w:id="93"/>
      <w:r>
        <w:rPr>
          <w:rFonts w:cs="Arial" w:ascii="Arial" w:hAnsi="Arial"/>
          <w:sz w:val="20"/>
          <w:szCs w:val="20"/>
        </w:rPr>
        <w:t>Образцы помещают в стакан с кипящей дистиллированной водой (водяную баню) так, чтобы они не соприкасались друг с другом.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истечении 2 ч образцы вынимают и переносят для охлаждения в стакан с дистиллированной водой температурой (20+-5)°С на 10 мин. После охлаждения с поверхности образцов удаляют всю воду чистой сухой тканью или фильтровальной бумагой, а образцы взвешивают и замеряют их толщину в контрольных точках.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Изменение внешнего вида определяют визуально.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34"/>
      <w:bookmarkEnd w:id="94"/>
      <w:r>
        <w:rPr>
          <w:rFonts w:cs="Arial" w:ascii="Arial" w:hAnsi="Arial"/>
          <w:sz w:val="20"/>
          <w:szCs w:val="20"/>
        </w:rPr>
        <w:t>4.3.4. Обработка результатов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434"/>
      <w:bookmarkEnd w:id="9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71704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Увеличение массы образца после кипячения (Х )  вычисляют с точностью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до 0,1% по формуле                          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 = ────────────────────── x 100,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m  - масса образца  до  кипячения, 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 образца  после кипячения,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Увеличение  толщины  образца  после  кипячения  (Х )   вычисляют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точностью до 0,1% по формуле                      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-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X  = ────────────────────── x 100,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h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h   - толщина образца в контрольной  точке   до   кипячения   (после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охлаждения в эксикаторе),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h   - толщина образца в контрольной точке после кипячения,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6" w:name="sub_2221"/>
      <w:bookmarkEnd w:id="96"/>
      <w:r>
        <w:rPr>
          <w:rFonts w:cs="Arial" w:ascii="Arial" w:hAnsi="Arial"/>
          <w:sz w:val="20"/>
          <w:szCs w:val="20"/>
        </w:rPr>
        <w:t>"Черт.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2221"/>
      <w:bookmarkStart w:id="98" w:name="sub_2221"/>
      <w:bookmarkEnd w:id="9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Увеличение массы и толщину пластика вычисляют как среднее арифметическое значение результатов испытаний трех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44"/>
      <w:bookmarkEnd w:id="99"/>
      <w:r>
        <w:rPr>
          <w:rFonts w:cs="Arial" w:ascii="Arial" w:hAnsi="Arial"/>
          <w:sz w:val="20"/>
          <w:szCs w:val="20"/>
        </w:rPr>
        <w:t>4.4. Определение разрушающего напряжения при изгибе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4"/>
      <w:bookmarkEnd w:id="100"/>
      <w:r>
        <w:rPr>
          <w:rFonts w:cs="Arial" w:ascii="Arial" w:hAnsi="Arial"/>
          <w:sz w:val="20"/>
          <w:szCs w:val="20"/>
        </w:rPr>
        <w:t>Разрушающее напряжение при изгибе определяют по ГОСТ 4648.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вырезают вдоль и поперек листа. Образцы кондиционируют по ГОСТ 12423 в условиях окружающей среды не менее 3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результат испытания принимают среднее арифметическое значение результатов всех параллельных определений.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45"/>
      <w:bookmarkEnd w:id="101"/>
      <w:r>
        <w:rPr>
          <w:rFonts w:cs="Arial" w:ascii="Arial" w:hAnsi="Arial"/>
          <w:sz w:val="20"/>
          <w:szCs w:val="20"/>
        </w:rPr>
        <w:t>4.5. Определение гидротермической стойкости лицевой поверхности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5"/>
      <w:bookmarkStart w:id="103" w:name="sub_451"/>
      <w:bookmarkEnd w:id="102"/>
      <w:bookmarkEnd w:id="103"/>
      <w:r>
        <w:rPr>
          <w:rFonts w:cs="Arial" w:ascii="Arial" w:hAnsi="Arial"/>
          <w:sz w:val="20"/>
          <w:szCs w:val="20"/>
        </w:rPr>
        <w:t>4.5.1. Аппаратура</w:t>
      </w:r>
    </w:p>
    <w:p>
      <w:pPr>
        <w:pStyle w:val="Normal"/>
        <w:autoSpaceDE w:val="false"/>
        <w:ind w:firstLine="720"/>
        <w:jc w:val="both"/>
        <w:rPr/>
      </w:pPr>
      <w:bookmarkStart w:id="104" w:name="sub_451"/>
      <w:bookmarkEnd w:id="104"/>
      <w:r>
        <w:rPr>
          <w:rFonts w:cs="Arial" w:ascii="Arial" w:hAnsi="Arial"/>
          <w:sz w:val="20"/>
          <w:szCs w:val="20"/>
        </w:rPr>
        <w:t>Колба коническая вместимость 250 мл по ГОСТ 25336. Приспособление для закрепления образцов (</w:t>
      </w:r>
      <w:hyperlink w:anchor="sub_222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>). Лупа с пятикратным увеличением по ГОСТ 25706. Плитка электрическая нагревательная бытовая по ГОСТ 14919.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452"/>
      <w:bookmarkEnd w:id="105"/>
      <w:r>
        <w:rPr>
          <w:rFonts w:cs="Arial" w:ascii="Arial" w:hAnsi="Arial"/>
          <w:sz w:val="20"/>
          <w:szCs w:val="20"/>
        </w:rPr>
        <w:t>4.5.2. Проведение испытания</w:t>
      </w:r>
    </w:p>
    <w:p>
      <w:pPr>
        <w:pStyle w:val="Normal"/>
        <w:autoSpaceDE w:val="false"/>
        <w:ind w:firstLine="720"/>
        <w:jc w:val="both"/>
        <w:rPr/>
      </w:pPr>
      <w:bookmarkStart w:id="106" w:name="sub_452"/>
      <w:bookmarkEnd w:id="106"/>
      <w:r>
        <w:rPr>
          <w:rFonts w:cs="Arial" w:ascii="Arial" w:hAnsi="Arial"/>
          <w:sz w:val="20"/>
          <w:szCs w:val="20"/>
        </w:rPr>
        <w:t>Из листов, отобранных для испытаний, вырезают два образца в форме квадрата со стороной (75+-2) мм. Образец помещают лицевой поверхностью вниз в приспособление, укрепленное на колбе с кипящей водой (</w:t>
      </w:r>
      <w:hyperlink w:anchor="sub_2221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Лицевую поверхность образца в течение 1 ч подвергают воздействию паров кипящей воды, после чего образец осушают фильтровальной бумагой.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осматривают при комнатной температуре сразу после испытания и через 24 ч, отмечая следующие изменения их лицевой поверхности: наличие трещин (при помощи лупы), вздутий, расслоений и потери блеска (невооруженным глазом).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Указанные изменения поверхности, исчезающие в течение 24 ч, не являются браковочным признаком.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46"/>
      <w:bookmarkEnd w:id="107"/>
      <w:r>
        <w:rPr>
          <w:rFonts w:cs="Arial" w:ascii="Arial" w:hAnsi="Arial"/>
          <w:sz w:val="20"/>
          <w:szCs w:val="20"/>
        </w:rPr>
        <w:t>4.6. Определение термической стойкости лицевой поверхности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46"/>
      <w:bookmarkStart w:id="109" w:name="sub_461"/>
      <w:bookmarkEnd w:id="108"/>
      <w:bookmarkEnd w:id="109"/>
      <w:r>
        <w:rPr>
          <w:rFonts w:cs="Arial" w:ascii="Arial" w:hAnsi="Arial"/>
          <w:sz w:val="20"/>
          <w:szCs w:val="20"/>
        </w:rPr>
        <w:t>4.6.1. Аппаратура и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461"/>
      <w:bookmarkEnd w:id="110"/>
      <w:r>
        <w:rPr>
          <w:rFonts w:cs="Arial" w:ascii="Arial" w:hAnsi="Arial"/>
          <w:sz w:val="20"/>
          <w:szCs w:val="20"/>
        </w:rPr>
        <w:t>Стакан алюминиевый цилиндрический с плоским дном, внутренним диаметром (100+-5) мм, высотой (115+-1,5) мм и толщиной стенок и дна (2,5+-0,5)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Термометр ртутный стеклянный лабораторный до 250°С по ГОСТ 27544.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Пластина из гетинакса по ГОСТ 2718 размерами (150 х 150 х 18) мм с отверстиями для термометра, электрокипятильника и мешалки.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Воск или парафин нефтяной по ГОСТ 23683.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Приспособление для закрепления образца (</w:t>
      </w:r>
      <w:hyperlink w:anchor="sub_2222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Плита древесностружечная по ГОСТ 10632 или древесноволокнистая по ГОСТ 4598.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Электрокипятильник мощностью до 300 Вт по ГОСТ 14705.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462"/>
      <w:bookmarkEnd w:id="111"/>
      <w:r>
        <w:rPr>
          <w:rFonts w:cs="Arial" w:ascii="Arial" w:hAnsi="Arial"/>
          <w:sz w:val="20"/>
          <w:szCs w:val="20"/>
        </w:rPr>
        <w:t>4.6.2. Проведение испытания</w:t>
      </w:r>
    </w:p>
    <w:p>
      <w:pPr>
        <w:pStyle w:val="Normal"/>
        <w:autoSpaceDE w:val="false"/>
        <w:ind w:firstLine="720"/>
        <w:jc w:val="both"/>
        <w:rPr/>
      </w:pPr>
      <w:bookmarkStart w:id="112" w:name="sub_462"/>
      <w:bookmarkEnd w:id="112"/>
      <w:r>
        <w:rPr>
          <w:rFonts w:cs="Arial" w:ascii="Arial" w:hAnsi="Arial"/>
          <w:sz w:val="20"/>
          <w:szCs w:val="20"/>
        </w:rPr>
        <w:t xml:space="preserve">Испытанию подвергают один образец пластика в форме квадрата со стороной (230+-5) мм, применяя для этого приспособление, указанное на </w:t>
      </w:r>
      <w:hyperlink w:anchor="sub_2222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Испытуемый образец укладывают на древесностружечную или древесноволокнистую плиту лицевой поверхностью вверх и плотно прижимают к плите при помощи прижимной рамки и гаек.</w:t>
      </w:r>
    </w:p>
    <w:p>
      <w:pPr>
        <w:pStyle w:val="Normal"/>
        <w:autoSpaceDE w:val="false"/>
        <w:ind w:firstLine="720"/>
        <w:jc w:val="both"/>
        <w:rPr/>
      </w:pPr>
      <w:bookmarkStart w:id="113" w:name="sub_234589696"/>
      <w:bookmarkEnd w:id="113"/>
      <w:r>
        <w:rPr>
          <w:rFonts w:cs="Arial" w:ascii="Arial" w:hAnsi="Arial"/>
          <w:sz w:val="20"/>
          <w:szCs w:val="20"/>
        </w:rPr>
        <w:t xml:space="preserve">В алюминиевый стакан помещают 400 г воска (парафина), закрывают пластиной из гетинакса, опускают в стакан мешалку и при периодическом перемешивании нагревают его при помощи электрокипятильника до температуры, указанной в </w:t>
      </w:r>
      <w:hyperlink w:anchor="sub_2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2.7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11124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4 табл. 2</w:t>
        </w:r>
      </w:hyperlink>
      <w:r>
        <w:rPr>
          <w:rFonts w:cs="Arial" w:ascii="Arial" w:hAnsi="Arial"/>
          <w:sz w:val="20"/>
          <w:szCs w:val="20"/>
        </w:rPr>
        <w:t>). Температуру контролируют ртутным термометром на расстояниии</w:t>
      </w:r>
      <w:r>
        <w:rPr>
          <w:rFonts w:cs="Arial" w:ascii="Arial" w:hAnsi="Arial"/>
          <w:i/>
          <w:iCs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не менее 6 мм от дна стакана.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234589696"/>
      <w:bookmarkEnd w:id="114"/>
      <w:r>
        <w:rPr>
          <w:rFonts w:cs="Arial" w:ascii="Arial" w:hAnsi="Arial"/>
          <w:sz w:val="20"/>
          <w:szCs w:val="20"/>
        </w:rPr>
        <w:t>При достижении температуры выше требуемой отключают электрокипятильник, стакан ставят на асбест и при перемешивании доводят температуру воска (парафина) до необходимой с точностью до +-1°С.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4203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5" w:name="sub_2222"/>
      <w:bookmarkEnd w:id="115"/>
      <w:r>
        <w:rPr>
          <w:rFonts w:cs="Arial" w:ascii="Arial" w:hAnsi="Arial"/>
          <w:sz w:val="20"/>
          <w:szCs w:val="20"/>
        </w:rPr>
        <w:t>"Черт.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2222"/>
      <w:bookmarkStart w:id="117" w:name="sub_2222"/>
      <w:bookmarkEnd w:id="1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Стакан с разогретым воском (парафином) ставят на испытуемый образец. Через 20 мин, в течение которых воск (парафин) не перемешивают и не нагревают, стакан снимают.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Через 30 мин после испытания осматривают поверхность образца, отмечая наличие трещин (при помощи лупы), вздутий и потери блеска (невооруженным глазом).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47"/>
      <w:bookmarkEnd w:id="118"/>
      <w:r>
        <w:rPr>
          <w:rFonts w:cs="Arial" w:ascii="Arial" w:hAnsi="Arial"/>
          <w:sz w:val="20"/>
          <w:szCs w:val="20"/>
        </w:rPr>
        <w:t>4.7. Определение ударной прочности поверхности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47"/>
      <w:bookmarkStart w:id="120" w:name="sub_471"/>
      <w:bookmarkEnd w:id="119"/>
      <w:bookmarkEnd w:id="120"/>
      <w:r>
        <w:rPr>
          <w:rFonts w:cs="Arial" w:ascii="Arial" w:hAnsi="Arial"/>
          <w:sz w:val="20"/>
          <w:szCs w:val="20"/>
        </w:rPr>
        <w:t>4.7.1. Аппаратура и материалы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471"/>
      <w:bookmarkEnd w:id="121"/>
      <w:r>
        <w:rPr>
          <w:rFonts w:cs="Arial" w:ascii="Arial" w:hAnsi="Arial"/>
          <w:sz w:val="20"/>
          <w:szCs w:val="20"/>
        </w:rPr>
        <w:t>Шарик стальной массой 324 г, диаметром 42,86 мм по ГОСТ 3722.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Штангенциркуль по ГОСТ 166.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Приспособление для закрепления образца (</w:t>
      </w:r>
      <w:hyperlink w:anchor="sub_2222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Механическое устройство для сбрасывания шарика (</w:t>
      </w:r>
      <w:hyperlink w:anchor="sub_2223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Пластина из древесностружечной плиты (по ГОСТ 10632) толщиной от 16 до 20 мм, в форме квадрата со стороной (230+-5) мм. Лупа с пятикратным увеличением по ГОСТ 25706. Бумага копировальная окрашенная по ГОСТ 489. Дисперсия ПВА гомополимерная грубодисперсная по ГОСТ 18992 и другие синтетические клеи.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453255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2" w:name="sub_2223"/>
      <w:bookmarkEnd w:id="122"/>
      <w:r>
        <w:rPr>
          <w:rFonts w:cs="Arial" w:ascii="Arial" w:hAnsi="Arial"/>
          <w:sz w:val="20"/>
          <w:szCs w:val="20"/>
        </w:rPr>
        <w:t>"Черт.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2223"/>
      <w:bookmarkStart w:id="124" w:name="sub_2223"/>
      <w:bookmarkEnd w:id="1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472"/>
      <w:bookmarkEnd w:id="125"/>
      <w:r>
        <w:rPr>
          <w:rFonts w:cs="Arial" w:ascii="Arial" w:hAnsi="Arial"/>
          <w:sz w:val="20"/>
          <w:szCs w:val="20"/>
        </w:rPr>
        <w:t>4.7.2. Подготовка к испытанию</w:t>
      </w:r>
    </w:p>
    <w:p>
      <w:pPr>
        <w:pStyle w:val="Normal"/>
        <w:autoSpaceDE w:val="false"/>
        <w:ind w:firstLine="720"/>
        <w:jc w:val="both"/>
        <w:rPr/>
      </w:pPr>
      <w:bookmarkStart w:id="126" w:name="sub_472"/>
      <w:bookmarkEnd w:id="126"/>
      <w:r>
        <w:rPr>
          <w:rFonts w:cs="Arial" w:ascii="Arial" w:hAnsi="Arial"/>
          <w:sz w:val="20"/>
          <w:szCs w:val="20"/>
        </w:rPr>
        <w:t xml:space="preserve">Образец пластика в форме квадрата со стороной (230+-5) мм наклеивают нелицевой поверхностью на пластину из древесностружечной плиты со шлифовальной поверхностью. Склеенный с пластиной образец выдерживают 24 ч под грузом или в прессе при удельном давлении 0,05-0,29 МПа (0,5-3,0 кгс/см2), а затем крепят его в приспособлении, как указано на </w:t>
      </w:r>
      <w:hyperlink w:anchor="sub_2222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крепление образца без наклейки с помощью зажимного устройства; при этом необходимо обеспечить плотное прилегание образца к пластине.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Подготовленный образец помещают на основание кронштейна. Стальной шарик помещают в механическое устройство таким образом, чтобы он падал на образец с высоты, указанной </w:t>
      </w:r>
      <w:hyperlink w:anchor="sub_27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2.7</w:t>
        </w:r>
      </w:hyperlink>
      <w:r>
        <w:rPr>
          <w:rFonts w:cs="Arial" w:ascii="Arial" w:hAnsi="Arial"/>
          <w:sz w:val="20"/>
          <w:szCs w:val="20"/>
        </w:rPr>
        <w:t xml:space="preserve"> (</w:t>
      </w:r>
      <w:hyperlink w:anchor="sub_11125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5 табл. 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4.7.1, 4.7.2. 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473"/>
      <w:bookmarkEnd w:id="127"/>
      <w:r>
        <w:rPr>
          <w:rFonts w:cs="Arial" w:ascii="Arial" w:hAnsi="Arial"/>
          <w:sz w:val="20"/>
          <w:szCs w:val="20"/>
        </w:rPr>
        <w:t>4.7.3.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8" w:name="sub_473"/>
      <w:bookmarkEnd w:id="128"/>
      <w:r>
        <w:rPr>
          <w:rFonts w:cs="Arial" w:ascii="Arial" w:hAnsi="Arial"/>
          <w:sz w:val="20"/>
          <w:szCs w:val="20"/>
        </w:rPr>
        <w:t>Образец покрывают копировальной бумагой, обращенной к его поверхности окрашенной стороной, затем при помощи механического устройства высвобождают шарик. После первого падения шарик следует поймать, чтобы не допустить повторного падения его на образец.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испытания снимают копировальную бумагу и штангенциркулем с точностью до 0,1 мм замеряют диаметр отпечатка, полученного от удара шариком.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Испытание повторяют трижды, меняя место падения шарика.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результат испытания принимают среднее арифметическое значение результатов трех определений.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окончании измерения отпечатки стирают и осматривают через лупу лицевую поверхность с целью обнаружения трещин или расслоения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48"/>
      <w:bookmarkEnd w:id="129"/>
      <w:r>
        <w:rPr>
          <w:rFonts w:cs="Arial" w:ascii="Arial" w:hAnsi="Arial"/>
          <w:sz w:val="20"/>
          <w:szCs w:val="20"/>
        </w:rPr>
        <w:t>4.8. Определение стойкости к загрязнению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48"/>
      <w:bookmarkStart w:id="131" w:name="sub_481"/>
      <w:bookmarkEnd w:id="130"/>
      <w:bookmarkEnd w:id="131"/>
      <w:r>
        <w:rPr>
          <w:rFonts w:cs="Arial" w:ascii="Arial" w:hAnsi="Arial"/>
          <w:sz w:val="20"/>
          <w:szCs w:val="20"/>
        </w:rPr>
        <w:t>4.8.1. Аппаратура, материалы, реактивы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481"/>
      <w:bookmarkEnd w:id="132"/>
      <w:r>
        <w:rPr>
          <w:rFonts w:cs="Arial" w:ascii="Arial" w:hAnsi="Arial"/>
          <w:sz w:val="20"/>
          <w:szCs w:val="20"/>
        </w:rPr>
        <w:t>Пипетки по ГОСТ 20292, исполнения 4-7.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Часовые стекла.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Спирт этиловый технический по ГОСТ 17299.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Кислота лимонная 10%-ная по ГОСТ 908.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Бензин авиационный по ГОСТ 1012 или автомобильный по ГОСТ 2084.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Ацетон технический по ГОСТ 2768.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Чай по ГОСТ 1938 (способ приготовления: 9 г чая растворяют в 1 л кипящей воды, перемешивают в течение 10 мин и отфильтровывают).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Кофе по ГОСТ 6805 (способ приготовления: 80 г кофе растворяют в 1 л кипящей воды, перемешивают в течение 5 мин и отфильтровывают).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482"/>
      <w:bookmarkEnd w:id="133"/>
      <w:r>
        <w:rPr>
          <w:rFonts w:cs="Arial" w:ascii="Arial" w:hAnsi="Arial"/>
          <w:sz w:val="20"/>
          <w:szCs w:val="20"/>
        </w:rPr>
        <w:t>4.8.2. Проведение испытания</w:t>
      </w:r>
    </w:p>
    <w:p>
      <w:pPr>
        <w:pStyle w:val="Normal"/>
        <w:autoSpaceDE w:val="false"/>
        <w:ind w:firstLine="720"/>
        <w:jc w:val="both"/>
        <w:rPr/>
      </w:pPr>
      <w:bookmarkStart w:id="134" w:name="sub_482"/>
      <w:bookmarkEnd w:id="134"/>
      <w:r>
        <w:rPr>
          <w:rFonts w:cs="Arial" w:ascii="Arial" w:hAnsi="Arial"/>
          <w:sz w:val="20"/>
          <w:szCs w:val="20"/>
        </w:rPr>
        <w:t xml:space="preserve">Испытания проводят при комнатной температуре с каждым из загрязняющих веществ, перечисленных в </w:t>
      </w:r>
      <w:hyperlink w:anchor="sub_48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4.8.1</w:t>
        </w:r>
      </w:hyperlink>
      <w:r>
        <w:rPr>
          <w:rFonts w:cs="Arial" w:ascii="Arial" w:hAnsi="Arial"/>
          <w:sz w:val="20"/>
          <w:szCs w:val="20"/>
        </w:rPr>
        <w:t>, на двух образцах в форме квадрата со стороной (100+-2) мм. На каждый из образцов наносят пипеткой 0,1-0,5 мл вещества. На одном из них нанесенное вещество прикрывают часовым стеклом. После 24 ч выдержки каждый образец промывают водой, содержащей моющее вещество, а затем этиловым спиртом. Через 1 ч образцы осматривают.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49"/>
      <w:bookmarkEnd w:id="135"/>
      <w:r>
        <w:rPr>
          <w:rFonts w:cs="Arial" w:ascii="Arial" w:hAnsi="Arial"/>
          <w:sz w:val="20"/>
          <w:szCs w:val="20"/>
        </w:rPr>
        <w:t>4.9. Определение стойкости к истиранию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49"/>
      <w:bookmarkStart w:id="137" w:name="sub_491"/>
      <w:bookmarkEnd w:id="136"/>
      <w:bookmarkEnd w:id="137"/>
      <w:r>
        <w:rPr>
          <w:rFonts w:cs="Arial" w:ascii="Arial" w:hAnsi="Arial"/>
          <w:sz w:val="20"/>
          <w:szCs w:val="20"/>
        </w:rPr>
        <w:t>4.9.1. Аппаратура и материалы</w:t>
      </w:r>
    </w:p>
    <w:p>
      <w:pPr>
        <w:pStyle w:val="Normal"/>
        <w:autoSpaceDE w:val="false"/>
        <w:ind w:firstLine="720"/>
        <w:jc w:val="both"/>
        <w:rPr/>
      </w:pPr>
      <w:bookmarkStart w:id="138" w:name="sub_491"/>
      <w:bookmarkEnd w:id="138"/>
      <w:r>
        <w:rPr>
          <w:rFonts w:cs="Arial" w:ascii="Arial" w:hAnsi="Arial"/>
          <w:sz w:val="20"/>
          <w:szCs w:val="20"/>
        </w:rPr>
        <w:t xml:space="preserve">Прибор для определения стойкости к истиранию со скоростью вращения столика (60+-2) об/мин и усилием прижима 0,155 МПа (1,58 кгс/см2), схема которого приведена на </w:t>
      </w:r>
      <w:hyperlink w:anchor="sub_2224">
        <w:r>
          <w:rPr>
            <w:rStyle w:val="Style15"/>
            <w:rFonts w:cs="Arial" w:ascii="Arial" w:hAnsi="Arial"/>
            <w:sz w:val="20"/>
            <w:szCs w:val="20"/>
            <w:u w:val="single"/>
          </w:rPr>
          <w:t>черт.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Калибровочные диски из листового цинка по ГОСТ 18326 толщиной (1,0+-0,05) мм, имеющего твердость (48+-2) НВ, диаметром 105 мм, с отверстием по центру диаметром 8,5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Шкурка шлифовальная на бумажной основе марки БШ-140 из нормального электрокорунда, зернистостью 6 по ГОСТ 6456 или аналогичная импортная.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Эксикатор по ГОСТ 25336.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Полиизобутиленовый клей и другие синтетические клеи.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Спирт этиловый технический по ГОСТ 17299.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33015" cy="27432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9" w:name="sub_2224"/>
      <w:bookmarkEnd w:id="139"/>
      <w:r>
        <w:rPr>
          <w:rFonts w:cs="Arial" w:ascii="Arial" w:hAnsi="Arial"/>
          <w:sz w:val="20"/>
          <w:szCs w:val="20"/>
        </w:rPr>
        <w:t>"Черт. 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2224"/>
      <w:bookmarkStart w:id="141" w:name="sub_2224"/>
      <w:bookmarkEnd w:id="1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492"/>
      <w:bookmarkEnd w:id="142"/>
      <w:r>
        <w:rPr>
          <w:rFonts w:cs="Arial" w:ascii="Arial" w:hAnsi="Arial"/>
          <w:sz w:val="20"/>
          <w:szCs w:val="20"/>
        </w:rPr>
        <w:t>4.9.2. Подготовка истирающих кругов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492"/>
      <w:bookmarkEnd w:id="143"/>
      <w:r>
        <w:rPr>
          <w:rFonts w:cs="Arial" w:ascii="Arial" w:hAnsi="Arial"/>
          <w:sz w:val="20"/>
          <w:szCs w:val="20"/>
        </w:rPr>
        <w:t>К гуммированной поверхности истирающих кругов приклеивают полоски липкой полиэтиленовой ленты, на которые полиизобутиленовым клеем наклеивают встык полоски шлифовальной шкурки шириной (12,7+-0,3) мм и длиной около 160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4" w:name="sub_493"/>
      <w:bookmarkEnd w:id="144"/>
      <w:r>
        <w:rPr>
          <w:rFonts w:cs="Arial" w:ascii="Arial" w:hAnsi="Arial"/>
          <w:sz w:val="20"/>
          <w:szCs w:val="20"/>
        </w:rPr>
        <w:t>4.9.3. Проверка истирающей способности шлифовальной шкурки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493"/>
      <w:bookmarkEnd w:id="145"/>
      <w:r>
        <w:rPr>
          <w:rFonts w:cs="Arial" w:ascii="Arial" w:hAnsi="Arial"/>
          <w:sz w:val="20"/>
          <w:szCs w:val="20"/>
        </w:rPr>
        <w:t>Цинковый диск, взвешенный с точностью до 0,001 г, крепят на столе прибора при помощи кольцевого зажима. На поверхность цинкового диска опускают истирающие круги, включают отсасывающее устройство и дают вращающемуся столу сделать 500 оборотов, после чего диск повторно взвешивают. Если диск потерял в массе (130+-20) мг, партия шлифовальной шкурки может быть использована для испытаний.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Партию шлифовальной шкурки проверяют на трех образцах после кондиционирования в условиях относительной влажности (50+-5)%, при температуре (23+-2)°С в течение 72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испытании пластика шлифовальную шкурку следует менять после испытания каждого образца.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146" w:name="sub_494"/>
      <w:bookmarkEnd w:id="146"/>
      <w:r>
        <w:rPr>
          <w:rFonts w:cs="Arial" w:ascii="Arial" w:hAnsi="Arial"/>
          <w:sz w:val="20"/>
          <w:szCs w:val="20"/>
        </w:rPr>
        <w:t>4.9.4. Подготовка образцов</w:t>
      </w:r>
    </w:p>
    <w:p>
      <w:pPr>
        <w:pStyle w:val="Normal"/>
        <w:autoSpaceDE w:val="false"/>
        <w:ind w:firstLine="720"/>
        <w:jc w:val="both"/>
        <w:rPr/>
      </w:pPr>
      <w:bookmarkStart w:id="147" w:name="sub_494"/>
      <w:bookmarkEnd w:id="147"/>
      <w:r>
        <w:rPr>
          <w:rFonts w:cs="Arial" w:ascii="Arial" w:hAnsi="Arial"/>
          <w:sz w:val="20"/>
          <w:szCs w:val="20"/>
        </w:rPr>
        <w:t xml:space="preserve">Испытанию подвергают три образца пластика в форме диска диаметром (105+-2) мм или квадрата с размером стороны (100+-2) мм, с отверстием диаметром 8,5 мм для закрепления в центре стола. Перед испытанием поверхность образцов протирают этиловым спиртом и кондиционируют в условиях, указанных в </w:t>
      </w:r>
      <w:hyperlink w:anchor="sub_493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4.9.3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8" w:name="sub_495"/>
      <w:bookmarkEnd w:id="148"/>
      <w:r>
        <w:rPr>
          <w:rFonts w:cs="Arial" w:ascii="Arial" w:hAnsi="Arial"/>
          <w:sz w:val="20"/>
          <w:szCs w:val="20"/>
        </w:rPr>
        <w:t>4.9.5.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495"/>
      <w:bookmarkEnd w:id="149"/>
      <w:r>
        <w:rPr>
          <w:rFonts w:cs="Arial" w:ascii="Arial" w:hAnsi="Arial"/>
          <w:sz w:val="20"/>
          <w:szCs w:val="20"/>
        </w:rPr>
        <w:t>Образец пластика взвешивают с точностью до 0,001 г и укрепляют на столе прибора. Истирающие круги опускают на поверхность образца, включают испытательную машину и отсасывающее устройство.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Шлифовальную шкурку очищают кисточкой через каждые 100 оборотов.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Образцы осматривают через каждые 50 об.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появлении признаков износа отмечают количество оборотов, необходимое для истирания декоративного слоя, когда начинает просвечивать темная основа.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достижении 500 об испытание прекращают. Образец снимают, протирают этиловым спиртом и взвешивают с точностью до 0,01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Скорость износа (А), мг/100 об, рассчитывают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= ─────────────────────────── х 100,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m  - масса образца до испытания, мг;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m  - масса образца после испытания, мг.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результат испытания принимают среднее арифметическое результатов трех определений.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0" w:name="sub_410"/>
      <w:bookmarkEnd w:id="150"/>
      <w:r>
        <w:rPr>
          <w:rFonts w:cs="Arial" w:ascii="Arial" w:hAnsi="Arial"/>
          <w:sz w:val="20"/>
          <w:szCs w:val="20"/>
        </w:rPr>
        <w:t>4.10. Определение стабильности линейных размеров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410"/>
      <w:bookmarkStart w:id="152" w:name="sub_4101"/>
      <w:bookmarkEnd w:id="151"/>
      <w:bookmarkEnd w:id="152"/>
      <w:r>
        <w:rPr>
          <w:rFonts w:cs="Arial" w:ascii="Arial" w:hAnsi="Arial"/>
          <w:sz w:val="20"/>
          <w:szCs w:val="20"/>
        </w:rPr>
        <w:t>4.10.1. Приборы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4101"/>
      <w:bookmarkEnd w:id="153"/>
      <w:r>
        <w:rPr>
          <w:rFonts w:cs="Arial" w:ascii="Arial" w:hAnsi="Arial"/>
          <w:sz w:val="20"/>
          <w:szCs w:val="20"/>
        </w:rPr>
        <w:t>Шкаф сушильный лабораторный.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Инструмент для измерения линейных размеров с точностью измерения до 0,02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Камера влажности, обеспечивающая поддержание относительной влажности воздуха (92+-3)% и температуры (40+-2)°С.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Зажимное приспособление для поддержания образца в выпрямленном состоянии во время замера.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Эксикатор по ГОСТ 25336.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редакция.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4" w:name="sub_4102"/>
      <w:bookmarkEnd w:id="154"/>
      <w:r>
        <w:rPr>
          <w:rFonts w:cs="Arial" w:ascii="Arial" w:hAnsi="Arial"/>
          <w:sz w:val="20"/>
          <w:szCs w:val="20"/>
        </w:rPr>
        <w:t>4.10.2. Проведение испытания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4102"/>
      <w:bookmarkEnd w:id="155"/>
      <w:r>
        <w:rPr>
          <w:rFonts w:cs="Arial" w:ascii="Arial" w:hAnsi="Arial"/>
          <w:sz w:val="20"/>
          <w:szCs w:val="20"/>
        </w:rPr>
        <w:t>Испытанию подвергают 12 образцов пластика размерами (140 х 12,7) мм с предельными отклонениями +-0,8 мм. Образцы вырезают вдоль и поперек листа по 6 шт. Края образцов должны быть гладкими и не иметь трещин, сколов и расслоений.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 испытанием длину образцов измеряют с точностью до 0,02 мм.</w:t>
      </w:r>
    </w:p>
    <w:p>
      <w:pPr>
        <w:pStyle w:val="Normal"/>
        <w:autoSpaceDE w:val="false"/>
        <w:ind w:firstLine="720"/>
        <w:jc w:val="both"/>
        <w:rPr/>
      </w:pPr>
      <w:bookmarkStart w:id="156" w:name="sub_234597252"/>
      <w:bookmarkEnd w:id="156"/>
      <w:r>
        <w:rPr>
          <w:rFonts w:cs="Arial" w:ascii="Arial" w:hAnsi="Arial"/>
          <w:sz w:val="20"/>
          <w:szCs w:val="20"/>
        </w:rPr>
        <w:t>Шесть образцов (три поперечных и три продольных) испытывающих</w:t>
      </w:r>
      <w:r>
        <w:rPr>
          <w:rFonts w:cs="Arial" w:ascii="Arial" w:hAnsi="Arial"/>
          <w:i/>
          <w:iCs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в условиях низкой влажности. Для этого образцы помещают в сушильный шкаф и выдерживают при температуре (70+-2)°С в течение 24 ч. Затем образцы охлаждают в эксикаторе в течение 1 ч и повторно измеряют их длину.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7" w:name="sub_234597252"/>
      <w:bookmarkStart w:id="158" w:name="sub_234597252"/>
      <w:bookmarkEnd w:id="15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каждого образца рассчитывают значение изменения  длины  (X )   С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точностью до 0,1% по формуле                                      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- 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  = ─────────────────────────── x 100,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         l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l  - длина образца до выдержки в сушильном шкафу; 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  - длина образца после выдержки в сушильном шкафу,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Изменение длины определяют как среднее арифметическое трех параллельных определений.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Шесть других образцов испытывают в условиях высокой влажности.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этого образцы помещают в камеру влажности и выдерживают в течение (96+-4) ч при температуре (40+-2)°С и относительной влажности воздуха (92+-3)%. Затем образцы охлаждают при комнатной температуре, повторно измеряют их длину и определяют по формуле изменения длины образцов.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поперечных и продольных образцов в отдельности определяют сумму вычисленных ранее значений изменений длины, полученных в условиях низкой и высокой влажности.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результат испытания принимают среднее арифметическое двух полученных результатов.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9" w:name="sub_500"/>
      <w:bookmarkEnd w:id="159"/>
      <w:r>
        <w:rPr>
          <w:rFonts w:cs="Arial" w:ascii="Arial" w:hAnsi="Arial"/>
          <w:b/>
          <w:bCs/>
          <w:sz w:val="20"/>
          <w:szCs w:val="20"/>
        </w:rPr>
        <w:t>5. Маркировка, упаковка,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0" w:name="sub_500"/>
      <w:bookmarkStart w:id="161" w:name="sub_500"/>
      <w:bookmarkEnd w:id="16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2" w:name="sub_51"/>
      <w:bookmarkEnd w:id="162"/>
      <w:r>
        <w:rPr>
          <w:rFonts w:cs="Arial" w:ascii="Arial" w:hAnsi="Arial"/>
          <w:sz w:val="20"/>
          <w:szCs w:val="20"/>
        </w:rPr>
        <w:t>5.1. На каждый лист пластика с нелицевой стороны должен быть нанесен штамп ОТК предприятия-изготовителя или личное клеймо с указанием марки.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51"/>
      <w:bookmarkEnd w:id="163"/>
      <w:r>
        <w:rPr>
          <w:rFonts w:cs="Arial" w:ascii="Arial" w:hAnsi="Arial"/>
          <w:sz w:val="20"/>
          <w:szCs w:val="20"/>
        </w:rPr>
        <w:t>При размерах листов пластика (3000 х 1600) мм и более каждый лист не маркируют.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52"/>
      <w:bookmarkEnd w:id="164"/>
      <w:r>
        <w:rPr>
          <w:rFonts w:cs="Arial" w:ascii="Arial" w:hAnsi="Arial"/>
          <w:sz w:val="20"/>
          <w:szCs w:val="20"/>
        </w:rPr>
        <w:t>5.2. Маркировка транспортной тары должна производиться по ГОСТ 14192. В дополнительной надписи к маркировке должно быть указано: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5" w:name="sub_52"/>
      <w:bookmarkEnd w:id="165"/>
      <w:r>
        <w:rPr>
          <w:rFonts w:cs="Arial" w:ascii="Arial" w:hAnsi="Arial"/>
          <w:sz w:val="20"/>
          <w:szCs w:val="20"/>
        </w:rPr>
        <w:t>наименование предприятия-изготовителя и его адрес;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марка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рисунка;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и толщины листов;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листов и их общая площадь;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маркировке тары с пластиком марки А, которому в установленном порядке присвоен государственный Знак качества, последний должен быть обозначен на таре.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каждом ящике на видном месте должен быть прикреплен образец пластика.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53"/>
      <w:bookmarkEnd w:id="166"/>
      <w:r>
        <w:rPr>
          <w:rFonts w:cs="Arial" w:ascii="Arial" w:hAnsi="Arial"/>
          <w:sz w:val="20"/>
          <w:szCs w:val="20"/>
        </w:rPr>
        <w:t>5.3. Каждая отгружаемая партия пластика должна сопровождаться паспортом, в котором должно быть указано: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7" w:name="sub_53"/>
      <w:bookmarkEnd w:id="167"/>
      <w:r>
        <w:rPr>
          <w:rFonts w:cs="Arial" w:ascii="Arial" w:hAnsi="Arial"/>
          <w:sz w:val="20"/>
          <w:szCs w:val="20"/>
        </w:rPr>
        <w:t>наименование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марка пластика;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количество в м2;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контрольных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паспорт на пластик марки А, которому в установленном порядке присвоен государственный Знак качества, наносят четкое изображение последнего.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54"/>
      <w:bookmarkEnd w:id="168"/>
      <w:r>
        <w:rPr>
          <w:rFonts w:cs="Arial" w:ascii="Arial" w:hAnsi="Arial"/>
          <w:sz w:val="20"/>
          <w:szCs w:val="20"/>
        </w:rPr>
        <w:t>5.4. Листы пластика при хранении должны быть уложены в стопы на поддонах.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9" w:name="sub_54"/>
      <w:bookmarkEnd w:id="169"/>
      <w:r>
        <w:rPr>
          <w:rFonts w:cs="Arial" w:ascii="Arial" w:hAnsi="Arial"/>
          <w:sz w:val="20"/>
          <w:szCs w:val="20"/>
        </w:rPr>
        <w:t>Листы пластика с шероховатой нелицевой поверхностью при хранении и транспортировании должны укладываться лицевой поверхностью друг к другу.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(Измененная редакция, Изм. N 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55"/>
      <w:bookmarkEnd w:id="170"/>
      <w:r>
        <w:rPr>
          <w:rFonts w:cs="Arial" w:ascii="Arial" w:hAnsi="Arial"/>
          <w:sz w:val="20"/>
          <w:szCs w:val="20"/>
        </w:rPr>
        <w:t>5.5. Пластик должен упаковываться в деревянные сплошные или решетчатые ящики. Масса брутто ящика не должна быть более 1500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1" w:name="sub_55"/>
      <w:bookmarkEnd w:id="171"/>
      <w:r>
        <w:rPr>
          <w:rFonts w:cs="Arial" w:ascii="Arial" w:hAnsi="Arial"/>
          <w:sz w:val="20"/>
          <w:szCs w:val="20"/>
        </w:rPr>
        <w:t>Пластик с размерами листов (3000 х 1600) мм и более допускается упаковывать в ящики массой до 3000 кг и отгружать в полувагонах.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отгрузка пластика в вагонах, контейнерах или крытых машинах без упаковки в ящики, при этом листы пластика должны быть закреплены так, чтобы исключалась возможность перемещения их относительно друг друга при транспортировании.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56"/>
      <w:bookmarkEnd w:id="172"/>
      <w:r>
        <w:rPr>
          <w:rFonts w:cs="Arial" w:ascii="Arial" w:hAnsi="Arial"/>
          <w:sz w:val="20"/>
          <w:szCs w:val="20"/>
        </w:rPr>
        <w:t>5.6. Пластик может транспортироваться любым видом транспорта в условиях, предохраняющих его от загрязнения, механических повреждений и воздействия атмосферных осадков.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3" w:name="sub_56"/>
      <w:bookmarkStart w:id="174" w:name="sub_57"/>
      <w:bookmarkEnd w:id="173"/>
      <w:bookmarkEnd w:id="174"/>
      <w:r>
        <w:rPr>
          <w:rFonts w:cs="Arial" w:ascii="Arial" w:hAnsi="Arial"/>
          <w:sz w:val="20"/>
          <w:szCs w:val="20"/>
        </w:rPr>
        <w:t>5.7. При погрузке, транспортировании и разгрузке запрещается бросать ящики с пластиком, а также листы пластика.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5" w:name="sub_57"/>
      <w:bookmarkStart w:id="176" w:name="sub_58"/>
      <w:bookmarkEnd w:id="175"/>
      <w:bookmarkEnd w:id="176"/>
      <w:r>
        <w:rPr>
          <w:rFonts w:cs="Arial" w:ascii="Arial" w:hAnsi="Arial"/>
          <w:sz w:val="20"/>
          <w:szCs w:val="20"/>
        </w:rPr>
        <w:t>5.8. Пластик должен храниться в крытом чистом помещении уложенным горизонтально на ровные поддоны.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58"/>
      <w:bookmarkStart w:id="178" w:name="sub_58"/>
      <w:bookmarkEnd w:id="1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9" w:name="sub_600"/>
      <w:bookmarkEnd w:id="179"/>
      <w:r>
        <w:rPr>
          <w:rFonts w:cs="Arial" w:ascii="Arial" w:hAnsi="Arial"/>
          <w:b/>
          <w:bCs/>
          <w:sz w:val="20"/>
          <w:szCs w:val="20"/>
        </w:rPr>
        <w:t>6.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0" w:name="sub_600"/>
      <w:bookmarkStart w:id="181" w:name="sub_600"/>
      <w:bookmarkEnd w:id="18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2" w:name="sub_61"/>
      <w:bookmarkEnd w:id="182"/>
      <w:r>
        <w:rPr>
          <w:rFonts w:cs="Arial" w:ascii="Arial" w:hAnsi="Arial"/>
          <w:sz w:val="20"/>
          <w:szCs w:val="20"/>
        </w:rPr>
        <w:t>6.1. Пластик должен быть принят техническим контролем предприятия-изготовителя.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61"/>
      <w:bookmarkEnd w:id="183"/>
      <w:r>
        <w:rPr>
          <w:rFonts w:cs="Arial" w:ascii="Arial" w:hAnsi="Arial"/>
          <w:sz w:val="20"/>
          <w:szCs w:val="20"/>
        </w:rPr>
        <w:t>Изготовитель должен гарантировать соответствие выпускаемого пластика требованиям настоящего стандарта при соблюдении потребителем условий его применения, транспортирования и хранения, установленных стандартом.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4" w:name="sub_1000"/>
      <w:bookmarkEnd w:id="184"/>
      <w:r>
        <w:rPr>
          <w:rFonts w:cs="Arial" w:ascii="Arial" w:hAnsi="Arial"/>
          <w:b/>
          <w:bCs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5" w:name="sub_1000"/>
      <w:bookmarkEnd w:id="185"/>
      <w:r>
        <w:rPr>
          <w:rFonts w:cs="Arial" w:ascii="Arial" w:hAnsi="Arial"/>
          <w:b/>
          <w:bCs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Показатели плотности и разрушающего напряжения при растяжении декоративного бумажнослоистого пластика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Наименования показателей         │            Нормы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Плотность, г/см3, не менее            │             1,4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Разрушающее напряжение при растяжении,│            63,6 (700)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 (кгс/см2), не менее                  │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2007-02-27T13:44:00Z</dcterms:created>
  <dc:creator>VIKTOR</dc:creator>
  <dc:description/>
  <dc:language>ru-RU</dc:language>
  <cp:lastModifiedBy>VIKTOR</cp:lastModifiedBy>
  <dcterms:modified xsi:type="dcterms:W3CDTF">2007-03-12T13:26:00Z</dcterms:modified>
  <cp:revision>3</cp:revision>
  <dc:subject/>
  <dc:title/>
</cp:coreProperties>
</file>