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7.png" ContentType="image/png"/>
  <Override PartName="/word/media/image6.png" ContentType="image/png"/>
  <Override PartName="/word/media/image5.png" ContentType="image/png"/>
  <Override PartName="/word/media/image1.png" ContentType="image/png"/>
  <Override PartName="/word/media/image2.png" ContentType="image/png"/>
  <Override PartName="/word/media/image3.png" ContentType="image/png"/>
  <Override PartName="/word/media/image4.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Межгосударственный стандарт ГОСТ 9583-75*</w:t>
        <w:br/>
        <w:t>"Трубы чугунные напорные, изготовленные методами центробежного и полунепрерывного литья.</w:t>
        <w:br/>
        <w:t>Технические условия"</w:t>
        <w:br/>
        <w:t>(введен в действие постановлением Госстандарта СССР от 8 августа 1975 г. N 2105)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/>
      </w:pPr>
      <w:r>
        <w:rPr>
          <w:rFonts w:cs="Arial" w:ascii="Arial" w:hAnsi="Arial"/>
          <w:b/>
          <w:bCs/>
          <w:color w:val="000080"/>
          <w:sz w:val="20"/>
          <w:szCs w:val="20"/>
          <w:lang w:val="en-US"/>
        </w:rPr>
        <w:t xml:space="preserve">Cast iron pressure pipes made by centrifugal and semicontinuous casting methods. </w:t>
      </w:r>
      <w:r>
        <w:rPr>
          <w:rFonts w:cs="Arial" w:ascii="Arial" w:hAnsi="Arial"/>
          <w:b/>
          <w:bCs/>
          <w:color w:val="000080"/>
          <w:sz w:val="20"/>
          <w:szCs w:val="20"/>
        </w:rPr>
        <w:t>Specifications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Взамен ГОСТ 9583-61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Дата введения 1 января 1977 г.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Настоящий стандарт распространяется на чугунные напорные раструбные трубы, предназначенные для водонапорных систем.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Стандарт соответствует рекомендации ИСО Р 13-55.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0" w:name="sub_1"/>
      <w:bookmarkEnd w:id="0"/>
      <w:r>
        <w:rPr>
          <w:rFonts w:cs="Arial" w:ascii="Arial" w:hAnsi="Arial"/>
          <w:b/>
          <w:bCs/>
          <w:color w:val="000080"/>
          <w:sz w:val="20"/>
          <w:szCs w:val="20"/>
        </w:rPr>
        <w:t>1. Сортамент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" w:name="sub_1"/>
      <w:bookmarkStart w:id="2" w:name="sub_1"/>
      <w:bookmarkEnd w:id="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" w:name="sub_11"/>
      <w:bookmarkEnd w:id="3"/>
      <w:r>
        <w:rPr>
          <w:rFonts w:cs="Arial" w:ascii="Arial" w:hAnsi="Arial"/>
          <w:sz w:val="20"/>
          <w:szCs w:val="20"/>
        </w:rPr>
        <w:t>1.1. В зависимости от толщины стенки трубы подразделяются на три класса: ЛА, А и Б.</w:t>
      </w:r>
    </w:p>
    <w:p>
      <w:pPr>
        <w:pStyle w:val="Normal"/>
        <w:autoSpaceDE w:val="false"/>
        <w:ind w:firstLine="720"/>
        <w:jc w:val="both"/>
        <w:rPr/>
      </w:pPr>
      <w:bookmarkStart w:id="4" w:name="sub_11"/>
      <w:bookmarkStart w:id="5" w:name="sub_12"/>
      <w:bookmarkEnd w:id="4"/>
      <w:bookmarkEnd w:id="5"/>
      <w:r>
        <w:rPr>
          <w:rFonts w:cs="Arial" w:ascii="Arial" w:hAnsi="Arial"/>
          <w:sz w:val="20"/>
          <w:szCs w:val="20"/>
        </w:rPr>
        <w:t xml:space="preserve">1.2. Размеры и масса труб должны соответствовать указанным на </w:t>
      </w:r>
      <w:hyperlink w:anchor="sub_12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1 - 2</w:t>
        </w:r>
      </w:hyperlink>
      <w:r>
        <w:rPr>
          <w:rFonts w:cs="Arial" w:ascii="Arial" w:hAnsi="Arial"/>
          <w:sz w:val="20"/>
          <w:szCs w:val="20"/>
        </w:rPr>
        <w:t xml:space="preserve"> и в табл. 1 - 4.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" w:name="sub_12"/>
      <w:bookmarkEnd w:id="6"/>
      <w:r>
        <w:rPr>
          <w:rFonts w:cs="Arial" w:ascii="Arial" w:hAnsi="Arial"/>
          <w:sz w:val="20"/>
          <w:szCs w:val="20"/>
        </w:rPr>
        <w:t>Примечание. Размеры и предельные отклонения установлены для труб без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3588385"/>
            <wp:effectExtent l="0" t="0" r="0" b="0"/>
            <wp:docPr id="1" name="Изображение1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 title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35883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7" w:name="sub_121"/>
      <w:bookmarkEnd w:id="7"/>
      <w:r>
        <w:rPr>
          <w:rFonts w:cs="Arial" w:ascii="Arial" w:hAnsi="Arial"/>
          <w:sz w:val="20"/>
          <w:szCs w:val="20"/>
        </w:rPr>
        <w:t>"Черт. 1. Размеры и масса труб"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" w:name="sub_121"/>
      <w:bookmarkEnd w:id="8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5521960"/>
            <wp:effectExtent l="0" t="0" r="0" b="0"/>
            <wp:docPr id="2" name="Изображение2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Изображение2" descr="" title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552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" w:name="sub_122"/>
      <w:bookmarkEnd w:id="9"/>
      <w:r>
        <w:rPr>
          <w:rFonts w:cs="Arial" w:ascii="Arial" w:hAnsi="Arial"/>
          <w:sz w:val="20"/>
          <w:szCs w:val="20"/>
        </w:rPr>
        <w:t>"Черт. 2. Размеры и масса труб"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" w:name="sub_122"/>
      <w:bookmarkStart w:id="11" w:name="sub_122"/>
      <w:bookmarkEnd w:id="11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2" w:name="sub_123"/>
      <w:bookmarkEnd w:id="12"/>
      <w:r>
        <w:rPr>
          <w:rFonts w:cs="Arial" w:ascii="Arial" w:hAnsi="Arial"/>
          <w:b/>
          <w:bCs/>
          <w:color w:val="000080"/>
          <w:sz w:val="20"/>
          <w:szCs w:val="20"/>
        </w:rPr>
        <w:t>Таблица 1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" w:name="sub_123"/>
      <w:bookmarkStart w:id="14" w:name="sub_123"/>
      <w:bookmarkEnd w:id="1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Трубы класса ЛА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┬────────┬───────────────────────────────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Услов-│ Наружный │Толщина │                 Масса трубы, кг, при длине труб L, м                  │ Масса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│ диаметр  │ стенки ├──────┬───────┬───────┬───────┬───────┬────────┬──────┬────────┬───────┤1 пог.м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проход│ D_н, мм  │ S, мм  │  2   │   3   │   4   │   5   │   6   │   7    │  8   │   9    │  10   │ трубы,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D_у, │          │        │      │       │       │       │       │        │      │        │       │   кг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┼────────┼──────┼───────┼───────┼───────┼───────┼────────┼──────┼────────┼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│    81    │  6,7   │ 26,7 │ 38,0  │   -   │   -   │   -   │   -    │  -   │   -    │   -   │  11,3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│    98    │  7,2   │  -   │ 49,6  │ 64,5  │   -   │   -   │   -    │  -   │   -    │   -   │  14,9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   118    │  7,5   │  -   │ 63,0  │ 81,9  │  101  │  120  │   -    │  -   │   -    │   -   │  18,9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│   144    │  7,9   │  -   │ 81,3  │  106  │  130  │  155  │   -    │  -   │   -    │   -   │  24,5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│   170    │  8,3   │  -   │  102  │  132  │  163  │  193  │   -    │  -   │   -    │   -   │  30,5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 222    │  9,2   │  -   │   -   │  193  │  238  │  282  │   -    │  -   │   -    │   -   │  44,6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│   274    │  10,0  │  -   │   -   │  260  │  320  │  381  │   -    │  -   │   -    │   -   │  60,1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│   326    │  10,8  │  -   │   -   │  336  │  414  │  492  │   -    │  -   │   -    │   -   │  77,6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│   378    │  11,7  │  -   │   -   │  422  │  520  │  618  │   -    │  -   │   -    │   -   │  97,6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│   429    │  12,5  │  -   │   -   │  515  │  633  │  752  │  870   │ 989  │  1107  │ 1226  │ 118,5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│   532    │  14,2  │  -   │   -   │  730  │  897  │ 1065  │  1232  │ 1400 │  1567  │ 1735  │ 167,5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│   635    │  15,8  │  -   │   -   │  971  │ 1194  │ 1417  │  1640  │ 1863 │  2086  │ 2308  │ 222,9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 │   738    │  17,5  │  -   │   -   │ 1258  │ 1538  │ 1825  │   -    │  -   │   -    │   -   │ 287,2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│   842    │  19,2  │  -   │   -   │ 1575  │ 1935  │ 2295  │   -    │  -   │   -    │   -   │ 359,8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900  │   945    │  20,6  │  -   │   -   │ 1926  │ 2363  │ 2801  │   -    │  -   │   -    │   -   │ 437,8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 │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│   1048   │  22,5  │  -   │   -   │ 2324  │ 2850  │ 3376  │   -    │  -   │   -    │   -   │ 525,6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┴────────┴──────┴───────┴───────┴───────┴───────┴────────┴──────┴────────┴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5" w:name="sub_124"/>
      <w:bookmarkEnd w:id="15"/>
      <w:r>
        <w:rPr>
          <w:rFonts w:cs="Arial" w:ascii="Arial" w:hAnsi="Arial"/>
          <w:b/>
          <w:bCs/>
          <w:color w:val="000080"/>
          <w:sz w:val="20"/>
          <w:szCs w:val="20"/>
        </w:rPr>
        <w:t>Таблица 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6" w:name="sub_124"/>
      <w:bookmarkStart w:id="17" w:name="sub_124"/>
      <w:bookmarkEnd w:id="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Трубы класса А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┬────────┬───────────────────────────────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Услов-│ Наружный │Толщина │                 Масса трубы, кг, при длине труб L, м                  │ Масса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│ диаметр  │ стенки ├──────┬───────┬───────┬───────┬───────┬────────┬──────┬───────┬────────┤1 пог.м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проход│ D_н, мм  │ S, мм  │  2   │   3   │   4   │   5   │   6   │   7    │  8   │   9   │   10   │ трубы,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D_y, │          │        │      │       │       │       │       │        │      │       │        │   кг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┼────────┼──────┼───────┼───────┼───────┼───────┼────────┼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│    81    │  7,4   │ 28,9 │ 41,3  │   -   │   -   │   -   │   -    │  -   │   -   │   -    │  12,4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│    98    │  7,9   │  -   │ 53,5  │ 69,7  │   -   │   -   │   -    │  -   │   -   │   -    │  16,2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   118    │  8,3   │  -   │ 68,7  │ 89,5  │  110  │  131  │   -    │  -   │   -   │   -    │  20,8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│   144    │  8,7   │  -   │ 88,2  │  115  │  142  │  169  │   -    │  -   │   -   │   -    │  26,8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│   170    │  9,2   │  -   │  111  │  145  │  179  │  212  │   -    │  -   │   -   │   -    │  33,7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 222    │  10,1  │  -   │   -   │  210  │  259  │  307  │   -    │  -   │   -   │   -    │  48,8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│   274    │  11,0  │  -   │   -   │  284  │  350  │  415  │   -    │  -   │   -   │   -    │  65,9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│   326    │  11,9  │  -   │   -   │  367  │  452  │  537  │   -    │  -   │   -   │   -    │  85,2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│   378    │  12,8  │  -   │   -   │  458  │  564  │  671  │   -    │  -   │   -   │   -    │ 106,5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│   429    │  13,8  │  -   │   -   │  563  │  693  │  824  │  954   │ 1085 │ 1215  │  1346  │ 130,5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│   532    │  15,6  │  -   │   -   │  794  │  977  │ 1161  │  1344  │ 1528 │ 1711  │  1895  │ 183,5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│   635    │  17,4  │  -   │   -   │ 1059  │ 1304  │ 1548  │  1793  │ 2038 │ 2283  │  2528  │ 244,8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 │   738    │  19,3  │      │   -   │ 1366  │ 1682  │ 1998  │   -    │  -   │   -   │   -    │ 316,0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│   842    │  21,1  │  -   │   -   │ 1714  │ 2109  │ 2504  │   -    │  -   │   -   │   _    │ 394,6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900  │   945    │  22,3  │  -   │   -   │ 2098  │ 2579  │ 3060  │   -    │  -   │   -   │   -    │ 480,9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│   1048   │  24,8  │  -   │   -   │ 2534  │ 3112  │ 3690  │   -    │  -   │   -   │   -    │ 578,0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┴────────┴──────┴───────┴───────┴───────┴───────┴────────┴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8" w:name="sub_125"/>
      <w:bookmarkEnd w:id="18"/>
      <w:r>
        <w:rPr>
          <w:rFonts w:cs="Arial" w:ascii="Arial" w:hAnsi="Arial"/>
          <w:b/>
          <w:bCs/>
          <w:color w:val="000080"/>
          <w:sz w:val="20"/>
          <w:szCs w:val="20"/>
        </w:rPr>
        <w:t>Таблица 3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9" w:name="sub_125"/>
      <w:bookmarkStart w:id="20" w:name="sub_125"/>
      <w:bookmarkEnd w:id="20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Трубы класса Б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┬──────────┬────────┬───────────────────────────────────────────────────────────────────────┬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Услов-│ Наружный │Толщина │                 Масса трубы, кг, при длине труб L, м                  │ Масса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ный  │ диаметр  │ стенки │                                                                       │1 пог.м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проход│ D_н, мм  │ S, мм  │                                                                       │ трубы,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D_у, м│          │        │                                                                       │   кг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   │          │        │                                                               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┼────────┼──────┬───────┬───────┬───────┬───────┬────────┬──────┬───────┬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│          │        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2   │   3   │   4   │   5   │   6   │   7    │  8   │   9   │   10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┼──────────┼────────┼──────┼───────┼───────┼───────┼───────┼────────┼──────┼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│    81    │  8,0   │ 30,7 │ 44,0  │   -   │   -   │   -   │   -    │  -   │   -   │   -    │  13,3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│    98    │  8,6   │  -   │ 57,4  │ 74,9  │   -   │   -   │   -    │  -   │   -   │   -    │  17,5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 │   118    │  9,0   │  -   │ 73,2  │ 95,5  │  118  │  140  │   -    │  -   │   -   │   -    │  22,3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 │   144    │  9,5   │  _   │ 95,1  │  124  │  153  │  182  │   -    │  -   │   -   │   -    │  29,1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 │   170    │  10,0  │  -   │  119  │  156  │  192  │  229  │   -    │  -   │   -   │   _    │  36,4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 │   222    │  11,0  │  -   │   -   │  226  │  279  │  332  │   -    │  -   │   -   │   -    │  52,9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 │   274    │  12,0  │  _   │   -   │  306  │  378  │  450  │   -    │  -   │   -   │   -    │  71,6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 │   326    │  13,0  │  -   │   -   │  397  │  490  │  582  │   -    │  -   │   -   │   -    │  92,7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│   378    │  14,0  │  -   │   -   │  496  │  612  │  728  │   -    │  -   │   -   │   -    │ 116,1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│   429    │  15,0  │  -   │   -   │  607  │  748  │  889  │  1032  │ 1172 │ 1313  │  1455  │ 141,4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 │   532    │  17,0  │  -   │   -   │  857  │ 1057  │ 1256  │  1456  │ 1655 │ 1854  │  2054  │ 199,4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 │   635    │  19,0  │  -   │   -   │ 1146  │ 1413  │ 1679  │  1949  │ 2212 │ 2479  │  2746  │ 266,6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 │   738    │  21,0  │  -   │   -   │ 1473  │ 1816  │ 2159  │   -    │  -   │   -   │   -    │ 342,9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 │   842    │  23,0  │  -   │   -   │ 1852  │ 2281  │ 2710  │   -    │  -   │   -   │   -    │ 429,0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900  │   945    │  25,0  │  -   │   -   │ 2270  │ 2794  │ 3318  │   -    │  -   │   -   │   -    │ 523,9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│          │        │      │       │       │       │       │        │      │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│   1048   │  27,0  │  -   │   -   │ 2733  │ 3361  │ 3989  │   -    │  -   │   -   │   -    │ 627,9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┴──────────┴────────┴──────┴───────┴───────┴───────┴───────┴────────┴──────┴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21" w:name="sub_126"/>
      <w:bookmarkEnd w:id="21"/>
      <w:r>
        <w:rPr>
          <w:rFonts w:cs="Arial" w:ascii="Arial" w:hAnsi="Arial"/>
          <w:b/>
          <w:bCs/>
          <w:color w:val="000080"/>
          <w:sz w:val="20"/>
          <w:szCs w:val="20"/>
        </w:rPr>
        <w:t>Таблица 4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22" w:name="sub_126"/>
      <w:bookmarkStart w:id="23" w:name="sub_126"/>
      <w:bookmarkEnd w:id="2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Размеры,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┬──────┬──────┬─────┬─────┬─────┬────┬────┬─────┬────┬────┬────┬────┬────┬─────┬─────┬─────┬────┬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D_у │ D_н  │ D_1  │ D_2 │ S_1 │  k  │l_1 │l_2 │l'_2 │l_3 │l'_3│l_4 │ а  │ с  │  R  │ R_r │ R_2 │ р  │Масса│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раст-│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руба,│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│      │      │     │     │     │    │    │     │    │    │    │    │    │     │     │     │    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кг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┼──────┼──────┼─────┼─────┼─────┼────┼────┼─────┼────┼────┼────┼────┼────┼─────┼─────┼─────┼────┼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65  │  81  │  99  │ 71  │ 24  │  8  │ 65 │ 15 │ 10  │ 30 │ 35 │ 20 │ 16 │ 60 │ 39  │ 50  │ 10  │1,0 │ 4,1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  │  98  │ 116  │ 88  │ 25  │  8  │ 65 │ 15 │ 10  │ 35 │ 40 │ 20 │ 16 │ 60 │ 41  │ 52  │ 10  │1,0 │ 4,9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 │ 118  │ 137  │ 108 │ 26  │  8  │ 65 │ 20 │ 15  │ 35 │ 40 │ 20 │ 16 │ 60 │ 43  │ 56  │ 10  │1,0 │ 6,3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125 │ 144  │ 163  │ 134 │ 27  │  8  │ 65 │ 20 │ 15  │ 35 │ 40 │ 20 │ 16 │ 60 │ 44  │ 56  │ 10  │1,0 │ 7,8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150 │ 170  │ 189  │ 160 │ 28  │  8  │ 70 │ 20 │ 15  │ 35 │ 40 │ 20 │ 24 │ 60 │ 45  │ 61  │ 10  │1,0 │10,2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200 │ 222  │ 241  │ 212 │ 30  │  8  │ 70 │ 20 │ 15  │ 45 │ 50 │ 20 │ 24 │ 60 │ 48  │ 66  │ 10  │1,0 │14,6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250 │ 274  │ 294  │ 264 │ 32  │  8  │ 75 │ 20 │ 15  │ 45 │ 50 │ 20 │ 24 │ 65 │51,5 │ 70  │ 10  │1,0 │20,0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300 │ 326  │ 346  │ 316 │ 34  │  8  │ 75 │ 25 │ 20  │ 50 │ 55 │ 30 │ 24 │ 65 │54,5 │ 75  │ 10  │1,5 │26,0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│ 378  │ 398  │ 358 │ 36  │ 10  │ 80 │ 30 │ 20  │ 50 │ 60 │ 30 │ 20 │ 80 │ 58  │ 76  │ 12  │1,5 │31,9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│ 429  │ 449  │ 409 │ 39  │ 10  │ 80 │ 30 │ 20  │ 55 │ 65 │ 30 │ 20 │ 80 │ 62  │ 83  │ 12  │1,5 │40,9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500 │ 532  │ 553  │ 512 │ 42  │ 10  │ 85 │ 30 │ 20  │ 65 │ 75 │ 30 │ 20 │ 85 │ 66  │ 90  │ 12  │1,5 │59,6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600 │ 535  │ 657  │ 615 │ 45  │ 10  │ 90 │ 35 │ 25  │ 70 │ 80 │ 40 │ 20 │ 90 │ 71  │ 96  │ 12  │2,0 │79,5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700 │ 738  │ 760  │ 718 │ 48  │ 10  │ 95 │ 35 │ 25  │ 75 │ 85 │ 40 │ 20 │ 95 │ 76  │ 102 │ 15  │2,0 │ 102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800 │ 842  │ 865  │ 812 │ 52  │ 12  │100 │ 45 │ 30  │ 75 │ 90 │ 50 │ 24 │100 │ 82  │ 111 │ 15  │2,5 │ 136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900 │ 945  │ 968  │ 915 │ 56  │ 12  │105 │ 45 │ 30  │ 85 │100 │ 50 │ 24 │105 │87,5 │119,5│ 15  │2,5 │ 174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│      │      │     │     │     │    │    │     │    │    │    │    │    │     │     │     │    │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1000 │ 1048 │ 1072 │1018 │ 60  │ 12  │110 │ 50 │ 35  │ 95 │110 │ 50 │ 24 │110 │93,5 │128,5│ 15  │2,5 │ 222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┴──────┴──────┴─────┴─────┴─────┴────┴────┴─────┴────┴────┴────┴────┴────┴─────┴─────┴─────┴────┴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Допускаются максимальные значения "р" для труб: D_y 65-80 мм - 1,0 мм; для D_y 100-250 мм - 3,0 мм; D_y 300-500 мм - 5,0 мм; для D_y 600-1000 мм - 8,0 мм.</w:t>
      </w:r>
    </w:p>
    <w:p>
      <w:pPr>
        <w:pStyle w:val="Normal"/>
        <w:autoSpaceDE w:val="false"/>
        <w:ind w:firstLine="720"/>
        <w:jc w:val="both"/>
        <w:rPr/>
      </w:pPr>
      <w:bookmarkStart w:id="24" w:name="sub_13"/>
      <w:bookmarkEnd w:id="24"/>
      <w:r>
        <w:rPr>
          <w:rFonts w:cs="Arial" w:ascii="Arial" w:hAnsi="Arial"/>
          <w:sz w:val="20"/>
          <w:szCs w:val="20"/>
        </w:rPr>
        <w:t xml:space="preserve">1.3. В зависимости от длины трубы изготовляют: мерной длины в соответствии с </w:t>
      </w:r>
      <w:hyperlink w:anchor="sub_1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табл.1 - 3</w:t>
        </w:r>
      </w:hyperlink>
      <w:r>
        <w:rPr>
          <w:rFonts w:cs="Arial" w:ascii="Arial" w:hAnsi="Arial"/>
          <w:sz w:val="20"/>
          <w:szCs w:val="20"/>
        </w:rPr>
        <w:t xml:space="preserve">, немерной длины в пределах от нижних значений длины и до верхних значений длины, указанных в </w:t>
      </w:r>
      <w:hyperlink w:anchor="sub_1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табл.1 - 3</w:t>
        </w:r>
      </w:hyperlink>
      <w:r>
        <w:rPr>
          <w:rFonts w:cs="Arial" w:ascii="Arial" w:hAnsi="Arial"/>
          <w:sz w:val="20"/>
          <w:szCs w:val="20"/>
        </w:rPr>
        <w:t>, до плюс 500 мм.</w:t>
      </w:r>
    </w:p>
    <w:p>
      <w:pPr>
        <w:pStyle w:val="Normal"/>
        <w:autoSpaceDE w:val="false"/>
        <w:ind w:firstLine="720"/>
        <w:jc w:val="both"/>
        <w:rPr/>
      </w:pPr>
      <w:bookmarkStart w:id="25" w:name="sub_13"/>
      <w:bookmarkEnd w:id="25"/>
      <w:r>
        <w:rPr>
          <w:rFonts w:cs="Arial" w:ascii="Arial" w:hAnsi="Arial"/>
          <w:sz w:val="20"/>
          <w:szCs w:val="20"/>
        </w:rPr>
        <w:t xml:space="preserve">Допускается поставка 10% труб от партии, укороченных не более чем на 20% по сравнению с длиной, указанной в </w:t>
      </w:r>
      <w:hyperlink w:anchor="sub_123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табл.1 - 3</w:t>
        </w:r>
      </w:hyperlink>
      <w:r>
        <w:rPr>
          <w:rFonts w:cs="Arial" w:ascii="Arial" w:hAnsi="Arial"/>
          <w:sz w:val="20"/>
          <w:szCs w:val="20"/>
        </w:rPr>
        <w:t>, для труб с условным проходом до 150 мм включительно, и на 25% для труб остальных условных проходов.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ind w:firstLine="720"/>
        <w:jc w:val="both"/>
        <w:rPr/>
      </w:pPr>
      <w:bookmarkStart w:id="26" w:name="sub_14"/>
      <w:bookmarkEnd w:id="26"/>
      <w:r>
        <w:rPr>
          <w:rFonts w:cs="Arial" w:ascii="Arial" w:hAnsi="Arial"/>
          <w:sz w:val="20"/>
          <w:szCs w:val="20"/>
        </w:rPr>
        <w:t>1.4. Переход цилиндрической части трубы в раструб по наружному контуру выполняется с уклоном (</w:t>
      </w:r>
      <w:hyperlink w:anchor="sub_1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см. черт. 2</w:t>
        </w:r>
      </w:hyperlink>
      <w:r>
        <w:rPr>
          <w:rFonts w:cs="Arial" w:ascii="Arial" w:hAnsi="Arial"/>
          <w:sz w:val="20"/>
          <w:szCs w:val="20"/>
        </w:rPr>
        <w:t>) или в виде уступа (</w:t>
      </w:r>
      <w:hyperlink w:anchor="sub_1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см. черт. 3</w:t>
        </w:r>
      </w:hyperlink>
      <w:r>
        <w:rPr>
          <w:rFonts w:cs="Arial" w:ascii="Arial" w:hAnsi="Arial"/>
          <w:sz w:val="20"/>
          <w:szCs w:val="20"/>
        </w:rPr>
        <w:t>), а по внутреннему контуру - с уклоном (</w:t>
      </w:r>
      <w:hyperlink w:anchor="sub_12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см. черт. 2</w:t>
        </w:r>
      </w:hyperlink>
      <w:r>
        <w:rPr>
          <w:rFonts w:cs="Arial" w:ascii="Arial" w:hAnsi="Arial"/>
          <w:sz w:val="20"/>
          <w:szCs w:val="20"/>
        </w:rPr>
        <w:t>) или в виде уступа (</w:t>
      </w:r>
      <w:hyperlink w:anchor="sub_14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4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27" w:name="sub_14"/>
      <w:bookmarkEnd w:id="27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2227580"/>
            <wp:effectExtent l="0" t="0" r="0" b="0"/>
            <wp:docPr id="3" name="Изображение3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Изображение3" descr="" title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2275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8" w:name="sub_141"/>
      <w:bookmarkEnd w:id="28"/>
      <w:r>
        <w:rPr>
          <w:rFonts w:cs="Arial" w:ascii="Arial" w:hAnsi="Arial"/>
          <w:sz w:val="20"/>
          <w:szCs w:val="20"/>
        </w:rPr>
        <w:t>"Черт. 3. Выполнение перехода цилиндрической части трубы в раструб по наружному контуру в виде уступа"</w:t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29" w:name="sub_141"/>
      <w:bookmarkEnd w:id="29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2743200" cy="2562225"/>
            <wp:effectExtent l="0" t="0" r="0" b="0"/>
            <wp:docPr id="4" name="Изображение4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Изображение4" descr="" title="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3200" cy="25622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30" w:name="sub_142"/>
      <w:bookmarkEnd w:id="30"/>
      <w:r>
        <w:rPr>
          <w:rFonts w:cs="Arial" w:ascii="Arial" w:hAnsi="Arial"/>
          <w:sz w:val="20"/>
          <w:szCs w:val="20"/>
        </w:rPr>
        <w:t>"Черт. 4. Выполнение перехода цилиндрической части трубы в раструб по внутреннему контуру в виде уступа"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1" w:name="sub_142"/>
      <w:bookmarkStart w:id="32" w:name="sub_142"/>
      <w:bookmarkEnd w:id="3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3" w:name="sub_15"/>
      <w:bookmarkEnd w:id="33"/>
      <w:r>
        <w:rPr>
          <w:rFonts w:cs="Arial" w:ascii="Arial" w:hAnsi="Arial"/>
          <w:sz w:val="20"/>
          <w:szCs w:val="20"/>
        </w:rPr>
        <w:t>1.5. Предельные отклонения в миллиметрах не должны превышать: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34" w:name="sub_15"/>
      <w:bookmarkStart w:id="35" w:name="sub_15"/>
      <w:bookmarkEnd w:id="3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длине мерной трубы L....         ............+-20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толщине стенки трубы S...........         ...-(1 +0,05 S)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наружному диаметру цилиндрической трубы D_н: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труб с D_y до 300 мм включ............  ..+-(4,5 + 0,0015 D_у)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труб с Dy свыше 300 мм.............      .+ (4,0 + 0,0015 D_у)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 (5,0+-0,0015 D_у)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внутреннему диаметру раструба D_1........... + (2,5 + 0,002 D_у)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                   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-(1,5 + 0,002 D_у)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по глубине раструба (l_1 + l_2):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труб с D_y до 600 мм включ..    ..........+-5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для труб с D_у свыше 600 мм.........     .....+- 10 мм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Для труб с D_у 900 и 1000 мм допускается увеличение предельных отклонений по наружному диаметру цилиндрической части трубы (D_н) на стыкуемых участках до + (4,0 + 0,003 D_у) и -(5,0 + 0,003 D_y) мм. Плюсовой допуск по толщине стенки трубы ограничивается допуском на массу.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Размеры, по которым предельные отклонения не даны в настоящем стандарте, являются справочными, и допуски на них устанавливаются по третьему классу точности ГОСТ 26645-85.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6" w:name="sub_16"/>
      <w:bookmarkEnd w:id="36"/>
      <w:r>
        <w:rPr>
          <w:rFonts w:cs="Arial" w:ascii="Arial" w:hAnsi="Arial"/>
          <w:sz w:val="20"/>
          <w:szCs w:val="20"/>
        </w:rPr>
        <w:t>1.6. Овальность стыкуемого участка ствола трубы не должна выходить за предельные отклонения по наружному диаметру.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7" w:name="sub_16"/>
      <w:bookmarkEnd w:id="37"/>
      <w:r>
        <w:rPr>
          <w:rFonts w:cs="Arial" w:ascii="Arial" w:hAnsi="Arial"/>
          <w:sz w:val="20"/>
          <w:szCs w:val="20"/>
        </w:rPr>
        <w:t>Для обрезанных труб это условие сохраняется.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8" w:name="sub_17"/>
      <w:bookmarkEnd w:id="38"/>
      <w:r>
        <w:rPr>
          <w:rFonts w:cs="Arial" w:ascii="Arial" w:hAnsi="Arial"/>
          <w:sz w:val="20"/>
          <w:szCs w:val="20"/>
        </w:rPr>
        <w:t>1.7. Отклонение фактической массы трубы от теоретической не должно превышать +5%.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39" w:name="sub_17"/>
      <w:bookmarkEnd w:id="39"/>
      <w:r>
        <w:rPr>
          <w:rFonts w:cs="Arial" w:ascii="Arial" w:hAnsi="Arial"/>
          <w:sz w:val="20"/>
          <w:szCs w:val="20"/>
        </w:rPr>
        <w:t>Минусовый допуск ограничивается допуском на толщину стенки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согласованию потребителя с изготовителем допускается превышение максимальной массы при условии соблюдения всех остальных требований настоящего стандарта.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 подсчете массы трубы плотность чугуна принята равной 7,25 г/см3.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Примеры условных обозначений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Труба мерной длины L = 6000 мм, диаметром 150 мм, класса Б: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Труба ЧНР 150 х 6000 Б ГОСТ 9583-75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То же, немерной длины, диаметром 400 мм, класса ЛА: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Труба ЧНР 400 ЛА ГОСТ 9583-75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40" w:name="sub_2"/>
      <w:bookmarkEnd w:id="40"/>
      <w:r>
        <w:rPr>
          <w:rFonts w:cs="Arial" w:ascii="Arial" w:hAnsi="Arial"/>
          <w:b/>
          <w:bCs/>
          <w:color w:val="000080"/>
          <w:sz w:val="20"/>
          <w:szCs w:val="20"/>
        </w:rPr>
        <w:t>2. Технические требования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41" w:name="sub_2"/>
      <w:bookmarkStart w:id="42" w:name="sub_2"/>
      <w:bookmarkEnd w:id="42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3" w:name="sub_21"/>
      <w:bookmarkEnd w:id="43"/>
      <w:r>
        <w:rPr>
          <w:rFonts w:cs="Arial" w:ascii="Arial" w:hAnsi="Arial"/>
          <w:sz w:val="20"/>
          <w:szCs w:val="20"/>
        </w:rPr>
        <w:t>2.1. Трубы изготовляют в соответствии с требованиями настоящего стандарта по технологическому регламенту, утвержденному в установленном порядке.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4" w:name="sub_21"/>
      <w:bookmarkEnd w:id="44"/>
      <w:r>
        <w:rPr>
          <w:rFonts w:cs="Arial" w:ascii="Arial" w:hAnsi="Arial"/>
          <w:sz w:val="20"/>
          <w:szCs w:val="20"/>
        </w:rPr>
        <w:t>Трубы должны изготовляться из литейного серого чугуна с содержанием фосфора не более 0,7% и серы не более 0,12% и поддаваться механической обработке.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5" w:name="sub_22"/>
      <w:bookmarkEnd w:id="45"/>
      <w:r>
        <w:rPr>
          <w:rFonts w:cs="Arial" w:ascii="Arial" w:hAnsi="Arial"/>
          <w:sz w:val="20"/>
          <w:szCs w:val="20"/>
        </w:rPr>
        <w:t>2.2. Твердость металла не должна превышать: на наружной и внутренней поверхностях трубы 230 НВ, в средней части сечения стенки трубы 215 НВ.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46" w:name="sub_22"/>
      <w:bookmarkStart w:id="47" w:name="sub_23"/>
      <w:bookmarkEnd w:id="46"/>
      <w:bookmarkEnd w:id="47"/>
      <w:r>
        <w:rPr>
          <w:rFonts w:cs="Arial" w:ascii="Arial" w:hAnsi="Arial"/>
          <w:sz w:val="20"/>
          <w:szCs w:val="20"/>
        </w:rPr>
        <w:t>2.3. Прочность металла труб при испытании на изгиб растяжением и раздавливанием кольцевого образца должна соответствовать указанной в табл. 5.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48" w:name="sub_23"/>
      <w:bookmarkStart w:id="49" w:name="sub_23"/>
      <w:bookmarkEnd w:id="4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0" w:name="sub_231"/>
      <w:bookmarkEnd w:id="50"/>
      <w:r>
        <w:rPr>
          <w:rFonts w:cs="Arial" w:ascii="Arial" w:hAnsi="Arial"/>
          <w:b/>
          <w:bCs/>
          <w:color w:val="000080"/>
          <w:sz w:val="20"/>
          <w:szCs w:val="20"/>
        </w:rPr>
        <w:t>Таблица 5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1" w:name="sub_231"/>
      <w:bookmarkStart w:id="52" w:name="sub_231"/>
      <w:bookmarkEnd w:id="5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┌──────────┬───────────┬────────────┬───────────┬───────────┬───────────┐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D_у, мм  │R, кгс/мм2 │  D_у, мм   │R, кгс/мм2 │  D_y, мм  │R, кгс/мм2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├──────────┼───────────┼────────────┼───────────┼───────────┼───────────┤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300  │    40     │    500     │    26     │    800    │    25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включ.  │     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350    │    34     │    600     │    26     │    900    │    24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│           │            │           │           │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400    │    28     │    700     │    25     │   1000    │    24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└──────────┴───────────┴────────────┴───────────┴───────────┴───────────┘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b/>
          <w:bCs/>
          <w:color w:val="000080"/>
          <w:sz w:val="20"/>
          <w:szCs w:val="20"/>
        </w:rPr>
        <w:t>Примечание.</w:t>
      </w:r>
      <w:r>
        <w:rPr>
          <w:rFonts w:cs="Arial" w:ascii="Arial" w:hAnsi="Arial"/>
          <w:sz w:val="20"/>
          <w:szCs w:val="20"/>
        </w:rPr>
        <w:t xml:space="preserve"> Нормы испытания раздавливанием кольцевого образца не являются браковочными для труб диаметром до 200 мм включ. - до 01.01.91, для труб диаметром свыше 200 мм - до 01.01.92. Определение обязательное.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3" w:name="sub_24"/>
      <w:bookmarkEnd w:id="53"/>
      <w:r>
        <w:rPr>
          <w:rFonts w:cs="Arial" w:ascii="Arial" w:hAnsi="Arial"/>
          <w:sz w:val="20"/>
          <w:szCs w:val="20"/>
        </w:rPr>
        <w:t>2.4. Гидравлическое испытание должно проводиться перед покрытием труб защитным нетоксичным материалом. Нормы испытательного гидравлического давления должны соответствовать указанным в табл. 6.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4" w:name="sub_24"/>
      <w:bookmarkStart w:id="55" w:name="sub_24"/>
      <w:bookmarkEnd w:id="55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56" w:name="sub_241"/>
      <w:bookmarkEnd w:id="56"/>
      <w:r>
        <w:rPr>
          <w:rFonts w:cs="Arial" w:ascii="Arial" w:hAnsi="Arial"/>
          <w:b/>
          <w:bCs/>
          <w:color w:val="000080"/>
          <w:sz w:val="20"/>
          <w:szCs w:val="20"/>
        </w:rPr>
        <w:t>Таблица 6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57" w:name="sub_241"/>
      <w:bookmarkStart w:id="58" w:name="sub_241"/>
      <w:bookmarkEnd w:id="58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┌──────────────────────────────┬──────────────────────────────────────────┐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проход D_у, мм    │Испытательное давление, кгс/см2, для труб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класса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├──────────────────────────────┼────────────┬───────────┬─────────────────┤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             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     │     А     │        Б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├──────────────────────────────┼────────────┼───────────┼─────────────────┤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300 включ.         │     25     │    35     │       40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300 " 600 "        │     20     │    30     │       35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             │            │           │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600             │     20     │    25     │       30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└──────────────────────────────┴────────────┴───────────┴─────────────────┘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59" w:name="sub_25"/>
      <w:bookmarkEnd w:id="59"/>
      <w:r>
        <w:rPr>
          <w:rFonts w:cs="Arial" w:ascii="Arial" w:hAnsi="Arial"/>
          <w:sz w:val="20"/>
          <w:szCs w:val="20"/>
        </w:rPr>
        <w:t>2.5. Допускается исправление труб заваркой при условии повторного испытания труб первоначальным гидравлическим давлением и зачистки мест заварки на рабочих поверхностях стыкуемых частей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0" w:name="sub_25"/>
      <w:bookmarkEnd w:id="60"/>
      <w:r>
        <w:rPr>
          <w:rFonts w:cs="Arial" w:ascii="Arial" w:hAnsi="Arial"/>
          <w:sz w:val="20"/>
          <w:szCs w:val="20"/>
        </w:rPr>
        <w:t>2.3 - 2.5. (Измененная редакция, Изм.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1" w:name="sub_26"/>
      <w:bookmarkEnd w:id="61"/>
      <w:r>
        <w:rPr>
          <w:rFonts w:cs="Arial" w:ascii="Arial" w:hAnsi="Arial"/>
          <w:sz w:val="20"/>
          <w:szCs w:val="20"/>
        </w:rPr>
        <w:t>2.6. Кривизна труб на любом участке длины не должна превышать: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2" w:name="sub_26"/>
      <w:bookmarkEnd w:id="62"/>
      <w:r>
        <w:rPr>
          <w:rFonts w:cs="Arial" w:ascii="Arial" w:hAnsi="Arial"/>
          <w:sz w:val="20"/>
          <w:szCs w:val="20"/>
        </w:rPr>
        <w:t>- для труб с D_у до 200 включ. - 3,5 мм на 1 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труб с D_у свыше 200 до 300 мм включ. - 2,5 мм на 1 м;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- для труб с D_y свыше 300 мм - 1,25 мм на 1 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3" w:name="sub_27"/>
      <w:bookmarkEnd w:id="63"/>
      <w:r>
        <w:rPr>
          <w:rFonts w:cs="Arial" w:ascii="Arial" w:hAnsi="Arial"/>
          <w:sz w:val="20"/>
          <w:szCs w:val="20"/>
        </w:rPr>
        <w:t>2.7. Торец цилиндрической части трубы по линии обреза должен быть перпендикулярен ее оси. Отклонение от перпендикулярности не должно превышать 0,5°.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4" w:name="sub_27"/>
      <w:bookmarkStart w:id="65" w:name="sub_28"/>
      <w:bookmarkEnd w:id="64"/>
      <w:bookmarkEnd w:id="65"/>
      <w:r>
        <w:rPr>
          <w:rFonts w:cs="Arial" w:ascii="Arial" w:hAnsi="Arial"/>
          <w:sz w:val="20"/>
          <w:szCs w:val="20"/>
        </w:rPr>
        <w:t>2.8. Трубы должны быть покрыты снаружи и внутри защитным нетоксичным материалом, не ухудшающим герметизирующую способность стыкового соединения труб.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66" w:name="sub_28"/>
      <w:bookmarkEnd w:id="66"/>
      <w:r>
        <w:rPr>
          <w:rFonts w:cs="Arial" w:ascii="Arial" w:hAnsi="Arial"/>
          <w:sz w:val="20"/>
          <w:szCs w:val="20"/>
        </w:rPr>
        <w:t>Использование покрытий для применения в хозяйственно-питьевом водоснабжении должно быть разрешено Министерством здравоохранения СССР.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Нанесенный на трубы материал не должен отслаиваться и иметь видимых невооруженным глазом трещин, не должен растворяться в воде или придавать ей запах, размягчаться при температуре ниже 60°С.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 требованию потребителя трубы изготовляют без покрытия.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67" w:name="sub_3"/>
      <w:bookmarkEnd w:id="67"/>
      <w:r>
        <w:rPr>
          <w:rFonts w:cs="Arial" w:ascii="Arial" w:hAnsi="Arial"/>
          <w:b/>
          <w:bCs/>
          <w:color w:val="000080"/>
          <w:sz w:val="20"/>
          <w:szCs w:val="20"/>
        </w:rPr>
        <w:t>3. Правила приемки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68" w:name="sub_3"/>
      <w:bookmarkStart w:id="69" w:name="sub_3"/>
      <w:bookmarkEnd w:id="69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0" w:name="sub_31"/>
      <w:bookmarkEnd w:id="70"/>
      <w:r>
        <w:rPr>
          <w:rFonts w:cs="Arial" w:ascii="Arial" w:hAnsi="Arial"/>
          <w:sz w:val="20"/>
          <w:szCs w:val="20"/>
        </w:rPr>
        <w:t>3.1. Трубы предъявляются к приемке партиями. Партия должна состоять из труб одного размера и класса. Количество труб в партии устанавливается предприятием-изготовителем.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1" w:name="sub_31"/>
      <w:bookmarkStart w:id="72" w:name="sub_32"/>
      <w:bookmarkEnd w:id="71"/>
      <w:bookmarkEnd w:id="72"/>
      <w:r>
        <w:rPr>
          <w:rFonts w:cs="Arial" w:ascii="Arial" w:hAnsi="Arial"/>
          <w:sz w:val="20"/>
          <w:szCs w:val="20"/>
        </w:rPr>
        <w:t>3.2. Внешний вид, размеры и способность выдержать испытательное гидравлическое давление проверяются на каждой трубе.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3" w:name="sub_32"/>
      <w:bookmarkStart w:id="74" w:name="sub_33"/>
      <w:bookmarkEnd w:id="73"/>
      <w:bookmarkEnd w:id="74"/>
      <w:r>
        <w:rPr>
          <w:rFonts w:cs="Arial" w:ascii="Arial" w:hAnsi="Arial"/>
          <w:sz w:val="20"/>
          <w:szCs w:val="20"/>
        </w:rPr>
        <w:t>3.3. Для проверки механических свойств отбирают одну трубу от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5" w:name="sub_33"/>
      <w:bookmarkEnd w:id="75"/>
      <w:r>
        <w:rPr>
          <w:rFonts w:cs="Arial" w:ascii="Arial" w:hAnsi="Arial"/>
          <w:sz w:val="20"/>
          <w:szCs w:val="20"/>
        </w:rPr>
        <w:t>По требованию потребителя проверке на твердость может быть подвергнуто до 1% труб от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6" w:name="sub_34"/>
      <w:bookmarkEnd w:id="76"/>
      <w:r>
        <w:rPr>
          <w:rFonts w:cs="Arial" w:ascii="Arial" w:hAnsi="Arial"/>
          <w:sz w:val="20"/>
          <w:szCs w:val="20"/>
        </w:rPr>
        <w:t>3.4. При получении неудовлетворительных результатов испытания хотя бы по одному из показателей по нему проводят повторные испытания на удвоенной выборке, взятой от той же партии.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77" w:name="sub_34"/>
      <w:bookmarkEnd w:id="77"/>
      <w:r>
        <w:rPr>
          <w:rFonts w:cs="Arial" w:ascii="Arial" w:hAnsi="Arial"/>
          <w:sz w:val="20"/>
          <w:szCs w:val="20"/>
        </w:rPr>
        <w:t>Результаты повторных испытаний распространяются на всю партию.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78" w:name="sub_4"/>
      <w:bookmarkEnd w:id="78"/>
      <w:r>
        <w:rPr>
          <w:rFonts w:cs="Arial" w:ascii="Arial" w:hAnsi="Arial"/>
          <w:b/>
          <w:bCs/>
          <w:color w:val="000080"/>
          <w:sz w:val="20"/>
          <w:szCs w:val="20"/>
        </w:rPr>
        <w:t>4. Методы испытаний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79" w:name="sub_4"/>
      <w:bookmarkStart w:id="80" w:name="sub_4"/>
      <w:bookmarkEnd w:id="8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1" w:name="sub_41"/>
      <w:bookmarkEnd w:id="81"/>
      <w:r>
        <w:rPr>
          <w:rFonts w:cs="Arial" w:ascii="Arial" w:hAnsi="Arial"/>
          <w:sz w:val="20"/>
          <w:szCs w:val="20"/>
        </w:rPr>
        <w:t>4.1. Осмотр труб производят без применения увеличительных приборов.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2" w:name="sub_41"/>
      <w:bookmarkStart w:id="83" w:name="sub_42"/>
      <w:bookmarkEnd w:id="82"/>
      <w:bookmarkEnd w:id="83"/>
      <w:r>
        <w:rPr>
          <w:rFonts w:cs="Arial" w:ascii="Arial" w:hAnsi="Arial"/>
          <w:sz w:val="20"/>
          <w:szCs w:val="20"/>
        </w:rPr>
        <w:t>4.2. Для контроля механических свойств от отобранной трубы отрезают три образца для испытания на кольцевую прочность.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4" w:name="sub_42"/>
      <w:bookmarkEnd w:id="84"/>
      <w:r>
        <w:rPr>
          <w:rFonts w:cs="Arial" w:ascii="Arial" w:hAnsi="Arial"/>
          <w:sz w:val="20"/>
          <w:szCs w:val="20"/>
        </w:rPr>
        <w:t>После испытания один из образцов используется для определения твердости.</w:t>
      </w:r>
    </w:p>
    <w:p>
      <w:pPr>
        <w:pStyle w:val="Normal"/>
        <w:autoSpaceDE w:val="false"/>
        <w:ind w:firstLine="720"/>
        <w:jc w:val="both"/>
        <w:rPr/>
      </w:pPr>
      <w:bookmarkStart w:id="85" w:name="sub_43"/>
      <w:bookmarkEnd w:id="85"/>
      <w:r>
        <w:rPr>
          <w:rFonts w:cs="Arial" w:ascii="Arial" w:hAnsi="Arial"/>
          <w:sz w:val="20"/>
          <w:szCs w:val="20"/>
        </w:rPr>
        <w:t>4.3. Испытание прочности на изгиб должно проводиться на кольцах шириной 25 мм, отрезаемых от гладкого конца трубы. Кольцо поддерживается двумя диаметрально расположенными опорами и нагружается посредством этих опор изнутри (</w:t>
      </w:r>
      <w:hyperlink w:anchor="sub_4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5</w:t>
        </w:r>
      </w:hyperlink>
      <w:r>
        <w:rPr>
          <w:rFonts w:cs="Arial" w:ascii="Arial" w:hAnsi="Arial"/>
          <w:sz w:val="20"/>
          <w:szCs w:val="20"/>
        </w:rPr>
        <w:t>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86" w:name="sub_43"/>
      <w:bookmarkEnd w:id="86"/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3718560" cy="5572125"/>
            <wp:effectExtent l="0" t="0" r="0" b="0"/>
            <wp:docPr id="5" name="Изображение5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Изображение5" descr="" title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1856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87" w:name="sub_431"/>
      <w:bookmarkEnd w:id="87"/>
      <w:r>
        <w:rPr>
          <w:rFonts w:cs="Arial" w:ascii="Arial" w:hAnsi="Arial"/>
          <w:sz w:val="20"/>
          <w:szCs w:val="20"/>
        </w:rPr>
        <w:t>"Черт. 5. Кольцо поддерживаемое двумя диаметрально расположенными опорами и нагружаемое посредством этих опор изнутри"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88" w:name="sub_431"/>
      <w:bookmarkStart w:id="89" w:name="sub_431"/>
      <w:bookmarkEnd w:id="89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0" w:name="sub_44"/>
      <w:bookmarkEnd w:id="90"/>
      <w:r>
        <w:rPr>
          <w:rFonts w:cs="Arial" w:ascii="Arial" w:hAnsi="Arial"/>
          <w:sz w:val="20"/>
          <w:szCs w:val="20"/>
        </w:rPr>
        <w:t>4.4. Для контроля прочности металла методом испытания на изгиб раздавливанием от отобранной трубы отрезают один кольцевой образец шириной 0,5 D_н - для D_у до 600 мм включительно и 300 мм - для D_у более 600 мм.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1" w:name="sub_44"/>
      <w:bookmarkEnd w:id="91"/>
      <w:r>
        <w:rPr>
          <w:rFonts w:cs="Arial" w:ascii="Arial" w:hAnsi="Arial"/>
          <w:sz w:val="20"/>
          <w:szCs w:val="20"/>
        </w:rPr>
        <w:t>Образец устанавливают на закрепленную на прессе нижнюю призматическую металлическую опору с наклонными внутренними гранями, составляющими угол 15° с горизонтальной поверхностью, и имеющую сверху резиновую прокладку толщиной не более 15 мм, твердостью (60 +- 5) единиц по Шору.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Образец нагружают через закрепленную на прессе верхнюю металлическую планку с резиновой прокладкой такой же толщины и твердости. Ширина металлической планки должна быть: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30 мм - для труб диаметром до 300 мм включ.;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60 мм    "    "      "        400-600 мм " 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100 мм   "    "      "        700-1000 мм "/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/>
      </w:pPr>
      <w:r>
        <w:rPr>
          <w:rFonts w:cs="Arial" w:ascii="Arial" w:hAnsi="Arial"/>
          <w:sz w:val="20"/>
          <w:szCs w:val="20"/>
        </w:rPr>
        <w:t>К образцу прикладывают нагрузку (</w:t>
      </w:r>
      <w:hyperlink w:anchor="sub_440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6</w:t>
        </w:r>
      </w:hyperlink>
      <w:r>
        <w:rPr>
          <w:rFonts w:cs="Arial" w:ascii="Arial" w:hAnsi="Arial"/>
          <w:sz w:val="20"/>
          <w:szCs w:val="20"/>
        </w:rPr>
        <w:t>) и плавно повышают до разрушения образца не ранее чем через 15 с. Нагрузка при разрушении образца фиксируется по показанию контрольной стрелки на шкале силоизмерителя пресса.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8699500" cy="5045710"/>
            <wp:effectExtent l="0" t="0" r="0" b="0"/>
            <wp:docPr id="6" name="Изображение6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Изображение6" descr="" title="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99500" cy="5045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92" w:name="sub_440"/>
      <w:bookmarkEnd w:id="92"/>
      <w:r>
        <w:rPr>
          <w:rFonts w:cs="Arial" w:ascii="Arial" w:hAnsi="Arial"/>
          <w:sz w:val="20"/>
          <w:szCs w:val="20"/>
        </w:rPr>
        <w:t>"Черт. 6. Приложение нагрузки к кольцевому образцу"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3" w:name="sub_440"/>
      <w:bookmarkStart w:id="94" w:name="sub_440"/>
      <w:bookmarkEnd w:id="94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(Измененная редакция, Изм.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95" w:name="sub_441"/>
      <w:bookmarkEnd w:id="95"/>
      <w:r>
        <w:rPr>
          <w:rFonts w:cs="Arial" w:ascii="Arial" w:hAnsi="Arial"/>
          <w:sz w:val="20"/>
          <w:szCs w:val="20"/>
        </w:rPr>
        <w:t>4.4а. Предел прочности на изгиб раздавливанием и растяжением кольцевого образца (R или R_c, - модуль) в Па (кгс/мм2) вычисляют по формуле.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96" w:name="sub_441"/>
      <w:bookmarkStart w:id="97" w:name="sub_441"/>
      <w:bookmarkEnd w:id="9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98" w:name="sub_4411"/>
      <w:bookmarkEnd w:id="9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3P (D  - S)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bookmarkStart w:id="99" w:name="sub_4411"/>
      <w:bookmarkEnd w:id="99"/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R = ─────────────,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</w:t>
      </w:r>
      <w:r>
        <w:rPr>
          <w:rFonts w:cs="Courier New" w:ascii="Courier New" w:hAnsi="Courier New"/>
          <w:sz w:val="20"/>
          <w:szCs w:val="20"/>
          <w:lang w:val="en-US" w:eastAsia="ru-RU"/>
        </w:rPr>
        <w:t>c            2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eastAsia="Courier New" w:cs="Courier New" w:ascii="Courier New" w:hAnsi="Courier New"/>
          <w:sz w:val="20"/>
          <w:szCs w:val="20"/>
          <w:lang w:val="en-US" w:eastAsia="ru-RU"/>
        </w:rPr>
        <w:t xml:space="preserve">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пи</w:t>
      </w:r>
      <w:r>
        <w:rPr>
          <w:rFonts w:cs="Courier New" w:ascii="Courier New" w:hAnsi="Courier New"/>
          <w:sz w:val="20"/>
          <w:szCs w:val="20"/>
          <w:lang w:val="en-US" w:eastAsia="ru-RU"/>
        </w:rPr>
        <w:t xml:space="preserve"> b x 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  <w:lang w:val="en-US"/>
        </w:rPr>
      </w:pPr>
      <w:r>
        <w:rPr>
          <w:rFonts w:cs="Courier New" w:ascii="Courier New" w:hAnsi="Courier New"/>
          <w:sz w:val="20"/>
          <w:szCs w:val="20"/>
          <w:lang w:val="en-US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Р   - разрушающая нагрузка, Н (кгс);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   - наружный диаметр трубы,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- наименьшая толщина стенки кольца в месте разрушения,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b - ширина кольца,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(Введен дополнительно, Изм. N 1).</w:t>
      </w:r>
    </w:p>
    <w:p>
      <w:pPr>
        <w:pStyle w:val="Normal"/>
        <w:autoSpaceDE w:val="false"/>
        <w:ind w:firstLine="720"/>
        <w:jc w:val="both"/>
        <w:rPr/>
      </w:pPr>
      <w:bookmarkStart w:id="100" w:name="sub_45"/>
      <w:bookmarkEnd w:id="100"/>
      <w:r>
        <w:rPr>
          <w:rFonts w:cs="Arial" w:ascii="Arial" w:hAnsi="Arial"/>
          <w:sz w:val="20"/>
          <w:szCs w:val="20"/>
        </w:rPr>
        <w:t xml:space="preserve">4.5. По каждой группе образцов, взятых от одной трубы, не менее двух образцов из трех, подвергаемых испытанию на прочность, должны соответствовать требованиям, указанным в </w:t>
      </w:r>
      <w:hyperlink w:anchor="sub_23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5</w:t>
        </w:r>
      </w:hyperlink>
      <w:r>
        <w:rPr>
          <w:rFonts w:cs="Arial" w:ascii="Arial" w:hAnsi="Arial"/>
          <w:sz w:val="20"/>
          <w:szCs w:val="20"/>
        </w:rPr>
        <w:t>. При обнаружении на не выдержавших испытания образцах дефектов, которые могут быть причиной снижения показателя прочности металла, образцы подлежат замене.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1" w:name="sub_45"/>
      <w:bookmarkStart w:id="102" w:name="sub_46"/>
      <w:bookmarkEnd w:id="101"/>
      <w:bookmarkEnd w:id="102"/>
      <w:r>
        <w:rPr>
          <w:rFonts w:cs="Arial" w:ascii="Arial" w:hAnsi="Arial"/>
          <w:sz w:val="20"/>
          <w:szCs w:val="20"/>
        </w:rPr>
        <w:t>4.6. Испытание на твердость проводят по ГОСТ 9012-59.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03" w:name="sub_46"/>
      <w:bookmarkStart w:id="104" w:name="sub_47"/>
      <w:bookmarkEnd w:id="103"/>
      <w:bookmarkEnd w:id="104"/>
      <w:r>
        <w:rPr>
          <w:rFonts w:cs="Arial" w:ascii="Arial" w:hAnsi="Arial"/>
          <w:sz w:val="20"/>
          <w:szCs w:val="20"/>
        </w:rPr>
        <w:t>4.7. Гидравлическое испытание проводят по ГОСТ 3845-75 с выдержкой под давлением 15 с.</w:t>
      </w:r>
    </w:p>
    <w:p>
      <w:pPr>
        <w:pStyle w:val="Normal"/>
        <w:autoSpaceDE w:val="false"/>
        <w:ind w:firstLine="720"/>
        <w:jc w:val="both"/>
        <w:rPr/>
      </w:pPr>
      <w:bookmarkStart w:id="105" w:name="sub_47"/>
      <w:bookmarkStart w:id="106" w:name="sub_471"/>
      <w:bookmarkEnd w:id="105"/>
      <w:bookmarkEnd w:id="106"/>
      <w:r>
        <w:rPr>
          <w:rFonts w:cs="Arial" w:ascii="Arial" w:hAnsi="Arial"/>
          <w:sz w:val="20"/>
          <w:szCs w:val="20"/>
        </w:rPr>
        <w:t>4.7а. Для периодического контроля (не реже 1 раза в квартал) прочности металла труб диаметром 600 мм внутренним гидравлическим давлением Р_ц при малоцикловом нагружении от отобранной трубы отрезают один образец длиной не менее 500 мм и испытывают на специальном прессе (</w:t>
      </w:r>
      <w:hyperlink w:anchor="sub_4712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черт. 7</w:t>
        </w:r>
      </w:hyperlink>
      <w:r>
        <w:rPr>
          <w:rFonts w:cs="Arial" w:ascii="Arial" w:hAnsi="Arial"/>
          <w:sz w:val="20"/>
          <w:szCs w:val="20"/>
        </w:rPr>
        <w:t>), обеспечивающем герметизацию концов образца без осевого сжатия с помощью внутреннего или наружного уплотнения, заполнение его водой и повышение давления со скоростью не более 2 кгс/см2 в 1 с.</w:t>
      </w:r>
    </w:p>
    <w:p>
      <w:pPr>
        <w:pStyle w:val="Normal"/>
        <w:autoSpaceDE w:val="false"/>
        <w:ind w:firstLine="720"/>
        <w:jc w:val="both"/>
        <w:rPr/>
      </w:pPr>
      <w:bookmarkStart w:id="107" w:name="sub_471"/>
      <w:bookmarkEnd w:id="107"/>
      <w:r>
        <w:rPr>
          <w:rFonts w:cs="Arial" w:ascii="Arial" w:hAnsi="Arial"/>
          <w:sz w:val="20"/>
          <w:szCs w:val="20"/>
        </w:rPr>
        <w:t xml:space="preserve">При достижении давления Р_ц, равного двукратной норме испытательного гидравлического давления Р_н, указанного в </w:t>
      </w:r>
      <w:hyperlink w:anchor="sub_241">
        <w:r>
          <w:rPr>
            <w:rStyle w:val="Style15"/>
            <w:rFonts w:cs="Arial" w:ascii="Arial" w:hAnsi="Arial"/>
            <w:color w:val="008000"/>
            <w:sz w:val="20"/>
            <w:szCs w:val="20"/>
            <w:u w:val="single"/>
          </w:rPr>
          <w:t>табл. 6</w:t>
        </w:r>
      </w:hyperlink>
      <w:r>
        <w:rPr>
          <w:rFonts w:cs="Arial" w:ascii="Arial" w:hAnsi="Arial"/>
          <w:sz w:val="20"/>
          <w:szCs w:val="20"/>
        </w:rPr>
        <w:t>, и выдержке под этим давлением в течение 15 с давление снижают до нуля, после чего испытание продолжают с 40-кратной повторностью.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После того как образец выдержал такое испытание, давление повышают до разрушения образца. Величину давления в момент разрушения Р_р фиксируют по показанию стрелки на шкале манометра класса не более 1,5.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Предел прочности на разрыв образца внутренним давлением (R_р) в Па (кгс/см2) вычисляют по формуле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8" w:name="sub_4711"/>
      <w:bookmarkEnd w:id="108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P  (D - S)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09" w:name="sub_4711"/>
      <w:bookmarkEnd w:id="109"/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   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R = ────────────,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c      2 S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  <w:lang w:val="ru-RU" w:eastAsia="ru-RU"/>
        </w:rPr>
        <w:t>где  P   - разрушающее давление, Па (кгс/см2);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р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D   - наружный диаметр образца в месте разрушения, мм;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н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S   - толщина стенки образца в месте разрушения, мм.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(Введен дополнительно, Изм. N 1).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drawing>
          <wp:inline distT="0" distB="0" distL="0" distR="0">
            <wp:extent cx="6644640" cy="5572125"/>
            <wp:effectExtent l="0" t="0" r="0" b="0"/>
            <wp:docPr id="7" name="Изображение7" descr="" title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Изображение7" descr="" title="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4640" cy="5572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start="139" w:firstLine="139"/>
        <w:jc w:val="both"/>
        <w:rPr>
          <w:rFonts w:ascii="Arial" w:hAnsi="Arial" w:cs="Arial"/>
          <w:sz w:val="20"/>
          <w:szCs w:val="20"/>
        </w:rPr>
      </w:pPr>
      <w:bookmarkStart w:id="110" w:name="sub_4712"/>
      <w:bookmarkEnd w:id="110"/>
      <w:r>
        <w:rPr>
          <w:rFonts w:cs="Arial" w:ascii="Arial" w:hAnsi="Arial"/>
          <w:sz w:val="20"/>
          <w:szCs w:val="20"/>
        </w:rPr>
        <w:t>"Черт. 7. Прес для испытания образца"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1" w:name="sub_4712"/>
      <w:bookmarkStart w:id="112" w:name="sub_4712"/>
      <w:bookmarkEnd w:id="112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3" w:name="sub_48"/>
      <w:bookmarkEnd w:id="113"/>
      <w:r>
        <w:rPr>
          <w:rFonts w:cs="Arial" w:ascii="Arial" w:hAnsi="Arial"/>
          <w:sz w:val="20"/>
          <w:szCs w:val="20"/>
        </w:rPr>
        <w:t>4.8. Перпендикулярность торца по линии обреза трубы контролируют приспособлением типа угломера. При этом ось трубы условно принимается параллельной образующей поверхности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14" w:name="sub_48"/>
      <w:bookmarkStart w:id="115" w:name="sub_49"/>
      <w:bookmarkEnd w:id="114"/>
      <w:bookmarkEnd w:id="115"/>
      <w:r>
        <w:rPr>
          <w:rFonts w:cs="Arial" w:ascii="Arial" w:hAnsi="Arial"/>
          <w:sz w:val="20"/>
          <w:szCs w:val="20"/>
        </w:rPr>
        <w:t>4.9. Кривизну трубы контролируют по зазору между линейкой, накладываемой на трубу, и поверхностью трубы.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16" w:name="sub_49"/>
      <w:bookmarkStart w:id="117" w:name="sub_49"/>
      <w:bookmarkEnd w:id="117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bookmarkStart w:id="118" w:name="sub_5"/>
      <w:bookmarkEnd w:id="118"/>
      <w:r>
        <w:rPr>
          <w:rFonts w:cs="Arial" w:ascii="Arial" w:hAnsi="Arial"/>
          <w:b/>
          <w:bCs/>
          <w:color w:val="000080"/>
          <w:sz w:val="20"/>
          <w:szCs w:val="20"/>
        </w:rPr>
        <w:t>5. Маркировка, упаковка, транспортирование и хранение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bookmarkStart w:id="119" w:name="sub_5"/>
      <w:bookmarkStart w:id="120" w:name="sub_5"/>
      <w:bookmarkEnd w:id="120"/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1" w:name="sub_51"/>
      <w:bookmarkEnd w:id="121"/>
      <w:r>
        <w:rPr>
          <w:rFonts w:cs="Arial" w:ascii="Arial" w:hAnsi="Arial"/>
          <w:sz w:val="20"/>
          <w:szCs w:val="20"/>
        </w:rPr>
        <w:t>5.1. На каждой трубе указывают: товарный знак или сокращенное наименование предприятия-изготовителя, условный проход в миллиметрах и год отливки.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2" w:name="sub_51"/>
      <w:bookmarkEnd w:id="122"/>
      <w:r>
        <w:rPr>
          <w:rFonts w:cs="Arial" w:ascii="Arial" w:hAnsi="Arial"/>
          <w:sz w:val="20"/>
          <w:szCs w:val="20"/>
        </w:rPr>
        <w:t>Маркировка наносится на торцевой поверхности раструба.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3" w:name="sub_52"/>
      <w:bookmarkEnd w:id="123"/>
      <w:r>
        <w:rPr>
          <w:rFonts w:cs="Arial" w:ascii="Arial" w:hAnsi="Arial"/>
          <w:sz w:val="20"/>
          <w:szCs w:val="20"/>
        </w:rPr>
        <w:t>5.2. Упаковку, транспортирование, оформление документации и хранение труб производят по ГОСТ 10692-80.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4" w:name="sub_52"/>
      <w:bookmarkStart w:id="125" w:name="sub_53"/>
      <w:bookmarkEnd w:id="124"/>
      <w:bookmarkEnd w:id="125"/>
      <w:r>
        <w:rPr>
          <w:rFonts w:cs="Arial" w:ascii="Arial" w:hAnsi="Arial"/>
          <w:sz w:val="20"/>
          <w:szCs w:val="20"/>
        </w:rPr>
        <w:t>5.3. Транспортирование труб диаметром 65-150 мм может производиться пакетами общей массой не более 3 т.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6" w:name="sub_53"/>
      <w:bookmarkStart w:id="127" w:name="sub_54"/>
      <w:bookmarkEnd w:id="126"/>
      <w:bookmarkEnd w:id="127"/>
      <w:r>
        <w:rPr>
          <w:rFonts w:cs="Arial" w:ascii="Arial" w:hAnsi="Arial"/>
          <w:sz w:val="20"/>
          <w:szCs w:val="20"/>
        </w:rPr>
        <w:t>5.4. При перевозке труб длина свисающих концов не должна превышать 25% длины трубы.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28" w:name="sub_54"/>
      <w:bookmarkStart w:id="129" w:name="sub_55"/>
      <w:bookmarkEnd w:id="128"/>
      <w:bookmarkEnd w:id="129"/>
      <w:r>
        <w:rPr>
          <w:rFonts w:cs="Arial" w:ascii="Arial" w:hAnsi="Arial"/>
          <w:sz w:val="20"/>
          <w:szCs w:val="20"/>
        </w:rPr>
        <w:t>5.5. Хранение труб на складах и строительных площадках должно производиться в штабелях, уложенных на ровных площадках. Нижние и последующие ряды укладываются на деревянные прокладки.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0" w:name="sub_55"/>
      <w:bookmarkEnd w:id="130"/>
      <w:r>
        <w:rPr>
          <w:rFonts w:cs="Arial" w:ascii="Arial" w:hAnsi="Arial"/>
          <w:sz w:val="20"/>
          <w:szCs w:val="20"/>
        </w:rPr>
        <w:t>Раструбы в каждом ряду должны быть направлены попеременно в разные стороны.</w:t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bookmarkStart w:id="131" w:name="sub_56"/>
      <w:bookmarkEnd w:id="131"/>
      <w:r>
        <w:rPr>
          <w:rFonts w:cs="Arial" w:ascii="Arial" w:hAnsi="Arial"/>
          <w:sz w:val="20"/>
          <w:szCs w:val="20"/>
        </w:rPr>
        <w:t>5.6. При хранении труб высота штабеля не должна превышать 3 м, при этом устанавливаются боковые опоры, предотвращающие самопроизвольное раскатывание труб.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bookmarkStart w:id="132" w:name="sub_56"/>
      <w:bookmarkStart w:id="133" w:name="sub_56"/>
      <w:bookmarkEnd w:id="133"/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4" w:name="sub_1000"/>
      <w:bookmarkEnd w:id="134"/>
      <w:r>
        <w:rPr>
          <w:rFonts w:cs="Arial" w:ascii="Arial" w:hAnsi="Arial"/>
          <w:b/>
          <w:bCs/>
          <w:color w:val="000080"/>
          <w:sz w:val="20"/>
          <w:szCs w:val="20"/>
        </w:rPr>
        <w:t>Приложение</w:t>
      </w:r>
    </w:p>
    <w:p>
      <w:pPr>
        <w:pStyle w:val="Normal"/>
        <w:autoSpaceDE w:val="false"/>
        <w:jc w:val="end"/>
        <w:rPr>
          <w:rFonts w:ascii="Arial" w:hAnsi="Arial" w:cs="Arial"/>
          <w:sz w:val="20"/>
          <w:szCs w:val="20"/>
        </w:rPr>
      </w:pPr>
      <w:bookmarkStart w:id="135" w:name="sub_1000"/>
      <w:bookmarkEnd w:id="135"/>
      <w:r>
        <w:rPr>
          <w:rFonts w:cs="Arial" w:ascii="Arial" w:hAnsi="Arial"/>
          <w:b/>
          <w:bCs/>
          <w:color w:val="000080"/>
          <w:sz w:val="20"/>
          <w:szCs w:val="20"/>
        </w:rPr>
        <w:t>Справочное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numPr>
          <w:ilvl w:val="0"/>
          <w:numId w:val="0"/>
        </w:numPr>
        <w:autoSpaceDE w:val="false"/>
        <w:spacing w:before="108" w:after="108"/>
        <w:jc w:val="center"/>
        <w:outlineLvl w:val="0"/>
        <w:rPr>
          <w:rFonts w:ascii="Arial" w:hAnsi="Arial" w:cs="Arial"/>
          <w:b/>
          <w:b/>
          <w:bCs/>
          <w:color w:val="000080"/>
          <w:sz w:val="20"/>
          <w:szCs w:val="20"/>
        </w:rPr>
      </w:pPr>
      <w:r>
        <w:rPr>
          <w:rFonts w:cs="Arial" w:ascii="Arial" w:hAnsi="Arial"/>
          <w:b/>
          <w:bCs/>
          <w:color w:val="000080"/>
          <w:sz w:val="20"/>
          <w:szCs w:val="20"/>
        </w:rPr>
        <w:t>Соотношение неразрушающего гидравлического давления при малоцикловом нагружении Р_ц, нормы испытательного гидравлического давления Р_н и расчетного гидравлического давления в трубопроводе Р для труб различных классов и диаметров</w:t>
      </w:r>
    </w:p>
    <w:p>
      <w:pPr>
        <w:pStyle w:val="Normal"/>
        <w:autoSpaceDE w:val="false"/>
        <w:jc w:val="both"/>
        <w:rPr>
          <w:rFonts w:ascii="Courier New" w:hAnsi="Courier New" w:cs="Courier New"/>
          <w:b/>
          <w:b/>
          <w:bCs/>
          <w:color w:val="000080"/>
          <w:sz w:val="20"/>
          <w:szCs w:val="20"/>
        </w:rPr>
      </w:pPr>
      <w:r>
        <w:rPr>
          <w:rFonts w:cs="Courier New" w:ascii="Courier New" w:hAnsi="Courier New"/>
          <w:b/>
          <w:bCs/>
          <w:color w:val="000080"/>
          <w:sz w:val="20"/>
          <w:szCs w:val="20"/>
        </w:rPr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┌─────────────────┬─────────────────────────────────────────────────────┐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</w:t>
      </w:r>
      <w:r>
        <w:rPr>
          <w:rFonts w:cs="Courier New" w:ascii="Courier New" w:hAnsi="Courier New"/>
          <w:sz w:val="20"/>
          <w:szCs w:val="20"/>
          <w:lang w:val="ru-RU" w:eastAsia="ru-RU"/>
        </w:rPr>
        <w:t>Условный проход, │   Отношение давлений, не менее, для труб классов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мм        │                                             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├─────────────────┼─────────────────┬─────────────────┬─────────────────┤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            │  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ЛА        │        А        │        Б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├─────────────────┼────────┬────────┼────────┬────────┼────────┬────────┤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</w:t>
      </w:r>
      <w:r>
        <w:rPr>
          <w:rFonts w:cs="Courier New" w:ascii="Courier New" w:hAnsi="Courier New"/>
          <w:sz w:val="20"/>
          <w:szCs w:val="20"/>
          <w:lang w:val="ru-RU" w:eastAsia="ru-RU"/>
        </w:rPr>
        <w:t>P_ц/P_н │ P_н/P  │Р_ц/Р_н │ P_н/P  │Р_ц/Р_н │ P_н/P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├─────────────────┼────────┼────────┼────────┼────────┼────────┼────────┤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</w:t>
      </w:r>
      <w:r>
        <w:rPr>
          <w:rFonts w:cs="Courier New" w:ascii="Courier New" w:hAnsi="Courier New"/>
          <w:sz w:val="20"/>
          <w:szCs w:val="20"/>
          <w:lang w:val="ru-RU" w:eastAsia="ru-RU"/>
        </w:rPr>
        <w:t>До 300 включ.  │   _    │  2,5   │   _    │  2,5   │   _ 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</w:t>
      </w:r>
      <w:r>
        <w:rPr>
          <w:rFonts w:cs="Courier New" w:ascii="Courier New" w:hAnsi="Courier New"/>
          <w:sz w:val="20"/>
          <w:szCs w:val="20"/>
          <w:lang w:val="ru-RU" w:eastAsia="ru-RU"/>
        </w:rPr>
        <w:t>Св. 300 " 600 " │  2,5   │  2,5   │  2,3   │  2,5   │  2,2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│                 │        │        │        │        │        │     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 xml:space="preserve">│     </w:t>
      </w:r>
      <w:r>
        <w:rPr>
          <w:rFonts w:cs="Courier New" w:ascii="Courier New" w:hAnsi="Courier New"/>
          <w:sz w:val="20"/>
          <w:szCs w:val="20"/>
          <w:lang w:val="ru-RU" w:eastAsia="ru-RU"/>
        </w:rPr>
        <w:t>"   600     │   _    │  2,5   │   _    │  2,5   │   _    │  2,5   │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eastAsia="Courier New" w:cs="Courier New" w:ascii="Courier New" w:hAnsi="Courier New"/>
          <w:sz w:val="20"/>
          <w:szCs w:val="20"/>
          <w:lang w:val="ru-RU" w:eastAsia="ru-RU"/>
        </w:rPr>
        <w:t>└─────────────────┴────────┴────────┴────────┴────────┴────────┴────────┘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Приложение. (Введено дополнительно, Изм. N 1).</w:t>
      </w:r>
    </w:p>
    <w:p>
      <w:pPr>
        <w:pStyle w:val="Normal"/>
        <w:autoSpaceDE w:val="false"/>
        <w:jc w:val="both"/>
        <w:rPr>
          <w:rFonts w:ascii="Courier New" w:hAnsi="Courier New" w:cs="Courier New"/>
          <w:sz w:val="20"/>
          <w:szCs w:val="20"/>
        </w:rPr>
      </w:pPr>
      <w:r>
        <w:rPr>
          <w:rFonts w:cs="Courier New" w:ascii="Courier New" w:hAnsi="Courier New"/>
          <w:sz w:val="20"/>
          <w:szCs w:val="20"/>
        </w:rPr>
      </w:r>
    </w:p>
    <w:p>
      <w:pPr>
        <w:pStyle w:val="Normal"/>
        <w:autoSpaceDE w:val="false"/>
        <w:ind w:firstLine="72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p>
      <w:pPr>
        <w:pStyle w:val="Normal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</w:r>
    </w:p>
    <w:sectPr>
      <w:type w:val="nextPage"/>
      <w:pgSz w:w="11906" w:h="16838"/>
      <w:pgMar w:left="850" w:right="850" w:header="0" w:top="1440" w:footer="0" w:bottom="1440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01" w:characterSet="utf-8"/>
    <w:family w:val="roman"/>
    <w:pitch w:val="variable"/>
  </w:font>
  <w:font w:name="Times New Roman">
    <w:charset w:val="cc" w:characterSet="windows-1251"/>
    <w:family w:val="roman"/>
    <w:pitch w:val="variable"/>
  </w:font>
  <w:font w:name="Liberation Sans">
    <w:altName w:val="Arial"/>
    <w:charset w:val="01" w:characterSet="utf-8"/>
    <w:family w:val="swiss"/>
    <w:pitch w:val="variable"/>
  </w:font>
  <w:font w:name="Arial">
    <w:charset w:val="cc" w:characterSet="windows-1251"/>
    <w:family w:val="swiss"/>
    <w:pitch w:val="variable"/>
  </w:font>
  <w:font w:name="Courier New">
    <w:charset w:val="cc" w:characterSet="windows-1251"/>
    <w:family w:val="modern"/>
    <w:pitch w:val="default"/>
  </w:font>
</w:fonts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ans CJK SC Regular" w:cs="FreeSans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Times New Roman" w:hAnsi="Times New Roman" w:eastAsia="Times New Roman" w:cs="Times New Roman"/>
      <w:color w:val="auto"/>
      <w:sz w:val="24"/>
      <w:szCs w:val="24"/>
      <w:lang w:val="ru-RU" w:bidi="ar-SA" w:eastAsia="zh-CN"/>
    </w:rPr>
  </w:style>
  <w:style w:type="character" w:styleId="Style14">
    <w:name w:val="Основной шрифт абзаца"/>
    <w:qFormat/>
    <w:rPr/>
  </w:style>
  <w:style w:type="character" w:styleId="Style15">
    <w:name w:val="Интернет-ссылка"/>
    <w:rPr>
      <w:color w:val="000080"/>
      <w:u w:val="single"/>
      <w:lang w:val="zxx" w:eastAsia="zxx" w:bidi="zxx"/>
    </w:rPr>
  </w:style>
  <w:style w:type="paragraph" w:styleId="Style16">
    <w:name w:val="Заголовок"/>
    <w:basedOn w:val="Normal"/>
    <w:next w:val="Style17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FreeSans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20">
    <w:name w:val="Указатель"/>
    <w:basedOn w:val="Normal"/>
    <w:qFormat/>
    <w:pPr>
      <w:suppressLineNumbers/>
    </w:pPr>
    <w:rPr>
      <w:rFonts w:cs="Free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png"/><Relationship Id="rId5" Type="http://schemas.openxmlformats.org/officeDocument/2006/relationships/image" Target="media/image4.png"/><Relationship Id="rId6" Type="http://schemas.openxmlformats.org/officeDocument/2006/relationships/image" Target="media/image5.png"/><Relationship Id="rId7" Type="http://schemas.openxmlformats.org/officeDocument/2006/relationships/image" Target="media/image6.png"/><Relationship Id="rId8" Type="http://schemas.openxmlformats.org/officeDocument/2006/relationships/image" Target="media/image7.png"/><Relationship Id="rId9" Type="http://schemas.openxmlformats.org/officeDocument/2006/relationships/fontTable" Target="fontTable.xml"/><Relationship Id="rId10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LibreOffice/5.1.6.2$Linux_X86_64 LibreOffice_project/10m0$Build-2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2006-08-21T19:07:00Z</dcterms:created>
  <dc:creator>Виктор</dc:creator>
  <dc:description/>
  <dc:language>ru-RU</dc:language>
  <cp:lastModifiedBy>Виктор</cp:lastModifiedBy>
  <dcterms:modified xsi:type="dcterms:W3CDTF">2006-08-21T19:07:00Z</dcterms:modified>
  <cp:revision>2</cp:revision>
  <dc:subject/>
  <dc:title/>
</cp:coreProperties>
</file>