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8829-94</w:t>
        <w:br/>
        <w:t>"Изделия строительные железобетонные и бетонные заводского изготовления. Методы испытаний нагружением. Правила оценки прочности, жесткости и трещиностойкости"</w:t>
        <w:br/>
        <w:t>(введен в действие постановлением Госстроя РФ от 17 июля 1997 г. N 18-39)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Reinforced concrete and prefabricated concrete building products. Loading test methods. Assesment of strength, rigidity and crack resistance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Взамен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ГОСТ</w:t>
      </w:r>
      <w:r>
        <w:rPr>
          <w:rFonts w:cs="Arial" w:ascii="Arial" w:hAnsi="Arial"/>
          <w:sz w:val="20"/>
          <w:szCs w:val="20"/>
          <w:lang w:val="en-US"/>
        </w:rPr>
        <w:t xml:space="preserve"> 8829-85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1998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Введение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 Порядок отбора изделий для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 Средства испытаний и вспомогательные устройства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 Порядок подготовки к проведению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 Порядок проведения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  Правила оценки результатов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10. Правила оформления результатов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Перечень сведений, необходимых для  проведения 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изделий  нагружением,  которые   должны   содержаться  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проектной документации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Указания по  назначению  контрольных нагрузок, прогибов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ширины раскрытия трещин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В. Оценка   пригодности   изделий   по   прочности на основе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комплексного учета прочностных характеристик     бетона 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арматуры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Г. Определения   терминов,   использованных   в    настоящем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стандарте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Д. Библиография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Введение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Методы определения контрольных нагрузок, использованные для оценки прочности, жесткости и трещиностойкости бетонных и железобетонных изделий по результатам их испытаний нагружением, приведенные в настоящем стандарте, основаны на требованиях нормативных документов, действующих на момент принятия данного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"/>
      <w:bookmarkStart w:id="5" w:name="sub_1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Настоящий стандарт распространяется на методы </w:t>
      </w:r>
      <w:hyperlink w:anchor="sub_4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контрольных статических испытаний нагружением</w:t>
        </w:r>
      </w:hyperlink>
      <w:r>
        <w:rPr>
          <w:rFonts w:cs="Arial" w:ascii="Arial" w:hAnsi="Arial"/>
          <w:sz w:val="20"/>
          <w:szCs w:val="20"/>
        </w:rPr>
        <w:t xml:space="preserve"> для оценки прочности, жесткости и трещиностойкости бетонных и железобетонных строительных изделий (далее - изделий) с ненапрягаемой и напрягаемой стальной арматурой, а также со смешанным армированием, изготовляемых из всех видов бетонов по ГОСТ 25192, кроме жаростойких.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Методы статических испытаний и правила оценки их результатов, приведенные в настоящем стандарте, должны применяться для изделий, запроектированных для эксплуатации при статических нагрузках. Допускается их применять также для оценки прочности, жесткости и трещиностойкости изделий, запроектированных для эксплуатации при переменных многократных нагружениях (например, подкрановые балки, элементы покрытий с подвесным транспортом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должен применяться лабораториями, осуществляющими контрольные статические испытания изделий нагружением, а также проектными организациями, разрабатывающими проектную документацию, в которой предусматриваются такие испытания. Допускается использовать методы испытаний и правила оценки прочности, жесткости и трещиностойкости изделий, установленные в настоящем стандарте, при проведении исследовательских испытаний вновь проектируемых изделий.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2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2"/>
      <w:bookmarkStart w:id="8" w:name="sub_2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166-89 Штангенциркули.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577-68 Индикаторы часового типа с ценой деления 0,01 мм.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2405-88 Манометры, вакуумметры, мановакуумметры, напоромеры, тягомеры и тягонапоромеры.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10528-90 Нивелиры.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10529-96 Теодолиты.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13015.1-81 Конструкции и изделия бетонные и железобетонные сборные. Приемка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13837-79 Динамометры общего назначения.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18105-86 Бетоны. Правила контроля прочности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25192-82 Бетоны. Классификация и общие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3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3.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3"/>
      <w:bookmarkStart w:id="11" w:name="sub_3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настоящем стандарте применены термины и определения согласно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Г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4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4.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4"/>
      <w:bookmarkStart w:id="14" w:name="sub_4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5" w:name="sub_41"/>
      <w:bookmarkEnd w:id="15"/>
      <w:r>
        <w:rPr>
          <w:rFonts w:cs="Arial" w:ascii="Arial" w:hAnsi="Arial"/>
          <w:sz w:val="20"/>
          <w:szCs w:val="20"/>
        </w:rPr>
        <w:t xml:space="preserve">4.1 Испытания нагружением выполняются с целью комплексной проверки обеспечения технологическими процессами производства изделий требуемых показателей их прочности, жесткости и трещиностойкости, предусмотренных в проектной документации на эти изделия. В результате испытаний должны определяться фактические значения разрушающих нагрузок при испытаниях изделий по прочности (первая группа предельных состояний) и фактические значения прогибов и ширины раскрытия трещин под </w:t>
      </w:r>
      <w:hyperlink w:anchor="sub_4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контрольной нагрузкой</w:t>
        </w:r>
      </w:hyperlink>
      <w:r>
        <w:rPr>
          <w:rFonts w:cs="Arial" w:ascii="Arial" w:hAnsi="Arial"/>
          <w:sz w:val="20"/>
          <w:szCs w:val="20"/>
        </w:rPr>
        <w:t xml:space="preserve"> при испытаниях по жесткости и трещиностойкости (вторая группа предельных состояний).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41"/>
      <w:bookmarkStart w:id="17" w:name="sub_42"/>
      <w:bookmarkEnd w:id="16"/>
      <w:bookmarkEnd w:id="17"/>
      <w:r>
        <w:rPr>
          <w:rFonts w:cs="Arial" w:ascii="Arial" w:hAnsi="Arial"/>
          <w:sz w:val="20"/>
          <w:szCs w:val="20"/>
        </w:rPr>
        <w:t>4.2 Оценка прочности, жесткости и трещиностойкости изделия осуществляется по результатам испытаний на основании сопоставления фактических значений разрушающей нагрузки, прогиба и ширины раскрытия трещин под контрольной нагрузкой с соответствующими контрольными значениями, установленными в проектной документации на изделие.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42"/>
      <w:bookmarkStart w:id="19" w:name="sub_43"/>
      <w:bookmarkEnd w:id="18"/>
      <w:bookmarkEnd w:id="19"/>
      <w:r>
        <w:rPr>
          <w:rFonts w:cs="Arial" w:ascii="Arial" w:hAnsi="Arial"/>
          <w:sz w:val="20"/>
          <w:szCs w:val="20"/>
        </w:rPr>
        <w:t>4.3 Контрольные испытания нагружением проводят по схемам, предусмотренным в проектной документации, перед началом массового изготовления изделий, при внесении в них конструктивных изменений или при изменении технологии изготовления, вида и качества применяемых материалов, а также периодически в процессе производства изделий в соответствии с ГОСТ 13015.1.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43"/>
      <w:bookmarkEnd w:id="20"/>
      <w:r>
        <w:rPr>
          <w:rFonts w:cs="Arial" w:ascii="Arial" w:hAnsi="Arial"/>
          <w:sz w:val="20"/>
          <w:szCs w:val="20"/>
        </w:rPr>
        <w:t>Проведение предусмотренных в настоящем стандарте контрольных испытаний изделий не освобождает предприятие-изготовитель от выполнения в процессе производства операционного и приемочного контроля изделий по показателям, характеризующим их соответствие техническим требованиям, установленным в стандартах и проектной документации на эти изделия.</w:t>
      </w:r>
    </w:p>
    <w:p>
      <w:pPr>
        <w:pStyle w:val="Normal"/>
        <w:autoSpaceDE w:val="false"/>
        <w:ind w:firstLine="720"/>
        <w:jc w:val="both"/>
        <w:rPr/>
      </w:pPr>
      <w:bookmarkStart w:id="21" w:name="sub_44"/>
      <w:bookmarkEnd w:id="21"/>
      <w:r>
        <w:rPr>
          <w:rFonts w:cs="Arial" w:ascii="Arial" w:hAnsi="Arial"/>
          <w:sz w:val="20"/>
          <w:szCs w:val="20"/>
        </w:rPr>
        <w:t xml:space="preserve">4.4 Перечень данных для проведения испытаний, которые должны содержаться в проектной документации на изделия, приведен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44"/>
      <w:bookmarkStart w:id="23" w:name="sub_44"/>
      <w:bookmarkEnd w:id="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" w:name="sub_5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5. Порядок отбора изделий для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" w:name="sub_5"/>
      <w:bookmarkStart w:id="26" w:name="sub_5"/>
      <w:bookmarkEnd w:id="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51"/>
      <w:bookmarkEnd w:id="27"/>
      <w:r>
        <w:rPr>
          <w:rFonts w:cs="Arial" w:ascii="Arial" w:hAnsi="Arial"/>
          <w:sz w:val="20"/>
          <w:szCs w:val="20"/>
        </w:rPr>
        <w:t>5.1 Отбор изделий для испытаний следует производить в соответствии с требованиями стандартов или проектной документации на изделия конкретных видов в количестве, установленном этими документами, но не менее: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51"/>
      <w:bookmarkEnd w:id="28"/>
      <w:r>
        <w:rPr>
          <w:rFonts w:cs="Arial" w:ascii="Arial" w:hAnsi="Arial"/>
          <w:sz w:val="20"/>
          <w:szCs w:val="20"/>
        </w:rPr>
        <w:t>для испытаний, проводимых перед началом массового изготовления изделий и в дальнейшем при внесении в них конструктивных изменений или при изменении технологии изготовления, - 1 шт.;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периодических испытаний (если их проведение предусмотрено стандартами и техническими условиями) - в соответствии с таблицей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" w:name="sub_7771"/>
      <w:bookmarkEnd w:id="29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7771"/>
      <w:bookmarkStart w:id="31" w:name="sub_7771"/>
      <w:bookmarkEnd w:id="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штуках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изделий, изготавливаемых в  │ Число образцов изделий, отбираемых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течение периода между испытаниями │      для испытаний, не менее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250               │                 1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251 до 1000           │                 2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1001 " 3000           │                 3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3001 и более           │                 4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├───────────────────────────────────┴────────────────────────────────────┤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Примечание - Период между испытаниями принимается согласно стандарту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проектной документации на изделия.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52"/>
      <w:bookmarkEnd w:id="32"/>
      <w:r>
        <w:rPr>
          <w:rFonts w:cs="Arial" w:ascii="Arial" w:hAnsi="Arial"/>
          <w:sz w:val="20"/>
          <w:szCs w:val="20"/>
        </w:rPr>
        <w:t>5.2 Для испытаний в качестве образцов следует отбирать изделия одной марки, принятой по согласованию с проектной организацией - автором рабочих чертежей в качестве представителя изделий данного типа. При числе образцов более одного в выборку следует включать изделия одной марки.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52"/>
      <w:bookmarkStart w:id="34" w:name="sub_52"/>
      <w:bookmarkEnd w:id="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" w:name="sub_6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6. Средства испытаний и вспомогательные устройства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" w:name="sub_6"/>
      <w:bookmarkStart w:id="37" w:name="sub_6"/>
      <w:bookmarkEnd w:id="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61"/>
      <w:bookmarkEnd w:id="38"/>
      <w:r>
        <w:rPr>
          <w:rFonts w:cs="Arial" w:ascii="Arial" w:hAnsi="Arial"/>
          <w:sz w:val="20"/>
          <w:szCs w:val="20"/>
        </w:rPr>
        <w:t xml:space="preserve">6.1 При проведении испытаний для нагружения следует использовать оборудование, обеспечивающее возможность опирания конструкций и приложения к ним нагрузки по заданной схеме и позволяющее производить нагружение с погрешностью не более +-5% величины </w:t>
      </w:r>
      <w:hyperlink w:anchor="sub_4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контрольной нагрузки.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61"/>
      <w:bookmarkEnd w:id="39"/>
      <w:r>
        <w:rPr>
          <w:rFonts w:cs="Arial" w:ascii="Arial" w:hAnsi="Arial"/>
          <w:sz w:val="20"/>
          <w:szCs w:val="20"/>
        </w:rPr>
        <w:t>Рекомендуется использовать для нагружения гидравлические прессы или стенды с гидравлическими домкратами и насосными станциями, а также механические рычажные установки, в которых нагружающие усилия получают за счет массы штучных грузов, уложенных на платформу установок или непосредственно на испытываемый элемент, и пневматические установки, в которых нагружающие усилия обеспечиваются сжатым воздухом.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62"/>
      <w:bookmarkEnd w:id="40"/>
      <w:r>
        <w:rPr>
          <w:rFonts w:cs="Arial" w:ascii="Arial" w:hAnsi="Arial"/>
          <w:sz w:val="20"/>
          <w:szCs w:val="20"/>
        </w:rPr>
        <w:t>6.2 При использовании для нагружения штучных грузов (металлических чушек, бетонных блоков) эти грузы должны быть предварительно взвешены и замаркированы. Погрешность взвешивания не должна превышать +-0,1 кг. Допускается использовать для нагружения емкости с водой, ящики с песком или другими сыпучими материалами.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62"/>
      <w:bookmarkStart w:id="42" w:name="sub_63"/>
      <w:bookmarkEnd w:id="41"/>
      <w:bookmarkEnd w:id="42"/>
      <w:r>
        <w:rPr>
          <w:rFonts w:cs="Arial" w:ascii="Arial" w:hAnsi="Arial"/>
          <w:sz w:val="20"/>
          <w:szCs w:val="20"/>
        </w:rPr>
        <w:t>6.3 Для измерения усилий следует применять манометры по ГОСТ 2405 и динамометры по ГОСТ 13837. В качестве динамометров допускается применять предварительно проградуированные по деформациям распределительные траверсы или металлические тяги, передающие нагружающее усилие на испытываемое изделие.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63"/>
      <w:bookmarkStart w:id="44" w:name="sub_64"/>
      <w:bookmarkEnd w:id="43"/>
      <w:bookmarkEnd w:id="44"/>
      <w:r>
        <w:rPr>
          <w:rFonts w:cs="Arial" w:ascii="Arial" w:hAnsi="Arial"/>
          <w:sz w:val="20"/>
          <w:szCs w:val="20"/>
        </w:rPr>
        <w:t>6.4 Для измерения прогибов и перемещений следует применять измерительные приборы и инструменты с ценой деления не более 0,1 мм. Рекомендуется использовать: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64"/>
      <w:bookmarkEnd w:id="45"/>
      <w:r>
        <w:rPr>
          <w:rFonts w:cs="Arial" w:ascii="Arial" w:hAnsi="Arial"/>
          <w:sz w:val="20"/>
          <w:szCs w:val="20"/>
        </w:rPr>
        <w:t>- прогибомеры механические и электрические;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индикаторы часового типа по ГОСТ 577;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штангенциркули по ГОСТ 166;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нивелиры и теодолиты по ГОСТ 10528, ГОСТ 10529.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65"/>
      <w:bookmarkEnd w:id="46"/>
      <w:r>
        <w:rPr>
          <w:rFonts w:cs="Arial" w:ascii="Arial" w:hAnsi="Arial"/>
          <w:sz w:val="20"/>
          <w:szCs w:val="20"/>
        </w:rPr>
        <w:t>6.5 Для измерения ширины раскрытия трещин следует применять измерительные микроскопы или лупы с ценой деления не более 0,05 мм. Допускается использовать металлические щупы.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65"/>
      <w:bookmarkStart w:id="48" w:name="sub_65"/>
      <w:bookmarkEnd w:id="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9" w:name="sub_7"/>
      <w:bookmarkEnd w:id="49"/>
      <w:r>
        <w:rPr>
          <w:rFonts w:cs="Arial" w:ascii="Arial" w:hAnsi="Arial"/>
          <w:b/>
          <w:bCs/>
          <w:color w:val="000080"/>
          <w:sz w:val="20"/>
          <w:szCs w:val="20"/>
        </w:rPr>
        <w:t>7. Порядок подготовки к проведению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0" w:name="sub_7"/>
      <w:bookmarkStart w:id="51" w:name="sub_7"/>
      <w:bookmarkEnd w:id="5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71"/>
      <w:bookmarkEnd w:id="52"/>
      <w:r>
        <w:rPr>
          <w:rFonts w:cs="Arial" w:ascii="Arial" w:hAnsi="Arial"/>
          <w:sz w:val="20"/>
          <w:szCs w:val="20"/>
        </w:rPr>
        <w:t>7.1 Испытания изделий следует проводить при положительной температуре воздуха при требуемой прочности бетона (устанавливаемой согласно ГОСТ 18105), соответствующей его классу по прочности, принятому в проекте.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71"/>
      <w:bookmarkEnd w:id="53"/>
      <w:r>
        <w:rPr>
          <w:rFonts w:cs="Arial" w:ascii="Arial" w:hAnsi="Arial"/>
          <w:sz w:val="20"/>
          <w:szCs w:val="20"/>
        </w:rPr>
        <w:t>Изделия, хранившиеся при отрицательной температуре или поступившие на испытания непосредственно после термовлажностной обработки, должны быть предварительно выдержаны не менее одних суток в помещении при температуре не ниже 15°С.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72"/>
      <w:bookmarkEnd w:id="54"/>
      <w:r>
        <w:rPr>
          <w:rFonts w:cs="Arial" w:ascii="Arial" w:hAnsi="Arial"/>
          <w:sz w:val="20"/>
          <w:szCs w:val="20"/>
        </w:rPr>
        <w:t>7.2 Схемы опирания и нагружения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72"/>
      <w:bookmarkStart w:id="56" w:name="sub_721"/>
      <w:bookmarkEnd w:id="55"/>
      <w:bookmarkEnd w:id="56"/>
      <w:r>
        <w:rPr>
          <w:rFonts w:cs="Arial" w:ascii="Arial" w:hAnsi="Arial"/>
          <w:sz w:val="20"/>
          <w:szCs w:val="20"/>
        </w:rPr>
        <w:t>7.2.1 Схемы опирания и нагружения изделий при испытаниях должны соответствовать установленным в стандартах или в проектной документации на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721"/>
      <w:bookmarkStart w:id="58" w:name="sub_722"/>
      <w:bookmarkEnd w:id="57"/>
      <w:bookmarkEnd w:id="58"/>
      <w:r>
        <w:rPr>
          <w:rFonts w:cs="Arial" w:ascii="Arial" w:hAnsi="Arial"/>
          <w:sz w:val="20"/>
          <w:szCs w:val="20"/>
        </w:rPr>
        <w:t>7.2.2 Схему опирания и нагружения изделия следует выбирать при проектировании таким образом, чтобы она соответствовала условиям работы изделия в конструкциях зданий или сооружений на стадии эксплуатации и чтобы при испытаниях по этой схеме достигались контролируемые предельные состояния.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722"/>
      <w:bookmarkEnd w:id="59"/>
      <w:r>
        <w:rPr>
          <w:rFonts w:cs="Arial" w:ascii="Arial" w:hAnsi="Arial"/>
          <w:sz w:val="20"/>
          <w:szCs w:val="20"/>
        </w:rPr>
        <w:t>Если при испытаниях по одной схеме опирания и нагружения нельзя проконтролировать все расчетные предельные состояния изделия, то следует предусматривать разные схемы испытаний для контроля разных предельных состояний.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проведении испытаний, по согласованию с проектной организацией - разработчиком проектной документации на изделия, допускается: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принимать схему опирания и нагружения, отличающуюся от указанной в проектной документации (при условии, что соотношения усилий в расчетных сечениях будут такими же, как при расчете конструкций);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наличии в проектной документации двух схем испытания для контроля разных предельных состояний проводить соответствующие испытания на одном изделии при выполнении необходимого усиления по месту разрушения после испытания по первой схеме разрушения.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723"/>
      <w:bookmarkEnd w:id="60"/>
      <w:r>
        <w:rPr>
          <w:rFonts w:cs="Arial" w:ascii="Arial" w:hAnsi="Arial"/>
          <w:sz w:val="20"/>
          <w:szCs w:val="20"/>
        </w:rPr>
        <w:t>7.2.3 Испытания изделий следует предусматривать, как правило, в том положении, в котором они будут эксплуатироваться в конструкциях зданий или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723"/>
      <w:bookmarkEnd w:id="61"/>
      <w:r>
        <w:rPr>
          <w:rFonts w:cs="Arial" w:ascii="Arial" w:hAnsi="Arial"/>
          <w:sz w:val="20"/>
          <w:szCs w:val="20"/>
        </w:rPr>
        <w:t>При проведении испытаний, по согласованию с проектной организацией - разработчиком проектной документации на изделия, допускается испытывать изделия под углом 90° или 180° к их рабочему положению при условии, что в них не появляются трещины до нагружения. При этом следует соответственно изменить направление прикладываемой нагрузки и учесть влияние нагрузки от собственной массы изделия и массы загрузочных устройств.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724"/>
      <w:bookmarkEnd w:id="62"/>
      <w:r>
        <w:rPr>
          <w:rFonts w:cs="Arial" w:ascii="Arial" w:hAnsi="Arial"/>
          <w:sz w:val="20"/>
          <w:szCs w:val="20"/>
        </w:rPr>
        <w:t>7.2.4 Балки, фермы, плиты, указанные на схемах испытаний и в пояснениях к ним как однопролетные свободно опертые и работающие в одном направлении, следует опирать при испытаниях на две шарнирные линейные опоры, расположенные по концам изделия, одна из которых должна быть неподвижной, а другая - подвижной, допускающей перемещение изделия вдоль пролета.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724"/>
      <w:bookmarkEnd w:id="63"/>
      <w:r>
        <w:rPr>
          <w:rFonts w:cs="Arial" w:ascii="Arial" w:hAnsi="Arial"/>
          <w:sz w:val="20"/>
          <w:szCs w:val="20"/>
        </w:rPr>
        <w:t>Изделия, которые на схемах испытаний и в пояснениях к ним указаны как консоли или с защемлением по концам, следует испытывать с обеспечением соответствующего защемления концевых участков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Плиты, которые на схемах испытаний и в пояснениях к ним указаны как свободно опертые, работающие в двух направлениях и опирающиеся по четырем углам, следует опирать на четыре шарнирные опоры, расположенные в углах изделия. При этом в двух противоположных по диагонали углах изделия устанавливаются шарнирные шаровые опоры, допускающие поворот в двух взаимно перпендикулярных направлениях, - одна подвижная опора, другая неподвижная, - а в двух остальных углах изделия устанавливаются шарнирные линейные подвижные опоры, допускающие поворот в одном из взаимно перпендикулярных направлений.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Плиты, которые на схемах испытаний и в пояснениях к ним указываются как свободно опертые, работающие в двух направлениях и опирающиеся по четырем сторонам, следует опирать на шарнирные опоры, расположенные по контуру изделия. При этом по контуру изделия устанавливаются шарнирные подвижные шаровые опоры, а посередине трех сторон изделия - шарнирные подвижные линейные опоры, две из которых, расположенные на противоположных сторонах, допускают поворот в одном направлении, а третья, расположенная на примыкающей стороне, допускает поворот в противоположном направлении.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Плиты, которые на схемах испытаний и в пояснениях к ним указаны как опирающиеся по трем сторонам, следует опирать на шарнирные шаровые и линейные опоры, расположенные по трем сторонам изделия так же, как для плит, опертых по четырем сторонам.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Ребристые плиты, которые на схемах испытаний и в пояснениях к ним указаны как опертые по четырем углам и работающие в продольном направлении, следует опирать таким образом, чтобы обеспечивать возможность поворота плиты на опорах и перемещения плиты в продольном направлении, а также предотвращение перемещения ребер плиты в поперечном направлении.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725"/>
      <w:bookmarkEnd w:id="64"/>
      <w:r>
        <w:rPr>
          <w:rFonts w:cs="Arial" w:ascii="Arial" w:hAnsi="Arial"/>
          <w:sz w:val="20"/>
          <w:szCs w:val="20"/>
        </w:rPr>
        <w:t>7.2.5 В случаях когда свободному перемещению испытываемых изделий вдоль пролета препятствуют загрузочные устройства, опоры должны быть подвижными.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725"/>
      <w:bookmarkStart w:id="66" w:name="sub_726"/>
      <w:bookmarkEnd w:id="65"/>
      <w:bookmarkEnd w:id="66"/>
      <w:r>
        <w:rPr>
          <w:rFonts w:cs="Arial" w:ascii="Arial" w:hAnsi="Arial"/>
          <w:sz w:val="20"/>
          <w:szCs w:val="20"/>
        </w:rPr>
        <w:t>7.2.6 При проведении испытаний изделий в горизонтальном положении силами, направленными горизонтально, изделие должно быть уложено на часто расположенные шаровые подвижные опоры, исключающие его изгиб в вертикальной плоскости от собственного веса.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726"/>
      <w:bookmarkStart w:id="68" w:name="sub_727"/>
      <w:bookmarkEnd w:id="67"/>
      <w:bookmarkEnd w:id="68"/>
      <w:r>
        <w:rPr>
          <w:rFonts w:cs="Arial" w:ascii="Arial" w:hAnsi="Arial"/>
          <w:sz w:val="20"/>
          <w:szCs w:val="20"/>
        </w:rPr>
        <w:t>7.2.7 В качестве шарнирных подвижных шаровых и линейных опор следует применять стальные шары и катки, свободно укладываемые между стальными плитами. Неподвижные опоры могут быть получены путем предотвращения свободного перемещения таких же шаров или катков, а также использованием неподвижно закрепленных стальных профилей.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727"/>
      <w:bookmarkStart w:id="70" w:name="sub_728"/>
      <w:bookmarkEnd w:id="69"/>
      <w:bookmarkEnd w:id="70"/>
      <w:r>
        <w:rPr>
          <w:rFonts w:cs="Arial" w:ascii="Arial" w:hAnsi="Arial"/>
          <w:sz w:val="20"/>
          <w:szCs w:val="20"/>
        </w:rPr>
        <w:t>7.2.8 Расположение и размеры опор испытываемых изделий должны при испытаниях соответствовать указанным на схемах испытаний и в пояснениях к ним или определяться в зависимости от данных, принятых при расчете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728"/>
      <w:bookmarkStart w:id="72" w:name="sub_729"/>
      <w:bookmarkEnd w:id="71"/>
      <w:bookmarkEnd w:id="72"/>
      <w:r>
        <w:rPr>
          <w:rFonts w:cs="Arial" w:ascii="Arial" w:hAnsi="Arial"/>
          <w:sz w:val="20"/>
          <w:szCs w:val="20"/>
        </w:rPr>
        <w:t>7.2.9 Опирание испытываемого изделия на шарнирные опоры должно осуществляться через стальные плиты, симметрично расположенные относительно оси опоры.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729"/>
      <w:bookmarkEnd w:id="73"/>
      <w:r>
        <w:rPr>
          <w:rFonts w:cs="Arial" w:ascii="Arial" w:hAnsi="Arial"/>
          <w:sz w:val="20"/>
          <w:szCs w:val="20"/>
        </w:rPr>
        <w:t>Площадь стальных опорных плит принимают равной минимальной площади опирания, предусмотренной в проектной документации. При этом размер плит в направлении пролета принимают равным минимальной длине опирания, а толщину плит - не менее 1/6 этого размера.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опорные плиты перед установкой на них испытываемого изделия должен быть уложен выравнивающий слой цементного раствора, прочность которого должна быть достаточной для восприятия нагрузки на опорах.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4" w:name="sub_8"/>
      <w:bookmarkEnd w:id="74"/>
      <w:r>
        <w:rPr>
          <w:rFonts w:cs="Arial" w:ascii="Arial" w:hAnsi="Arial"/>
          <w:b/>
          <w:bCs/>
          <w:color w:val="000080"/>
          <w:sz w:val="20"/>
          <w:szCs w:val="20"/>
        </w:rPr>
        <w:t>8. Порядок проведения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5" w:name="sub_8"/>
      <w:bookmarkStart w:id="76" w:name="sub_8"/>
      <w:bookmarkEnd w:id="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81"/>
      <w:bookmarkEnd w:id="77"/>
      <w:r>
        <w:rPr>
          <w:rFonts w:cs="Arial" w:ascii="Arial" w:hAnsi="Arial"/>
          <w:sz w:val="20"/>
          <w:szCs w:val="20"/>
        </w:rPr>
        <w:t>8.1 При контрольных испытаниях изделия следует доводить до исчерпания несущей способности (до разрушения), что характеризуется следующими признаками: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81"/>
      <w:bookmarkStart w:id="79" w:name="sub_8111"/>
      <w:bookmarkEnd w:id="78"/>
      <w:bookmarkEnd w:id="79"/>
      <w:r>
        <w:rPr>
          <w:rFonts w:cs="Arial" w:ascii="Arial" w:hAnsi="Arial"/>
          <w:sz w:val="20"/>
          <w:szCs w:val="20"/>
        </w:rPr>
        <w:t>а) при испытаниях в гидравлических и пневматических установках: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8111"/>
      <w:bookmarkEnd w:id="80"/>
      <w:r>
        <w:rPr>
          <w:rFonts w:cs="Arial" w:ascii="Arial" w:hAnsi="Arial"/>
          <w:sz w:val="20"/>
          <w:szCs w:val="20"/>
        </w:rPr>
        <w:t>непрерывное нарастание прогибов, развитие и раскрытие трещин в бетоне при практически неизменной достигнутой максимальной нагрузке либо резкое снижение нагрузки после достижения ее максимального значения, при котором происходят разрыв арматуры, проскальзывание ее в бетоне или раздробление бетона сжатой зоны;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8112"/>
      <w:bookmarkEnd w:id="81"/>
      <w:r>
        <w:rPr>
          <w:rFonts w:cs="Arial" w:ascii="Arial" w:hAnsi="Arial"/>
          <w:sz w:val="20"/>
          <w:szCs w:val="20"/>
        </w:rPr>
        <w:t>б) при испытаниях нагруженном штучными грузами: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8112"/>
      <w:bookmarkEnd w:id="82"/>
      <w:r>
        <w:rPr>
          <w:rFonts w:cs="Arial" w:ascii="Arial" w:hAnsi="Arial"/>
          <w:sz w:val="20"/>
          <w:szCs w:val="20"/>
        </w:rPr>
        <w:t>резкое нарастание прогибов, развитие и раскрытие трещин при последнем этапе нагрузки, разрыв арматуры, проскальзывание арматуры в бетоне или раздробление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82"/>
      <w:bookmarkEnd w:id="83"/>
      <w:r>
        <w:rPr>
          <w:rFonts w:cs="Arial" w:ascii="Arial" w:hAnsi="Arial"/>
          <w:sz w:val="20"/>
          <w:szCs w:val="20"/>
        </w:rPr>
        <w:t>8.2 В процессе испытаний следует регистрировать: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82"/>
      <w:bookmarkEnd w:id="84"/>
      <w:r>
        <w:rPr>
          <w:rFonts w:cs="Arial" w:ascii="Arial" w:hAnsi="Arial"/>
          <w:sz w:val="20"/>
          <w:szCs w:val="20"/>
        </w:rPr>
        <w:t>значение нагрузки и соответствующий прогиб, при котором появляются поперечные и наклонные трещины в бетоне;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величину прогиба и ширину раскрытия трещин при достижении контрольных значений нагрузок;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значение нагрузки и соответствующий прогиб при разрушении и характер разрушения изделия.</w:t>
      </w:r>
    </w:p>
    <w:p>
      <w:pPr>
        <w:pStyle w:val="Normal"/>
        <w:autoSpaceDE w:val="false"/>
        <w:ind w:firstLine="720"/>
        <w:jc w:val="both"/>
        <w:rPr/>
      </w:pPr>
      <w:bookmarkStart w:id="85" w:name="sub_83"/>
      <w:bookmarkEnd w:id="85"/>
      <w:r>
        <w:rPr>
          <w:rFonts w:cs="Arial" w:ascii="Arial" w:hAnsi="Arial"/>
          <w:sz w:val="20"/>
          <w:szCs w:val="20"/>
        </w:rPr>
        <w:t xml:space="preserve">8.3 Значения нагрузок в процессе испытаний должны регистрироваться либо по показаниям приборов и приспособлений, установленных на испытательном оборудовании (см. </w:t>
      </w:r>
      <w:hyperlink w:anchor="sub_6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6.3</w:t>
        </w:r>
      </w:hyperlink>
      <w:r>
        <w:rPr>
          <w:rFonts w:cs="Arial" w:ascii="Arial" w:hAnsi="Arial"/>
          <w:sz w:val="20"/>
          <w:szCs w:val="20"/>
        </w:rPr>
        <w:t>), либо по массе штучных грузов, используемых для нагружения.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83"/>
      <w:bookmarkStart w:id="87" w:name="sub_84"/>
      <w:bookmarkEnd w:id="86"/>
      <w:bookmarkEnd w:id="87"/>
      <w:r>
        <w:rPr>
          <w:rFonts w:cs="Arial" w:ascii="Arial" w:hAnsi="Arial"/>
          <w:sz w:val="20"/>
          <w:szCs w:val="20"/>
        </w:rPr>
        <w:t>8.4 Нагружение испытываемых изделий должно соответствовать схемам испытаний, приведенным в стандартах или проектной документации на эти изделия. По согласованию с проектной организацией - разработчиком рабочих чертежей изделий допускается указанную на схемах испытаний равномерно распределенную нагрузку заменять эквивалентными нагрузками, создаваемыми равными сосредоточенными силами.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84"/>
      <w:bookmarkEnd w:id="88"/>
      <w:r>
        <w:rPr>
          <w:rFonts w:cs="Arial" w:ascii="Arial" w:hAnsi="Arial"/>
          <w:sz w:val="20"/>
          <w:szCs w:val="20"/>
        </w:rPr>
        <w:t>Сосредоточенные силы создаются посредством системы рычагов и распределительных балок, передающих на испытываемое изделие нагрузку от домкратов или платформ с грузами.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85"/>
      <w:bookmarkEnd w:id="89"/>
      <w:r>
        <w:rPr>
          <w:rFonts w:cs="Arial" w:ascii="Arial" w:hAnsi="Arial"/>
          <w:sz w:val="20"/>
          <w:szCs w:val="20"/>
        </w:rPr>
        <w:t>8.5 При нагружении изделий штучными грузами должны соблюдаться следующие правила: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85"/>
      <w:bookmarkEnd w:id="90"/>
      <w:r>
        <w:rPr>
          <w:rFonts w:cs="Arial" w:ascii="Arial" w:hAnsi="Arial"/>
          <w:sz w:val="20"/>
          <w:szCs w:val="20"/>
        </w:rPr>
        <w:t>- для балочных изделий длина грузов в направлении пролета не должна превышать 1/6 пролета;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нагружение следует производить в направлении от опор к середине, симметрично относительно середины пролета;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между штучными грузами по всей высоте рядов должны быть зазоры не менее 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86"/>
      <w:bookmarkEnd w:id="91"/>
      <w:r>
        <w:rPr>
          <w:rFonts w:cs="Arial" w:ascii="Arial" w:hAnsi="Arial"/>
          <w:sz w:val="20"/>
          <w:szCs w:val="20"/>
        </w:rPr>
        <w:t>8.6 При нагружении сыпучими материалами, засыпаемыми в ящики без дна, расположенные на испытываемых изгибаемых изделиях, вдоль пролета следует устанавливать не менее двух ящиков, а на изделиях, работающих в двух направлениях, - не менее четырех ящиков. Между ящиками по всей высоте должны быть зазоры не менее 0,1 пролета испытываемого изделия, но не менее 250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86"/>
      <w:bookmarkStart w:id="93" w:name="sub_87"/>
      <w:bookmarkEnd w:id="92"/>
      <w:bookmarkEnd w:id="93"/>
      <w:r>
        <w:rPr>
          <w:rFonts w:cs="Arial" w:ascii="Arial" w:hAnsi="Arial"/>
          <w:sz w:val="20"/>
          <w:szCs w:val="20"/>
        </w:rPr>
        <w:t>8.7 Последовательность загружения испытываемых изделий должна быть указана в проектной документации, а при отсутствии такого указания испытание необходимо проводить с учетом следующих требований: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87"/>
      <w:bookmarkEnd w:id="94"/>
      <w:r>
        <w:rPr>
          <w:rFonts w:cs="Arial" w:ascii="Arial" w:hAnsi="Arial"/>
          <w:sz w:val="20"/>
          <w:szCs w:val="20"/>
        </w:rPr>
        <w:t>а) определить расчетом или прямым взвешиванием нагрузку от собственной массы изделия;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б) нагрузку следует прикладывать поэтапно ступенями (долями), каждая из которых не должна превышать 10% </w:t>
      </w:r>
      <w:hyperlink w:anchor="sub_4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контрольной нагрузки</w:t>
        </w:r>
      </w:hyperlink>
      <w:r>
        <w:rPr>
          <w:rFonts w:cs="Arial" w:ascii="Arial" w:hAnsi="Arial"/>
          <w:sz w:val="20"/>
          <w:szCs w:val="20"/>
        </w:rPr>
        <w:t xml:space="preserve"> по прочности и по образованию и ширине раскрытия трещин и 20% контрольной нагрузки по жесткости;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при испытании изделий, в которых согласно указаниям в проектной документации не допускаются трещины в стадии эксплуатации, после приложения нагрузки, составляющей 90% контрольной по прочности или по образованию и по ширине раскрытия трещин, каждая последующая доля нагрузки должна составлять не более 5% этой нагрузки;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при каждом этапе нагружения нагрузка во всех точках ее приложения должна возрастать пропорционально величинам нагрузок, прикладываемых в соответствии со схемой испытаний на соответствующих участках испытываемого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при испытании конструкций вертикальными и горизонтальными силами в заданном соотношении в начале испытания необходимо приложить горизонтальную силу, составляющую требуемое соотношение с нагрузкой от собственной массы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88"/>
      <w:bookmarkEnd w:id="95"/>
      <w:r>
        <w:rPr>
          <w:rFonts w:cs="Arial" w:ascii="Arial" w:hAnsi="Arial"/>
          <w:sz w:val="20"/>
          <w:szCs w:val="20"/>
        </w:rPr>
        <w:t>8.8 После приложения каждой доли нагрузки испытываемое изделие следует выдерживать под нагрузкой не менее 10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88"/>
      <w:bookmarkEnd w:id="96"/>
      <w:r>
        <w:rPr>
          <w:rFonts w:cs="Arial" w:ascii="Arial" w:hAnsi="Arial"/>
          <w:sz w:val="20"/>
          <w:szCs w:val="20"/>
        </w:rPr>
        <w:t>После приложения контрольной нагрузки при контроле жесткости следует выдерживать изделие под этой нагрузкой не менее 30 мин. Изделия, в которых не допускаются трещины в стадии эксплуатации, после приложения контрольной нагрузки по образованию трещин должны выдерживаться под этой нагрузкой в течение 30 мин, после чего следует продолжать поэтапное нагружение.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89"/>
      <w:bookmarkEnd w:id="97"/>
      <w:r>
        <w:rPr>
          <w:rFonts w:cs="Arial" w:ascii="Arial" w:hAnsi="Arial"/>
          <w:sz w:val="20"/>
          <w:szCs w:val="20"/>
        </w:rPr>
        <w:t>8.9 Во время выдержки под нагрузкой следует производить тщательный осмотр поверхности изделия и фиксировать величину нагрузки, появившиеся трещины, результаты измерения прогиба, осадки опор, ширины раскрытия трещин и смещения арматуры относительно бетона на торцах изделия. Контролируемые показатели следует фиксировать в начале и в конце каждой выдержки.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89"/>
      <w:bookmarkEnd w:id="98"/>
      <w:r>
        <w:rPr>
          <w:rFonts w:cs="Arial" w:ascii="Arial" w:hAnsi="Arial"/>
          <w:sz w:val="20"/>
          <w:szCs w:val="20"/>
        </w:rPr>
        <w:t>Непосредственное измерение прогибов и ширины раскрытия трещин разрешается производить до достижения уровня нагрузки, составляющего 80% контрольной разрушающей нагрузки. При нагрузках, превышающих этот уровень, наблюдение за приборами следует производить на безопасном расстоянии от испытываемого изделия с использованием оптических приборов (биноклей, нивелиров, теодолитов).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810"/>
      <w:bookmarkEnd w:id="99"/>
      <w:r>
        <w:rPr>
          <w:rFonts w:cs="Arial" w:ascii="Arial" w:hAnsi="Arial"/>
          <w:sz w:val="20"/>
          <w:szCs w:val="20"/>
        </w:rPr>
        <w:t>8.10 В изгибаемых изделиях ширину раскрытия трещин, нормальных к продольной оси изделия, следует измерять на уровне нижнего ряда арматуры, а ширину раскрытия трещин, наклонных к продольной оси изделия, - на уровне нижнего ряда продольной арматуры и в местах пересечения наклонными трещинами хомутов, а также отогнутых стержней.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810"/>
      <w:bookmarkEnd w:id="100"/>
      <w:r>
        <w:rPr>
          <w:rFonts w:cs="Arial" w:ascii="Arial" w:hAnsi="Arial"/>
          <w:sz w:val="20"/>
          <w:szCs w:val="20"/>
        </w:rPr>
        <w:t>Во внецентренно сжатых изделиях ширину раскрытия трещин следует определять на уровне наиболее нагруженного ряда растянутой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улучшения фиксации момента появления трещин в бетоне поверхности изделия перед испытанием должны быть покрыты жидким раствором мела или извести.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811"/>
      <w:bookmarkEnd w:id="101"/>
      <w:r>
        <w:rPr>
          <w:rFonts w:cs="Arial" w:ascii="Arial" w:hAnsi="Arial"/>
          <w:sz w:val="20"/>
          <w:szCs w:val="20"/>
        </w:rPr>
        <w:t>8.11 При проверке жесткости изгибаемых изделий, опирающихся по концам, следует измерять прогибы в середине пролета и осадку опор, а изделий, работающих как консоль, - прогибы свободного конца консоли, а также осадку и поворот опоры.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811"/>
      <w:bookmarkEnd w:id="102"/>
      <w:r>
        <w:rPr>
          <w:rFonts w:cs="Arial" w:ascii="Arial" w:hAnsi="Arial"/>
          <w:sz w:val="20"/>
          <w:szCs w:val="20"/>
        </w:rPr>
        <w:t>Сопоставляемое с контрольным значение прогиба изделия, опирающегося по концам, следует определять как разность между значением прогиба, измеренного в пролете, и полусуммой значений осадок опор, а для изделия, работающего как консоль, - с учетом осадки и поворота опор.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плоских плитах, опертых по двум сторонам, прогибы следует измерять по середине ширины изделия и по противоположным краям изделия в середине его пролета, принимая за значения прогиба среднее арифметическое этих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ребристых плитах должны измеряться значения прогибов каждого продольного ребра в середине пролета, при этом за значение прогиба конструкции принимают среднее арифметическое прогибов продольных ребер.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плитах, опертых по контуру или по четырем углам, прогибы измеряются в центре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плитах, опертых по трем сторонам, измеряют прогибы середины свободного края.</w:t>
      </w:r>
    </w:p>
    <w:p>
      <w:pPr>
        <w:pStyle w:val="Normal"/>
        <w:autoSpaceDE w:val="false"/>
        <w:ind w:firstLine="720"/>
        <w:jc w:val="both"/>
        <w:rPr/>
      </w:pPr>
      <w:bookmarkStart w:id="103" w:name="sub_812"/>
      <w:bookmarkEnd w:id="103"/>
      <w:r>
        <w:rPr>
          <w:rFonts w:cs="Arial" w:ascii="Arial" w:hAnsi="Arial"/>
          <w:sz w:val="20"/>
          <w:szCs w:val="20"/>
        </w:rPr>
        <w:t xml:space="preserve">8.12 Смещение (в продольном направлении) концов арматурных стержней относительно бетона на торцах изделия при </w:t>
      </w:r>
      <w:hyperlink w:anchor="sub_4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контрольной нагрузке</w:t>
        </w:r>
      </w:hyperlink>
      <w:r>
        <w:rPr>
          <w:rFonts w:cs="Arial" w:ascii="Arial" w:hAnsi="Arial"/>
          <w:sz w:val="20"/>
          <w:szCs w:val="20"/>
        </w:rPr>
        <w:t xml:space="preserve"> по прочности следует измерять при испытании предварительно напряженных изделий с самоанкерующейся арматурой без дополнительных анкеров на торцах изделия. Смещение концов арматуры следует измерять не менее чем на 10% стержней, но не менее чем на двух стержнях каждого изделия. Измерения производят индикатором перемещений, прикрепленным на торце испытываемого изделия и упирающимся в арматуру либо закрепленным на стержне и упирающимся в торец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812"/>
      <w:bookmarkStart w:id="105" w:name="sub_813"/>
      <w:bookmarkEnd w:id="104"/>
      <w:bookmarkEnd w:id="105"/>
      <w:r>
        <w:rPr>
          <w:rFonts w:cs="Arial" w:ascii="Arial" w:hAnsi="Arial"/>
          <w:sz w:val="20"/>
          <w:szCs w:val="20"/>
        </w:rPr>
        <w:t>8.13 Во время проведения испытания необходимо принимать меры к обеспечению безопасности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813"/>
      <w:bookmarkEnd w:id="106"/>
      <w:r>
        <w:rPr>
          <w:rFonts w:cs="Arial" w:ascii="Arial" w:hAnsi="Arial"/>
          <w:sz w:val="20"/>
          <w:szCs w:val="20"/>
        </w:rPr>
        <w:t>Испытания должны проводиться на специально отведенном участке, куда запрещается доступ посторонним лицам.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Испытания рекомендуется проводить на установках, обеспечивающих дистанционное загружение конструкций и проведение необходимых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испытании должны приниматься меры по предотвращению обрушения испытываемой конструкции, загрузочных устройств и загружающих материалов (штучных грузов, сыпучих материалов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этого следует: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установить страховочные опоры вблизи несущих опор и в середине пролета конструкции или под свободным концом консоли;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поддерживать в процессе нагружения минимально возможное по условиям испытания расстояние между конструкцией и страховочными опорами для предотвращения удара разрушения 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раскреплять тягами к основанию, соединять между собой или подвешивать к установке элементы загрузочных устройств.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Все предохранительные приспособления не должны препятствовать свободному прогибу конструкции до момента разрушения.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814"/>
      <w:bookmarkEnd w:id="107"/>
      <w:r>
        <w:rPr>
          <w:rFonts w:cs="Arial" w:ascii="Arial" w:hAnsi="Arial"/>
          <w:sz w:val="20"/>
          <w:szCs w:val="20"/>
        </w:rPr>
        <w:t>8.14 При испытании ферм, балок и других конструкций больших пролетов должны приниматься меры к обеспечению их устойчивости. Применяемые для этих целей устройства не должны препятствовать их перемещению в плоскости действия сил.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814"/>
      <w:bookmarkStart w:id="109" w:name="sub_814"/>
      <w:bookmarkEnd w:id="10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0" w:name="sub_9"/>
      <w:bookmarkEnd w:id="110"/>
      <w:r>
        <w:rPr>
          <w:rFonts w:cs="Arial" w:ascii="Arial" w:hAnsi="Arial"/>
          <w:b/>
          <w:bCs/>
          <w:color w:val="000080"/>
          <w:sz w:val="20"/>
          <w:szCs w:val="20"/>
        </w:rPr>
        <w:t>9. Правила оценки результатов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1" w:name="sub_9"/>
      <w:bookmarkStart w:id="112" w:name="sub_9"/>
      <w:bookmarkEnd w:id="1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3" w:name="sub_91"/>
      <w:bookmarkEnd w:id="113"/>
      <w:r>
        <w:rPr>
          <w:rFonts w:cs="Arial" w:ascii="Arial" w:hAnsi="Arial"/>
          <w:b/>
          <w:bCs/>
          <w:color w:val="000080"/>
          <w:sz w:val="20"/>
          <w:szCs w:val="20"/>
        </w:rPr>
        <w:t>9.1. Правила оценки прочности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4" w:name="sub_91"/>
      <w:bookmarkStart w:id="115" w:name="sub_91"/>
      <w:bookmarkEnd w:id="1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16" w:name="sub_911"/>
      <w:bookmarkEnd w:id="116"/>
      <w:r>
        <w:rPr>
          <w:rFonts w:cs="Arial" w:ascii="Arial" w:hAnsi="Arial"/>
          <w:sz w:val="20"/>
          <w:szCs w:val="20"/>
        </w:rPr>
        <w:t>9.1.1 Прочность испытываемого изделия оценивают по значениям максимальной (разрушающей) нагрузки, зарегистрированной к моменту проявления признаков, свидетельствующих об исчерпании несущей способности (</w:t>
      </w:r>
      <w:hyperlink w:anchor="sub_8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8.1 а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8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б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911"/>
      <w:bookmarkStart w:id="118" w:name="sub_912"/>
      <w:bookmarkEnd w:id="117"/>
      <w:bookmarkEnd w:id="118"/>
      <w:r>
        <w:rPr>
          <w:rFonts w:cs="Arial" w:ascii="Arial" w:hAnsi="Arial"/>
          <w:sz w:val="20"/>
          <w:szCs w:val="20"/>
        </w:rPr>
        <w:t>9.1.2 Оценка прочности проводится на основании сопоставления фактической разрушающей нагрузки с контрольной разрушающей нагрузкой, которая установлена в стандарте или проектной документации на изделия.</w:t>
      </w:r>
    </w:p>
    <w:p>
      <w:pPr>
        <w:pStyle w:val="Normal"/>
        <w:autoSpaceDE w:val="false"/>
        <w:ind w:firstLine="720"/>
        <w:jc w:val="both"/>
        <w:rPr/>
      </w:pPr>
      <w:bookmarkStart w:id="119" w:name="sub_912"/>
      <w:bookmarkStart w:id="120" w:name="sub_913"/>
      <w:bookmarkEnd w:id="119"/>
      <w:bookmarkEnd w:id="120"/>
      <w:r>
        <w:rPr>
          <w:rFonts w:cs="Arial" w:ascii="Arial" w:hAnsi="Arial"/>
          <w:sz w:val="20"/>
          <w:szCs w:val="20"/>
        </w:rPr>
        <w:t xml:space="preserve">9.1.3 Контрольные значения разрушающей нагрузки определяются в соответствии с положениями, изложенными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Б</w:t>
        </w:r>
      </w:hyperlink>
      <w:r>
        <w:rPr>
          <w:rFonts w:cs="Arial" w:ascii="Arial" w:hAnsi="Arial"/>
          <w:sz w:val="20"/>
          <w:szCs w:val="20"/>
        </w:rPr>
        <w:t xml:space="preserve"> к настоящему стандарту.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913"/>
      <w:bookmarkStart w:id="122" w:name="sub_914"/>
      <w:bookmarkEnd w:id="121"/>
      <w:bookmarkEnd w:id="122"/>
      <w:r>
        <w:rPr>
          <w:rFonts w:cs="Arial" w:ascii="Arial" w:hAnsi="Arial"/>
          <w:sz w:val="20"/>
          <w:szCs w:val="20"/>
        </w:rPr>
        <w:t>9.1.4 Изделия признают удовлетворяющими предъявляемым требованиям по прочности, если выполняются следующие условия: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914"/>
      <w:bookmarkEnd w:id="123"/>
      <w:r>
        <w:rPr>
          <w:rFonts w:cs="Arial" w:ascii="Arial" w:hAnsi="Arial"/>
          <w:sz w:val="20"/>
          <w:szCs w:val="20"/>
        </w:rPr>
        <w:t>при испытании одного изделия разрушающая нагрузка должна составлять не менее 100% контрольной, определенной согласно приложению Б;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испытании двух изделий минимальная разрушающая нагрузка должна составлять не менее 95%, а при испытании трех изделий и более - не менее 90% контрольной, определенной согласно приложению Б.</w:t>
      </w:r>
    </w:p>
    <w:p>
      <w:pPr>
        <w:pStyle w:val="Normal"/>
        <w:autoSpaceDE w:val="false"/>
        <w:ind w:firstLine="720"/>
        <w:jc w:val="both"/>
        <w:rPr/>
      </w:pPr>
      <w:bookmarkStart w:id="124" w:name="sub_915"/>
      <w:bookmarkEnd w:id="124"/>
      <w:r>
        <w:rPr>
          <w:rFonts w:cs="Arial" w:ascii="Arial" w:hAnsi="Arial"/>
          <w:sz w:val="20"/>
          <w:szCs w:val="20"/>
        </w:rPr>
        <w:t xml:space="preserve">9.1.5 Определение контрольных нагрузок для более точной оценки прочности рекомендуется производить согласно положениям, изложенным в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В</w:t>
        </w:r>
      </w:hyperlink>
      <w:r>
        <w:rPr>
          <w:rFonts w:cs="Arial" w:ascii="Arial" w:hAnsi="Arial"/>
          <w:sz w:val="20"/>
          <w:szCs w:val="20"/>
        </w:rPr>
        <w:t xml:space="preserve"> к настоящему стандарту.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915"/>
      <w:bookmarkStart w:id="126" w:name="sub_916"/>
      <w:bookmarkEnd w:id="125"/>
      <w:bookmarkEnd w:id="126"/>
      <w:r>
        <w:rPr>
          <w:rFonts w:cs="Arial" w:ascii="Arial" w:hAnsi="Arial"/>
          <w:sz w:val="20"/>
          <w:szCs w:val="20"/>
        </w:rPr>
        <w:t>9.1.6 При фактических характеристиках бетона и арматуры, превышающих проектные, следует производить дополнительную проверку с учетом фактических характеристик бетона и арматуры согласно приложению 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916"/>
      <w:bookmarkStart w:id="128" w:name="sub_917"/>
      <w:bookmarkEnd w:id="127"/>
      <w:bookmarkEnd w:id="128"/>
      <w:r>
        <w:rPr>
          <w:rFonts w:cs="Arial" w:ascii="Arial" w:hAnsi="Arial"/>
          <w:sz w:val="20"/>
          <w:szCs w:val="20"/>
        </w:rPr>
        <w:t>9.1.7 Предварительно напряженные изделия с самоанкерующейся арматурой без дополнительных анкеров признают удовлетворяющими предъявляемым требованиям по прочности, если выполняется следующее дополнительное условие:</w:t>
      </w:r>
    </w:p>
    <w:p>
      <w:pPr>
        <w:pStyle w:val="Normal"/>
        <w:autoSpaceDE w:val="false"/>
        <w:ind w:firstLine="720"/>
        <w:jc w:val="both"/>
        <w:rPr/>
      </w:pPr>
      <w:bookmarkStart w:id="129" w:name="sub_917"/>
      <w:bookmarkEnd w:id="129"/>
      <w:r>
        <w:rPr>
          <w:rFonts w:cs="Arial" w:ascii="Arial" w:hAnsi="Arial"/>
          <w:sz w:val="20"/>
          <w:szCs w:val="20"/>
        </w:rPr>
        <w:t xml:space="preserve">при испытании одного изделия под нагрузкой, равной </w:t>
      </w:r>
      <w:hyperlink w:anchor="sub_4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контрольной нагрузке</w:t>
        </w:r>
      </w:hyperlink>
      <w:r>
        <w:rPr>
          <w:rFonts w:cs="Arial" w:ascii="Arial" w:hAnsi="Arial"/>
          <w:sz w:val="20"/>
          <w:szCs w:val="20"/>
        </w:rPr>
        <w:t>, смещение концов арматуры относительно бетона на торцах составляет не более 0,1 мм, а в случае испытания двух и большего количества изделий максимальное указанное смещение составляет не более 0,2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невыполнении указанного условия изделие признается невыдержавшим испытание.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0" w:name="sub_92"/>
      <w:bookmarkEnd w:id="130"/>
      <w:r>
        <w:rPr>
          <w:rFonts w:cs="Arial" w:ascii="Arial" w:hAnsi="Arial"/>
          <w:b/>
          <w:bCs/>
          <w:color w:val="000080"/>
          <w:sz w:val="20"/>
          <w:szCs w:val="20"/>
        </w:rPr>
        <w:t>9.2. Правила оценки жесткости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1" w:name="sub_92"/>
      <w:bookmarkStart w:id="132" w:name="sub_92"/>
      <w:bookmarkEnd w:id="1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33" w:name="sub_921"/>
      <w:bookmarkEnd w:id="133"/>
      <w:r>
        <w:rPr>
          <w:rFonts w:cs="Arial" w:ascii="Arial" w:hAnsi="Arial"/>
          <w:sz w:val="20"/>
          <w:szCs w:val="20"/>
        </w:rPr>
        <w:t xml:space="preserve">9.2.1 Жесткость следует оценивать, сравнивая фактический прогиб изделия под контрольной нагрузкой с контрольным значением прогиба. Контрольная нагрузка и контрольные прогибы определяются в соответствии с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приложением 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921"/>
      <w:bookmarkStart w:id="135" w:name="sub_922"/>
      <w:bookmarkEnd w:id="134"/>
      <w:bookmarkEnd w:id="135"/>
      <w:r>
        <w:rPr>
          <w:rFonts w:cs="Arial" w:ascii="Arial" w:hAnsi="Arial"/>
          <w:sz w:val="20"/>
          <w:szCs w:val="20"/>
        </w:rPr>
        <w:t xml:space="preserve">9.2.2 Фактический прогиб следует определять после выдержки изделия под контрольной нагрузкой по проверке жесткости согласно </w:t>
      </w:r>
      <w:hyperlink w:anchor="sub_8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8.8.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922"/>
      <w:bookmarkStart w:id="137" w:name="sub_923"/>
      <w:bookmarkEnd w:id="136"/>
      <w:bookmarkEnd w:id="137"/>
      <w:r>
        <w:rPr>
          <w:rFonts w:cs="Arial" w:ascii="Arial" w:hAnsi="Arial"/>
          <w:sz w:val="20"/>
          <w:szCs w:val="20"/>
        </w:rPr>
        <w:t>9.2.3 Фактическое значение нагрузки признается равным контрольному значению, когда суммарная нагрузка на изделие, включающая дополнительно прикладываемую нагрузку, а также нагрузку от собственной массы и от массы загрузочных устройств, достигает контрольного значения.</w:t>
      </w:r>
    </w:p>
    <w:p>
      <w:pPr>
        <w:pStyle w:val="Normal"/>
        <w:autoSpaceDE w:val="false"/>
        <w:ind w:firstLine="720"/>
        <w:jc w:val="both"/>
        <w:rPr/>
      </w:pPr>
      <w:bookmarkStart w:id="138" w:name="sub_923"/>
      <w:bookmarkEnd w:id="138"/>
      <w:r>
        <w:rPr>
          <w:rFonts w:cs="Arial" w:ascii="Arial" w:hAnsi="Arial"/>
          <w:sz w:val="20"/>
          <w:szCs w:val="20"/>
        </w:rPr>
        <w:t xml:space="preserve">При испытании изделий, установленных под углом 90° или 180° к их рабочему положению, необходимо учитывать влияние нагрузки от собственной массы изделия и массы загрузочных устройств на значение дополнительно прикладываемой нагрузки и на значение </w:t>
      </w:r>
      <w:hyperlink w:anchor="sub_4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контрольного прогиба.</w:t>
        </w:r>
      </w:hyperlink>
      <w:r>
        <w:rPr>
          <w:rFonts w:cs="Arial" w:ascii="Arial" w:hAnsi="Arial"/>
          <w:sz w:val="20"/>
          <w:szCs w:val="20"/>
        </w:rPr>
        <w:t xml:space="preserve"> В этом случае значение дополнительно прикладываемой нагрузки и контрольное значение прогиба необходимо согласовывать с проектной организацией.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924"/>
      <w:bookmarkEnd w:id="139"/>
      <w:r>
        <w:rPr>
          <w:rFonts w:cs="Arial" w:ascii="Arial" w:hAnsi="Arial"/>
          <w:sz w:val="20"/>
          <w:szCs w:val="20"/>
        </w:rPr>
        <w:t>9.2.4 Изделия признают выдержавшими испытание при выполнении следующих условий: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924"/>
      <w:bookmarkEnd w:id="140"/>
      <w:r>
        <w:rPr>
          <w:rFonts w:cs="Arial" w:ascii="Arial" w:hAnsi="Arial"/>
          <w:sz w:val="20"/>
          <w:szCs w:val="20"/>
        </w:rPr>
        <w:t>при испытании одного изделия фактический прогиб не превышает контрольный более чем на 10%;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испытании двух изделий максимальный фактический прогиб не превышает контрольный более чем на 15%;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испытании трех и большего количества изделий - более чем на 20%.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указанные условия не выполняются, проверяемые изделия признают не выдержавшими испытания.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1" w:name="sub_93"/>
      <w:bookmarkEnd w:id="141"/>
      <w:r>
        <w:rPr>
          <w:rFonts w:cs="Arial" w:ascii="Arial" w:hAnsi="Arial"/>
          <w:b/>
          <w:bCs/>
          <w:color w:val="000080"/>
          <w:sz w:val="20"/>
          <w:szCs w:val="20"/>
        </w:rPr>
        <w:t>9.3. Правила оценки трещиностойкости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2" w:name="sub_93"/>
      <w:bookmarkStart w:id="143" w:name="sub_93"/>
      <w:bookmarkEnd w:id="1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44" w:name="sub_931"/>
      <w:bookmarkEnd w:id="144"/>
      <w:r>
        <w:rPr>
          <w:rFonts w:cs="Arial" w:ascii="Arial" w:hAnsi="Arial"/>
          <w:sz w:val="20"/>
          <w:szCs w:val="20"/>
        </w:rPr>
        <w:t xml:space="preserve">9.3.1 Трещиностойкость испытываемых изделий следует оценивать по нагрузке, при которой образуются первые трещины в бетоне, и по ширине раскрытия трещин. Фактическую нагрузку образования трещин следует сопоставлять со значениями </w:t>
      </w:r>
      <w:hyperlink w:anchor="sub_4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контрольной нагрузки</w:t>
        </w:r>
      </w:hyperlink>
      <w:r>
        <w:rPr>
          <w:rFonts w:cs="Arial" w:ascii="Arial" w:hAnsi="Arial"/>
          <w:sz w:val="20"/>
          <w:szCs w:val="20"/>
        </w:rPr>
        <w:t xml:space="preserve"> по образованию трещин, а измеренные значения ширины раскрытия трещин - с контрольными величинами раскрытия. Контрольная нагрузка по образованию и раскрытию трещин, а также </w:t>
      </w:r>
      <w:hyperlink w:anchor="sub_4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контрольные значения ширины раскрытия трещин</w:t>
        </w:r>
      </w:hyperlink>
      <w:r>
        <w:rPr>
          <w:rFonts w:cs="Arial" w:ascii="Arial" w:hAnsi="Arial"/>
          <w:sz w:val="20"/>
          <w:szCs w:val="20"/>
        </w:rPr>
        <w:t xml:space="preserve"> принимаются согласно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931"/>
      <w:bookmarkStart w:id="146" w:name="sub_932"/>
      <w:bookmarkEnd w:id="145"/>
      <w:bookmarkEnd w:id="146"/>
      <w:r>
        <w:rPr>
          <w:rFonts w:cs="Arial" w:ascii="Arial" w:hAnsi="Arial"/>
          <w:sz w:val="20"/>
          <w:szCs w:val="20"/>
        </w:rPr>
        <w:t xml:space="preserve">9.3.2 При проведении испытаний и оценке ширины раскрытия трещин должна учитываться схема испытаний аналогично </w:t>
      </w:r>
      <w:hyperlink w:anchor="sub_9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9.2.3.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7" w:name="sub_932"/>
      <w:bookmarkStart w:id="148" w:name="sub_933"/>
      <w:bookmarkEnd w:id="147"/>
      <w:bookmarkEnd w:id="148"/>
      <w:r>
        <w:rPr>
          <w:rFonts w:cs="Arial" w:ascii="Arial" w:hAnsi="Arial"/>
          <w:sz w:val="20"/>
          <w:szCs w:val="20"/>
        </w:rPr>
        <w:t>9.3.3 Изделия, к трещиностойкости которых предъявляются требования 1-й категории, признают выдержавшими испытания, если выполняются следующие условия: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933"/>
      <w:bookmarkEnd w:id="149"/>
      <w:r>
        <w:rPr>
          <w:rFonts w:cs="Arial" w:ascii="Arial" w:hAnsi="Arial"/>
          <w:sz w:val="20"/>
          <w:szCs w:val="20"/>
        </w:rPr>
        <w:t>в случае испытаний одного изделия нагрузка при появлении первой трещины должна быть не менее 95% контрольной;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испытаний двух изделий минимальная из нагрузок при появлении первой трещины составляет не менее 90% контрольной, а в случае испытаний трех изделий и более - не менее 85% контрольной.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934"/>
      <w:bookmarkEnd w:id="150"/>
      <w:r>
        <w:rPr>
          <w:rFonts w:cs="Arial" w:ascii="Arial" w:hAnsi="Arial"/>
          <w:sz w:val="20"/>
          <w:szCs w:val="20"/>
        </w:rPr>
        <w:t>9.3.4 Изделия и (или) их части, к трещиностойкости которых предъявляются требования 2-й и 3-й категорий, признают годными, если при действии прикладываемой нагрузки выполняется следующее условие: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934"/>
      <w:bookmarkEnd w:id="151"/>
      <w:r>
        <w:rPr>
          <w:rFonts w:cs="Arial" w:ascii="Arial" w:hAnsi="Arial"/>
          <w:sz w:val="20"/>
          <w:szCs w:val="20"/>
        </w:rPr>
        <w:t>в случае испытаний одного, двух, трех изделий и более максимальная ширина раскрытия трещин не должна превышать контрольную, умноженную соответственно на коэффициенты 1,05; 1,10; 1,15, и, кроме того, не должна превышать нормируемое значение предельно допустимой ширины непродолжительного раскрытия трещин. При невыполнении указанного условия изделия признают не выдержавшими испытания.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2" w:name="sub_94"/>
      <w:bookmarkEnd w:id="152"/>
      <w:r>
        <w:rPr>
          <w:rFonts w:cs="Arial" w:ascii="Arial" w:hAnsi="Arial"/>
          <w:b/>
          <w:bCs/>
          <w:color w:val="000080"/>
          <w:sz w:val="20"/>
          <w:szCs w:val="20"/>
        </w:rPr>
        <w:t>9.4. Правила комплексной оценки изделий по результатам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3" w:name="sub_94"/>
      <w:bookmarkStart w:id="154" w:name="sub_94"/>
      <w:bookmarkEnd w:id="15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941"/>
      <w:bookmarkEnd w:id="155"/>
      <w:r>
        <w:rPr>
          <w:rFonts w:cs="Arial" w:ascii="Arial" w:hAnsi="Arial"/>
          <w:sz w:val="20"/>
          <w:szCs w:val="20"/>
        </w:rPr>
        <w:t>9.4.1 Проверяемые изделия признают годными по показателям прочности, жесткости и трещиностойкости, если отобранные для испытаний образцы выдержали все предусмотренные в проектной документации испытания по этим показателям.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941"/>
      <w:bookmarkStart w:id="157" w:name="sub_941"/>
      <w:bookmarkEnd w:id="1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8" w:name="sub_10"/>
      <w:bookmarkEnd w:id="158"/>
      <w:r>
        <w:rPr>
          <w:rFonts w:cs="Arial" w:ascii="Arial" w:hAnsi="Arial"/>
          <w:b/>
          <w:bCs/>
          <w:color w:val="000080"/>
          <w:sz w:val="20"/>
          <w:szCs w:val="20"/>
        </w:rPr>
        <w:t>10. Правила оформления результатов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9" w:name="sub_10"/>
      <w:bookmarkStart w:id="160" w:name="sub_10"/>
      <w:bookmarkEnd w:id="1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1" w:name="sub_101"/>
      <w:bookmarkEnd w:id="161"/>
      <w:r>
        <w:rPr>
          <w:rFonts w:cs="Arial" w:ascii="Arial" w:hAnsi="Arial"/>
          <w:sz w:val="20"/>
          <w:szCs w:val="20"/>
        </w:rPr>
        <w:t>10.1 Результаты испытаний, проведенных в соответствии с настоящим стандартом, должны заноситься в протокол, хранящийся в лаборатории предприятия-изготовителя или в отделе технического контроля, и оформляться актом.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2" w:name="sub_101"/>
      <w:bookmarkStart w:id="163" w:name="sub_102"/>
      <w:bookmarkEnd w:id="162"/>
      <w:bookmarkEnd w:id="163"/>
      <w:r>
        <w:rPr>
          <w:rFonts w:cs="Arial" w:ascii="Arial" w:hAnsi="Arial"/>
          <w:sz w:val="20"/>
          <w:szCs w:val="20"/>
        </w:rPr>
        <w:t>10.2 Протокол испытаний должен содержать следующие сведения по испытаниям каждого изделия: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102"/>
      <w:bookmarkEnd w:id="164"/>
      <w:r>
        <w:rPr>
          <w:rFonts w:cs="Arial" w:ascii="Arial" w:hAnsi="Arial"/>
          <w:sz w:val="20"/>
          <w:szCs w:val="20"/>
        </w:rPr>
        <w:t>- дату проведения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и марку испытываемого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дату изготовления изделия, номер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условия хранения изделия до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класс или марку бетона по прочности на сжатие;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фактические прочностные характеристики бетона на день проведения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вид армирования, классы арматурной стали для рабочей арматуры;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фактические прочностные характеристики арматуры по данным заводских сертификатов или испытаний арматурных образцов;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категорию трещиностойкости, указанную в проектной документации;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принятую схему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массу изделия (расчетную или измеренную);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массу загрузочных устройств;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контрольные значения нагрузок, указанные в проектной документации: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прочности (при первом и втором случае разрушения);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жесткости;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образованию трещин;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ширине раскрытия трещин;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контрольные значения прогибов и ширины раскрытия трещин;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контрольные значения нагрузок, полученные с учетом фактических характеристик бетона и арматуры при их отклонении от проектных значений;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результаты испытаний: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разрушающую нагрузку и характер разрушения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нагрузку образования трещин и характер образовавшихся трещин;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прогиб при соответствующей </w:t>
      </w:r>
      <w:hyperlink w:anchor="sub_4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контрольной нагрузке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ширину раскрытия трещин при соответствующей контрольной нагрузке;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смещение концов арматуры в бетоне.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5" w:name="sub_103"/>
      <w:bookmarkEnd w:id="165"/>
      <w:r>
        <w:rPr>
          <w:rFonts w:cs="Arial" w:ascii="Arial" w:hAnsi="Arial"/>
          <w:sz w:val="20"/>
          <w:szCs w:val="20"/>
        </w:rPr>
        <w:t>10.3 При испытаниях двух и более образцов изделий одной марки общие сведения указываются в протоколе один раз, а регистрируемые значения характеристик должны приводиться для каждого образца в отдельности. При испытаниях разных образцов изделий одной марки по разным группам показателей регистрируемые значения характеристик должны приводиться для каждого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6" w:name="sub_103"/>
      <w:bookmarkStart w:id="167" w:name="sub_104"/>
      <w:bookmarkEnd w:id="166"/>
      <w:bookmarkEnd w:id="167"/>
      <w:r>
        <w:rPr>
          <w:rFonts w:cs="Arial" w:ascii="Arial" w:hAnsi="Arial"/>
          <w:sz w:val="20"/>
          <w:szCs w:val="20"/>
        </w:rPr>
        <w:t>10.4 Протокол испытания должен быть заверен лицом, ответственным за проведение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104"/>
      <w:bookmarkStart w:id="169" w:name="sub_105"/>
      <w:bookmarkEnd w:id="168"/>
      <w:bookmarkEnd w:id="169"/>
      <w:r>
        <w:rPr>
          <w:rFonts w:cs="Arial" w:ascii="Arial" w:hAnsi="Arial"/>
          <w:sz w:val="20"/>
          <w:szCs w:val="20"/>
        </w:rPr>
        <w:t>10.5 Результаты оценки прочности, жесткости и трещиностойкости изделий на основании проведенных испытаний должны быть оформлены актом, в котором указываются максимальные отклонения зарегистрированных показателей от соответствующих контрольных значений и выводы о соответствии изготовляемых изделий, образцы которых подвергнуты испытаниям, стандарту или проектной документации по характеристикам прочности, жесткости и трещиностойкости. Акт должен быть подписан руководителем или главным инженером предприятия, руководителем службы технического контроля, начальником лаборатории, проводившей испытания, а также представителем проектной организации - разработчика изделия или проектной организации, применяющей эти изделия в проектах зданий или сооружений.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0" w:name="sub_105"/>
      <w:bookmarkStart w:id="171" w:name="sub_105"/>
      <w:bookmarkEnd w:id="17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2" w:name="sub_1000"/>
      <w:bookmarkEnd w:id="17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3" w:name="sub_1000"/>
      <w:bookmarkEnd w:id="173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Перечень сведений, необходимых для проведения испытаний</w:t>
        <w:br/>
        <w:t>изделий нагружением, которые должны содержаться</w:t>
        <w:br/>
        <w:t>в проектной документации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А.1 Схема опирания и загружения испытываемого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А.2 Указания о характере работы изделия в конструкциях зданий или сооружений, учтенном в расчете несущей способности. Минимальная длина опирания или защемления, принятая в расчете.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А.3 Значения контрольных нагрузок по прочности; при этом следует указывать ожидаемый характер разрушения изделия при испытании.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А.4 Значение контрольной нагрузки по жесткости, контрольное значение прогиба.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А.5 Значение контрольной нагрузки по образованию трещин.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А.6 Значение </w:t>
      </w:r>
      <w:hyperlink w:anchor="sub_4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контрольной нагрузки</w:t>
        </w:r>
      </w:hyperlink>
      <w:r>
        <w:rPr>
          <w:rFonts w:cs="Arial" w:ascii="Arial" w:hAnsi="Arial"/>
          <w:sz w:val="20"/>
          <w:szCs w:val="20"/>
        </w:rPr>
        <w:t xml:space="preserve"> по ширине раскрытия трещин, а также значение </w:t>
      </w:r>
      <w:hyperlink w:anchor="sub_4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контрольной ширины раскрытия трещин.</w:t>
        </w:r>
      </w:hyperlink>
      <w:r>
        <w:rPr>
          <w:rFonts w:cs="Arial" w:ascii="Arial" w:hAnsi="Arial"/>
          <w:sz w:val="20"/>
          <w:szCs w:val="20"/>
        </w:rPr>
        <w:t xml:space="preserve"> Указания об участках испытываемых изделий, на которых следует измерять ширину раскрытия трещин.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А.7 В случае, если предусматривается испытание изделия в проектном положении нагрузкой, действующей сверху вниз, в проектной документации должно быть указано значение дополнительно прикладываемой нагрузки, равное контрольной нагрузке за вычетом нагрузки от собственной массы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А.8 Периодичность испытаний и число изделий, подлежащих испытаниям.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4" w:name="sub_2000"/>
      <w:bookmarkEnd w:id="17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5" w:name="sub_2000"/>
      <w:bookmarkEnd w:id="175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назначению контрольных нагрузок, прогибов и ширины</w:t>
        <w:br/>
        <w:t>раскрытия трещин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76" w:name="sub_2001"/>
      <w:bookmarkEnd w:id="176"/>
      <w:r>
        <w:rPr>
          <w:rFonts w:cs="Arial" w:ascii="Arial" w:hAnsi="Arial"/>
          <w:sz w:val="20"/>
          <w:szCs w:val="20"/>
        </w:rPr>
        <w:t xml:space="preserve">Б.1 Значение контрольной нагрузки по проверке прочности изделия следует определять умножением на </w:t>
      </w:r>
      <w:hyperlink w:anchor="sub_4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коэффициент безопасности С</w:t>
        </w:r>
      </w:hyperlink>
      <w:r>
        <w:rPr>
          <w:rFonts w:cs="Arial" w:ascii="Arial" w:hAnsi="Arial"/>
          <w:sz w:val="20"/>
          <w:szCs w:val="20"/>
        </w:rPr>
        <w:t xml:space="preserve"> значения нагрузки, соответствующей несущей способности изделия, определенной расчетом с учетом расчетных сопротивлений материалов и принятой схемы нагружения.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7" w:name="sub_2001"/>
      <w:bookmarkEnd w:id="177"/>
      <w:r>
        <w:rPr>
          <w:rFonts w:cs="Arial" w:ascii="Arial" w:hAnsi="Arial"/>
          <w:sz w:val="20"/>
          <w:szCs w:val="20"/>
        </w:rPr>
        <w:t>Значения коэффициента безопасности С для изгибаемых и внецентренно сжатых изделий для 1-го случая разрушения определяют по таблице Б.1.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8" w:name="sub_2771"/>
      <w:bookmarkEnd w:id="178"/>
      <w:r>
        <w:rPr>
          <w:rFonts w:cs="Arial" w:ascii="Arial" w:hAnsi="Arial"/>
          <w:b/>
          <w:bCs/>
          <w:color w:val="000080"/>
          <w:sz w:val="20"/>
          <w:szCs w:val="20"/>
        </w:rPr>
        <w:t>Таблица Б.1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9" w:name="sub_2771"/>
      <w:bookmarkStart w:id="180" w:name="sub_2771"/>
      <w:bookmarkEnd w:id="18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арматуры                    │  Коэффициент С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А-I, А-II                                            │      1,25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A-III, Ат-III, А-IIIв с контролем удлинений и        │      1,30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напряжений, Вр-I    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A-IV, Ат-IV, A-V, Ат-V, А-IIIв с контролем только    │      1,35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удлинений           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A-VI, Ат-VI, Ат-VII, B-II, Вр-II, К-7, К-19          │      1,40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2-го случая значение </w:t>
      </w:r>
      <w:hyperlink w:anchor="sub_4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коэффициента безопасности С</w:t>
        </w:r>
      </w:hyperlink>
      <w:r>
        <w:rPr>
          <w:rFonts w:cs="Arial" w:ascii="Arial" w:hAnsi="Arial"/>
          <w:sz w:val="20"/>
          <w:szCs w:val="20"/>
        </w:rPr>
        <w:t xml:space="preserve"> определяют по таблице Б.2.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1" w:name="sub_2772"/>
      <w:bookmarkEnd w:id="181"/>
      <w:r>
        <w:rPr>
          <w:rFonts w:cs="Arial" w:ascii="Arial" w:hAnsi="Arial"/>
          <w:b/>
          <w:bCs/>
          <w:color w:val="000080"/>
          <w:sz w:val="20"/>
          <w:szCs w:val="20"/>
        </w:rPr>
        <w:t>Таблица Б.2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2" w:name="sub_2772"/>
      <w:bookmarkStart w:id="183" w:name="sub_2772"/>
      <w:bookmarkEnd w:id="1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бетона                   │    Коэффициент С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Тяжелый, легкий, мелкозернистый, силикатный     │         1,60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Ячеистый                                        │         1,90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4" w:name="sub_2002"/>
      <w:bookmarkEnd w:id="184"/>
      <w:r>
        <w:rPr>
          <w:rFonts w:cs="Arial" w:ascii="Arial" w:hAnsi="Arial"/>
          <w:sz w:val="20"/>
          <w:szCs w:val="20"/>
        </w:rPr>
        <w:t>Б.2 Для изделий со смешанным армированием коэффициент безопасности С допускается определять по следующей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5" w:name="sub_2002"/>
      <w:bookmarkStart w:id="186" w:name="sub_2002"/>
      <w:bookmarkEnd w:id="18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C x </w:t>
      </w:r>
      <w:r>
        <w:rPr>
          <w:rFonts w:cs="Courier New" w:ascii="Courier New" w:hAnsi="Courier New"/>
          <w:sz w:val="20"/>
          <w:szCs w:val="20"/>
          <w:lang w:val="ru-RU" w:eastAsia="ru-RU"/>
        </w:rPr>
        <w:t>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+ C x A  + C x A  +...C x A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1   S1   2   S2   3   S3     n   Sn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C = ────────────────────────────────────,             (</w:t>
      </w:r>
      <w:r>
        <w:rPr>
          <w:rFonts w:cs="Courier New" w:ascii="Courier New" w:hAnsi="Courier New"/>
          <w:sz w:val="20"/>
          <w:szCs w:val="20"/>
          <w:lang w:val="ru-RU" w:eastAsia="ru-RU"/>
        </w:rPr>
        <w:t>Б</w:t>
      </w:r>
      <w:r>
        <w:rPr>
          <w:rFonts w:cs="Courier New" w:ascii="Courier New" w:hAnsi="Courier New"/>
          <w:sz w:val="20"/>
          <w:szCs w:val="20"/>
          <w:lang w:val="en-US" w:eastAsia="ru-RU"/>
        </w:rPr>
        <w:t>.1)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A  + A  + A  + ... </w:t>
      </w:r>
      <w:r>
        <w:rPr>
          <w:rFonts w:cs="Courier New" w:ascii="Courier New" w:hAnsi="Courier New"/>
          <w:sz w:val="20"/>
          <w:szCs w:val="20"/>
          <w:lang w:val="ru-RU" w:eastAsia="ru-RU"/>
        </w:rPr>
        <w:t>+ A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S1   S2   S3         Sn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С (i= 1, 2, 3, ..., n) - коэффициент безопасности С, определяемый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i                       </w:t>
      </w:r>
      <w:hyperlink w:anchor="sub_27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таблице Б.1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для арматуры i-го класса;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(i =1, 2, 3,..., n) - площадь поперечного сечения  арматуры  i-го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si                      класса.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87" w:name="sub_2003"/>
      <w:bookmarkEnd w:id="187"/>
      <w:r>
        <w:rPr>
          <w:rFonts w:cs="Arial" w:ascii="Arial" w:hAnsi="Arial"/>
          <w:sz w:val="20"/>
          <w:szCs w:val="20"/>
        </w:rPr>
        <w:t xml:space="preserve">Б.3 В качестве упомянутых в </w:t>
      </w:r>
      <w:hyperlink w:anchor="sub_2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п.Б.1</w:t>
        </w:r>
      </w:hyperlink>
      <w:r>
        <w:rPr>
          <w:rFonts w:cs="Arial" w:ascii="Arial" w:hAnsi="Arial"/>
          <w:sz w:val="20"/>
          <w:szCs w:val="20"/>
        </w:rPr>
        <w:t xml:space="preserve"> основных характерных случаев разрушения изделия под нагрузкой рассматриваются: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8" w:name="sub_2003"/>
      <w:bookmarkEnd w:id="188"/>
      <w:r>
        <w:rPr>
          <w:rFonts w:cs="Arial" w:ascii="Arial" w:hAnsi="Arial"/>
          <w:sz w:val="20"/>
          <w:szCs w:val="20"/>
        </w:rPr>
        <w:t>а) 1-й случай - разрушение от достижения в рабочей арматуре нормального или наклонного сечения напряжений, соответствующих пределу текучести (условному пределу текучести) стали, ранее раздробления сжатого бетона;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2-й случай - разрушение от раздробления бетона сжатой зоны над нормальной или наклонной трещиной в изделии до достижения предела текучести (условного предела текучести) стали в растянутой арматуре, что соответствует хрупкому характеру разрушения.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9" w:name="sub_2004"/>
      <w:bookmarkEnd w:id="189"/>
      <w:r>
        <w:rPr>
          <w:rFonts w:cs="Arial" w:ascii="Arial" w:hAnsi="Arial"/>
          <w:sz w:val="20"/>
          <w:szCs w:val="20"/>
        </w:rPr>
        <w:t>Б.4 При назначении контрольных значений разрушающей нагрузки должна учитываться возможность разрушения испытываемого изделия как по первому, так и по второму случаю, т.е. в проектной документации должны указываться значения контрольной разрушающей нагрузки, принятые для первого и второго случаев разрушения.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0" w:name="sub_2004"/>
      <w:bookmarkStart w:id="191" w:name="sub_2005"/>
      <w:bookmarkEnd w:id="190"/>
      <w:bookmarkEnd w:id="191"/>
      <w:r>
        <w:rPr>
          <w:rFonts w:cs="Arial" w:ascii="Arial" w:hAnsi="Arial"/>
          <w:sz w:val="20"/>
          <w:szCs w:val="20"/>
        </w:rPr>
        <w:t>Б.5 При оценке прочности изделий по результатам испытаний в качестве контрольного должно учитываться то значение разрушающей нагрузки из числа указанных в стандарте или в проектной документации, которое соответствует фактическому характеру разрушения испытанного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2" w:name="sub_2005"/>
      <w:bookmarkEnd w:id="192"/>
      <w:r>
        <w:rPr>
          <w:rFonts w:cs="Arial" w:ascii="Arial" w:hAnsi="Arial"/>
          <w:sz w:val="20"/>
          <w:szCs w:val="20"/>
        </w:rPr>
        <w:t>Фактический характер разрушения испытываемых изделий оценивается путем сопоставления фактических значений прогиба и ширины раскрытия трещин с соответствующими граничными значениями. При этом учитывается: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оценке прочности изделия по нормальным сечениям - значение прогиба при фактической разрушающей нагрузке;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оценке прочности по наклонным сечениям - ширина раскрытия трещин при фактической разрушающей нагрузке.</w:t>
      </w:r>
    </w:p>
    <w:p>
      <w:pPr>
        <w:pStyle w:val="Normal"/>
        <w:autoSpaceDE w:val="false"/>
        <w:ind w:firstLine="720"/>
        <w:jc w:val="both"/>
        <w:rPr/>
      </w:pPr>
      <w:bookmarkStart w:id="193" w:name="sub_2006"/>
      <w:bookmarkEnd w:id="193"/>
      <w:r>
        <w:rPr>
          <w:rFonts w:cs="Arial" w:ascii="Arial" w:hAnsi="Arial"/>
          <w:sz w:val="20"/>
          <w:szCs w:val="20"/>
        </w:rPr>
        <w:t xml:space="preserve">Б.6 Граничное значение прогиба принимают равным </w:t>
      </w:r>
      <w:hyperlink w:anchor="sub_4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контрольному прогибу</w:t>
        </w:r>
      </w:hyperlink>
      <w:r>
        <w:rPr>
          <w:rFonts w:cs="Arial" w:ascii="Arial" w:hAnsi="Arial"/>
          <w:sz w:val="20"/>
          <w:szCs w:val="20"/>
        </w:rPr>
        <w:t xml:space="preserve">, определяемому для оценки жесткости конструкции, умноженному на соотношение контрольной разрушающей нагрузки и </w:t>
      </w:r>
      <w:hyperlink w:anchor="sub_4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контрольной нагрузки</w:t>
        </w:r>
      </w:hyperlink>
      <w:r>
        <w:rPr>
          <w:rFonts w:cs="Arial" w:ascii="Arial" w:hAnsi="Arial"/>
          <w:sz w:val="20"/>
          <w:szCs w:val="20"/>
        </w:rPr>
        <w:t xml:space="preserve"> при оценке жесткости, а также на коэффициенты, принимаемые равными: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4" w:name="sub_2006"/>
      <w:bookmarkStart w:id="195" w:name="sub_2006"/>
      <w:bookmarkEnd w:id="19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1-го случая разрушения: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при арматуре класса А-III и ниже                  -2,5;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при арматуре класса А-IV, А-IIIв и выше           -2,0;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2-го случая разрушения                          -1,15.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Граничное значение ширины раскрытия трещин принимают равным </w:t>
      </w:r>
      <w:hyperlink w:anchor="sub_4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контрольной ширине раскрытия трещин</w:t>
        </w:r>
      </w:hyperlink>
      <w:r>
        <w:rPr>
          <w:rFonts w:cs="Arial" w:ascii="Arial" w:hAnsi="Arial"/>
          <w:sz w:val="20"/>
          <w:szCs w:val="20"/>
        </w:rPr>
        <w:t>, определяемой при оценке трещиностойкости, умноженной на соотношение контрольной разрушающей нагрузки и контрольной нагрузки при оценке трещиностойкости, а также на коэффициенты, принимаемые при определении граничных значений прогибов, указанные выше.</w:t>
      </w:r>
    </w:p>
    <w:p>
      <w:pPr>
        <w:pStyle w:val="Normal"/>
        <w:autoSpaceDE w:val="false"/>
        <w:ind w:firstLine="720"/>
        <w:jc w:val="both"/>
        <w:rPr/>
      </w:pPr>
      <w:bookmarkStart w:id="196" w:name="sub_2007"/>
      <w:bookmarkEnd w:id="196"/>
      <w:r>
        <w:rPr>
          <w:rFonts w:cs="Arial" w:ascii="Arial" w:hAnsi="Arial"/>
          <w:sz w:val="20"/>
          <w:szCs w:val="20"/>
        </w:rPr>
        <w:t xml:space="preserve">Б.7 Если измеренные при испытании на прочность значения прогибов или ширины раскрытия трещин при фактической разрушающей нагрузке равны или превышают граничные значения, отвечающие 1-му случаю разрушения, то фактическое значение разрушающей нагрузки должно сопоставляться с контрольным значением, принятым для этого случая разрушения (т.е. с учетом </w:t>
      </w:r>
      <w:hyperlink w:anchor="sub_4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коэффициента безопасности С</w:t>
        </w:r>
      </w:hyperlink>
      <w:r>
        <w:rPr>
          <w:rFonts w:cs="Arial" w:ascii="Arial" w:hAnsi="Arial"/>
          <w:sz w:val="20"/>
          <w:szCs w:val="20"/>
        </w:rPr>
        <w:t xml:space="preserve"> для этого случая по </w:t>
      </w:r>
      <w:hyperlink w:anchor="sub_27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Б.1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197" w:name="sub_2007"/>
      <w:bookmarkEnd w:id="197"/>
      <w:r>
        <w:rPr>
          <w:rFonts w:cs="Arial" w:ascii="Arial" w:hAnsi="Arial"/>
          <w:sz w:val="20"/>
          <w:szCs w:val="20"/>
        </w:rPr>
        <w:t xml:space="preserve">Если измеренные значения прогибов или ширины раскрытия трещин при фактической разрушающей нагрузке равны или меньше граничных значений, отвечающих 2-му случаю разрушения, фактическое значение разрушающей нагрузки сопоставляют с контрольным значением, принятым для этого случая разрушения (т.е. с учетом коэффициента безопасности С для этого случая по </w:t>
      </w:r>
      <w:hyperlink w:anchor="sub_27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Б.1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промежуточных значениях прогибов и ширины раскрытия трещин контрольные значения разрушающих нагрузок, указанные в проектной документации, допускается пересчитывать, принимая значение коэффициента безопасности С по линейной интерполяции, но не менее 1,4.</w:t>
      </w:r>
    </w:p>
    <w:p>
      <w:pPr>
        <w:pStyle w:val="Normal"/>
        <w:autoSpaceDE w:val="false"/>
        <w:ind w:firstLine="720"/>
        <w:jc w:val="both"/>
        <w:rPr/>
      </w:pPr>
      <w:bookmarkStart w:id="198" w:name="sub_2008"/>
      <w:bookmarkEnd w:id="198"/>
      <w:r>
        <w:rPr>
          <w:rFonts w:cs="Arial" w:ascii="Arial" w:hAnsi="Arial"/>
          <w:sz w:val="20"/>
          <w:szCs w:val="20"/>
        </w:rPr>
        <w:t xml:space="preserve">Б.8 Значение </w:t>
      </w:r>
      <w:hyperlink w:anchor="sub_4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контрольной нагрузки</w:t>
        </w:r>
      </w:hyperlink>
      <w:r>
        <w:rPr>
          <w:rFonts w:cs="Arial" w:ascii="Arial" w:hAnsi="Arial"/>
          <w:sz w:val="20"/>
          <w:szCs w:val="20"/>
        </w:rPr>
        <w:t xml:space="preserve"> по проверке жесткости следует определять как наиболее невыгодное сочетание нормативных нагрузок (коэффициент безопасности С=1). Контрольную нагрузку принимают кратковременно действующей.</w:t>
      </w:r>
    </w:p>
    <w:p>
      <w:pPr>
        <w:pStyle w:val="Normal"/>
        <w:autoSpaceDE w:val="false"/>
        <w:ind w:firstLine="720"/>
        <w:jc w:val="both"/>
        <w:rPr/>
      </w:pPr>
      <w:bookmarkStart w:id="199" w:name="sub_2008"/>
      <w:bookmarkStart w:id="200" w:name="sub_2009"/>
      <w:bookmarkEnd w:id="199"/>
      <w:bookmarkEnd w:id="200"/>
      <w:r>
        <w:rPr>
          <w:rFonts w:cs="Arial" w:ascii="Arial" w:hAnsi="Arial"/>
          <w:sz w:val="20"/>
          <w:szCs w:val="20"/>
        </w:rPr>
        <w:t xml:space="preserve">Б.9 </w:t>
      </w:r>
      <w:hyperlink w:anchor="sub_4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Контрольный прогиб</w:t>
        </w:r>
      </w:hyperlink>
      <w:r>
        <w:rPr>
          <w:rFonts w:cs="Arial" w:ascii="Arial" w:hAnsi="Arial"/>
          <w:sz w:val="20"/>
          <w:szCs w:val="20"/>
        </w:rPr>
        <w:t xml:space="preserve"> следует вычислять по принятой методике расчета при нагрузке, равной контрольной по проверке жесткости.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1" w:name="sub_2009"/>
      <w:bookmarkStart w:id="202" w:name="sub_2010"/>
      <w:bookmarkEnd w:id="201"/>
      <w:bookmarkEnd w:id="202"/>
      <w:r>
        <w:rPr>
          <w:rFonts w:cs="Arial" w:ascii="Arial" w:hAnsi="Arial"/>
          <w:sz w:val="20"/>
          <w:szCs w:val="20"/>
        </w:rPr>
        <w:t>Б.10 Контрольный прогиб предварительно напряженных изделий f_к следует определять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3" w:name="sub_2010"/>
      <w:bookmarkStart w:id="204" w:name="sub_2010"/>
      <w:bookmarkEnd w:id="20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 = f + f ,                                   (Б.2)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1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f - полный прогиб  изделия  от  действия  контрольной  нагрузки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(дополнительно   прикладываемой   и,   при   необходимости,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нагрузки от собственной массы) и от усилия предварительного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обжатия;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- выгиб (принимается со знаком "плюс") или прогиб (принимается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со  знаком  "минус")  от  собственной  массы  и  от   усилия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предварительного обжатия; при  этом,  если  в  верхней  зоне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образуются   начальные   трещины,    значение   f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определяются как для элементов с трещинами в верхней зоне.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05" w:name="sub_2011"/>
      <w:bookmarkEnd w:id="205"/>
      <w:r>
        <w:rPr>
          <w:rFonts w:cs="Arial" w:ascii="Arial" w:hAnsi="Arial"/>
          <w:sz w:val="20"/>
          <w:szCs w:val="20"/>
        </w:rPr>
        <w:t xml:space="preserve">Б.11 Контрольную нагрузку по образованию трещин следует определять умножением на </w:t>
      </w:r>
      <w:hyperlink w:anchor="sub_4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коэффициент безопасности С</w:t>
        </w:r>
      </w:hyperlink>
      <w:r>
        <w:rPr>
          <w:rFonts w:cs="Arial" w:ascii="Arial" w:hAnsi="Arial"/>
          <w:sz w:val="20"/>
          <w:szCs w:val="20"/>
        </w:rPr>
        <w:t xml:space="preserve"> значения нагрузки, при которой, согласно расчету, образуется первая трещина. При этом для изделий, к которым предъявляются требования 1-й категории трещиностойкости, коэффициент безопасности С принимается равным 1,4 для изделий из ячеистого бетона и 1,3 - для изделий из других видов бетонов.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6" w:name="sub_2011"/>
      <w:bookmarkStart w:id="207" w:name="sub_2012"/>
      <w:bookmarkEnd w:id="206"/>
      <w:bookmarkEnd w:id="207"/>
      <w:r>
        <w:rPr>
          <w:rFonts w:cs="Arial" w:ascii="Arial" w:hAnsi="Arial"/>
          <w:sz w:val="20"/>
          <w:szCs w:val="20"/>
        </w:rPr>
        <w:t>Б.12 Контрольную нагрузку по ширине раскрытия трещин следует определять как наиболее невыгодное сочетание нормативных нагрузок, при этом все нагрузки принимают кратковременно действующими.</w:t>
      </w:r>
    </w:p>
    <w:p>
      <w:pPr>
        <w:pStyle w:val="Normal"/>
        <w:autoSpaceDE w:val="false"/>
        <w:ind w:firstLine="720"/>
        <w:jc w:val="both"/>
        <w:rPr/>
      </w:pPr>
      <w:hyperlink w:anchor="sub_4005">
        <w:bookmarkStart w:id="208" w:name="sub_2012"/>
        <w:bookmarkEnd w:id="208"/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Контрольную ширину раскрытия трещин</w:t>
        </w:r>
      </w:hyperlink>
      <w:r>
        <w:rPr>
          <w:rFonts w:cs="Arial" w:ascii="Arial" w:hAnsi="Arial"/>
          <w:sz w:val="20"/>
          <w:szCs w:val="20"/>
        </w:rPr>
        <w:t xml:space="preserve"> следует определять умножением ширины раскрытия трещин, полученной расчетом при действии контрольной нагрузки, на коэффициент безопасности С = 0,7.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изгибаемых изделиях с принятой в проектной документации толщиной защитного слоя бетона до продольной рабочей арматуры, превышающей значение альфа_н равное 25 мм, контрольную ширину раскрытия трещин, нормальных к продольной оси конструкций, допускается увеличивать путем деления значения ширины раскрытия трещин, полученного, как указано в предыдущем абзаце данного пункта, на коэффициент q, определяемый по таблице Б.3.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9" w:name="sub_2773"/>
      <w:bookmarkEnd w:id="209"/>
      <w:r>
        <w:rPr>
          <w:rFonts w:cs="Arial" w:ascii="Arial" w:hAnsi="Arial"/>
          <w:b/>
          <w:bCs/>
          <w:color w:val="000080"/>
          <w:sz w:val="20"/>
          <w:szCs w:val="20"/>
        </w:rPr>
        <w:t>Таблица Б.3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0" w:name="sub_2773"/>
      <w:bookmarkStart w:id="211" w:name="sub_2773"/>
      <w:bookmarkEnd w:id="2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┌─────────────────┬───────────┬───────────┬──────────────────────────┐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альфа_н/альфа_п │    0,8    │    0,6    │       0,5 и менее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     │   0,95    │   0,85    │           0,75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├─────────────────┴───────────┴───────────┴──────────────────────────┤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Примечание - альфа_н  -  значение  толщины  защитного  слоя  бетона,│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принимаемое равным 25  мм;  альфа_п  -  проектное  значение  толщины│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защитного слоя бетона, мм.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2" w:name="sub_3000"/>
      <w:bookmarkEnd w:id="21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3" w:name="sub_3000"/>
      <w:bookmarkEnd w:id="213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Оценка пригодности изделий по прочности на основе комплексного учета</w:t>
        <w:br/>
        <w:t>прочностных характеристик бетона и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B.1 Для оценки пригодности изделия по прочности по результатам испытаний нагружением могут применяться </w:t>
      </w:r>
      <w:hyperlink w:anchor="sub_4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контрольные нагрузки</w:t>
        </w:r>
      </w:hyperlink>
      <w:r>
        <w:rPr>
          <w:rFonts w:cs="Arial" w:ascii="Arial" w:hAnsi="Arial"/>
          <w:sz w:val="20"/>
          <w:szCs w:val="20"/>
        </w:rPr>
        <w:t>, установленные исходя из среднего значения несущей способности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В.2 В общем случае среднее значение несущей способности рекомендуется определять методом статистического моделирования.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 производится в следующем порядке: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устанавливается распределение прочностных характеристик бетона и арматуры; при этом принимается, что распределение этих характеристик является нормальным;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определяется расчетная совокупность сочетаний случайных значений прочностных характеристик бетона и арматуры;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для каждого расчетного сочетания прочностных характеристик бетона и арматуры на основе имеющихся в нормативных документах расчетных зависимостей определяется соответствующая расчетная несущая способность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для определенной описанным способом совокупности расчетных значений несущей способности изделия вычисляется среднее значение несущей способности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Указанный порядок определения среднего значения несущей способности изделия может реализовываться как на стадии проектирования, так и в условиях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стадии проектирования распределение прочностных характеристик бетона и арматуры устанавливается на основе их нормативных значений (с обеспеченностью 0,95) и коэффициентов вариации прочности бетона и арматуры.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Нормативные значения сопротивления бетона и арматуры определяются по строительным нормам и правилам 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[1]</w:t>
        </w:r>
      </w:hyperlink>
      <w:r>
        <w:rPr>
          <w:rFonts w:cs="Arial" w:ascii="Arial" w:hAnsi="Arial"/>
          <w:sz w:val="20"/>
          <w:szCs w:val="20"/>
        </w:rPr>
        <w:t xml:space="preserve">, а коэффициенты вариации - на основе данных, приведенных в ГОСТ 18105, в стандартах на арматурную сталь, а также в Рекомендациях </w:t>
      </w:r>
      <w:hyperlink w:anchor="sub_2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[2]</w:t>
        </w:r>
      </w:hyperlink>
      <w:r>
        <w:rPr>
          <w:rFonts w:cs="Arial" w:ascii="Arial" w:hAnsi="Arial"/>
          <w:sz w:val="20"/>
          <w:szCs w:val="20"/>
        </w:rPr>
        <w:t xml:space="preserve"> и соответствующих статистических исследованиях.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условиях производства распределение прочностных характеристик бетона и арматуры устанавливается на основе их средних значений и коэффициентов вариации, получаемых непосредственно по результатам испытаний материалов или по данным, приведенным в документации, сопровождающей партии материалов (арматурной стали).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В.3 В тех случаях когда это не приводит к существенным погрешностям, средняя величина несущей способности изделия может определяться по расчетным зависимостям, приведенным в нормативных документах, с использованием в них вместо расчетных сопротивлений арматуры и бетона их средних значений, получаемых на стадии проектирования расчетным путем, а в условиях производства - непосредственно по результатам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Средние значения характеристик бетона и арматуры на стадии проектирования определяются по нормативным сопротивлениям бетона и арматуры (с обеспеченностью 0,95) и средним значениям коэффициентов вариации прочности бетона и арматуры исходя из нормального закона распределения прочностных характеристик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В.4 При испытании изделий нагружением в качестве контрольной нагрузки используют: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испытании одного изделия - величину, определяемую исходя из средней несущей способности изделия согласно указанным выше правилам;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испытании двух и более изделий одной марки - ту же величину, умноженную на понижающий коэффициент, определяемый с использованием методов математической статистики в зависимости от числа испытываемых изделий и относительного разброса значений разрушающей нагрузки.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Изделия признаются удовлетворяющими установленным требованиям, если при испытании одного изделия разрушающая нагрузка равна или выше контрольной, а при испытании двух изделий и более - средняя величина разрушающей нагрузки равна или выше соответствующей контрольной нагрузки.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В.5 Оценка пригодности изделий по прочности на основе комплексного учета прочностных характеристик бетона и арматуры с использованием методов математической статистики осуществляется с применением вычислительной техники. При этом рекомендуется использовать специально разработанные программы </w:t>
      </w:r>
      <w:hyperlink w:anchor="sub_33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[3].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4" w:name="sub_4000"/>
      <w:bookmarkEnd w:id="21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Г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5" w:name="sub_4000"/>
      <w:bookmarkEnd w:id="215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Определения терминов, использованных в настоящем стандарте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16" w:name="sub_4001"/>
      <w:bookmarkEnd w:id="216"/>
      <w:r>
        <w:rPr>
          <w:rFonts w:cs="Arial" w:ascii="Arial" w:hAnsi="Arial"/>
          <w:b/>
          <w:bCs/>
          <w:color w:val="000080"/>
          <w:sz w:val="20"/>
          <w:szCs w:val="20"/>
        </w:rPr>
        <w:t>Контрольные статические испытания нагружением</w:t>
      </w:r>
      <w:r>
        <w:rPr>
          <w:rFonts w:cs="Arial" w:ascii="Arial" w:hAnsi="Arial"/>
          <w:sz w:val="20"/>
          <w:szCs w:val="20"/>
        </w:rPr>
        <w:t xml:space="preserve"> - испытания с помощью постепенно возрастающей прикладываемой к изделию внешней нагрузки, предназначенные для установления соответствия между фактическими и проектными значениями характеристик прочности, жесткости и трещиностойкости изделий.</w:t>
      </w:r>
    </w:p>
    <w:p>
      <w:pPr>
        <w:pStyle w:val="Normal"/>
        <w:autoSpaceDE w:val="false"/>
        <w:ind w:firstLine="720"/>
        <w:jc w:val="both"/>
        <w:rPr/>
      </w:pPr>
      <w:bookmarkStart w:id="217" w:name="sub_4001"/>
      <w:bookmarkStart w:id="218" w:name="sub_4002"/>
      <w:bookmarkEnd w:id="217"/>
      <w:bookmarkEnd w:id="218"/>
      <w:r>
        <w:rPr>
          <w:rFonts w:cs="Arial" w:ascii="Arial" w:hAnsi="Arial"/>
          <w:b/>
          <w:bCs/>
          <w:color w:val="000080"/>
          <w:sz w:val="20"/>
          <w:szCs w:val="20"/>
        </w:rPr>
        <w:t>Контрольная нагрузка</w:t>
      </w:r>
      <w:r>
        <w:rPr>
          <w:rFonts w:cs="Arial" w:ascii="Arial" w:hAnsi="Arial"/>
          <w:sz w:val="20"/>
          <w:szCs w:val="20"/>
        </w:rPr>
        <w:t xml:space="preserve"> - значение нагрузки, служащее одним из критериев для оценки пригодности изделий по результатам испытаний нагружением. Контрольные значения устанавливаются для: нагрузки, при которой происходит разрушение, т.е. исчерпание несущей способности (контрольная нагрузка по прочности или контрольная разрушающая нагрузка); нагрузки, при которой регистрируется величина прогиба изделия (контрольная нагрузка по жесткости); нагрузки, при которой регистрируется появление трещин (контрольная нагрузка по образованию трещин); нагрузки, при которой регистрируется ширина трещин (контрольная нагрузка по ширине раскрытия трещин).</w:t>
      </w:r>
    </w:p>
    <w:p>
      <w:pPr>
        <w:pStyle w:val="Normal"/>
        <w:autoSpaceDE w:val="false"/>
        <w:ind w:firstLine="720"/>
        <w:jc w:val="both"/>
        <w:rPr/>
      </w:pPr>
      <w:bookmarkStart w:id="219" w:name="sub_4002"/>
      <w:bookmarkStart w:id="220" w:name="sub_4003"/>
      <w:bookmarkEnd w:id="219"/>
      <w:bookmarkEnd w:id="220"/>
      <w:r>
        <w:rPr>
          <w:rFonts w:cs="Arial" w:ascii="Arial" w:hAnsi="Arial"/>
          <w:b/>
          <w:bCs/>
          <w:color w:val="000080"/>
          <w:sz w:val="20"/>
          <w:szCs w:val="20"/>
        </w:rPr>
        <w:t>Коэффициент безопасности С</w:t>
      </w:r>
      <w:r>
        <w:rPr>
          <w:rFonts w:cs="Arial" w:ascii="Arial" w:hAnsi="Arial"/>
          <w:sz w:val="20"/>
          <w:szCs w:val="20"/>
        </w:rPr>
        <w:t xml:space="preserve"> - коэффициент, определяющий степень повышения контрольной нагрузки по отношению к нагрузке на изделие, соответствующей его расчетной несущей способности.</w:t>
      </w:r>
    </w:p>
    <w:p>
      <w:pPr>
        <w:pStyle w:val="Normal"/>
        <w:autoSpaceDE w:val="false"/>
        <w:ind w:firstLine="720"/>
        <w:jc w:val="both"/>
        <w:rPr/>
      </w:pPr>
      <w:bookmarkStart w:id="221" w:name="sub_4003"/>
      <w:bookmarkStart w:id="222" w:name="sub_4004"/>
      <w:bookmarkEnd w:id="221"/>
      <w:bookmarkEnd w:id="222"/>
      <w:r>
        <w:rPr>
          <w:rFonts w:cs="Arial" w:ascii="Arial" w:hAnsi="Arial"/>
          <w:b/>
          <w:bCs/>
          <w:color w:val="000080"/>
          <w:sz w:val="20"/>
          <w:szCs w:val="20"/>
        </w:rPr>
        <w:t>Контрольный прогиб</w:t>
      </w:r>
      <w:r>
        <w:rPr>
          <w:rFonts w:cs="Arial" w:ascii="Arial" w:hAnsi="Arial"/>
          <w:sz w:val="20"/>
          <w:szCs w:val="20"/>
        </w:rPr>
        <w:t xml:space="preserve"> - значение прогиба, с которым сопоставляется фактический прогиб изделия под контрольной нагрузкой для оценки пригодности этого изделия по жесткости.</w:t>
      </w:r>
    </w:p>
    <w:p>
      <w:pPr>
        <w:pStyle w:val="Normal"/>
        <w:autoSpaceDE w:val="false"/>
        <w:ind w:firstLine="720"/>
        <w:jc w:val="both"/>
        <w:rPr/>
      </w:pPr>
      <w:bookmarkStart w:id="223" w:name="sub_4004"/>
      <w:bookmarkStart w:id="224" w:name="sub_4005"/>
      <w:bookmarkEnd w:id="223"/>
      <w:bookmarkEnd w:id="224"/>
      <w:r>
        <w:rPr>
          <w:rFonts w:cs="Arial" w:ascii="Arial" w:hAnsi="Arial"/>
          <w:b/>
          <w:bCs/>
          <w:color w:val="000080"/>
          <w:sz w:val="20"/>
          <w:szCs w:val="20"/>
        </w:rPr>
        <w:t>Контрольная ширина раскрытия трещин</w:t>
      </w:r>
      <w:r>
        <w:rPr>
          <w:rFonts w:cs="Arial" w:ascii="Arial" w:hAnsi="Arial"/>
          <w:sz w:val="20"/>
          <w:szCs w:val="20"/>
        </w:rPr>
        <w:t xml:space="preserve"> - значение, с которым сопоставляется фактическая ширина трещин под контрольной нагрузкой для оценки пригодности изделия по трещиностойкости.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5" w:name="sub_4005"/>
      <w:bookmarkStart w:id="226" w:name="sub_4005"/>
      <w:bookmarkEnd w:id="2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7" w:name="sub_5000"/>
      <w:bookmarkEnd w:id="22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Д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8" w:name="sub_5000"/>
      <w:bookmarkEnd w:id="228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Библиография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9" w:name="sub_1111"/>
      <w:bookmarkEnd w:id="229"/>
      <w:r>
        <w:rPr>
          <w:rFonts w:cs="Courier New" w:ascii="Courier New" w:hAnsi="Courier New"/>
          <w:sz w:val="20"/>
          <w:szCs w:val="20"/>
          <w:lang w:val="ru-RU" w:eastAsia="ru-RU"/>
        </w:rPr>
        <w:t>[1] СНиП 2.03.01-84  Бетонные и железобетонные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0" w:name="sub_1111"/>
      <w:bookmarkStart w:id="231" w:name="sub_2222"/>
      <w:bookmarkEnd w:id="230"/>
      <w:bookmarkEnd w:id="231"/>
      <w:r>
        <w:rPr>
          <w:rFonts w:cs="Courier New" w:ascii="Courier New" w:hAnsi="Courier New"/>
          <w:sz w:val="20"/>
          <w:szCs w:val="20"/>
          <w:lang w:val="ru-RU" w:eastAsia="ru-RU"/>
        </w:rPr>
        <w:t>[2]                  Рекомендации  по  испытанию  и   оценке   прочности,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2" w:name="sub_2222"/>
      <w:bookmarkEnd w:id="2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жесткости  и   трещиностойкости   опытных   образцов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конструкций. - М.: НИИЖБ, 1987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3" w:name="sub_3333"/>
      <w:bookmarkEnd w:id="233"/>
      <w:r>
        <w:rPr>
          <w:rFonts w:cs="Courier New" w:ascii="Courier New" w:hAnsi="Courier New"/>
          <w:sz w:val="20"/>
          <w:szCs w:val="20"/>
          <w:lang w:val="ru-RU" w:eastAsia="ru-RU"/>
        </w:rPr>
        <w:t>[3]                  Испытания железобетонных конструкций: Программа 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4" w:name="sub_3333"/>
      <w:bookmarkEnd w:id="2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ЭВМ/НИИЖБ, НПКТБ "ОПТИМИЗАЦИЯ". - М., 1996.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2006-08-16T21:35:00Z</dcterms:created>
  <dc:creator>Виктор</dc:creator>
  <dc:description/>
  <dc:language>ru-RU</dc:language>
  <cp:lastModifiedBy>Виктор</cp:lastModifiedBy>
  <dcterms:modified xsi:type="dcterms:W3CDTF">2006-08-16T21:36:00Z</dcterms:modified>
  <cp:revision>2</cp:revision>
  <dc:subject/>
  <dc:title/>
</cp:coreProperties>
</file>