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8747-88 (СТ СЭВ 5851-86)</w:t>
        <w:br/>
        <w:t>"Изделия асбестоцементные листовые. Методы испытаний"</w:t>
        <w:br/>
        <w:t>(утв. и введен в действие постановлением Госстроя СССР от 8 сентября 1988 г. N 185)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Asbestos-cement sheet products.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1989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8747-83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Контроль внешнего вида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Контроль размеров и формы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Определение предела прочности при изгибе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Определение несущей способности волнистых листов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Определение прочности  волнистых  листов  испытательной  планочной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нагрузкой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Определение прочности при сосредоточенной нагрузке от штампа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Определение ударной вязкости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Определение плотности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Определение водопоглощения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Определение водонепроницаемости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Определение морозостойкости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Определение прочности цветного покрытия на истирание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асбестоцементные листовые изделия и устанавливает методы их испытаний с целью контроля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внешнего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линейных размеров и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предела прочности при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несущей способности волнистых 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прочности волнистых листов при планочной нагрузке;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прочности при сосредоточенной нагрузке от штампа;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ударной вязкости;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прочности цветного покрытия на истирание.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методов предусматривается в стандартах или технических условиях на конкретные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1"/>
      <w:bookmarkEnd w:id="3"/>
      <w:r>
        <w:rPr>
          <w:rFonts w:cs="Arial" w:ascii="Arial" w:hAnsi="Arial"/>
          <w:sz w:val="20"/>
          <w:szCs w:val="20"/>
        </w:rPr>
        <w:t>1.1. Число изделий, отбираемых для контроля, устанавливают в стандартах или технических условиях на конкретные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1"/>
      <w:bookmarkStart w:id="5" w:name="sub_1012"/>
      <w:bookmarkEnd w:id="4"/>
      <w:bookmarkEnd w:id="5"/>
      <w:r>
        <w:rPr>
          <w:rFonts w:cs="Arial" w:ascii="Arial" w:hAnsi="Arial"/>
          <w:sz w:val="20"/>
          <w:szCs w:val="20"/>
        </w:rPr>
        <w:t>1.2. Для проведения испытаний следует использовать водопроводную воду, температура которой должна быть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2"/>
      <w:bookmarkStart w:id="7" w:name="sub_1013"/>
      <w:bookmarkEnd w:id="6"/>
      <w:bookmarkEnd w:id="7"/>
      <w:r>
        <w:rPr>
          <w:rFonts w:cs="Arial" w:ascii="Arial" w:hAnsi="Arial"/>
          <w:sz w:val="20"/>
          <w:szCs w:val="20"/>
        </w:rPr>
        <w:t>1.3. Размеры, указанные на чертежах настоящего стандарта без предельных отклонений, должны быть выдержаны с погрешностью не более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13"/>
      <w:bookmarkStart w:id="9" w:name="sub_10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2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2. Контроль внешнего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200"/>
      <w:bookmarkStart w:id="12" w:name="sub_2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021"/>
      <w:bookmarkEnd w:id="13"/>
      <w:r>
        <w:rPr>
          <w:rFonts w:cs="Arial" w:ascii="Arial" w:hAnsi="Arial"/>
          <w:sz w:val="20"/>
          <w:szCs w:val="20"/>
        </w:rPr>
        <w:t>2.1. Внешний вид листовых изделий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21"/>
      <w:bookmarkEnd w:id="14"/>
      <w:r>
        <w:rPr>
          <w:rFonts w:cs="Arial" w:ascii="Arial" w:hAnsi="Arial"/>
          <w:sz w:val="20"/>
          <w:szCs w:val="20"/>
        </w:rPr>
        <w:t>Неровности поверхности (выпуклости, углубления) измеряют штангенциркулем по ГОСТ 166-80, а измерения других дефектов, в случае необходимости, производят штангенциркулем, рулеткой по ГОСТ 7502-80 или линейкой по ГОСТ 427-75 с ценой деления не более 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418664916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418664916"/>
      <w:bookmarkStart w:id="17" w:name="sub_4186649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Сдиры измеряют по прямой в направлении их наибольшей протяженности.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выщербин измеряют вдоль и поперек изделия. Размеры выщербин в направлении ширины листа с одной торцевой стороны суммируют.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поверхностного разрыва измеряют вдоль образующей волны; ширину - поперек разрыва.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22"/>
      <w:bookmarkEnd w:id="18"/>
      <w:r>
        <w:rPr>
          <w:rFonts w:cs="Arial" w:ascii="Arial" w:hAnsi="Arial"/>
          <w:sz w:val="20"/>
          <w:szCs w:val="20"/>
        </w:rPr>
        <w:t>2.2. Внешний вид листовых изделий с поверхностной отделкой (цвет, интенсивность и равномерность окраски, рисунок, характер отделки и др.) проверяют визуально сравнением с утвержденным эталоном на расстоянии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22"/>
      <w:bookmarkStart w:id="20" w:name="sub_2023"/>
      <w:bookmarkEnd w:id="19"/>
      <w:bookmarkEnd w:id="20"/>
      <w:r>
        <w:rPr>
          <w:rFonts w:cs="Arial" w:ascii="Arial" w:hAnsi="Arial"/>
          <w:sz w:val="20"/>
          <w:szCs w:val="20"/>
        </w:rPr>
        <w:t>2.3. Соответствие маркировки требованиям стандартов или технических условий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23"/>
      <w:bookmarkEnd w:id="21"/>
      <w:r>
        <w:rPr>
          <w:rFonts w:cs="Arial" w:ascii="Arial" w:hAnsi="Arial"/>
          <w:sz w:val="20"/>
          <w:szCs w:val="20"/>
        </w:rPr>
        <w:t>Маркировку считают соответствующей требованиям, если она включает всю информацию, предусмотренную нормативно-технической документацией на конкретное изделие и при этом исключена возможность оспорить ее содержание.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3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3. Контроль размеров и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300"/>
      <w:bookmarkStart w:id="24" w:name="sub_3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031"/>
      <w:bookmarkEnd w:id="25"/>
      <w:r>
        <w:rPr>
          <w:rFonts w:cs="Arial" w:ascii="Arial" w:hAnsi="Arial"/>
          <w:sz w:val="20"/>
          <w:szCs w:val="20"/>
        </w:rPr>
        <w:t>3.1.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31"/>
      <w:bookmarkEnd w:id="26"/>
      <w:r>
        <w:rPr>
          <w:rFonts w:cs="Arial" w:ascii="Arial" w:hAnsi="Arial"/>
          <w:sz w:val="20"/>
          <w:szCs w:val="20"/>
        </w:rPr>
        <w:t>Рулетка металлическая с ценой деления не более 1 мм по ГОСТ 7502-80.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Штангенглубиномер по ГОСТ 162-80.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по ГОСТ 11358-74.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Стенкомер по ГОСТ 11951-82.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Щупы по ГОСТ 882-75.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Угольники по ГОСТ 3749-77.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нестандартизованные средства измерений прошедшие метрологическую аттестацию в соответствии с ГОСТ 8.326-78.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средств измерений не должна быть более: +-0,1 мм - при измерении толщины изделия, +-1,0 мм - при измерении других линейных размеров и значений отклонения изделий от заданной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032"/>
      <w:bookmarkEnd w:id="27"/>
      <w:r>
        <w:rPr>
          <w:rFonts w:cs="Arial" w:ascii="Arial" w:hAnsi="Arial"/>
          <w:sz w:val="20"/>
          <w:szCs w:val="20"/>
        </w:rPr>
        <w:t>3.2. Проведение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032"/>
      <w:bookmarkEnd w:id="28"/>
      <w:r>
        <w:rPr>
          <w:rFonts w:cs="Arial" w:ascii="Arial" w:hAnsi="Arial"/>
          <w:sz w:val="20"/>
          <w:szCs w:val="20"/>
        </w:rPr>
        <w:t>Контроль следует проводить на столе, длина которого должна быть не менее длины контролируемого изделия, а ширина - превышать ширину изделия не менее чем на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всех измерениях (кроме контроля толщины) и вычислениях среднего арифметического значения получаемые результаты следует округлять до 1 мм, при контроле толщины - до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0321"/>
      <w:bookmarkEnd w:id="29"/>
      <w:r>
        <w:rPr>
          <w:rFonts w:cs="Arial" w:ascii="Arial" w:hAnsi="Arial"/>
          <w:sz w:val="20"/>
          <w:szCs w:val="20"/>
        </w:rPr>
        <w:t>3.2.1. Длину волнистых листов измеряют рулеткой вдоль обоих крайних гребней (черт.1), длину плоских листов - рулеткой вдоль обеих продольных сторон на расстоянии 30-50 мм от кромки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0321"/>
      <w:bookmarkEnd w:id="30"/>
      <w:r>
        <w:rPr>
          <w:rFonts w:cs="Arial" w:ascii="Arial" w:hAnsi="Arial"/>
          <w:sz w:val="20"/>
          <w:szCs w:val="20"/>
        </w:rPr>
        <w:t>Каждое измерение должно быть в пределах допускаемых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725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101"/>
      <w:bookmarkEnd w:id="31"/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1"/>
      <w:bookmarkStart w:id="33" w:name="sub_10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0322"/>
      <w:bookmarkEnd w:id="34"/>
      <w:r>
        <w:rPr>
          <w:rFonts w:cs="Arial" w:ascii="Arial" w:hAnsi="Arial"/>
          <w:sz w:val="20"/>
          <w:szCs w:val="20"/>
        </w:rPr>
        <w:t>3.2.2. Ширину волнистых листов измеряют рулеткой у обеих торцевых кромок на расстоянии 30 - 50 мм от кромки (черт.1), для чего используют металлические упоры (черт.2), ширину плоских листов - рулеткой по обеим поперечным сторонам изделия на расстоянии 30 - 50 мм от кромки. Всего на каждом изделии проводят два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0322"/>
      <w:bookmarkEnd w:id="35"/>
      <w:r>
        <w:rPr>
          <w:rFonts w:cs="Arial" w:ascii="Arial" w:hAnsi="Arial"/>
          <w:sz w:val="20"/>
          <w:szCs w:val="20"/>
        </w:rPr>
        <w:t>Каждое измерение должно быть в пределах допускаемых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47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102"/>
      <w:bookmarkEnd w:id="36"/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2"/>
      <w:bookmarkStart w:id="38" w:name="sub_10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3"/>
      <w:bookmarkEnd w:id="39"/>
      <w:r>
        <w:rPr>
          <w:rFonts w:cs="Arial" w:ascii="Arial" w:hAnsi="Arial"/>
          <w:sz w:val="20"/>
          <w:szCs w:val="20"/>
        </w:rPr>
        <w:t>3.2.3. Толщину измеряют штангенциркулем, толщиномером или стенкомером посередине каждой из четырех сторон. Место измерения может быть смещено от середины стороны изделия не более чем на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3"/>
      <w:bookmarkEnd w:id="40"/>
      <w:r>
        <w:rPr>
          <w:rFonts w:cs="Arial" w:ascii="Arial" w:hAnsi="Arial"/>
          <w:sz w:val="20"/>
          <w:szCs w:val="20"/>
        </w:rPr>
        <w:t>За толщину изделия принимают среднее арифметическое значение результатов четырех измерений.</w:t>
      </w:r>
    </w:p>
    <w:p>
      <w:pPr>
        <w:pStyle w:val="Normal"/>
        <w:autoSpaceDE w:val="false"/>
        <w:ind w:firstLine="720"/>
        <w:jc w:val="both"/>
        <w:rPr/>
      </w:pPr>
      <w:bookmarkStart w:id="41" w:name="sub_30324"/>
      <w:bookmarkStart w:id="42" w:name="sub_418670168"/>
      <w:bookmarkEnd w:id="41"/>
      <w:bookmarkEnd w:id="42"/>
      <w:r>
        <w:rPr>
          <w:rFonts w:cs="Arial" w:ascii="Arial" w:hAnsi="Arial"/>
          <w:sz w:val="20"/>
          <w:szCs w:val="20"/>
        </w:rPr>
        <w:t xml:space="preserve">3.2.4. Высоту рядовой волны измеряют штагенциркулем 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типа ШЦ-1 или штангенглубиномером с использованием металлической накладки (черт.3), где S - шаг волны. Схема измерения - в соответствии с черт.4.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30324"/>
      <w:bookmarkStart w:id="44" w:name="sub_418670168"/>
      <w:bookmarkStart w:id="45" w:name="sub_30324"/>
      <w:bookmarkStart w:id="46" w:name="sub_418670168"/>
      <w:bookmarkEnd w:id="45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2743200" cy="1803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104"/>
      <w:bookmarkEnd w:id="47"/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104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352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105"/>
      <w:bookmarkEnd w:id="49"/>
      <w:r>
        <w:rPr>
          <w:rFonts w:cs="Arial" w:ascii="Arial" w:hAnsi="Arial"/>
          <w:sz w:val="20"/>
          <w:szCs w:val="20"/>
        </w:rPr>
        <w:t>"Черт.4"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5"/>
      <w:bookmarkStart w:id="51" w:name="sub_10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Накладку помещают на два соседних гребня волн, кроме крайних (перекрывающей и перекрываемой), и штангенциркулем путем выдвижения линейки для измерения глубины или штангенглубиномером измеряют расстояние от низшей точки впадины волны до верхней грани накладки (h_1).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высоты каждой волны производят два раза - по одному у каждого из торцов на расстоянии 50 - 100 мм от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высоту рядовой волны h принимают разность между средним арифметическим значением результатов двух измерений и толщиной накладки.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высоты перекрывающей (перекрываемой) волны используют те же средства контроля, что и при измерении высоты рядовой волны.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Изделие сдвигают в продольном направлении за край стола. Снизу к нему прижимают накладку в соответствии с черт.5, штангенциркулем путем выдвижения линейки для измерения глубины или штангенглубиномером измеряют расстояние от нижней грани накладки до высшей точки нелицевой поверхности изделия (h'_1).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высоты перекрывающей (перекрываемой) волны производят два раза - по одному у каждого из торцов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высоту перекрывающей (перекрываемой) волны h' принимают разность между средним арифметическим значением двух измерений и толщиной накладки.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2963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106"/>
      <w:bookmarkEnd w:id="52"/>
      <w:r>
        <w:rPr>
          <w:rFonts w:cs="Arial" w:ascii="Arial" w:hAnsi="Arial"/>
          <w:sz w:val="20"/>
          <w:szCs w:val="20"/>
        </w:rPr>
        <w:t>"Черт.5"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6"/>
      <w:bookmarkStart w:id="54" w:name="sub_106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 определении высоты волны применять вместо накладки линейку, которую при измерении следует прикладывать ребром к поверхности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из среднего арифметического значения результатов двух измерений вычитают ширину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0325"/>
      <w:bookmarkEnd w:id="55"/>
      <w:r>
        <w:rPr>
          <w:rFonts w:cs="Arial" w:ascii="Arial" w:hAnsi="Arial"/>
          <w:sz w:val="20"/>
          <w:szCs w:val="20"/>
        </w:rPr>
        <w:t>3.2.5. Измерение перекрывающей (перекрываемой)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0325"/>
      <w:bookmarkEnd w:id="56"/>
      <w:r>
        <w:rPr>
          <w:rFonts w:cs="Arial" w:ascii="Arial" w:hAnsi="Arial"/>
          <w:sz w:val="20"/>
          <w:szCs w:val="20"/>
        </w:rPr>
        <w:t>Измерение производят линейкой с использованием упора и металлического цилиндра (черт.6). Схема измерения - в соответствии с черт.7.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977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1061"/>
      <w:bookmarkEnd w:id="57"/>
      <w:r>
        <w:rPr>
          <w:rFonts w:cs="Arial" w:ascii="Arial" w:hAnsi="Arial"/>
          <w:sz w:val="20"/>
          <w:szCs w:val="20"/>
        </w:rPr>
        <w:t>"Черт.6"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61"/>
      <w:bookmarkStart w:id="59" w:name="sub_106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измеряемой кромке приставляют упор, в ближайшую к ней впадину волны кладут цилиндр. В направлении торцевой кромки листа измеряют расстояние от острия цилиндра до упора (b'_1 или b'_2).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производят два раза, по одному у каждого из торцов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размер измеряемой кромки (b_1 или b_2) принимают разность между средним арифметическим значением результатов двух измерений и половиной шага волны, указанного в нормативно-технической документации на конкретное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0326"/>
      <w:bookmarkEnd w:id="60"/>
      <w:r>
        <w:rPr>
          <w:rFonts w:cs="Arial" w:ascii="Arial" w:hAnsi="Arial"/>
          <w:sz w:val="20"/>
          <w:szCs w:val="20"/>
        </w:rPr>
        <w:t>3.2.6. Отклонение от прямолинейности измеряют линейкой или щупом, используя в качестве прямолинейной базы ребро металлической линейки длиной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0326"/>
      <w:bookmarkEnd w:id="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1510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107"/>
      <w:bookmarkEnd w:id="62"/>
      <w:r>
        <w:rPr>
          <w:rFonts w:cs="Arial" w:ascii="Arial" w:hAnsi="Arial"/>
          <w:sz w:val="20"/>
          <w:szCs w:val="20"/>
        </w:rPr>
        <w:t>"Черт.7"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7"/>
      <w:bookmarkStart w:id="64" w:name="sub_107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контроле линейку длиной 1 м последовательно прикладывают ребром к кромке изделия по всей длине и измеряют наибольший зазор между ребром линейки и кромкой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отклонение от прямолинейности листа принимают наибольшее из измеренных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0327"/>
      <w:bookmarkEnd w:id="65"/>
      <w:r>
        <w:rPr>
          <w:rFonts w:cs="Arial" w:ascii="Arial" w:hAnsi="Arial"/>
          <w:sz w:val="20"/>
          <w:szCs w:val="20"/>
        </w:rPr>
        <w:t>3.2.7. Отклонение от прямоугольности измеряют линейкой или щупом, используя в качестве прямоугольной базы металлический угольник, длина одной стороны которого равна 1 м, а другой -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0327"/>
      <w:bookmarkEnd w:id="66"/>
      <w:r>
        <w:rPr>
          <w:rFonts w:cs="Arial" w:ascii="Arial" w:hAnsi="Arial"/>
          <w:sz w:val="20"/>
          <w:szCs w:val="20"/>
        </w:rPr>
        <w:t>Угольник последовательно прикладывают ко всем углам изделия так, чтобы короткая сторона его плотно прилегала к кромке изделия, и измеряют максимальный зазор между стороной угольника длиной 1 м и кромкой изделия. При необходимости допускается зачистка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отклонение от прямоугольности листа принимают наибольшее из измеренных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0328"/>
      <w:bookmarkEnd w:id="67"/>
      <w:r>
        <w:rPr>
          <w:rFonts w:cs="Arial" w:ascii="Arial" w:hAnsi="Arial"/>
          <w:sz w:val="20"/>
          <w:szCs w:val="20"/>
        </w:rPr>
        <w:t>3.2.8. Отклонение от плоскостности измеряют линейкой или щупом, используя в качестве прямолинейной базы ребро металлической линейки длиной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0328"/>
      <w:bookmarkEnd w:id="68"/>
      <w:r>
        <w:rPr>
          <w:rFonts w:cs="Arial" w:ascii="Arial" w:hAnsi="Arial"/>
          <w:sz w:val="20"/>
          <w:szCs w:val="20"/>
        </w:rPr>
        <w:t>При контроле линейку длиной 1 м последовательно прикладывают ребром к лицевой поверхности изделия в направлении его диагоналей по всей их длине, каждый раз измеряя наибольший зазор между поверхностью листа и ребром линейки.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отклонение от плоскостности принимают наибольшее из измеренных 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4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4. Определение предела прочности при изгибе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400"/>
      <w:bookmarkStart w:id="71" w:name="sub_4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041"/>
      <w:bookmarkEnd w:id="72"/>
      <w:r>
        <w:rPr>
          <w:rFonts w:cs="Arial" w:ascii="Arial" w:hAnsi="Arial"/>
          <w:sz w:val="20"/>
          <w:szCs w:val="20"/>
        </w:rPr>
        <w:t>4.1. Сущность метода заключается в разрушении образца сосредоточенной нагрузкой, прикладываемой посередине пролета, по однопролетной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041"/>
      <w:bookmarkStart w:id="74" w:name="sub_4042"/>
      <w:bookmarkEnd w:id="73"/>
      <w:bookmarkEnd w:id="74"/>
      <w:r>
        <w:rPr>
          <w:rFonts w:cs="Arial" w:ascii="Arial" w:hAnsi="Arial"/>
          <w:sz w:val="20"/>
          <w:szCs w:val="20"/>
        </w:rPr>
        <w:t>4.2.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042"/>
      <w:bookmarkEnd w:id="75"/>
      <w:r>
        <w:rPr>
          <w:rFonts w:cs="Arial" w:ascii="Arial" w:hAnsi="Arial"/>
          <w:sz w:val="20"/>
          <w:szCs w:val="20"/>
        </w:rPr>
        <w:t>Образцами служат целые изделия или вырезанные из них фрагменты. Образцы-фрагменты следует вырезать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каждого отобранного для контроля волнистого листа вырезают один образец размерами (200 +- 5) мм по длине листа и (2,5S +- 10) мм по ширине листа, где S - шаг волны.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волнистой части детали вырезают один образец размерами (180 +- 5) мм вдоль волны и (2,5S +- 10) мм поперек волн так, чтобы в середине образца был гребень (черт.8).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деталей, изготовленных методом инжекции, следует вырезать из участков, не имеющих на лицевой поверхности отпечатков технологических (инжекционных)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88722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108"/>
      <w:bookmarkEnd w:id="76"/>
      <w:r>
        <w:rPr>
          <w:rFonts w:cs="Arial" w:ascii="Arial" w:hAnsi="Arial"/>
          <w:sz w:val="20"/>
          <w:szCs w:val="20"/>
        </w:rPr>
        <w:t>"Черт.8"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8"/>
      <w:bookmarkStart w:id="78" w:name="sub_108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каждого отобранного для контроля плоского листа и плоской части профилированной детали вырезают два образца длиной (220 +- 5) мм и шириной (100 +- 5) мм; один образец - вдоль продольной, второй - вдоль торцевой кромки на расстоянии не менее 50 мм от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Целые волнистые листы перед испытанием обрезают по крайним впадинам в соответствии с черт.9.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испытание целых листов без обрезки.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испытывают в воздушно-сухом состоянии, для чего перед испытанием их выдерживают в помещении лаборатории или цеха не менее 24 ч на расстоянии не менее 10 мм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6590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109"/>
      <w:bookmarkEnd w:id="79"/>
      <w:r>
        <w:rPr>
          <w:rFonts w:cs="Arial" w:ascii="Arial" w:hAnsi="Arial"/>
          <w:sz w:val="20"/>
          <w:szCs w:val="20"/>
        </w:rPr>
        <w:t>"Черт.9"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9"/>
      <w:bookmarkStart w:id="81" w:name="sub_109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43"/>
      <w:bookmarkEnd w:id="82"/>
      <w:r>
        <w:rPr>
          <w:rFonts w:cs="Arial" w:ascii="Arial" w:hAnsi="Arial"/>
          <w:sz w:val="20"/>
          <w:szCs w:val="20"/>
        </w:rPr>
        <w:t>4.3.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43"/>
      <w:bookmarkEnd w:id="83"/>
      <w:r>
        <w:rPr>
          <w:rFonts w:cs="Arial" w:ascii="Arial" w:hAnsi="Arial"/>
          <w:sz w:val="20"/>
          <w:szCs w:val="20"/>
        </w:rPr>
        <w:t>Устройство любой конструкции, обеспечивающее возможность приложения и измерения нагрузки по заданной схеме, со скоростью нарастания нагрузки не более 50 Н/с (5 кгс/с) при испытании образцов и не более 300 Н/с (30 кгс/с) при испытании листов и имеющее прибор, позволяющий измерить разрушающую нагрузку с погрешностью измерения не более 5 Н (0,5 кгс) в требуемом диапазоне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и деталь, передающая нагрузку, в месте соприкосновения с образцом должны иметь цилиндрическую форму радиусом от 5 до 10 мм; длина опор и детали должна быть не менее ширины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и планка, передающая нагрузку, в месте соприкосновения с изделием должны быть плоскими; длина опор и планки должна превышать ширину изделия не менее чем на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Штангенглубиномер по ГОСТ 162-80.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по ГОСТ 11358-74.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с ценой деления не более 1 мм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44"/>
      <w:bookmarkEnd w:id="84"/>
      <w:r>
        <w:rPr>
          <w:rFonts w:cs="Arial" w:ascii="Arial" w:hAnsi="Arial"/>
          <w:sz w:val="20"/>
          <w:szCs w:val="20"/>
        </w:rPr>
        <w:t>4.4.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044"/>
      <w:bookmarkStart w:id="86" w:name="sub_40441"/>
      <w:bookmarkEnd w:id="85"/>
      <w:bookmarkEnd w:id="86"/>
      <w:r>
        <w:rPr>
          <w:rFonts w:cs="Arial" w:ascii="Arial" w:hAnsi="Arial"/>
          <w:sz w:val="20"/>
          <w:szCs w:val="20"/>
        </w:rPr>
        <w:t>4.4.1. Испытания образцов волнистых листов и деталей (волнистой части) проводят по схеме в соответствии с черт.10, а плоских образцов изделий - с черт.11.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0441"/>
      <w:bookmarkEnd w:id="8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6623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110"/>
      <w:bookmarkEnd w:id="88"/>
      <w:r>
        <w:rPr>
          <w:rFonts w:cs="Arial" w:ascii="Arial" w:hAnsi="Arial"/>
          <w:sz w:val="20"/>
          <w:szCs w:val="20"/>
        </w:rPr>
        <w:t>"Черт.10"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10"/>
      <w:bookmarkEnd w:id="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654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111"/>
      <w:bookmarkEnd w:id="90"/>
      <w:r>
        <w:rPr>
          <w:rFonts w:cs="Arial" w:ascii="Arial" w:hAnsi="Arial"/>
          <w:sz w:val="20"/>
          <w:szCs w:val="20"/>
        </w:rPr>
        <w:t>"Черт.11"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1"/>
      <w:bookmarkStart w:id="92" w:name="sub_111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кладут на опоры лицевой поверхностью в сторону детали, передающей нагрузку, и доводят его до разрушения, повышая нагрузку со скоростью не более 50 Н/с (5 кгс/с). После разрушения образца измеряют его толщину и ширину. Толщину измеряют в трех точках по линии излома. За толщину образца принимают среднее арифметическое значение результатов трех измерений. Ширину измеряют поперек образца вблизи линии излома.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0442"/>
      <w:bookmarkEnd w:id="93"/>
      <w:r>
        <w:rPr>
          <w:rFonts w:cs="Arial" w:ascii="Arial" w:hAnsi="Arial"/>
          <w:sz w:val="20"/>
          <w:szCs w:val="20"/>
        </w:rPr>
        <w:t>4.4.2. Схема испытаний полномерных волнистых листов - в соответствии с черт.12.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0442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1162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12"/>
      <w:bookmarkEnd w:id="95"/>
      <w:r>
        <w:rPr>
          <w:rFonts w:cs="Arial" w:ascii="Arial" w:hAnsi="Arial"/>
          <w:sz w:val="20"/>
          <w:szCs w:val="20"/>
        </w:rPr>
        <w:t>"Черт.12"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2"/>
      <w:bookmarkStart w:id="97" w:name="sub_112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 кладут на опоры лицевой поверхностью в сторону планки.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опорами и испытываемым листом, а также между планкой и листом допускается помещать мягкие прокладки (из войлока, сукна и т.п.) толщиной от 5 до 10 мм. Испытываемый лист доводят до разрушения. Затем измеряют его толщину, высоту волны и ширину.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измеряют в трех точках по линии излома. За толщину листа принимают среднее арифметическое значение результатов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высоты волны на каждом испытанном листе измеряют высоту трех волн вблизи линии излома. За высоту волны принимают среднее арифметическое значение результатов трех измерений.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Ширину измеряют на двух частях листа вблизи линии излома по </w:t>
      </w:r>
      <w:hyperlink w:anchor="sub_30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п.3.2.2</w:t>
        </w:r>
      </w:hyperlink>
      <w:r>
        <w:rPr>
          <w:rFonts w:cs="Arial" w:ascii="Arial" w:hAnsi="Arial"/>
          <w:sz w:val="20"/>
          <w:szCs w:val="20"/>
        </w:rPr>
        <w:t>. За ширину принимают среднее арифметическое значение результатов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045"/>
      <w:bookmarkEnd w:id="98"/>
      <w:r>
        <w:rPr>
          <w:rFonts w:cs="Arial" w:ascii="Arial" w:hAnsi="Arial"/>
          <w:sz w:val="20"/>
          <w:szCs w:val="20"/>
        </w:rPr>
        <w:t>4.5.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045"/>
      <w:bookmarkEnd w:id="99"/>
      <w:r>
        <w:rPr>
          <w:rFonts w:cs="Arial" w:ascii="Arial" w:hAnsi="Arial"/>
          <w:sz w:val="20"/>
          <w:szCs w:val="20"/>
        </w:rPr>
        <w:t>Предел прочности при изгибе (сигма_i) образцов, испытанных по черт.10 и 11, вычисляют в мегапаскалях (килограммах силы на квадратный сантиметр)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х F x l   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сигма_i  = ──────────── 10  ,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x b x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F   - разрушающая нагрузка,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- расстояние между осями опор,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- ширина образца,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толщина образца,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- коэффициент пересчета Па в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МПа (1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 прочности при изгибе плоского листа принимают среднее арифметическое значение результатов испытаний двух образцов, вырезанных из данного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изгибе (сигма_i) полномерных волнистых листов, испытанных по черт.12, вычисляют в мегапаскалях (килограммах силы на квадратный сантиметр)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F x l 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= ───── 10,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4 x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F   - разрушающая нагрузка,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- расстояние между осями опор,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- коэффициент пересчета Па в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момент сопротивления  сечения листа, м3 (см3),  вычисляемый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1,219 (b  x h  - b  x h)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1    1    2    2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──────────────────────── x K,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+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- высота волны,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толщина листа,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0,25 (S + 2,6 t);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0,25 (S - 2,6 t), где S - шаг волны (номинальный размер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стандарту на конкретное изделие),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0,5(h + t);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0,5 (h - t);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коэффициент,   учитывающий   число  волн,  работающих  на  изгиб,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вычисляемый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───,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- ширина листа,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шаг волны  (номинальный  размер  по   стандарту   на   конкретное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изделие),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0,1 МПа (1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 прочности при изгибе асбестоцементных изделий партии принимают среднее арифметическое значение результатов испытаний всех образцов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5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5. Определение несущей способности волнистых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500"/>
      <w:bookmarkStart w:id="102" w:name="sub_5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051"/>
      <w:bookmarkEnd w:id="103"/>
      <w:r>
        <w:rPr>
          <w:rFonts w:cs="Arial" w:ascii="Arial" w:hAnsi="Arial"/>
          <w:sz w:val="20"/>
          <w:szCs w:val="20"/>
        </w:rPr>
        <w:t>5.1. Сущность метода заключается в разрушении волнистого листа нагрузкой, прикладываемой посередине пролета по однопролетной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051"/>
      <w:bookmarkStart w:id="105" w:name="sub_5052"/>
      <w:bookmarkEnd w:id="104"/>
      <w:bookmarkEnd w:id="105"/>
      <w:r>
        <w:rPr>
          <w:rFonts w:cs="Arial" w:ascii="Arial" w:hAnsi="Arial"/>
          <w:sz w:val="20"/>
          <w:szCs w:val="20"/>
        </w:rPr>
        <w:t>5.2.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052"/>
      <w:bookmarkEnd w:id="106"/>
      <w:r>
        <w:rPr>
          <w:rFonts w:cs="Arial" w:ascii="Arial" w:hAnsi="Arial"/>
          <w:sz w:val="20"/>
          <w:szCs w:val="20"/>
        </w:rPr>
        <w:t>Листы перед испытанием выдерживают в течение 24 ч в помещении лаборатории или цеха.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053"/>
      <w:bookmarkEnd w:id="107"/>
      <w:r>
        <w:rPr>
          <w:rFonts w:cs="Arial" w:ascii="Arial" w:hAnsi="Arial"/>
          <w:sz w:val="20"/>
          <w:szCs w:val="20"/>
        </w:rPr>
        <w:t>5.3.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053"/>
      <w:bookmarkEnd w:id="108"/>
      <w:r>
        <w:rPr>
          <w:rFonts w:cs="Arial" w:ascii="Arial" w:hAnsi="Arial"/>
          <w:sz w:val="20"/>
          <w:szCs w:val="20"/>
        </w:rPr>
        <w:t>Устройство любой конструкции, обеспечивающее возможность приложения нагрузки по заданной схеме со скоростью нарастания нагрузки не более 200 Н/с (20 кгс/с) и измерение ее с погрешностью не более +-1% от измеряемого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и планки по п.4.3.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Рулетка по ГОСТ 7502-80.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Инструмент для измерения ширины листа по </w:t>
      </w:r>
      <w:hyperlink w:anchor="sub_30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054"/>
      <w:bookmarkEnd w:id="109"/>
      <w:r>
        <w:rPr>
          <w:rFonts w:cs="Arial" w:ascii="Arial" w:hAnsi="Arial"/>
          <w:sz w:val="20"/>
          <w:szCs w:val="20"/>
        </w:rPr>
        <w:t>5.4. Проведение испытаний</w:t>
      </w:r>
    </w:p>
    <w:p>
      <w:pPr>
        <w:pStyle w:val="Normal"/>
        <w:autoSpaceDE w:val="false"/>
        <w:ind w:firstLine="720"/>
        <w:jc w:val="both"/>
        <w:rPr/>
      </w:pPr>
      <w:bookmarkStart w:id="110" w:name="sub_5054"/>
      <w:bookmarkEnd w:id="110"/>
      <w:r>
        <w:rPr>
          <w:rFonts w:cs="Arial" w:ascii="Arial" w:hAnsi="Arial"/>
          <w:sz w:val="20"/>
          <w:szCs w:val="20"/>
        </w:rPr>
        <w:t xml:space="preserve">Листы испытывают по схеме в соответствии с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 кладут на опоры лицевой поверхностью вверх. Нагрузку на лист передают через планку.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опорами и листом, а также между планкой и листом помещают мягкие прокладки (из войлока, сукна и т.п.) толщиной от 5 до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 доводят до разрушения и измеряют разрушающую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055"/>
      <w:bookmarkEnd w:id="111"/>
      <w:r>
        <w:rPr>
          <w:rFonts w:cs="Arial" w:ascii="Arial" w:hAnsi="Arial"/>
          <w:sz w:val="20"/>
          <w:szCs w:val="20"/>
        </w:rPr>
        <w:t>5.5.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055"/>
      <w:bookmarkEnd w:id="112"/>
      <w:r>
        <w:rPr>
          <w:rFonts w:cs="Arial" w:ascii="Arial" w:hAnsi="Arial"/>
          <w:sz w:val="20"/>
          <w:szCs w:val="20"/>
        </w:rPr>
        <w:t>Несущую способность асбестоцементного волнистого листа (Р) вычисляют в килоньютонах на метр (килограммах силы на метр)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─── ,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F - разрушающая нагрузка, кН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- ширина листа,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0,01 кН/м (1 кгс/м).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6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6. Определение прочности волнистых листов испытательной планочной нагрузкой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600"/>
      <w:bookmarkStart w:id="115" w:name="sub_6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061"/>
      <w:bookmarkEnd w:id="116"/>
      <w:r>
        <w:rPr>
          <w:rFonts w:cs="Arial" w:ascii="Arial" w:hAnsi="Arial"/>
          <w:sz w:val="20"/>
          <w:szCs w:val="20"/>
        </w:rPr>
        <w:t>6.1. Сущность метода заключается в создании изгибающих напряжений в испытываемом волнистом листе путем повышения нагрузки до нормативного уровня.</w:t>
      </w:r>
    </w:p>
    <w:p>
      <w:pPr>
        <w:pStyle w:val="Normal"/>
        <w:autoSpaceDE w:val="false"/>
        <w:ind w:firstLine="720"/>
        <w:jc w:val="both"/>
        <w:rPr/>
      </w:pPr>
      <w:bookmarkStart w:id="117" w:name="sub_6061"/>
      <w:bookmarkStart w:id="118" w:name="sub_6062"/>
      <w:bookmarkEnd w:id="117"/>
      <w:bookmarkEnd w:id="118"/>
      <w:r>
        <w:rPr>
          <w:rFonts w:cs="Arial" w:ascii="Arial" w:hAnsi="Arial"/>
          <w:sz w:val="20"/>
          <w:szCs w:val="20"/>
        </w:rPr>
        <w:t xml:space="preserve">6.2. Подготовка образцов - по </w:t>
      </w:r>
      <w:hyperlink w:anchor="sub_5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062"/>
      <w:bookmarkStart w:id="120" w:name="sub_6063"/>
      <w:bookmarkEnd w:id="119"/>
      <w:bookmarkEnd w:id="120"/>
      <w:r>
        <w:rPr>
          <w:rFonts w:cs="Arial" w:ascii="Arial" w:hAnsi="Arial"/>
          <w:sz w:val="20"/>
          <w:szCs w:val="20"/>
        </w:rPr>
        <w:t>6.3. Средства контроля</w:t>
      </w:r>
    </w:p>
    <w:p>
      <w:pPr>
        <w:pStyle w:val="Normal"/>
        <w:autoSpaceDE w:val="false"/>
        <w:ind w:firstLine="720"/>
        <w:jc w:val="both"/>
        <w:rPr/>
      </w:pPr>
      <w:bookmarkStart w:id="121" w:name="sub_6063"/>
      <w:bookmarkEnd w:id="121"/>
      <w:r>
        <w:rPr>
          <w:rFonts w:cs="Arial" w:ascii="Arial" w:hAnsi="Arial"/>
          <w:sz w:val="20"/>
          <w:szCs w:val="20"/>
        </w:rPr>
        <w:t xml:space="preserve">Устройство в соответствии с </w:t>
      </w:r>
      <w:hyperlink w:anchor="sub_5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064"/>
      <w:bookmarkEnd w:id="122"/>
      <w:r>
        <w:rPr>
          <w:rFonts w:cs="Arial" w:ascii="Arial" w:hAnsi="Arial"/>
          <w:sz w:val="20"/>
          <w:szCs w:val="20"/>
        </w:rPr>
        <w:t>6.4.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064"/>
      <w:bookmarkEnd w:id="123"/>
      <w:r>
        <w:rPr>
          <w:rFonts w:cs="Arial" w:ascii="Arial" w:hAnsi="Arial"/>
          <w:sz w:val="20"/>
          <w:szCs w:val="20"/>
        </w:rPr>
        <w:t>Лист кладут на опоры лицевой поверхностью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доводят до нормативной, выдерживают лист под этой нагрузкой не менее 5 с, после чего нагрузку снимают.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испытываемый лист должен выдержать нормативную нагрузку без признаков разрушения.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7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7. Определение прочности при сосредоточенной нагрузке от штампа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700"/>
      <w:bookmarkStart w:id="126" w:name="sub_7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071"/>
      <w:bookmarkEnd w:id="127"/>
      <w:r>
        <w:rPr>
          <w:rFonts w:cs="Arial" w:ascii="Arial" w:hAnsi="Arial"/>
          <w:sz w:val="20"/>
          <w:szCs w:val="20"/>
        </w:rPr>
        <w:t>7.1. Сущность метода заключается в испытании на изгиб целых волнистых листов без разрушения путем приложения заданной нормативной нагрузки к определенному участку листа при помощи штампа по одно- или двухпролетной схеме.</w:t>
      </w:r>
    </w:p>
    <w:p>
      <w:pPr>
        <w:pStyle w:val="Normal"/>
        <w:autoSpaceDE w:val="false"/>
        <w:ind w:firstLine="720"/>
        <w:jc w:val="both"/>
        <w:rPr/>
      </w:pPr>
      <w:bookmarkStart w:id="128" w:name="sub_7071"/>
      <w:bookmarkStart w:id="129" w:name="sub_7072"/>
      <w:bookmarkEnd w:id="128"/>
      <w:bookmarkEnd w:id="129"/>
      <w:r>
        <w:rPr>
          <w:rFonts w:cs="Arial" w:ascii="Arial" w:hAnsi="Arial"/>
          <w:sz w:val="20"/>
          <w:szCs w:val="20"/>
        </w:rPr>
        <w:t xml:space="preserve">7.2. Подготовка образцов - по </w:t>
      </w:r>
      <w:hyperlink w:anchor="sub_5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072"/>
      <w:bookmarkStart w:id="131" w:name="sub_7073"/>
      <w:bookmarkEnd w:id="130"/>
      <w:bookmarkEnd w:id="131"/>
      <w:r>
        <w:rPr>
          <w:rFonts w:cs="Arial" w:ascii="Arial" w:hAnsi="Arial"/>
          <w:sz w:val="20"/>
          <w:szCs w:val="20"/>
        </w:rPr>
        <w:t>7.3.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073"/>
      <w:bookmarkEnd w:id="132"/>
      <w:r>
        <w:rPr>
          <w:rFonts w:cs="Arial" w:ascii="Arial" w:hAnsi="Arial"/>
          <w:sz w:val="20"/>
          <w:szCs w:val="20"/>
        </w:rPr>
        <w:t>Устройство, обеспечивающее возможность приложения нагрузки через деревянный штамп по заданной схеме и скорости нарастания нагрузки не более 300 Н/с (30 кгс/с).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074"/>
      <w:bookmarkEnd w:id="133"/>
      <w:r>
        <w:rPr>
          <w:rFonts w:cs="Arial" w:ascii="Arial" w:hAnsi="Arial"/>
          <w:sz w:val="20"/>
          <w:szCs w:val="20"/>
        </w:rPr>
        <w:t>7.4.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074"/>
      <w:bookmarkEnd w:id="134"/>
      <w:r>
        <w:rPr>
          <w:rFonts w:cs="Arial" w:ascii="Arial" w:hAnsi="Arial"/>
          <w:sz w:val="20"/>
          <w:szCs w:val="20"/>
        </w:rPr>
        <w:t>Листы испытывают по одной из схем в соответствии с черт.13.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7741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113"/>
      <w:bookmarkEnd w:id="135"/>
      <w:r>
        <w:rPr>
          <w:rFonts w:cs="Arial" w:ascii="Arial" w:hAnsi="Arial"/>
          <w:sz w:val="20"/>
          <w:szCs w:val="20"/>
        </w:rPr>
        <w:t>"Черт.13"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13"/>
      <w:bookmarkStart w:id="137" w:name="sub_113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испытаний и расстояние между опорами (l) приведены в нормативно-технической документации на конкретные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 кладут на опоры лицевой поверхностью в сторону приложения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передают через штамп, приложенный посередине пролета ко второму гребню волны, считая первым гребень перекрываемой волны.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доводят до нормативной, выдерживают лист под этой нагрузкой не менее 5 с, после чего нагрузку снимают.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испытанный лист должен выдерживать нормативную нагрузку без признаков разрушения.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8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8.Определение ударной вязкости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800"/>
      <w:bookmarkStart w:id="140" w:name="sub_80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081"/>
      <w:bookmarkEnd w:id="141"/>
      <w:r>
        <w:rPr>
          <w:rFonts w:cs="Arial" w:ascii="Arial" w:hAnsi="Arial"/>
          <w:sz w:val="20"/>
          <w:szCs w:val="20"/>
        </w:rPr>
        <w:t>8.1. Метод заключается в разрушении образца падающим маятником.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081"/>
      <w:bookmarkStart w:id="143" w:name="sub_8082"/>
      <w:bookmarkEnd w:id="142"/>
      <w:bookmarkEnd w:id="143"/>
      <w:r>
        <w:rPr>
          <w:rFonts w:cs="Arial" w:ascii="Arial" w:hAnsi="Arial"/>
          <w:sz w:val="20"/>
          <w:szCs w:val="20"/>
        </w:rPr>
        <w:t>8.2.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8082"/>
      <w:bookmarkEnd w:id="144"/>
      <w:r>
        <w:rPr>
          <w:rFonts w:cs="Arial" w:ascii="Arial" w:hAnsi="Arial"/>
          <w:sz w:val="20"/>
          <w:szCs w:val="20"/>
        </w:rPr>
        <w:t>От каждого отобранного для испытания изделия вырезают по два образца на расстоянии не менее 50 мм от торцевой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волнистых листов и волнистой части коньковых деталей вырезают по одному образцу из гребня и из впадины волны; размеры образцов: (25 +- 2) мм вдоль образующей волны и (70 +- 3) мм поперек.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плоских листов и плоской части профилированных деталей вырезают по два образца размерами (70+- 3 х 25 +- 2)мм, один образец - вдоль продольной, второй - вдоль поперечной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испытывают в водонасыщенном состоянии, для чего их перед испытанием помещают не менее чем на 24 ч в ванну с водой так, чтобы уровень воды был выше образцов не менее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8083"/>
      <w:bookmarkEnd w:id="145"/>
      <w:r>
        <w:rPr>
          <w:rFonts w:cs="Arial" w:ascii="Arial" w:hAnsi="Arial"/>
          <w:sz w:val="20"/>
          <w:szCs w:val="20"/>
        </w:rPr>
        <w:t>8.3.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083"/>
      <w:bookmarkEnd w:id="146"/>
      <w:r>
        <w:rPr>
          <w:rFonts w:cs="Arial" w:ascii="Arial" w:hAnsi="Arial"/>
          <w:sz w:val="20"/>
          <w:szCs w:val="20"/>
        </w:rPr>
        <w:t>Копер маятниковый КМ-02.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по ГОСТ 11358-74.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для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084"/>
      <w:bookmarkEnd w:id="147"/>
      <w:r>
        <w:rPr>
          <w:rFonts w:cs="Arial" w:ascii="Arial" w:hAnsi="Arial"/>
          <w:sz w:val="20"/>
          <w:szCs w:val="20"/>
        </w:rPr>
        <w:t>8.4. Проведение испытаний</w:t>
      </w:r>
    </w:p>
    <w:p>
      <w:pPr>
        <w:pStyle w:val="Normal"/>
        <w:autoSpaceDE w:val="false"/>
        <w:ind w:firstLine="720"/>
        <w:jc w:val="both"/>
        <w:rPr/>
      </w:pPr>
      <w:bookmarkStart w:id="148" w:name="sub_8084"/>
      <w:bookmarkEnd w:id="148"/>
      <w:r>
        <w:rPr>
          <w:rFonts w:cs="Arial" w:ascii="Arial" w:hAnsi="Arial"/>
          <w:sz w:val="20"/>
          <w:szCs w:val="20"/>
        </w:rPr>
        <w:t xml:space="preserve">В зависимости от вида испытываемых изделий выбирают в соответствии с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маятник необходимой массы и металлические прокладки необходимой толщины.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8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8000"/>
      <w:bookmarkStart w:id="151" w:name="sub_8000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───────────────────────┬──────────┬────────┬─────────────────┬───────────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    │Номиналь- │  Пояс  │     Толщина     │  Масса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 шкалы  │  металлических  │маятника,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│ копра  │  прокладок под  │  г +- 2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мм │        │опорами копра,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───────────────────────┼──────────┼────────┼─────────────────┼───────────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Волнистые        листы│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профиля: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               │   6,0    │   А    │       17        │   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54/200                │   7,5    │   Б    │       14        │   291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51/177                │   6,0    │   А    │       15        │   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40/150                │   5,8    │   А    │       17        │   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28/115                │   5,5    │   А    │       20        │   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         листы│    4     │   А    │       11        │   163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прессованные         и│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непрессованные        │    6     │   Б    │        9        │   291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В    │        7        │   613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В    │        5        │   613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Маятник закрепляют на оси копра, под опоры устанавливают металлические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кладут на опоры копра, расстояние между которыми должно быть (50 +- 1)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волнистых листов (деталей) устанавливают вогнутой поверхностью в сторону приложения нагрузки, образцы плоских листов - лицевой поверхностью в сторону приложения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Маятник копра поднимают в исходное положение (угол зарядки 160°) и удерживают защелкой предохранителя.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маятник опускают и измеряют работу, затраченную на разрушение образца. В месте излома образца измеряют его толщину в двух точках и ширину по прямой вблизи линии излома. За толщину принимают среднее арифметическое значение результатов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8085"/>
      <w:bookmarkEnd w:id="152"/>
      <w:r>
        <w:rPr>
          <w:rFonts w:cs="Arial" w:ascii="Arial" w:hAnsi="Arial"/>
          <w:sz w:val="20"/>
          <w:szCs w:val="20"/>
        </w:rPr>
        <w:t>8.5.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085"/>
      <w:bookmarkEnd w:id="153"/>
      <w:r>
        <w:rPr>
          <w:rFonts w:cs="Arial" w:ascii="Arial" w:hAnsi="Arial"/>
          <w:sz w:val="20"/>
          <w:szCs w:val="20"/>
        </w:rPr>
        <w:t>Ударную вязкость (R_уд) в килоджоулях на квадратный метр (в килограммах силы на сантиметр на квадратный сантиметр)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───────,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   b x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 - работа, затраченная на разрушение образца, кДж (кгс/см);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 (см);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толщина образца, м 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ударную вязкость изделия принимают среднее арифметическое значение результатов испытаний двух образцов, вырезанных из этого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ударную вязкость изделий партии принимают среднее арифметическое значение результатов испытаний всех образцов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9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9. Определение плотности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900"/>
      <w:bookmarkStart w:id="156" w:name="sub_900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9091"/>
      <w:bookmarkEnd w:id="157"/>
      <w:r>
        <w:rPr>
          <w:rFonts w:cs="Arial" w:ascii="Arial" w:hAnsi="Arial"/>
          <w:sz w:val="20"/>
          <w:szCs w:val="20"/>
        </w:rPr>
        <w:t>9.1. Метод заключается в определении массы сухого образца и его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9091"/>
      <w:bookmarkStart w:id="159" w:name="sub_9092"/>
      <w:bookmarkEnd w:id="158"/>
      <w:bookmarkEnd w:id="159"/>
      <w:r>
        <w:rPr>
          <w:rFonts w:cs="Arial" w:ascii="Arial" w:hAnsi="Arial"/>
          <w:sz w:val="20"/>
          <w:szCs w:val="20"/>
        </w:rPr>
        <w:t>9.2.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9092"/>
      <w:bookmarkEnd w:id="160"/>
      <w:r>
        <w:rPr>
          <w:rFonts w:cs="Arial" w:ascii="Arial" w:hAnsi="Arial"/>
          <w:sz w:val="20"/>
          <w:szCs w:val="20"/>
        </w:rPr>
        <w:t>Из каждого отобранного для испытания изделия вырезают два образца размерами (50 +- 5) х (50 +- 5)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контроле предприятием-изготовителем качества продукции допускается отбор образцов в процессе производства из поперечных обрезков, которые образуются при раскрое полуфабриката.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следует отбирать через равные промежутки времени, по одному из обрезка поочередно в первой и третьей четверти длины обрезка, считая от одного и того же края.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Вырезку образцов следует выполнять без изменения их плотности, например, вырубкой инструментом в виде полого цилиндра, заточенного с внешней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Отобранные образцы следует хранить в герметической емкости или в полиэтиленовом пакете и испытывать одновременно с контролем данной партии изделий по другим показателям.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образцов из обрезков необходимо не реже одного раза в 1 месяц сопоставлять с результатами испытаний образцов из готовых изделий той же партии, а полученную разность результатов учитывать при последующих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9093"/>
      <w:bookmarkEnd w:id="161"/>
      <w:r>
        <w:rPr>
          <w:rFonts w:cs="Arial" w:ascii="Arial" w:hAnsi="Arial"/>
          <w:sz w:val="20"/>
          <w:szCs w:val="20"/>
        </w:rPr>
        <w:t>9.3.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9093"/>
      <w:bookmarkEnd w:id="162"/>
      <w:r>
        <w:rPr>
          <w:rFonts w:cs="Arial" w:ascii="Arial" w:hAnsi="Arial"/>
          <w:sz w:val="20"/>
          <w:szCs w:val="20"/>
        </w:rPr>
        <w:t>Шкаф сушильный лабораторный с перфорированными полками, вентилируемый, позволяющий автоматически поддерживать температуру в пределах (105-110)°С, или электроплитка.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технические с погрешностью не более +-0,08 г по ГОСТ 24104-80.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418698244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418698244"/>
      <w:bookmarkStart w:id="165" w:name="sub_418698244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по ГОСТ 2823-73.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Вакууметр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ГОСТ 2405-80.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9094"/>
      <w:bookmarkEnd w:id="166"/>
      <w:r>
        <w:rPr>
          <w:rFonts w:cs="Arial" w:ascii="Arial" w:hAnsi="Arial"/>
          <w:sz w:val="20"/>
          <w:szCs w:val="20"/>
        </w:rPr>
        <w:t>9.4.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9094"/>
      <w:bookmarkEnd w:id="167"/>
      <w:r>
        <w:rPr>
          <w:rFonts w:cs="Arial" w:ascii="Arial" w:hAnsi="Arial"/>
          <w:sz w:val="20"/>
          <w:szCs w:val="20"/>
        </w:rPr>
        <w:t>Испытание состоит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сушки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охлаждения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взвешивания высушенных образцов на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насыщения образцов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взвешивания насыщенных водой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взвешивания насыщенных водой образцов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всех взвешиваний округляют до 0,1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для сушки помещают на полки сушильного шкафа плашмя в один ряд на расстоянии не менее 3 мм между образцами в ряду и от стенок шкафа.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сушат при температуре (105 - 110)°С не менее 24 ч, если толщина их не превышает 15 мм, и не менее 48 ч при толщине более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сушка образцов на электроплитке. На одной плитке следует сушить одновременно не более шести образцов, располагая их плашмя в один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сушки при толщине образцов до 15 мм включительно должна быть не менее 30 мин, при толщине более 15 мм - не менее 60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Охлаждение образцов должно проводиться в эксикаторе.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охлаждения высушенные образцы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Высушенные образцы помещают в воду не менее чем на 30 мин, при этом уровень воды должен быть выше образцов не менее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взвешиванием насыщенных водой образцов с каждого образца мягкой тканью удаляют имеющиеся на его поверхности капли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Взвешивание каждого образца должно быть закончено не позднее чем через 5 мин после извлечения его из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эти образцы взвешивают погруженными в воду на лабораторных весах с приспособлением для гидростатического взвешивания.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взвешивании образец должен быть полностью погружен в воду и не должен касаться стенок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9095"/>
      <w:bookmarkEnd w:id="168"/>
      <w:r>
        <w:rPr>
          <w:rFonts w:cs="Arial" w:ascii="Arial" w:hAnsi="Arial"/>
          <w:sz w:val="20"/>
          <w:szCs w:val="20"/>
        </w:rPr>
        <w:t>9.5.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9095"/>
      <w:bookmarkEnd w:id="169"/>
      <w:r>
        <w:rPr>
          <w:rFonts w:cs="Arial" w:ascii="Arial" w:hAnsi="Arial"/>
          <w:sz w:val="20"/>
          <w:szCs w:val="20"/>
        </w:rPr>
        <w:t>Плотность (ро) в граммах на кубический сантиметр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x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 ,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высушенного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образца, насыщенного водой, взвешенного на воздухе,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образца, насыщенного водой, взвешенного в воде,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плотность воды, принимаемая равной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значение плотности изделий партии принимают среднее арифметическое результатов испытаний всех образцов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10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10. Определение водопоглощения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1000"/>
      <w:bookmarkStart w:id="172" w:name="sub_100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0101"/>
      <w:bookmarkEnd w:id="173"/>
      <w:r>
        <w:rPr>
          <w:rFonts w:cs="Arial" w:ascii="Arial" w:hAnsi="Arial"/>
          <w:sz w:val="20"/>
          <w:szCs w:val="20"/>
        </w:rPr>
        <w:t>10.1. Сущность метода заключается в определении масс образца изделия в высушенном и водонасыщенном состояниях с последующим их сравнением.</w:t>
      </w:r>
    </w:p>
    <w:p>
      <w:pPr>
        <w:pStyle w:val="Normal"/>
        <w:autoSpaceDE w:val="false"/>
        <w:ind w:firstLine="720"/>
        <w:jc w:val="both"/>
        <w:rPr/>
      </w:pPr>
      <w:bookmarkStart w:id="174" w:name="sub_10101"/>
      <w:bookmarkStart w:id="175" w:name="sub_10102"/>
      <w:bookmarkEnd w:id="174"/>
      <w:bookmarkEnd w:id="175"/>
      <w:r>
        <w:rPr>
          <w:rFonts w:cs="Arial" w:ascii="Arial" w:hAnsi="Arial"/>
          <w:sz w:val="20"/>
          <w:szCs w:val="20"/>
        </w:rPr>
        <w:t xml:space="preserve">10.2. Подготовка образцов - по </w:t>
      </w:r>
      <w:hyperlink w:anchor="sub_9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6" w:name="sub_10102"/>
      <w:bookmarkEnd w:id="176"/>
      <w:r>
        <w:rPr>
          <w:rFonts w:cs="Arial" w:ascii="Arial" w:hAnsi="Arial"/>
          <w:sz w:val="20"/>
          <w:szCs w:val="20"/>
        </w:rPr>
        <w:t xml:space="preserve">При использовании песчанистого цемента образцы, отобранные по </w:t>
      </w:r>
      <w:hyperlink w:anchor="sub_9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п.9.2</w:t>
        </w:r>
      </w:hyperlink>
      <w:r>
        <w:rPr>
          <w:rFonts w:cs="Arial" w:ascii="Arial" w:hAnsi="Arial"/>
          <w:sz w:val="20"/>
          <w:szCs w:val="20"/>
        </w:rPr>
        <w:t>, должны подвергаться автоклавной обработке вместе с изделиями контролируемой партии.</w:t>
      </w:r>
    </w:p>
    <w:p>
      <w:pPr>
        <w:pStyle w:val="Normal"/>
        <w:autoSpaceDE w:val="false"/>
        <w:ind w:firstLine="720"/>
        <w:jc w:val="both"/>
        <w:rPr/>
      </w:pPr>
      <w:bookmarkStart w:id="177" w:name="sub_10103"/>
      <w:bookmarkEnd w:id="177"/>
      <w:r>
        <w:rPr>
          <w:rFonts w:cs="Arial" w:ascii="Arial" w:hAnsi="Arial"/>
          <w:sz w:val="20"/>
          <w:szCs w:val="20"/>
        </w:rPr>
        <w:t xml:space="preserve">10.3. Средства контроля - по </w:t>
      </w:r>
      <w:hyperlink w:anchor="sub_9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0103"/>
      <w:bookmarkStart w:id="179" w:name="sub_10104"/>
      <w:bookmarkEnd w:id="178"/>
      <w:bookmarkEnd w:id="179"/>
      <w:r>
        <w:rPr>
          <w:rFonts w:cs="Arial" w:ascii="Arial" w:hAnsi="Arial"/>
          <w:sz w:val="20"/>
          <w:szCs w:val="20"/>
        </w:rPr>
        <w:t>10.4.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0104"/>
      <w:bookmarkEnd w:id="180"/>
      <w:r>
        <w:rPr>
          <w:rFonts w:cs="Arial" w:ascii="Arial" w:hAnsi="Arial"/>
          <w:sz w:val="20"/>
          <w:szCs w:val="20"/>
        </w:rPr>
        <w:t>Испытание состоит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сушки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охлаждения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взвешивания высушенных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насыщения образцов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взвешивания насыщенных водой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Сушку, охлаждение и взвешивание высушенных образцов производят по </w:t>
      </w:r>
      <w:hyperlink w:anchor="sub_90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Насыщение образцов водой следует проводить по </w:t>
      </w:r>
      <w:hyperlink w:anchor="sub_90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п.9.4</w:t>
        </w:r>
      </w:hyperlink>
      <w:r>
        <w:rPr>
          <w:rFonts w:cs="Arial" w:ascii="Arial" w:hAnsi="Arial"/>
          <w:sz w:val="20"/>
          <w:szCs w:val="20"/>
        </w:rPr>
        <w:t xml:space="preserve"> в течение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контроле качества продукции предприятием-изготовителем допускается насыщение образцов в кипящей воде или методом вакуумирования.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насыщении в кипящей воде образцы помещают в сосуд, заполненный водой и снабженный решеткой для обеспечения свободной циркуляции воды между образцами и дном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Воду нагревают до кипения и выдерживают образцы в кипящей воде не менее 3 ч, после чего их охлаждают в той же воде до температуры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насыщении вакуумированием образцы помещают в камеру, из которой откачивают воздух. Остаточное давление в камере не должно быть более 2 кПа (15 мм рт.ст.). При этом давлении образцы выдерживают не менее 5 мин, после чего в камеру подают воду. Уровень воды должен быть выше образцов не менее чем на 30 мм. Насыщение образцов в условиях разрежения должно продолжаться не менее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снятия разрежения до взвешивания образцы должны находиться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насыщения образцы взвешивают на лабораторных весах. Перед взвешиванием с каждого образца мягкой тканью следует удалить имеющиеся на его поверхности капли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Взвешивание каждого образца должно быть закончено не позднее чем через 5 мин после извлечения его из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0105"/>
      <w:bookmarkEnd w:id="181"/>
      <w:r>
        <w:rPr>
          <w:rFonts w:cs="Arial" w:ascii="Arial" w:hAnsi="Arial"/>
          <w:sz w:val="20"/>
          <w:szCs w:val="20"/>
        </w:rPr>
        <w:t>10.5.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0105"/>
      <w:bookmarkEnd w:id="182"/>
      <w:r>
        <w:rPr>
          <w:rFonts w:cs="Arial" w:ascii="Arial" w:hAnsi="Arial"/>
          <w:sz w:val="20"/>
          <w:szCs w:val="20"/>
        </w:rPr>
        <w:t>Водопоглощение (W)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------- x 100,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высушенного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образца, насыщенного водой,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вычисления округляют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водопоглощение партии изделий принимают среднее арифметическое значение результатов испытаний всех образцов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11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11. Определение водонепроницаемости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1100"/>
      <w:bookmarkStart w:id="185" w:name="sub_110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10111"/>
      <w:bookmarkEnd w:id="186"/>
      <w:r>
        <w:rPr>
          <w:rFonts w:cs="Arial" w:ascii="Arial" w:hAnsi="Arial"/>
          <w:sz w:val="20"/>
          <w:szCs w:val="20"/>
        </w:rPr>
        <w:t>11.1. Сущность метода заключается в одностороннем воздействии воды на участок испытываемого изделия в течение определенного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0111"/>
      <w:bookmarkStart w:id="188" w:name="sub_10112"/>
      <w:bookmarkEnd w:id="187"/>
      <w:bookmarkEnd w:id="188"/>
      <w:r>
        <w:rPr>
          <w:rFonts w:cs="Arial" w:ascii="Arial" w:hAnsi="Arial"/>
          <w:sz w:val="20"/>
          <w:szCs w:val="20"/>
        </w:rPr>
        <w:t>11.2.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10112"/>
      <w:bookmarkEnd w:id="189"/>
      <w:r>
        <w:rPr>
          <w:rFonts w:cs="Arial" w:ascii="Arial" w:hAnsi="Arial"/>
          <w:sz w:val="20"/>
          <w:szCs w:val="20"/>
        </w:rPr>
        <w:t>Определение водонепроницаемости проводят на целых волнистых листах и деталях.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определение водонепроницаемости проводить на образцах размером не менее 150 мм по длине листа (детали) и вырезанных из изделия таким образом, чтобы во впадине профиля могла разместиться в вертикальном положении цилиндрическая 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или образцы перед испытанием выдерживают в помещении лаборатории или цеха в течение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10113"/>
      <w:bookmarkEnd w:id="190"/>
      <w:r>
        <w:rPr>
          <w:rFonts w:cs="Arial" w:ascii="Arial" w:hAnsi="Arial"/>
          <w:sz w:val="20"/>
          <w:szCs w:val="20"/>
        </w:rPr>
        <w:t>11.3. Средства контроля</w:t>
      </w:r>
    </w:p>
    <w:p>
      <w:pPr>
        <w:pStyle w:val="Normal"/>
        <w:autoSpaceDE w:val="false"/>
        <w:ind w:firstLine="720"/>
        <w:jc w:val="both"/>
        <w:rPr/>
      </w:pPr>
      <w:bookmarkStart w:id="191" w:name="sub_10113"/>
      <w:bookmarkEnd w:id="191"/>
      <w:r>
        <w:rPr>
          <w:rFonts w:cs="Arial" w:ascii="Arial" w:hAnsi="Arial"/>
          <w:sz w:val="20"/>
          <w:szCs w:val="20"/>
        </w:rPr>
        <w:t xml:space="preserve">Цилиндрическая трубка внутренним диаметром не менее 35 мм и длиной не менее 300 мм, у которой один из концов имеет форму, соответствующую профилю впадины листа (детали), или специальная рама размерами в соответствии с черт.14 и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Штатив для закрепления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Герметизирующий материал (например, пластилин).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для установки листа или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7113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2" w:name="sub_114"/>
      <w:bookmarkEnd w:id="192"/>
      <w:r>
        <w:rPr>
          <w:rFonts w:cs="Arial" w:ascii="Arial" w:hAnsi="Arial"/>
          <w:sz w:val="20"/>
          <w:szCs w:val="20"/>
        </w:rPr>
        <w:t>"Черт.14"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14"/>
      <w:bookmarkStart w:id="194" w:name="sub_114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11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1000"/>
      <w:bookmarkStart w:id="197" w:name="sub_11000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волны, мм          │            Ширина рамы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30 до 40            │              4 волны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51  "   54          │              3 волны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0114"/>
      <w:bookmarkEnd w:id="198"/>
      <w:r>
        <w:rPr>
          <w:rFonts w:cs="Arial" w:ascii="Arial" w:hAnsi="Arial"/>
          <w:sz w:val="20"/>
          <w:szCs w:val="20"/>
        </w:rPr>
        <w:t>11.4.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0114"/>
      <w:bookmarkEnd w:id="199"/>
      <w:r>
        <w:rPr>
          <w:rFonts w:cs="Arial" w:ascii="Arial" w:hAnsi="Arial"/>
          <w:sz w:val="20"/>
          <w:szCs w:val="20"/>
        </w:rPr>
        <w:t>Определение водонепроницаемости на целых листах производят при помощи цилиндрической трубки или специальной рамы, на деталях и образцах - при помощи цилиндрической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испытания изделие (образец) кладут на опоры лицевой поверхностью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Цилиндрическую трубку при испытании устанавливают на лицевой поверхности изделия во впадине волны и закрепляют в штативе. Зазор между краями трубки и поверхностью изделия (образца) герметизируют. Трубку заполняют водой на высоту (250 +- 2) мм от поверхности впадины волны.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Специальную раму при испытании устанавливают на лицевой поверхности волнистого листа (черт.14), герметизируют зазор между рамой и поверхностью листа. Раму заполняют водой так, чтобы уровень воды находился над гребнями волн на (20 +- 4)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0115"/>
      <w:bookmarkEnd w:id="200"/>
      <w:r>
        <w:rPr>
          <w:rFonts w:cs="Arial" w:ascii="Arial" w:hAnsi="Arial"/>
          <w:sz w:val="20"/>
          <w:szCs w:val="20"/>
        </w:rPr>
        <w:t>11.5. Оценка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10115"/>
      <w:bookmarkEnd w:id="201"/>
      <w:r>
        <w:rPr>
          <w:rFonts w:cs="Arial" w:ascii="Arial" w:hAnsi="Arial"/>
          <w:sz w:val="20"/>
          <w:szCs w:val="20"/>
        </w:rPr>
        <w:t>При проведении испытания любым из указанных способов по истечении 24 ч осматривают обратную (нелицевую) поверхность изделия (образца) и устанавливают наличие или отсутствие на ней капель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капель воды свидетельствует о водонепроницаемости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испытания устанавливает изготовитель.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12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12. Определение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1200"/>
      <w:bookmarkStart w:id="204" w:name="sub_1200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2121"/>
      <w:bookmarkEnd w:id="205"/>
      <w:r>
        <w:rPr>
          <w:rFonts w:cs="Arial" w:ascii="Arial" w:hAnsi="Arial"/>
          <w:sz w:val="20"/>
          <w:szCs w:val="20"/>
        </w:rPr>
        <w:t>12.1. Сущность метода заключается в многократном попеременном замораживании и оттаивании насыщенных водой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2121"/>
      <w:bookmarkStart w:id="207" w:name="sub_12122"/>
      <w:bookmarkEnd w:id="206"/>
      <w:bookmarkEnd w:id="207"/>
      <w:r>
        <w:rPr>
          <w:rFonts w:cs="Arial" w:ascii="Arial" w:hAnsi="Arial"/>
          <w:sz w:val="20"/>
          <w:szCs w:val="20"/>
        </w:rPr>
        <w:t>12.2.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2122"/>
      <w:bookmarkEnd w:id="208"/>
      <w:r>
        <w:rPr>
          <w:rFonts w:cs="Arial" w:ascii="Arial" w:hAnsi="Arial"/>
          <w:sz w:val="20"/>
          <w:szCs w:val="20"/>
        </w:rPr>
        <w:t>Морозильная установка, обеспечивающая температуру воздуха в камере не выше минус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кассет, конструкция которых должна позволять размещение в них образцов в вертикальном положении на расстоянии не менее 20 мм друг от друга, а также перемещение и установку кассеты одна на другую без каких-либо повреждений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по ГОСТ 11358-74.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по ГОСТ 2823-73.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для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2123"/>
      <w:bookmarkEnd w:id="209"/>
      <w:r>
        <w:rPr>
          <w:rFonts w:cs="Arial" w:ascii="Arial" w:hAnsi="Arial"/>
          <w:sz w:val="20"/>
          <w:szCs w:val="20"/>
        </w:rPr>
        <w:t>12.3. Подготовка образцов</w:t>
      </w:r>
    </w:p>
    <w:p>
      <w:pPr>
        <w:pStyle w:val="Normal"/>
        <w:autoSpaceDE w:val="false"/>
        <w:ind w:firstLine="720"/>
        <w:jc w:val="both"/>
        <w:rPr/>
      </w:pPr>
      <w:bookmarkStart w:id="210" w:name="sub_12123"/>
      <w:bookmarkEnd w:id="210"/>
      <w:r>
        <w:rPr>
          <w:rFonts w:cs="Arial" w:ascii="Arial" w:hAnsi="Arial"/>
          <w:sz w:val="20"/>
          <w:szCs w:val="20"/>
        </w:rPr>
        <w:t xml:space="preserve">От каждого отобранного для испытания волнистого листа (волнистой части профилированной детали) вырезают два образца по </w:t>
      </w:r>
      <w:hyperlink w:anchor="sub_4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. Один образец предназначен для испытания на морозостойкость, другой является контрольным.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 каждого отобранного для испытания плоского листа (плоской части профилированной детали) вырезают две пары образцов по </w:t>
      </w:r>
      <w:hyperlink w:anchor="sub_4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. Одна пара образцов предназначена для испытания на морозостойкость, другая является контрольной.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2124"/>
      <w:bookmarkEnd w:id="211"/>
      <w:r>
        <w:rPr>
          <w:rFonts w:cs="Arial" w:ascii="Arial" w:hAnsi="Arial"/>
          <w:sz w:val="20"/>
          <w:szCs w:val="20"/>
        </w:rPr>
        <w:t>12.4.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2124"/>
      <w:bookmarkEnd w:id="212"/>
      <w:r>
        <w:rPr>
          <w:rFonts w:cs="Arial" w:ascii="Arial" w:hAnsi="Arial"/>
          <w:sz w:val="20"/>
          <w:szCs w:val="20"/>
        </w:rPr>
        <w:t>Образцы, предназначенные для испытания на морозостойкость, помещают в кассеты и все перемещения образцов производят только в кассетах.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Кассеты с образцами погружают не менее чем на 48 ч в емкость с водой так, чтобы уровень воды был выше образцов не менее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насыщения водой проводят попеременное замораживание и оттаивание образцов по следующему циклу: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замораживание - не менее 4 ч при температуре не выше минус 15°С;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оттаивание - не менее 4 ч в воде при температуре не ниже плюс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циклов устанавливают в стандартах или технических условиях на конкретное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проведения установленного числа циклов попеременного замораживания и оттаивания тщательно осматривают образцы и устанавливают наличие расслоений или других повреждений, сравнивая испытанные образцы с контрольными.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Затем эти и контрольные образцы насыщают водой не менее 48 ч и испытывают на прочность при изгибе в соответствии с </w:t>
      </w:r>
      <w:hyperlink w:anchor="sub_4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 прочности при изгибе образцов, подвергшихся замораживанию и оттаиванию, принимают среднее арифметическое значение результатов испытаний всех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 прочности при изгибе контрольных образцов принимают среднее арифметическое значение результатов испытаний всех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2125"/>
      <w:bookmarkEnd w:id="213"/>
      <w:r>
        <w:rPr>
          <w:rFonts w:cs="Arial" w:ascii="Arial" w:hAnsi="Arial"/>
          <w:sz w:val="20"/>
          <w:szCs w:val="20"/>
        </w:rPr>
        <w:t>12.5.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2125"/>
      <w:bookmarkEnd w:id="214"/>
      <w:r>
        <w:rPr>
          <w:rFonts w:cs="Arial" w:ascii="Arial" w:hAnsi="Arial"/>
          <w:sz w:val="20"/>
          <w:szCs w:val="20"/>
        </w:rPr>
        <w:t>Остаточную прочность в процентах вычисляют как отношение предела прочности при изгибе образцов, подвергшихся замораживанию, к пределу прочности при изгибе контрольных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13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13. Определение прочности цветного покрытия на истирание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1300"/>
      <w:bookmarkStart w:id="217" w:name="sub_1300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13131"/>
      <w:bookmarkEnd w:id="218"/>
      <w:r>
        <w:rPr>
          <w:rFonts w:cs="Arial" w:ascii="Arial" w:hAnsi="Arial"/>
          <w:sz w:val="20"/>
          <w:szCs w:val="20"/>
        </w:rPr>
        <w:t>13.1. Сущность метода заключается в воздействии на цветное покрытие изделия нормированного количества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3131"/>
      <w:bookmarkStart w:id="220" w:name="sub_13132"/>
      <w:bookmarkEnd w:id="219"/>
      <w:bookmarkEnd w:id="220"/>
      <w:r>
        <w:rPr>
          <w:rFonts w:cs="Arial" w:ascii="Arial" w:hAnsi="Arial"/>
          <w:sz w:val="20"/>
          <w:szCs w:val="20"/>
        </w:rPr>
        <w:t>13.2.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3132"/>
      <w:bookmarkEnd w:id="221"/>
      <w:r>
        <w:rPr>
          <w:rFonts w:cs="Arial" w:ascii="Arial" w:hAnsi="Arial"/>
          <w:sz w:val="20"/>
          <w:szCs w:val="20"/>
        </w:rPr>
        <w:t>От каждого отобранного для испытания окрашенного листа (детали) вырезают по два образца размерами (200 +- 5) мм по длине и не менее 150 мм по ширине листа (детали).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волнистого листа (детали) должен иметь гребень.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испытывать половинки образцов, оставшиеся после испытания листов (деталей) на прочность при изгибе.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3133"/>
      <w:bookmarkEnd w:id="222"/>
      <w:r>
        <w:rPr>
          <w:rFonts w:cs="Arial" w:ascii="Arial" w:hAnsi="Arial"/>
          <w:sz w:val="20"/>
          <w:szCs w:val="20"/>
        </w:rPr>
        <w:t>13.3.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3133"/>
      <w:bookmarkEnd w:id="223"/>
      <w:r>
        <w:rPr>
          <w:rFonts w:cs="Arial" w:ascii="Arial" w:hAnsi="Arial"/>
          <w:sz w:val="20"/>
          <w:szCs w:val="20"/>
        </w:rPr>
        <w:t>Устройство, состоящее из стеклянной трубки 1 длиной (1800 +- 1) мм и внутренним диаметром (22 +- 3) мм, прикрепленной к деревянному штативу 2, конусообразной воронки 3, наружный диаметр стержня которой должен быть меньше внутреннего диаметра трубки, и ящика 4 для установки образца и сбора песка (черт.15).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нормальный для испытания цементов по ГОСТ 6139-78.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5961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4" w:name="sub_115"/>
      <w:bookmarkEnd w:id="224"/>
      <w:r>
        <w:rPr>
          <w:rFonts w:cs="Arial" w:ascii="Arial" w:hAnsi="Arial"/>
          <w:sz w:val="20"/>
          <w:szCs w:val="20"/>
        </w:rPr>
        <w:t>"Черт.15"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15"/>
      <w:bookmarkStart w:id="226" w:name="sub_115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3134"/>
      <w:bookmarkEnd w:id="227"/>
      <w:r>
        <w:rPr>
          <w:rFonts w:cs="Arial" w:ascii="Arial" w:hAnsi="Arial"/>
          <w:sz w:val="20"/>
          <w:szCs w:val="20"/>
        </w:rPr>
        <w:t>13.4.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3134"/>
      <w:bookmarkEnd w:id="228"/>
      <w:r>
        <w:rPr>
          <w:rFonts w:cs="Arial" w:ascii="Arial" w:hAnsi="Arial"/>
          <w:sz w:val="20"/>
          <w:szCs w:val="20"/>
        </w:rPr>
        <w:t>Испытываемый образец устанавливают в ящике под углом (45 +- 1)° к трубке таким образом, чтобы песок из трубки попадал на гребень волны образца; расстояние от центра выходного отверстия трубки до образца должно быть (20 +- 3)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воронку, подвешенную над трубкой, непрерывной струей насыпают (3 +- 0,1) кг песка, который, проходя через стеклянную трубку, попадает на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испытания на образце не должна быть видна неокрашенная поверхность асбестоцементного листа (детали).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2007-02-07T20:16:00Z</dcterms:created>
  <dc:creator>Виктор</dc:creator>
  <dc:description/>
  <dc:language>ru-RU</dc:language>
  <cp:lastModifiedBy>Виктор</cp:lastModifiedBy>
  <dcterms:modified xsi:type="dcterms:W3CDTF">2007-02-07T20:16:00Z</dcterms:modified>
  <cp:revision>2</cp:revision>
  <dc:subject/>
  <dc:title/>
</cp:coreProperties>
</file>