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6785-80</w:t>
        <w:br/>
        <w:t>Плиты подоконные железобетонные. Технические условия</w:t>
        <w:br/>
        <w:t>(утв. постановлением Госстроя СССР</w:t>
        <w:br/>
        <w:t>от 8 октября 1980 г. N 157)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Reinforced concrete window boards. Specification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1982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6785-69 и ГОСТ 8484-71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5122084"/>
      <w:bookmarkEnd w:id="0"/>
      <w:r>
        <w:rPr>
          <w:rFonts w:cs="Arial" w:ascii="Arial" w:hAnsi="Arial"/>
          <w:i/>
          <w:iCs/>
          <w:sz w:val="20"/>
          <w:szCs w:val="20"/>
        </w:rPr>
        <w:t>Взамен настоящего ГОСТа в части плит для жилых, общественных и вспомогательных зданий с 1 июля 1987 г. постановлением Госстроя СССР от 6 июня 1986 г. N 77 введен в действие ГОСТ 26919-86 "Плиты подоконные железобетонные для жилых, общественных и вспомогательных зданий.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5122084"/>
      <w:bookmarkStart w:id="2" w:name="sub_3512208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 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подоконные железобетонные плиты, изготовляемые из тяжелого бетона, бетона на пористых заполнителях и плотного силикатного бетона и предназначенные для применения в жилых, общественных и производственных зданиях, а также во вспомогательных зданиях промышленных и сельскохозяйственных предприятий.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Плиты подразделяют на три типа: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ПОШ</w:t>
      </w:r>
      <w:r>
        <w:rPr>
          <w:rFonts w:cs="Arial" w:ascii="Arial" w:hAnsi="Arial"/>
          <w:sz w:val="20"/>
          <w:szCs w:val="20"/>
        </w:rPr>
        <w:t xml:space="preserve"> - из бетона на щебне из мрамора, с шлифованной мозаичной лицевой поверхностью;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ПОГ</w:t>
      </w:r>
      <w:r>
        <w:rPr>
          <w:rFonts w:cs="Arial" w:ascii="Arial" w:hAnsi="Arial"/>
          <w:sz w:val="20"/>
          <w:szCs w:val="20"/>
        </w:rPr>
        <w:t xml:space="preserve"> - из бетона на белом или цветном цементе, с глянцевой лицевой поверхностью;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ПОО</w:t>
      </w:r>
      <w:r>
        <w:rPr>
          <w:rFonts w:cs="Arial" w:ascii="Arial" w:hAnsi="Arial"/>
          <w:sz w:val="20"/>
          <w:szCs w:val="20"/>
        </w:rPr>
        <w:t xml:space="preserve"> - из бетона на цементном или известковом вяжущем, с гладкой поверхностью, предназначаемой под окраску.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высшей категории качества должны быть типов ПОШ или ПОГ.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1.2. Форма и основные размеры плит для жилых, общественных и вспомогательных зданий должны соответствовать указанным на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 и приведенным в 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, а для производственных зданий - указанным на 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 xml:space="preserve"> и приведенным в 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3941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2221"/>
      <w:bookmarkEnd w:id="6"/>
      <w:r>
        <w:rPr>
          <w:rFonts w:cs="Arial" w:ascii="Arial" w:hAnsi="Arial"/>
          <w:sz w:val="20"/>
          <w:szCs w:val="20"/>
        </w:rPr>
        <w:t>"Черт. 1. Подоконные плиты для жилых, общественных и вспомогательных зданий"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2221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6735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2222"/>
      <w:bookmarkEnd w:id="8"/>
      <w:r>
        <w:rPr>
          <w:rFonts w:cs="Arial" w:ascii="Arial" w:hAnsi="Arial"/>
          <w:sz w:val="20"/>
          <w:szCs w:val="20"/>
        </w:rPr>
        <w:t>"Черт. 2. Подоконные плиты для производственных зданий"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2222"/>
      <w:bookmarkStart w:id="10" w:name="sub_2222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111"/>
      <w:bookmarkEnd w:id="11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11"/>
      <w:bookmarkStart w:id="13" w:name="sub_1111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 │   Основные размеры плиты, мм   │Справочная масса плиты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├─────────┬──────────┬───────────┤ (из тяжелого бетона),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 │ Ширина b │ Толщина h │          кг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7.15.45    │   700   │   150    │    45     │          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8.15.45    │   850   │          │           │          14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10.15.45   │  1000   │          │           │          17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13.15.45   │  1300   │          │           │          22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14.15.45   │  1450   │          │           │          24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├──────────────┼─────────┼──────────┤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16.15.45   │  1600   │   150    │           │          27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19.15.45   │  1900   │          │           │          32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22.15.45   │  2200   │          │           │          37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25.15.45   │  2500   │          │           │          42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28.15.45   │  2800   │          │           │          47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├──────────────┼─────────┼──────────┤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7.20.45    │   700   │   200    │           │          16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8.20.45    │   850   │          │           │          19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10.20.45   │  1000   │          │           │          23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13.20.45   │  1300   │          │           │          29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14.20.45   │  1450   │          │           │          33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16.20.45   │  1600   │          │           │          36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19.20.45   │  1900   │          │           │          43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22.20.45   │  2200   │          │           │          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25.20.45   │  2500   │          │           │          56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28.20.45   │  2800   │          │           │          63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├──────────────┼─────────┼──────────┤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7.25.45    │   700   │   250    │           │          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8.25.45    │   850   │          │           │          24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10.25.45   │  1000   │          │           │          28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13.25.45   │  1300   │          │           │          37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14.25.45   │  1450   │          │           │          41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16.25.45   │  1600   │          │           │          45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19.25.45   │  1900   │          │           │          53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22.25.45   │  2200   │          │           │          62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25.25.45   │  2500   │          │           │          70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28.25.45   │  2800   │          │           │          79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├──────────────┼─────────┼──────────┤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7.35.45    │   700   │   350    │           │          28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8.35.45    │   850   │          │           │          33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10.35.45   │  1000   │          │           │          39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13.35.45   │  1300   │          │           │          51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14.35.45   │  1450   │          │           │          57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16.35.45   │  1600   │          │           │          63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19.35.45   │  1900   │          │           │          75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22.35.45   │  2200   │          │           │          87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25.35.45   │  2500   │          │           │          98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28.35.45   │  2800   │          │           │         110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├──────────────┼─────────┼──────────┤           ├───────────────────────┤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7.45.45    │   700   │   450    │           │          35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8.45.45    │   850   │          │           │          43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10.45.45   │  1000   │          │           │          51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13.45.45   │  1300   │          │           │          66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14.45.45   │  1450   │          │           │          73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16.45.45   │  1600   │          │           │          81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19.45.45   │  1900   │          │           │          96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22.45.45   │  2200   │          │           │         113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25.45.45   │  2500   │          │           │         127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28.45.45   │  2800   │          │           │         142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└──────────────┴─────────┴──────────┴───────────┴───────────────────────┘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1112"/>
      <w:bookmarkEnd w:id="14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12"/>
      <w:bookmarkStart w:id="16" w:name="sub_111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  │      Основные размеры плиты, мм      │Справочная масса│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├────────────┬──────────────┬──────────┤   плиты (из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   │   Ширина b   │Толщина h │    тяжелого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│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бетона),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3.10.35     │     500    │     100      │    35    │ 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5.10.35     │     500    │              │          │ 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├───────────────┼────────────┼──────────────┤          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3.15.35     │     300    │     150      │          │ 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5.15.35     │     500    │              │          │        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12.15.35    │    1210    │              │          │       16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18.15.35    │    1820    │              │          │       24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20.15.35    │    2020    │              │          │       26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├───────────────┼────────────┼──────────────┤          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3.20.35     │     300    │     200      │          │ 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5.20.35     │     500    │              │          │        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8.20.35     │     820    │              │          │       14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12.20.35    │    1210    │              │          │       21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18.20.35    │    1820    │              │          │       32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20.20.35    │    2020    │              │          │       35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├───────────────┼────────────┼──────────────┤          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8.25.35     │     820    │     250      │          │       18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12.25.35    │    1210    │              │          │       26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18.25.35    │    1820    │              │          │      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20.25.35    │    2020    │              │          │       44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├───────────────┼────────────┼──────────────┤          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12.30.35    │    1210    │     300      │          │       32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18.30.35    │    1820    │              │          │       48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20.30.35    │    2020    │              │          │       53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├───────────────┼────────────┼──────────────┤          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12.40.35    │    1210    │     400      │          │       42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18.40.35    │    1820    │              │          │       63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├───────────────┼────────────┼──────────────┤          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12.50.35    │    1210    │     500      │          │       53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18.50.35    │    1820    │              │          │       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└───────────────┴────────────┴──────────────┴──────────┴────────────────┘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к 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2.</w:t>
        </w:r>
      </w:hyperlink>
      <w:r>
        <w:rPr>
          <w:rFonts w:cs="Arial" w:ascii="Arial" w:hAnsi="Arial"/>
          <w:sz w:val="20"/>
          <w:szCs w:val="20"/>
        </w:rPr>
        <w:t xml:space="preserve"> Обозначение типоразмера плиты в таблицах дано без указания вида лицевой поверхности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случаях, предусмотренных проектом жилого, общественного и вспомогательного зданий, плиты могут иметь: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лицевой профиль, отличающийся от указанного на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 (с валиком, капельником, закругленными углами);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вырезы в углах и срезы торцов;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стальные закладные изделия, не выходящие на лицевые поверхности, для крепления плит к стенам.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случаях, предусмотренных проектом производственного здания, плиты могут иметь лицевой профиль, отличающийся от указанного на 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 xml:space="preserve"> (с валиком, закругленными углами).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Плиты, при необходимости, изготовляют в двух вариантах исполнения: правом и левом - с закладным изделием или вырезом в углу (срезом торца), расположенными соответственно на правом или левом торце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Плиты обозначают марками в соответствии с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плит состоит из буквенно-цифровых групп, разделенных дефисами.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Первая группа содержит обозначение типа плиты, номинальные габаритные размеры и, в случае необходимости, вариант исполнения плиты. Длину плиты указывают в дециметрах (значение длины округляют до целого числа), ширину - в сантиметрах, толщину - в миллиметрах. Буквами "пр" обозначают правый вариант исполнения плиты, буквой "л" - левый.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второй группе указывают вид бетона, обозначаемый буквами: Т - тяжелый бетон, П - бетон на пористых заполнителях, С - силикатный бетон.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третью группу, в случае необходимости, включают дополнительные конструктивные характеристики плит (наличие закладных изделий, вырезов и т.п.), обозначаемые в марке арабскими цифрами или строчными буквами.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условного обозначения (марки) плиты типа ПОШ, длиной 1210 мм, шириной 200 мм, толщиной 35 мм (типоразмера ПОШ12.20.35) из тяжелого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ПОШ12.20.35-Т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плиты типа ПОГ длиной 1600 мм, шириной 250 мм, толщиной 45 мм (типоразмера ПОГ 16.25.45) из бетона на пористых заполнителях, имеющей закладные изделия: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ПОГ16.25.45-П-д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плиты типа ПОО длиной 1900 мм, шириной 350 мм, толщиной 45 мм (типоразмера ПОО19.35.45) в правом варианте исполнения из силикатного бетона, имеющей вырез: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ПОО19.3545пр-С-1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2"/>
      <w:bookmarkEnd w:id="17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2"/>
      <w:bookmarkStart w:id="19" w:name="sub_2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Плиты следует изготовлять в соответствии с требованиями настоящего стандарта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Плиты следует изготовлять в стальных формах, удовлетворяющих требованиям ГОСТ 18886-73.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35138332"/>
      <w:bookmarkEnd w:id="20"/>
      <w:r>
        <w:rPr>
          <w:rFonts w:cs="Arial" w:ascii="Arial" w:hAnsi="Arial"/>
          <w:i/>
          <w:iCs/>
          <w:sz w:val="20"/>
          <w:szCs w:val="20"/>
        </w:rPr>
        <w:t>Взамен ГОСТ 18886-73 постановлением Госстроя СССР от 11 апреля 1983 г. N 67 с 1 января 1984 г. введен в действие ГОСТ 25781-83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" w:name="sub_35138332"/>
      <w:bookmarkStart w:id="22" w:name="sub_35138332"/>
      <w:bookmarkEnd w:id="2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изготовление плит в неметаллических формах, обеспечивающих соблюдение требований к качеству и точности изготовления плит,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Плиты должны быть прочными и, если в рабочих чертежах предусмотрено их испытание на прочность, должны выдерживать контрольные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Бетон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Прочность бетона плит должна соответствовать проектной марке по прочности на сжатие, указанной в рабочих чертежах, и быть не ниже М 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Для плит высшей категории качества партионный коэффициент вариации прочности бетона должен быть не более 9%.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43"/>
      <w:bookmarkEnd w:id="23"/>
      <w:r>
        <w:rPr>
          <w:rFonts w:cs="Arial" w:ascii="Arial" w:hAnsi="Arial"/>
          <w:sz w:val="20"/>
          <w:szCs w:val="20"/>
        </w:rPr>
        <w:t>2.4.3. Поставку плит потребителю следует производить после достижения бетоном требуемой прочности, устанавливаемой по ГОСТ 18105-72 или ГОСТ 21217-75 в зависимости от величины нормируемой отпускной прочности и фактической однородности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43"/>
      <w:bookmarkEnd w:id="24"/>
      <w:r>
        <w:rPr>
          <w:rFonts w:cs="Arial" w:ascii="Arial" w:hAnsi="Arial"/>
          <w:sz w:val="20"/>
          <w:szCs w:val="20"/>
        </w:rPr>
        <w:t>Величина нормируемой отпускной прочности бетона должна назначаться и согласовываться в соответствии с ГОСТ 13015-75. При этом величина нормируемой отпускной прочности бетона в процентах от его проектной марки по прочности на сжатие должна быть не менее: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35138972"/>
      <w:bookmarkEnd w:id="25"/>
      <w:r>
        <w:rPr>
          <w:rFonts w:cs="Arial" w:ascii="Arial" w:hAnsi="Arial"/>
          <w:i/>
          <w:iCs/>
          <w:sz w:val="20"/>
          <w:szCs w:val="20"/>
        </w:rPr>
        <w:t>Взамен ГОСТ 13015-75 в части методов измерений железобетонных и бетонных изделий с 1 января 1990 г. постановлением Госстроя СССР от 27 февраля 1989 г. N 32 введен в действие ГОСТ 26433.1-89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" w:name="sub_35138972"/>
      <w:bookmarkStart w:id="27" w:name="sub_35138972"/>
      <w:bookmarkEnd w:id="2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80 - в плитах из тяжелого бетона или бетона на пористых заполнителях при условии достижения бетоном требуемой прочности в возрасте 28 суток или ином возрасте, установленном проектом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100 - в плитах из силикатного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2.4.4. Морозостойкость бетона плит должна соответствовать марке по морозостойкости, установленной рабочими чертежами проекта конкретного здания согласно требованиям главы СНиП II-21-75 в зависимости от климатических условий района строительства и указанной в заказе на изготовление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2.4.5. Средняя плотность силикатного бетона в высушенном до постоянной массы состоянии должна быть не менее 1900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2.4.6. Материалы, применяемые для приготовления бетона, должны удовлетворять требованиям государственных стандартов или утвержденных в установленном порядке технических условий и обеспечивать выполнение технических требований к бетону,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2.4.7. Плиты из бетона на пористых заполнителях должны иметь отделочный слой из тяжелого бетона толщиной не менее 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Арматурные и закладные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2.5.1. Плиты следует армировать сварными сетками из арматурной проволоки периодического профиля класса Вр-I по ТУ 14-4-659-75.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закладных изделий должна применяться углеродистая сталь класса С38/23 по ГОСТ 380-71 и арматурная сталь класса A-III по ГОСТ 5781-75.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8" w:name="sub_35139916"/>
      <w:bookmarkEnd w:id="28"/>
      <w:r>
        <w:rPr>
          <w:rFonts w:cs="Arial" w:ascii="Arial" w:hAnsi="Arial"/>
          <w:i/>
          <w:iCs/>
          <w:sz w:val="20"/>
          <w:szCs w:val="20"/>
        </w:rPr>
        <w:t>Взамен ГОСТ 380-71 в части требований к сортовому и фасонному прокату постановлением Госстандарта СССР от 23 марта 1988 г. N 677 с 1 января 1990 г. введен в действие ГОСТ 535-88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" w:name="sub_35139916"/>
      <w:bookmarkEnd w:id="29"/>
      <w:r>
        <w:rPr>
          <w:rFonts w:cs="Arial" w:ascii="Arial" w:hAnsi="Arial"/>
          <w:i/>
          <w:iCs/>
          <w:sz w:val="20"/>
          <w:szCs w:val="20"/>
        </w:rPr>
        <w:t>См. также ГОСТ 380-94 "Сталь углеродистая обыкновенного качества. Марки", введенный в действие с 1 января 1998 г. постановлением Госстандарта РФ от 2 июня 1997 г. N 205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Взамен ГОСТ 5781-75 постановлением Госстандарта СССР от 17 декабря 1982 г. N 4800 с 1 июля 1983 года введен в действие ГОСТ 5781-82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 Форма и размеры арматурных сеток и закладных изделий и их положение в плитах должны соответствовать указанным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2.5.3. Сварные арматурные сетки и стальные закладные изделия должны удовлетворять требованиям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2.5.4. Стальные закладные изделия плит должны иметь антикоррозионное покрытие, вид и техническая характеристика которого должны соответствовать установленным в проекте здания согласно требованиям главы СНиП II-28-73 и указанным в заказе на изготовление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Точность изготовления плит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2.6.1. Отклонения фактических размеров плит от номинальных, указанных в рабочих чертежах,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плиты . . . . . . . . . . . . . . . . . . . . . . . . . . . +-6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плиты . . . . . . . . . . . . . . . . . . . . . . . . . .  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плиты . . . . . . . . . . . . . . . . . . . . . . . . . . +-2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2.6.2. Непрямолинейность профиля лицевой поверхности плиты не должна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 длины плиты . . . . . . . . . . . . . . . . . . . . . . . . . .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всю длину плиты при длине плиты более 1 м . . . . . . . . . . . . .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ширину плиты . . . . . . . . . . . . . . . . . . . . . . . . . . .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2.6.3. Неплоскостность лицевой поверхности плиты не должна превышать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2.6.4. Отклонения от проектного положения стальных закладных изделий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плоскости плиты . . . . . . . . . . . . . . . . . . . . . . . . . .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плоскости плиты . . . . . . . . . . . . . . . . . . . . . . . . . .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2.6.5. Отклонение от проектной толщины защитного слоя бетона до арматуры не должно превышать +3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Качество поверхностей и внешний вид плит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2.7.1. Внешний вид и качество поверхностей плит должны соответствовать установленным эталоном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 отделки плит должны соответствовать предусмотренным в настоящем стандарте и указанным в рабочих чертежах и заказе на изготовление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2.7.2. На поверхностях плит не допускаются: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а) раковины, местные наплывы и впадины, околы бетона, размеры которых превышают указанные в </w:t>
      </w:r>
      <w:hyperlink w:anchor="sub_11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трещины в бетоне плит, за исключением местных поверхностных усадочных шириной не более 0,1 мм на нижней поверхности плит;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царапины, выцветы, жировые и ржавые пятна на лицевой поверхности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2.7.3. Расположение мраморного щебня на лицевых шлифованных поверхностях плит должно быть равномерным в соответствии с эталоном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2.7.4. Околы бетона глубиной более 1 мм и длиной более 15 мм на 1 м длины ребра лицевых поверхностей плит высшей категории качества не допускаются.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1113"/>
      <w:bookmarkEnd w:id="30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113"/>
      <w:bookmarkStart w:id="32" w:name="sub_1113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бетонной     │               Предельно допускаемые размеры, мм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──┼───────────────────┬──────────────┬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   │ Категория по │      раковин      │   местных    │       околов бетона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13015-75 ├─────────┬─────────┤   наплывов   ├──────────────┬──────────────┤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 Глубина │  (высота) и  │   Глубина    │Длина на 1 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│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впадин    │              │    ребра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(глубина)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┼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Лицевая           │      А1      │    0,5  │    0,5  │      0,5     │       2      │ 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шлифованная или   │              │         │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глянцевая         │              │         │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┼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Лицевая гладкая,  │      А2      │    1    │    1    │      1       │       5      │    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предназначаемая   │              │         │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окраску       │              │         │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┼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Нелицевая, не     │      А7      │   15    │    5    │      5       │      10      │    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видимая в условиях│              │         │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│              │         │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┴─────────┴─────────┴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" w:name="sub_265492528"/>
      <w:bookmarkEnd w:id="33"/>
      <w:r>
        <w:rPr>
          <w:rFonts w:cs="Arial" w:ascii="Arial" w:hAnsi="Arial"/>
          <w:i/>
          <w:iCs/>
          <w:sz w:val="20"/>
          <w:szCs w:val="20"/>
        </w:rPr>
        <w:t>Взамен ГОСТ 13015-75 в части методов измерений железобетонных и бетонных изделий с 1 января 1990 г. постановлением Госстроя СССР от 27 февраля 1989 г. N 32 введен в действие ГОСТ 26433.1-89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4" w:name="sub_265492528"/>
      <w:bookmarkStart w:id="35" w:name="sub_265492528"/>
      <w:bookmarkEnd w:id="3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" w:name="sub_3"/>
      <w:bookmarkEnd w:id="36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7" w:name="sub_3"/>
      <w:bookmarkStart w:id="38" w:name="sub_3"/>
      <w:bookmarkEnd w:id="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Приемку плит следует производить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партии входят плиты одного типа, изготовленные предприятием в течение не более одних суток по одной технологии из материалов одного вида и качества.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 Приемку плит по показателям, обеспечивающим заданную рабочими чертежами прочность плит (прочность бетона на сжатие, классы и марки арматурной стали и стали закладных изделий, качество выполнения сварных соединений арматуры и закладных изделий, диаметр, количество и расположение арматуры, толщина защитного слоя бетона до арматуры), следует проводить по результатам контроля и испытаний в соответствии с требованиями, приведенными в </w:t>
      </w:r>
      <w:hyperlink w:anchor="sub_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разд. 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или по журналам входного и операционного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Приемку плит по показателям точности их изготовления, качества наружных поверхностей, контролируемым путем измерений, следует проводить путем выборочного контроля в соответствии с планом, указанным в табл.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1114"/>
      <w:bookmarkEnd w:id="39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14"/>
      <w:bookmarkStart w:id="41" w:name="sub_1114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┌──────────┬───────────────┬───────────┬────────────────────────────────┐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  │Вид выборочного│Число плит │ Браковочное число (минимальное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партии  │  контроля по  │ в выборке │число дефектных плит по одному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плит, шт. │ ГОСТ 23616-79 │           │тому же показателю, при котором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партия не принимается)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 ├────────────────┬───────────────┤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первой   │   для двух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выборки     │    выборок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  │Одноступенчатый│     5     │       1  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26-90   │Двухступенчатый│     5     │       2        │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       ├───────────┼────────────────┼───────────────┤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91-280  │               │     8     │       2        │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       ├───────────┼────────────────┼───────────────┤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281-500  │               │    13     │       3        │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При выборочном контроле, в результате поштучной проверки плит, входящих в выборку, отдельно по каждому из проверяемых показателей должно быть выявлено число дефектных плит, не отвечающих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Плиту следует считать дефектной, если она не удовлетворяет требованиям настоящего стандарта хотя бы по одному из проверяемых показателей.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При выборочном одноступенчатом контроле партию плит принимают, если в выборке нет дефектных плит.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3.3.3. При выборочном двухступенчатом контроле партию плит принимают по каждому из проверяемых показателей, если в первой выборке нет дефектных плит, и не принимают, не назначая второй выборки, если число плит по одному и тому же показателю равно или больше браковочного числа, указанного в </w:t>
      </w:r>
      <w:hyperlink w:anchor="sub_111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 xml:space="preserve"> для первой выборки.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число дефектных плит в первой выборке по проверяемому показателю меньше браковочного числа, указанного в табл. 4 для этой выборки, то делают вторую выборку, число плит в которой должно быть таким же, как в первой. Партию плит принимают по этому показателю, если суммарное число дефектных плит в двух выборках меньше браковочного числа, указанного в </w:t>
      </w:r>
      <w:hyperlink w:anchor="sub_111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 xml:space="preserve"> для двух выборок.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3.3.4. Приемку плит из партии, не принятой в результате выборочного контроля, следует проводить поштучно. При этом следует контролировать только по тем показателям, по которым партия не была принята.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Приемку плит по показателям, проверяемым путем осмотра и характеризующим соответствие внешнего вида плит установленному эталоном, следует проводить путем сплошного контроля с отбраковкой плит, имеющих дефекты по указанным показателям.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Оценку проектной марки и отпускной прочности бетона на сжатие следует проводить по ГОСТ 18105-72 или ГОСТ 21217-75 с учетом однородности прочности бетона.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 В тех случаях, когда при проверке будет установлено, что отпускная прочность бетона плит не удовлетворяет требованиям, приведенным в </w:t>
      </w:r>
      <w:hyperlink w:anchor="sub_2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2.4.3</w:t>
        </w:r>
      </w:hyperlink>
      <w:r>
        <w:rPr>
          <w:rFonts w:cs="Arial" w:ascii="Arial" w:hAnsi="Arial"/>
          <w:sz w:val="20"/>
          <w:szCs w:val="20"/>
        </w:rPr>
        <w:t>, поставка плит потребителю не должна производиться до достижения ими прочности, соответствующей проектной марке бетона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Испытания бетона на морозостойкость следует проводить при освоении производства плит или изменении вида и качества материалов, применяемых для приготовления бетона, а также периодически при их изготовлении - не реже одного раза в шесть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Оценку качества арматурных и закладных изделий следует производить по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Потребитель имеет право проводить выборочный или сплошной контроль плит в порядке, установленном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требованию потребителя предприятие-изготовитель, обязано сообщить ему результаты лабораторных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4"/>
      <w:bookmarkEnd w:id="42"/>
      <w:r>
        <w:rPr>
          <w:rFonts w:cs="Arial" w:ascii="Arial" w:hAnsi="Arial"/>
          <w:b/>
          <w:bCs/>
          <w:sz w:val="20"/>
          <w:szCs w:val="20"/>
        </w:rPr>
        <w:t>4.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4"/>
      <w:bookmarkStart w:id="44" w:name="sub_4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Испытания плит на прочность следует проводить нагружением в случаях, если это предусмотрено рабочими чертежами, перед началом массового производства плит каждого типоразмера по схемам, приведенным в рабочих чертежах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прочности плит следует проводить по ГОСТ 8829-77.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Прочность бетона на сжатие следует определять по ГОСТ 10180-78.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Отпускную прочность бетона следует определять неразрушающими методами по ГОСТ 17624-78, ГОСТ 21243-75, ГОСТ 22690.0-77-ГОСТ 22690.4-77.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Морозостойкость бетона следует определять по ГОСТ 10060-76.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Среднюю плотность бетона следует определять по ГОСТ 12730.0-78 и ГОСТ 12730.1-78. Допускается определять среднюю плотность бетона плит по ГОСТ 17623-78.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5" w:name="sub_265528740"/>
      <w:bookmarkEnd w:id="45"/>
      <w:r>
        <w:rPr>
          <w:rFonts w:cs="Arial" w:ascii="Arial" w:hAnsi="Arial"/>
          <w:i/>
          <w:iCs/>
          <w:sz w:val="20"/>
          <w:szCs w:val="20"/>
        </w:rPr>
        <w:t>Взамен ГОСТ 17623-78 постановлением Госстроя СССР от 1 июля 1987 г. N 126 с 1 января 1988 г. введен в действие ГОСТ 17623-87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6" w:name="sub_265528740"/>
      <w:bookmarkStart w:id="47" w:name="sub_265528740"/>
      <w:bookmarkEnd w:id="4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Методы контроля и испытаний сварных арматурных и закладных изделий - по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Размеры, непрямолинейность, неплоскостность плит, положение стальных закладных изделий, толщину защитного слоя бетона до арматуры, а также качество поверхностей и внешний вид плит следует проверять по ГОСТ 13015-75.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8" w:name="sub_265528920"/>
      <w:bookmarkEnd w:id="48"/>
      <w:r>
        <w:rPr>
          <w:rFonts w:cs="Arial" w:ascii="Arial" w:hAnsi="Arial"/>
          <w:i/>
          <w:iCs/>
          <w:sz w:val="20"/>
          <w:szCs w:val="20"/>
        </w:rPr>
        <w:t>Взамен ГОСТ 13015-75 в части методов измерений железобетонных и бетонных изделий с 1 января 1990 г. постановлением Госстроя СССР от 27 февраля 1989 г. N 32 введен в действие ГОСТ 26433.1-89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9" w:name="sub_265528920"/>
      <w:bookmarkStart w:id="50" w:name="sub_265528920"/>
      <w:bookmarkEnd w:id="5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" w:name="sub_5"/>
      <w:bookmarkEnd w:id="51"/>
      <w:r>
        <w:rPr>
          <w:rFonts w:cs="Arial" w:ascii="Arial" w:hAnsi="Arial"/>
          <w:b/>
          <w:bCs/>
          <w:sz w:val="20"/>
          <w:szCs w:val="20"/>
        </w:rPr>
        <w:t>5.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" w:name="sub_5"/>
      <w:bookmarkStart w:id="53" w:name="sub_5"/>
      <w:bookmarkEnd w:id="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На нелицевой поверхности каждой плиты должны быть четко нанесены несмываемой краской по трафарету или с помощью резиновых штампов следующие маркировочные знаки: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товарный знак предприятия-изготовителя или его краткое наименование;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технического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государственный Знак качества по ГОСТ 1.9-67 - на плиты высшей категории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Каждая партия плит должна сопровождаться документом установленной формы, в котором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дата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марки плит с указанием количества плит каждой марки;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 плит;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проектная марка бетона по прочности на сжатие;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нормируемая отпускная прочность бетона в процентах от проектной марки по прочности на сжатие;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бетона по морозостойкости;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стандарта, а для плит высшей категории качества - государственный Знак качества по ГОСТ 1.9-67.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дополнительных требований, оговоренных в заказе на изготовление плит, в документе приводят данные по этим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Плиты следует хранить рассортированными по маркам и уложенными на нелицевое ребро лицевыми поверхностями вплотную одна к другой.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укладке плит на складе следует обеспечивать возможность их захвата и свободного подъема для погрузки или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Каждая плита должна опираться на деревянные инвентарные подкладки и прокладки толщиной 30 мм. Подкладки под нижний ряд плит следует укладывать по плотному, тщательно выровненному основанию. Прокладки между плитами по высоте штабеля располагаются одна над другой.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При погрузке, разгрузке, хранении и перевозке следует соблюдать меры, исключающие возможность повреждения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Строповочные тросы и другие захватные приспособления, применяемые при погрузке, разгрузке и укладке плит, в местах соприкосновения их с плитами должны иметь мягкое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Плиты при перевозке следует укладывать правильными рядами, на ребро, длинной стороной по направлению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ряд плит должен укладываться на деревянные прокладки.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2007-04-23T14:24:00Z</dcterms:created>
  <dc:creator>VIKTOR</dc:creator>
  <dc:description/>
  <dc:language>ru-RU</dc:language>
  <cp:lastModifiedBy>VIKTOR</cp:lastModifiedBy>
  <dcterms:modified xsi:type="dcterms:W3CDTF">2007-04-23T14:24:00Z</dcterms:modified>
  <cp:revision>2</cp:revision>
  <dc:subject/>
  <dc:title/>
</cp:coreProperties>
</file>