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7.png" ContentType="image/png"/>
  <Override PartName="/word/media/image6.png" ContentType="image/png"/>
  <Override PartName="/word/media/image5.png" ContentType="image/png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Межгосударственный стандарт ГОСТ 5746-2003 (ИСО 4190-1-99)</w:t>
        <w:br/>
        <w:t>"Лифты пассажирские. Основные параметры и размеры"</w:t>
        <w:br/>
        <w:t>(введен в действие постановлением Госстандарта РФ от 23 октября 2003 г. N 300-ст)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  <w:lang w:val="en-US"/>
        </w:rPr>
      </w:pPr>
      <w:r>
        <w:rPr>
          <w:rFonts w:cs="Arial" w:ascii="Arial" w:hAnsi="Arial"/>
          <w:b/>
          <w:bCs/>
          <w:sz w:val="20"/>
          <w:szCs w:val="20"/>
          <w:lang w:val="en-US"/>
        </w:rPr>
        <w:t>Passenger lifts. Basic parameters and dimensions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  <w:lang w:val="en-US"/>
        </w:rPr>
      </w:pPr>
      <w:r>
        <w:rPr>
          <w:rFonts w:cs="Courier New" w:ascii="Courier New" w:hAnsi="Courier New"/>
          <w:b/>
          <w:bCs/>
          <w:sz w:val="20"/>
          <w:szCs w:val="20"/>
          <w:lang w:val="en-US"/>
        </w:rPr>
      </w:r>
    </w:p>
    <w:p>
      <w:pPr>
        <w:pStyle w:val="Normal"/>
        <w:autoSpaceDE w:val="false"/>
        <w:jc w:val="end"/>
        <w:rPr/>
      </w:pPr>
      <w:r>
        <w:rPr>
          <w:rFonts w:cs="Arial" w:ascii="Arial" w:hAnsi="Arial"/>
          <w:sz w:val="20"/>
          <w:szCs w:val="20"/>
        </w:rPr>
        <w:t>Дата введения 2004-07-01</w:t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Взамен ГОСТ 5746-83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bookmarkStart w:id="0" w:name="sub_50"/>
      <w:bookmarkEnd w:id="0"/>
      <w:r>
        <w:rPr>
          <w:rFonts w:cs="Arial" w:ascii="Arial" w:hAnsi="Arial"/>
          <w:b/>
          <w:bCs/>
          <w:sz w:val="20"/>
          <w:szCs w:val="20"/>
        </w:rPr>
        <w:t>Введение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bookmarkStart w:id="1" w:name="sub_50"/>
      <w:bookmarkStart w:id="2" w:name="sub_50"/>
      <w:bookmarkEnd w:id="2"/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>Настоящий стандарт содержит требования к основным параметрам и размерам лифтов, изложенным в международном стандарте ИСО 4190-1-99 "Установка пассажирских и служебных лифтов. Часть 1. Лифты классов I, II, III и VI".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Стандарт разработан с целью: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>- создания благоприятных условий для потребителей лифтов за счет значительного увеличения номенклатуры и исполнений пассажирских лифтов, в том числе лифтов с гидроприводом, а также лифтов, оснащенных телескопическими дверями;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расширения возможностей использования пассажирских лифтов инвалидами;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обеспечения перевозки лежачих больных на носилках, каталках и других средствах горизонтального транспортирования с различными системами жизнеобеспечения;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расширения ряда грузоподъемностей и скоростей пассажирских лифтов для зданий большой заселенности и этажности с интенсивными пассажиропотоками;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уменьшения объемов, занимаемых лифтами в зданиях, за счет сокращения размеров шахт.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bookmarkStart w:id="3" w:name="sub_100"/>
      <w:bookmarkEnd w:id="3"/>
      <w:r>
        <w:rPr>
          <w:rFonts w:cs="Arial" w:ascii="Arial" w:hAnsi="Arial"/>
          <w:b/>
          <w:bCs/>
          <w:sz w:val="20"/>
          <w:szCs w:val="20"/>
        </w:rPr>
        <w:t>1 Область применения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bookmarkStart w:id="4" w:name="sub_100"/>
      <w:bookmarkStart w:id="5" w:name="sub_100"/>
      <w:bookmarkEnd w:id="5"/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6" w:name="sub_101"/>
      <w:bookmarkEnd w:id="6"/>
      <w:r>
        <w:rPr>
          <w:rFonts w:cs="Arial" w:ascii="Arial" w:hAnsi="Arial"/>
          <w:sz w:val="20"/>
          <w:szCs w:val="20"/>
        </w:rPr>
        <w:t>1.1 Настоящий стандарт распространяется на пассажирские электрические и гидравлические лифты, устанавливаемые в глухих шахтах.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7" w:name="sub_101"/>
      <w:bookmarkStart w:id="8" w:name="sub_102"/>
      <w:bookmarkEnd w:id="7"/>
      <w:bookmarkEnd w:id="8"/>
      <w:r>
        <w:rPr>
          <w:rFonts w:cs="Arial" w:ascii="Arial" w:hAnsi="Arial"/>
          <w:sz w:val="20"/>
          <w:szCs w:val="20"/>
        </w:rPr>
        <w:t>1.2 Пассажирские лифты, включенные в настоящий стандарт, предназначены для оборудования зданий (сооружений):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9" w:name="sub_102"/>
      <w:bookmarkEnd w:id="9"/>
      <w:r>
        <w:rPr>
          <w:rFonts w:cs="Arial" w:ascii="Arial" w:hAnsi="Arial"/>
          <w:sz w:val="20"/>
          <w:szCs w:val="20"/>
        </w:rPr>
        <w:t>- строящихся;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эксплуатирующихся (при замене лифтов);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реконструируемых.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0" w:name="sub_103"/>
      <w:bookmarkEnd w:id="10"/>
      <w:r>
        <w:rPr>
          <w:rFonts w:cs="Arial" w:ascii="Arial" w:hAnsi="Arial"/>
          <w:sz w:val="20"/>
          <w:szCs w:val="20"/>
        </w:rPr>
        <w:t>1.3 Настоящий стандарт не распространяется на лифты номинальной скоростью более 6 м/с. Требования стандарта являются рекомендуемыми, кроме требований, регламентированных национальными "Правилами устройства и безопасной эксплуатации лифтов" (ПУБЭЛ).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1" w:name="sub_103"/>
      <w:bookmarkStart w:id="12" w:name="sub_103"/>
      <w:bookmarkEnd w:id="12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bookmarkStart w:id="13" w:name="sub_200"/>
      <w:bookmarkEnd w:id="13"/>
      <w:r>
        <w:rPr>
          <w:rFonts w:cs="Arial" w:ascii="Arial" w:hAnsi="Arial"/>
          <w:b/>
          <w:bCs/>
          <w:sz w:val="20"/>
          <w:szCs w:val="20"/>
        </w:rPr>
        <w:t>2 Нормативные ссылки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bookmarkStart w:id="14" w:name="sub_200"/>
      <w:bookmarkStart w:id="15" w:name="sub_200"/>
      <w:bookmarkEnd w:id="15"/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 настоящем стандарте использована ссылка на ГОСТ 8032-84 Предпочтительные числа и ряды предпочтительных чисел.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bookmarkStart w:id="16" w:name="sub_300"/>
      <w:bookmarkEnd w:id="16"/>
      <w:r>
        <w:rPr>
          <w:rFonts w:cs="Arial" w:ascii="Arial" w:hAnsi="Arial"/>
          <w:b/>
          <w:bCs/>
          <w:sz w:val="20"/>
          <w:szCs w:val="20"/>
        </w:rPr>
        <w:t>3 Определения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bookmarkStart w:id="17" w:name="sub_300"/>
      <w:bookmarkStart w:id="18" w:name="sub_300"/>
      <w:bookmarkEnd w:id="18"/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9" w:name="sub_301"/>
      <w:bookmarkEnd w:id="19"/>
      <w:r>
        <w:rPr>
          <w:rFonts w:cs="Arial" w:ascii="Arial" w:hAnsi="Arial"/>
          <w:sz w:val="20"/>
          <w:szCs w:val="20"/>
        </w:rPr>
        <w:t>3.1 В настоящем стандарте применяют следующие термины с соответствующими определениями.</w:t>
      </w:r>
    </w:p>
    <w:p>
      <w:pPr>
        <w:pStyle w:val="Normal"/>
        <w:autoSpaceDE w:val="false"/>
        <w:ind w:firstLine="720"/>
        <w:jc w:val="both"/>
        <w:rPr/>
      </w:pPr>
      <w:bookmarkStart w:id="20" w:name="sub_301"/>
      <w:bookmarkStart w:id="21" w:name="sub_311"/>
      <w:bookmarkEnd w:id="20"/>
      <w:bookmarkEnd w:id="21"/>
      <w:r>
        <w:rPr>
          <w:rFonts w:cs="Arial" w:ascii="Arial" w:hAnsi="Arial"/>
          <w:sz w:val="20"/>
          <w:szCs w:val="20"/>
        </w:rPr>
        <w:t xml:space="preserve">3.1.1 </w:t>
      </w:r>
      <w:r>
        <w:rPr>
          <w:rFonts w:cs="Arial" w:ascii="Arial" w:hAnsi="Arial"/>
          <w:b/>
          <w:bCs/>
          <w:sz w:val="20"/>
          <w:szCs w:val="20"/>
        </w:rPr>
        <w:t xml:space="preserve">грузоподъемность лифта номинальная: </w:t>
      </w:r>
      <w:r>
        <w:rPr>
          <w:rFonts w:cs="Arial" w:ascii="Arial" w:hAnsi="Arial"/>
          <w:sz w:val="20"/>
          <w:szCs w:val="20"/>
        </w:rPr>
        <w:t>Значение, равное массе груза, на транспортирование которого рассчитан лифт.</w:t>
      </w:r>
    </w:p>
    <w:p>
      <w:pPr>
        <w:pStyle w:val="Normal"/>
        <w:autoSpaceDE w:val="false"/>
        <w:ind w:firstLine="720"/>
        <w:jc w:val="both"/>
        <w:rPr/>
      </w:pPr>
      <w:bookmarkStart w:id="22" w:name="sub_311"/>
      <w:bookmarkStart w:id="23" w:name="sub_312"/>
      <w:bookmarkEnd w:id="22"/>
      <w:bookmarkEnd w:id="23"/>
      <w:r>
        <w:rPr>
          <w:rFonts w:cs="Arial" w:ascii="Arial" w:hAnsi="Arial"/>
          <w:sz w:val="20"/>
          <w:szCs w:val="20"/>
        </w:rPr>
        <w:t xml:space="preserve">3.1.2 </w:t>
      </w:r>
      <w:r>
        <w:rPr>
          <w:rFonts w:cs="Arial" w:ascii="Arial" w:hAnsi="Arial"/>
          <w:b/>
          <w:bCs/>
          <w:sz w:val="20"/>
          <w:szCs w:val="20"/>
        </w:rPr>
        <w:t>дверь (кабины, шахты) горизонтально-раздвижная:</w:t>
      </w:r>
      <w:r>
        <w:rPr>
          <w:rFonts w:cs="Arial" w:ascii="Arial" w:hAnsi="Arial"/>
          <w:sz w:val="20"/>
          <w:szCs w:val="20"/>
        </w:rPr>
        <w:t xml:space="preserve"> Дверь, створка(и) которой перемещается(ются) в горизонтальном направлении.</w:t>
      </w:r>
    </w:p>
    <w:p>
      <w:pPr>
        <w:pStyle w:val="Normal"/>
        <w:autoSpaceDE w:val="false"/>
        <w:ind w:firstLine="720"/>
        <w:jc w:val="both"/>
        <w:rPr/>
      </w:pPr>
      <w:bookmarkStart w:id="24" w:name="sub_312"/>
      <w:bookmarkStart w:id="25" w:name="sub_313"/>
      <w:bookmarkEnd w:id="24"/>
      <w:bookmarkEnd w:id="25"/>
      <w:r>
        <w:rPr>
          <w:rFonts w:cs="Arial" w:ascii="Arial" w:hAnsi="Arial"/>
          <w:sz w:val="20"/>
          <w:szCs w:val="20"/>
        </w:rPr>
        <w:t xml:space="preserve">3.1.3 </w:t>
      </w:r>
      <w:r>
        <w:rPr>
          <w:rFonts w:cs="Arial" w:ascii="Arial" w:hAnsi="Arial"/>
          <w:b/>
          <w:bCs/>
          <w:sz w:val="20"/>
          <w:szCs w:val="20"/>
        </w:rPr>
        <w:t>дверь кабины (шахты) телескопическая:</w:t>
      </w:r>
      <w:r>
        <w:rPr>
          <w:rFonts w:cs="Arial" w:ascii="Arial" w:hAnsi="Arial"/>
          <w:sz w:val="20"/>
          <w:szCs w:val="20"/>
        </w:rPr>
        <w:t xml:space="preserve"> Горизонтально-раздвижная дверь, створки которой перемещаются в параллельных плоскостях, при открывании заходя одна за другую.</w:t>
      </w:r>
    </w:p>
    <w:p>
      <w:pPr>
        <w:pStyle w:val="Normal"/>
        <w:autoSpaceDE w:val="false"/>
        <w:ind w:firstLine="720"/>
        <w:jc w:val="both"/>
        <w:rPr/>
      </w:pPr>
      <w:bookmarkStart w:id="26" w:name="sub_313"/>
      <w:bookmarkStart w:id="27" w:name="sub_314"/>
      <w:bookmarkEnd w:id="26"/>
      <w:bookmarkEnd w:id="27"/>
      <w:r>
        <w:rPr>
          <w:rFonts w:cs="Arial" w:ascii="Arial" w:hAnsi="Arial"/>
          <w:sz w:val="20"/>
          <w:szCs w:val="20"/>
        </w:rPr>
        <w:t xml:space="preserve">3.1.4 </w:t>
      </w:r>
      <w:r>
        <w:rPr>
          <w:rFonts w:cs="Arial" w:ascii="Arial" w:hAnsi="Arial"/>
          <w:b/>
          <w:bCs/>
          <w:sz w:val="20"/>
          <w:szCs w:val="20"/>
        </w:rPr>
        <w:t>дверь кабины (шахты) центрального открывания:</w:t>
      </w:r>
      <w:r>
        <w:rPr>
          <w:rFonts w:cs="Arial" w:ascii="Arial" w:hAnsi="Arial"/>
          <w:sz w:val="20"/>
          <w:szCs w:val="20"/>
        </w:rPr>
        <w:t xml:space="preserve"> Горизонтально-раздвижная дверь, створки которой перемещаются в противоположных направлениях от центра.</w:t>
      </w:r>
    </w:p>
    <w:p>
      <w:pPr>
        <w:pStyle w:val="Normal"/>
        <w:autoSpaceDE w:val="false"/>
        <w:ind w:firstLine="720"/>
        <w:jc w:val="both"/>
        <w:rPr/>
      </w:pPr>
      <w:bookmarkStart w:id="28" w:name="sub_314"/>
      <w:bookmarkStart w:id="29" w:name="sub_315"/>
      <w:bookmarkEnd w:id="28"/>
      <w:bookmarkEnd w:id="29"/>
      <w:r>
        <w:rPr>
          <w:rFonts w:cs="Arial" w:ascii="Arial" w:hAnsi="Arial"/>
          <w:sz w:val="20"/>
          <w:szCs w:val="20"/>
        </w:rPr>
        <w:t xml:space="preserve">3.1.5 </w:t>
      </w:r>
      <w:r>
        <w:rPr>
          <w:rFonts w:cs="Arial" w:ascii="Arial" w:hAnsi="Arial"/>
          <w:b/>
          <w:bCs/>
          <w:sz w:val="20"/>
          <w:szCs w:val="20"/>
        </w:rPr>
        <w:t xml:space="preserve">здания с интенсивными пассажиропотоками: </w:t>
      </w:r>
      <w:r>
        <w:rPr>
          <w:rFonts w:cs="Arial" w:ascii="Arial" w:hAnsi="Arial"/>
          <w:sz w:val="20"/>
          <w:szCs w:val="20"/>
        </w:rPr>
        <w:t>Здания большой этажности и (или) заселенности.</w:t>
      </w:r>
    </w:p>
    <w:p>
      <w:pPr>
        <w:pStyle w:val="Normal"/>
        <w:autoSpaceDE w:val="false"/>
        <w:ind w:firstLine="720"/>
        <w:jc w:val="both"/>
        <w:rPr/>
      </w:pPr>
      <w:bookmarkStart w:id="30" w:name="sub_315"/>
      <w:bookmarkStart w:id="31" w:name="sub_316"/>
      <w:bookmarkEnd w:id="30"/>
      <w:bookmarkEnd w:id="31"/>
      <w:r>
        <w:rPr>
          <w:rFonts w:cs="Arial" w:ascii="Arial" w:hAnsi="Arial"/>
          <w:sz w:val="20"/>
          <w:szCs w:val="20"/>
        </w:rPr>
        <w:t xml:space="preserve">3.1.6 </w:t>
      </w:r>
      <w:r>
        <w:rPr>
          <w:rFonts w:cs="Arial" w:ascii="Arial" w:hAnsi="Arial"/>
          <w:b/>
          <w:bCs/>
          <w:sz w:val="20"/>
          <w:szCs w:val="20"/>
        </w:rPr>
        <w:t>кабина:</w:t>
      </w:r>
      <w:r>
        <w:rPr>
          <w:rFonts w:cs="Arial" w:ascii="Arial" w:hAnsi="Arial"/>
          <w:sz w:val="20"/>
          <w:szCs w:val="20"/>
        </w:rPr>
        <w:t xml:space="preserve"> Грузонесущее устройство, предназначенное для размещения людей (пассажиров).</w:t>
      </w:r>
    </w:p>
    <w:p>
      <w:pPr>
        <w:pStyle w:val="Normal"/>
        <w:autoSpaceDE w:val="false"/>
        <w:ind w:firstLine="720"/>
        <w:jc w:val="both"/>
        <w:rPr/>
      </w:pPr>
      <w:bookmarkStart w:id="32" w:name="sub_316"/>
      <w:bookmarkStart w:id="33" w:name="sub_317"/>
      <w:bookmarkEnd w:id="32"/>
      <w:bookmarkEnd w:id="33"/>
      <w:r>
        <w:rPr>
          <w:rFonts w:cs="Arial" w:ascii="Arial" w:hAnsi="Arial"/>
          <w:sz w:val="20"/>
          <w:szCs w:val="20"/>
        </w:rPr>
        <w:t xml:space="preserve">3.1.7 </w:t>
      </w:r>
      <w:r>
        <w:rPr>
          <w:rFonts w:cs="Arial" w:ascii="Arial" w:hAnsi="Arial"/>
          <w:b/>
          <w:bCs/>
          <w:sz w:val="20"/>
          <w:szCs w:val="20"/>
        </w:rPr>
        <w:t>лифт:</w:t>
      </w:r>
      <w:r>
        <w:rPr>
          <w:rFonts w:cs="Arial" w:ascii="Arial" w:hAnsi="Arial"/>
          <w:sz w:val="20"/>
          <w:szCs w:val="20"/>
        </w:rPr>
        <w:t xml:space="preserve"> Стационарная грузоподъемная машина периодического действия, предназначенная для подъема и спуска людей и (или) грузов в кабине, движущейся по жестким прямолинейным направляющим, у которых угол наклона к вертикали не более 15°.</w:t>
      </w:r>
    </w:p>
    <w:p>
      <w:pPr>
        <w:pStyle w:val="Normal"/>
        <w:autoSpaceDE w:val="false"/>
        <w:ind w:firstLine="720"/>
        <w:jc w:val="both"/>
        <w:rPr/>
      </w:pPr>
      <w:bookmarkStart w:id="34" w:name="sub_317"/>
      <w:bookmarkStart w:id="35" w:name="sub_318"/>
      <w:bookmarkEnd w:id="34"/>
      <w:bookmarkEnd w:id="35"/>
      <w:r>
        <w:rPr>
          <w:rFonts w:cs="Arial" w:ascii="Arial" w:hAnsi="Arial"/>
          <w:sz w:val="20"/>
          <w:szCs w:val="20"/>
        </w:rPr>
        <w:t xml:space="preserve">3.1.8 </w:t>
      </w:r>
      <w:r>
        <w:rPr>
          <w:rFonts w:cs="Arial" w:ascii="Arial" w:hAnsi="Arial"/>
          <w:b/>
          <w:bCs/>
          <w:sz w:val="20"/>
          <w:szCs w:val="20"/>
        </w:rPr>
        <w:t>лифт гидравлический:</w:t>
      </w:r>
      <w:r>
        <w:rPr>
          <w:rFonts w:cs="Arial" w:ascii="Arial" w:hAnsi="Arial"/>
          <w:sz w:val="20"/>
          <w:szCs w:val="20"/>
        </w:rPr>
        <w:t xml:space="preserve"> Лифт с электронасосным гидроприводом поступательного движения.</w:t>
      </w:r>
    </w:p>
    <w:p>
      <w:pPr>
        <w:pStyle w:val="Normal"/>
        <w:autoSpaceDE w:val="false"/>
        <w:ind w:firstLine="720"/>
        <w:jc w:val="both"/>
        <w:rPr/>
      </w:pPr>
      <w:bookmarkStart w:id="36" w:name="sub_318"/>
      <w:bookmarkStart w:id="37" w:name="sub_319"/>
      <w:bookmarkEnd w:id="36"/>
      <w:bookmarkEnd w:id="37"/>
      <w:r>
        <w:rPr>
          <w:rFonts w:cs="Arial" w:ascii="Arial" w:hAnsi="Arial"/>
          <w:sz w:val="20"/>
          <w:szCs w:val="20"/>
        </w:rPr>
        <w:t xml:space="preserve">3.1.9 </w:t>
      </w:r>
      <w:r>
        <w:rPr>
          <w:rFonts w:cs="Arial" w:ascii="Arial" w:hAnsi="Arial"/>
          <w:b/>
          <w:bCs/>
          <w:sz w:val="20"/>
          <w:szCs w:val="20"/>
        </w:rPr>
        <w:t>лифт пассажирский:</w:t>
      </w:r>
      <w:r>
        <w:rPr>
          <w:rFonts w:cs="Arial" w:ascii="Arial" w:hAnsi="Arial"/>
          <w:sz w:val="20"/>
          <w:szCs w:val="20"/>
        </w:rPr>
        <w:t xml:space="preserve"> Лифт, предназначенный, в основном, для подъема и спуска людей.</w:t>
      </w:r>
    </w:p>
    <w:p>
      <w:pPr>
        <w:pStyle w:val="Normal"/>
        <w:autoSpaceDE w:val="false"/>
        <w:ind w:firstLine="720"/>
        <w:jc w:val="both"/>
        <w:rPr/>
      </w:pPr>
      <w:bookmarkStart w:id="38" w:name="sub_319"/>
      <w:bookmarkStart w:id="39" w:name="sub_3110"/>
      <w:bookmarkEnd w:id="38"/>
      <w:bookmarkEnd w:id="39"/>
      <w:r>
        <w:rPr>
          <w:rFonts w:cs="Arial" w:ascii="Arial" w:hAnsi="Arial"/>
          <w:sz w:val="20"/>
          <w:szCs w:val="20"/>
        </w:rPr>
        <w:t xml:space="preserve">3.1.10 </w:t>
      </w:r>
      <w:r>
        <w:rPr>
          <w:rFonts w:cs="Arial" w:ascii="Arial" w:hAnsi="Arial"/>
          <w:b/>
          <w:bCs/>
          <w:sz w:val="20"/>
          <w:szCs w:val="20"/>
        </w:rPr>
        <w:t>лифт электрический:</w:t>
      </w:r>
      <w:r>
        <w:rPr>
          <w:rFonts w:cs="Arial" w:ascii="Arial" w:hAnsi="Arial"/>
          <w:sz w:val="20"/>
          <w:szCs w:val="20"/>
        </w:rPr>
        <w:t xml:space="preserve"> Лифт с электроприводом.</w:t>
      </w:r>
    </w:p>
    <w:p>
      <w:pPr>
        <w:pStyle w:val="Normal"/>
        <w:autoSpaceDE w:val="false"/>
        <w:ind w:firstLine="720"/>
        <w:jc w:val="both"/>
        <w:rPr/>
      </w:pPr>
      <w:bookmarkStart w:id="40" w:name="sub_3110"/>
      <w:bookmarkStart w:id="41" w:name="sub_3111"/>
      <w:bookmarkEnd w:id="40"/>
      <w:bookmarkEnd w:id="41"/>
      <w:r>
        <w:rPr>
          <w:rFonts w:cs="Arial" w:ascii="Arial" w:hAnsi="Arial"/>
          <w:sz w:val="20"/>
          <w:szCs w:val="20"/>
        </w:rPr>
        <w:t xml:space="preserve">3.1.11 </w:t>
      </w:r>
      <w:r>
        <w:rPr>
          <w:rFonts w:cs="Arial" w:ascii="Arial" w:hAnsi="Arial"/>
          <w:b/>
          <w:bCs/>
          <w:sz w:val="20"/>
          <w:szCs w:val="20"/>
        </w:rPr>
        <w:t>лифт пассажирский для зданий лечебно-профилактических учреждений (больничный лифт):</w:t>
      </w:r>
      <w:r>
        <w:rPr>
          <w:rFonts w:cs="Arial" w:ascii="Arial" w:hAnsi="Arial"/>
          <w:sz w:val="20"/>
          <w:szCs w:val="20"/>
        </w:rPr>
        <w:t xml:space="preserve"> Пассажирский лифт, размеры кабины и конструкция которого позволяют перевозить пациентов лечебно-профилактических учреждений, в том числе на средствах горизонтального транспортирования (каталках, кроватях и т.д.) и (или) медицинское оборудование.</w:t>
      </w:r>
    </w:p>
    <w:p>
      <w:pPr>
        <w:pStyle w:val="Normal"/>
        <w:autoSpaceDE w:val="false"/>
        <w:ind w:firstLine="720"/>
        <w:jc w:val="both"/>
        <w:rPr/>
      </w:pPr>
      <w:bookmarkStart w:id="42" w:name="sub_3111"/>
      <w:bookmarkStart w:id="43" w:name="sub_3112"/>
      <w:bookmarkEnd w:id="42"/>
      <w:bookmarkEnd w:id="43"/>
      <w:r>
        <w:rPr>
          <w:rFonts w:cs="Arial" w:ascii="Arial" w:hAnsi="Arial"/>
          <w:sz w:val="20"/>
          <w:szCs w:val="20"/>
        </w:rPr>
        <w:t xml:space="preserve">3.1.12 </w:t>
      </w:r>
      <w:r>
        <w:rPr>
          <w:rFonts w:cs="Arial" w:ascii="Arial" w:hAnsi="Arial"/>
          <w:b/>
          <w:bCs/>
          <w:sz w:val="20"/>
          <w:szCs w:val="20"/>
        </w:rPr>
        <w:t>машинное помещение:</w:t>
      </w:r>
      <w:r>
        <w:rPr>
          <w:rFonts w:cs="Arial" w:ascii="Arial" w:hAnsi="Arial"/>
          <w:sz w:val="20"/>
          <w:szCs w:val="20"/>
        </w:rPr>
        <w:t xml:space="preserve"> Огороженное со всех сторон пространство, оснащенное дверью, в котором размещаются привод, вводное устройство, станция управления и другое оборудование лифта.</w:t>
      </w:r>
    </w:p>
    <w:p>
      <w:pPr>
        <w:pStyle w:val="Normal"/>
        <w:autoSpaceDE w:val="false"/>
        <w:ind w:firstLine="720"/>
        <w:jc w:val="both"/>
        <w:rPr/>
      </w:pPr>
      <w:bookmarkStart w:id="44" w:name="sub_3112"/>
      <w:bookmarkStart w:id="45" w:name="sub_3113"/>
      <w:bookmarkEnd w:id="44"/>
      <w:bookmarkEnd w:id="45"/>
      <w:r>
        <w:rPr>
          <w:rFonts w:cs="Arial" w:ascii="Arial" w:hAnsi="Arial"/>
          <w:sz w:val="20"/>
          <w:szCs w:val="20"/>
        </w:rPr>
        <w:t xml:space="preserve">3.1.13 </w:t>
      </w:r>
      <w:r>
        <w:rPr>
          <w:rFonts w:cs="Arial" w:ascii="Arial" w:hAnsi="Arial"/>
          <w:b/>
          <w:bCs/>
          <w:sz w:val="20"/>
          <w:szCs w:val="20"/>
        </w:rPr>
        <w:t>приямок шахты:</w:t>
      </w:r>
      <w:r>
        <w:rPr>
          <w:rFonts w:cs="Arial" w:ascii="Arial" w:hAnsi="Arial"/>
          <w:sz w:val="20"/>
          <w:szCs w:val="20"/>
        </w:rPr>
        <w:t xml:space="preserve"> Часть шахты, расположенная ниже уровня пола нижней посадочной (погрузочной) площадки.</w:t>
      </w:r>
    </w:p>
    <w:p>
      <w:pPr>
        <w:pStyle w:val="Normal"/>
        <w:autoSpaceDE w:val="false"/>
        <w:ind w:firstLine="720"/>
        <w:jc w:val="both"/>
        <w:rPr/>
      </w:pPr>
      <w:bookmarkStart w:id="46" w:name="sub_3113"/>
      <w:bookmarkStart w:id="47" w:name="sub_3114"/>
      <w:bookmarkEnd w:id="46"/>
      <w:bookmarkEnd w:id="47"/>
      <w:r>
        <w:rPr>
          <w:rFonts w:cs="Arial" w:ascii="Arial" w:hAnsi="Arial"/>
          <w:sz w:val="20"/>
          <w:szCs w:val="20"/>
        </w:rPr>
        <w:t xml:space="preserve">3.1.14 </w:t>
      </w:r>
      <w:r>
        <w:rPr>
          <w:rFonts w:cs="Arial" w:ascii="Arial" w:hAnsi="Arial"/>
          <w:b/>
          <w:bCs/>
          <w:sz w:val="20"/>
          <w:szCs w:val="20"/>
        </w:rPr>
        <w:t>скорость номинальная:</w:t>
      </w:r>
      <w:r>
        <w:rPr>
          <w:rFonts w:cs="Arial" w:ascii="Arial" w:hAnsi="Arial"/>
          <w:sz w:val="20"/>
          <w:szCs w:val="20"/>
        </w:rPr>
        <w:t xml:space="preserve"> Скорость движения кабины, на которую рассчитан лифт.</w:t>
      </w:r>
    </w:p>
    <w:p>
      <w:pPr>
        <w:pStyle w:val="Normal"/>
        <w:autoSpaceDE w:val="false"/>
        <w:ind w:firstLine="720"/>
        <w:jc w:val="both"/>
        <w:rPr/>
      </w:pPr>
      <w:bookmarkStart w:id="48" w:name="sub_3114"/>
      <w:bookmarkStart w:id="49" w:name="sub_3115"/>
      <w:bookmarkEnd w:id="48"/>
      <w:bookmarkEnd w:id="49"/>
      <w:r>
        <w:rPr>
          <w:rFonts w:cs="Arial" w:ascii="Arial" w:hAnsi="Arial"/>
          <w:sz w:val="20"/>
          <w:szCs w:val="20"/>
        </w:rPr>
        <w:t xml:space="preserve">3.1.15 </w:t>
      </w:r>
      <w:r>
        <w:rPr>
          <w:rFonts w:cs="Arial" w:ascii="Arial" w:hAnsi="Arial"/>
          <w:b/>
          <w:bCs/>
          <w:sz w:val="20"/>
          <w:szCs w:val="20"/>
        </w:rPr>
        <w:t>шахта:</w:t>
      </w:r>
      <w:r>
        <w:rPr>
          <w:rFonts w:cs="Arial" w:ascii="Arial" w:hAnsi="Arial"/>
          <w:sz w:val="20"/>
          <w:szCs w:val="20"/>
        </w:rPr>
        <w:t xml:space="preserve"> Сооружение, в котором движутся кабина и противовес.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50" w:name="sub_3115"/>
      <w:bookmarkStart w:id="51" w:name="sub_302"/>
      <w:bookmarkEnd w:id="50"/>
      <w:bookmarkEnd w:id="51"/>
      <w:r>
        <w:rPr>
          <w:rFonts w:cs="Arial" w:ascii="Arial" w:hAnsi="Arial"/>
          <w:sz w:val="20"/>
          <w:szCs w:val="20"/>
        </w:rPr>
        <w:t>3.2 Обозначение размеров</w:t>
      </w:r>
    </w:p>
    <w:p>
      <w:pPr>
        <w:pStyle w:val="Normal"/>
        <w:autoSpaceDE w:val="false"/>
        <w:ind w:firstLine="720"/>
        <w:jc w:val="both"/>
        <w:rPr/>
      </w:pPr>
      <w:bookmarkStart w:id="52" w:name="sub_302"/>
      <w:bookmarkStart w:id="53" w:name="sub_321"/>
      <w:bookmarkEnd w:id="52"/>
      <w:bookmarkEnd w:id="53"/>
      <w:r>
        <w:rPr>
          <w:rFonts w:cs="Arial" w:ascii="Arial" w:hAnsi="Arial"/>
          <w:sz w:val="20"/>
          <w:szCs w:val="20"/>
        </w:rPr>
        <w:t xml:space="preserve">3.2.1 Внутренние размеры кабины и дверного проема (см. </w:t>
      </w:r>
      <w:hyperlink w:anchor="sub_1">
        <w:r>
          <w:rPr>
            <w:rStyle w:val="Style14"/>
            <w:rFonts w:cs="Arial" w:ascii="Arial" w:hAnsi="Arial"/>
            <w:sz w:val="20"/>
            <w:szCs w:val="20"/>
            <w:u w:val="single"/>
          </w:rPr>
          <w:t>рисунок 1</w:t>
        </w:r>
      </w:hyperlink>
      <w:r>
        <w:rPr>
          <w:rFonts w:cs="Arial" w:ascii="Arial" w:hAnsi="Arial"/>
          <w:sz w:val="20"/>
          <w:szCs w:val="20"/>
        </w:rPr>
        <w:t>)</w:t>
      </w:r>
    </w:p>
    <w:p>
      <w:pPr>
        <w:pStyle w:val="Normal"/>
        <w:autoSpaceDE w:val="false"/>
        <w:ind w:firstLine="720"/>
        <w:jc w:val="both"/>
        <w:rPr/>
      </w:pPr>
      <w:bookmarkStart w:id="54" w:name="sub_321"/>
      <w:bookmarkStart w:id="55" w:name="sub_3211"/>
      <w:bookmarkEnd w:id="54"/>
      <w:bookmarkEnd w:id="55"/>
      <w:r>
        <w:rPr>
          <w:rFonts w:cs="Arial" w:ascii="Arial" w:hAnsi="Arial"/>
          <w:sz w:val="20"/>
          <w:szCs w:val="20"/>
        </w:rPr>
        <w:t>3.2.1.1 Ширина кабины b_1</w:t>
      </w:r>
      <w:hyperlink w:anchor="sub_1111">
        <w:r>
          <w:rPr>
            <w:rStyle w:val="Style14"/>
            <w:rFonts w:cs="Arial" w:ascii="Arial" w:hAnsi="Arial"/>
            <w:sz w:val="20"/>
            <w:szCs w:val="20"/>
            <w:u w:val="single"/>
          </w:rPr>
          <w:t>*</w:t>
        </w:r>
      </w:hyperlink>
      <w:r>
        <w:rPr>
          <w:rFonts w:cs="Arial" w:ascii="Arial" w:hAnsi="Arial"/>
          <w:sz w:val="20"/>
          <w:szCs w:val="20"/>
        </w:rPr>
        <w:t xml:space="preserve"> - горизонтальное расстояние между внутренними поверхностями стен кабины, измеренное параллельно передней стенке входа в кабину.</w:t>
      </w:r>
    </w:p>
    <w:p>
      <w:pPr>
        <w:pStyle w:val="Normal"/>
        <w:autoSpaceDE w:val="false"/>
        <w:ind w:firstLine="720"/>
        <w:jc w:val="both"/>
        <w:rPr/>
      </w:pPr>
      <w:bookmarkStart w:id="56" w:name="sub_3211"/>
      <w:bookmarkStart w:id="57" w:name="sub_3212"/>
      <w:bookmarkEnd w:id="56"/>
      <w:bookmarkEnd w:id="57"/>
      <w:r>
        <w:rPr>
          <w:rFonts w:cs="Arial" w:ascii="Arial" w:hAnsi="Arial"/>
          <w:sz w:val="20"/>
          <w:szCs w:val="20"/>
        </w:rPr>
        <w:t>3.2.1.2 Глубина кабины d_1</w:t>
      </w:r>
      <w:hyperlink w:anchor="sub_1111">
        <w:r>
          <w:rPr>
            <w:rStyle w:val="Style14"/>
            <w:rFonts w:cs="Arial" w:ascii="Arial" w:hAnsi="Arial"/>
            <w:sz w:val="20"/>
            <w:szCs w:val="20"/>
            <w:u w:val="single"/>
          </w:rPr>
          <w:t>*</w:t>
        </w:r>
      </w:hyperlink>
      <w:r>
        <w:rPr>
          <w:rFonts w:cs="Arial" w:ascii="Arial" w:hAnsi="Arial"/>
          <w:sz w:val="20"/>
          <w:szCs w:val="20"/>
        </w:rPr>
        <w:t xml:space="preserve"> - горизонтальное расстояние между внутренними поверхностями передней и задней стен кабины, измеренное перпендикулярно ширине кабины.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58" w:name="sub_3212"/>
      <w:bookmarkStart w:id="59" w:name="sub_3213"/>
      <w:bookmarkEnd w:id="58"/>
      <w:bookmarkEnd w:id="59"/>
      <w:r>
        <w:rPr>
          <w:rFonts w:cs="Arial" w:ascii="Arial" w:hAnsi="Arial"/>
          <w:sz w:val="20"/>
          <w:szCs w:val="20"/>
        </w:rPr>
        <w:t>3.2.1.3 Высота кабины h_4 - вертикальное внутреннее расстояние между порогом входа в кабину и конструктивным потолком кабины.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60" w:name="sub_3213"/>
      <w:bookmarkEnd w:id="60"/>
      <w:r>
        <w:rPr>
          <w:rFonts w:cs="Arial" w:ascii="Arial" w:hAnsi="Arial"/>
          <w:sz w:val="20"/>
          <w:szCs w:val="20"/>
        </w:rPr>
        <w:t>Устройства освещения кабины и декоративные потолки размещены внутри этого размера.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61" w:name="sub_3214"/>
      <w:bookmarkEnd w:id="61"/>
      <w:r>
        <w:rPr>
          <w:rFonts w:cs="Arial" w:ascii="Arial" w:hAnsi="Arial"/>
          <w:sz w:val="20"/>
          <w:szCs w:val="20"/>
        </w:rPr>
        <w:t>3.2.1.4 Ширина дверного проема b_2 - размер ширины входа в свету, измеренный при полностью открытых дверях кабины и шахты.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62" w:name="sub_3214"/>
      <w:bookmarkStart w:id="63" w:name="sub_3215"/>
      <w:bookmarkEnd w:id="62"/>
      <w:bookmarkEnd w:id="63"/>
      <w:r>
        <w:rPr>
          <w:rFonts w:cs="Arial" w:ascii="Arial" w:hAnsi="Arial"/>
          <w:sz w:val="20"/>
          <w:szCs w:val="20"/>
        </w:rPr>
        <w:t>3.2.1.5 Высота дверного проема h_3 - размер высоты входа в свету, измеренный при полностью открытых дверях кабины и шахты.</w:t>
      </w:r>
    </w:p>
    <w:p>
      <w:pPr>
        <w:pStyle w:val="Normal"/>
        <w:autoSpaceDE w:val="false"/>
        <w:ind w:firstLine="720"/>
        <w:jc w:val="both"/>
        <w:rPr/>
      </w:pPr>
      <w:bookmarkStart w:id="64" w:name="sub_3215"/>
      <w:bookmarkStart w:id="65" w:name="sub_322"/>
      <w:bookmarkEnd w:id="64"/>
      <w:bookmarkEnd w:id="65"/>
      <w:r>
        <w:rPr>
          <w:rFonts w:cs="Arial" w:ascii="Arial" w:hAnsi="Arial"/>
          <w:sz w:val="20"/>
          <w:szCs w:val="20"/>
        </w:rPr>
        <w:t xml:space="preserve">3.2.2 Внутренние размеры шахты (см. </w:t>
      </w:r>
      <w:hyperlink w:anchor="sub_2">
        <w:r>
          <w:rPr>
            <w:rStyle w:val="Style14"/>
            <w:rFonts w:cs="Arial" w:ascii="Arial" w:hAnsi="Arial"/>
            <w:sz w:val="20"/>
            <w:szCs w:val="20"/>
            <w:u w:val="single"/>
          </w:rPr>
          <w:t>рисунки 2а</w:t>
        </w:r>
      </w:hyperlink>
      <w:r>
        <w:rPr>
          <w:rFonts w:cs="Arial" w:ascii="Arial" w:hAnsi="Arial"/>
          <w:sz w:val="20"/>
          <w:szCs w:val="20"/>
        </w:rPr>
        <w:t xml:space="preserve"> и </w:t>
      </w:r>
      <w:hyperlink w:anchor="sub_21">
        <w:r>
          <w:rPr>
            <w:rStyle w:val="Style14"/>
            <w:rFonts w:cs="Arial" w:ascii="Arial" w:hAnsi="Arial"/>
            <w:sz w:val="20"/>
            <w:szCs w:val="20"/>
            <w:u w:val="single"/>
          </w:rPr>
          <w:t>2б</w:t>
        </w:r>
      </w:hyperlink>
      <w:r>
        <w:rPr>
          <w:rFonts w:cs="Arial" w:ascii="Arial" w:hAnsi="Arial"/>
          <w:sz w:val="20"/>
          <w:szCs w:val="20"/>
        </w:rPr>
        <w:t>)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66" w:name="sub_322"/>
      <w:bookmarkStart w:id="67" w:name="sub_3221"/>
      <w:bookmarkEnd w:id="66"/>
      <w:bookmarkEnd w:id="67"/>
      <w:r>
        <w:rPr>
          <w:rFonts w:cs="Arial" w:ascii="Arial" w:hAnsi="Arial"/>
          <w:sz w:val="20"/>
          <w:szCs w:val="20"/>
        </w:rPr>
        <w:t>3.2.2.1 Ширина шахты b_3 - горизонтальное расстояние между внутренними поверхностями стен шахты, измеренное параллельно ширине кабины.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68" w:name="sub_3221"/>
      <w:bookmarkStart w:id="69" w:name="sub_3222"/>
      <w:bookmarkEnd w:id="68"/>
      <w:bookmarkEnd w:id="69"/>
      <w:r>
        <w:rPr>
          <w:rFonts w:cs="Arial" w:ascii="Arial" w:hAnsi="Arial"/>
          <w:sz w:val="20"/>
          <w:szCs w:val="20"/>
        </w:rPr>
        <w:t>3.2.2.2 Глубина шахты d_2 - горизонтальное расстояние, перпендикулярное ширине шахты.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70" w:name="sub_3222"/>
      <w:bookmarkStart w:id="71" w:name="sub_3223"/>
      <w:bookmarkEnd w:id="70"/>
      <w:bookmarkEnd w:id="71"/>
      <w:r>
        <w:rPr>
          <w:rFonts w:cs="Arial" w:ascii="Arial" w:hAnsi="Arial"/>
          <w:sz w:val="20"/>
          <w:szCs w:val="20"/>
        </w:rPr>
        <w:t>3.2.2.3 Глубина приямка d_3 - наименьшее расстояние, измеренное параллельно направляющим, от уровня пола нижней посадочной (погрузочной) площадки до пола шахты.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72" w:name="sub_3223"/>
      <w:bookmarkStart w:id="73" w:name="sub_3224"/>
      <w:bookmarkEnd w:id="72"/>
      <w:bookmarkEnd w:id="73"/>
      <w:r>
        <w:rPr>
          <w:rFonts w:cs="Arial" w:ascii="Arial" w:hAnsi="Arial"/>
          <w:sz w:val="20"/>
          <w:szCs w:val="20"/>
        </w:rPr>
        <w:t>3.2.2.4 Высота шахты от верхней посадочной (погрузочной) площадки h_1 - наименьшее расстояние, измеренное параллельно направляющим, от уровня чистого пола верхней посадочной (погрузочной) площадки до выступающих частей перекрытия над шахтой.</w:t>
      </w:r>
    </w:p>
    <w:p>
      <w:pPr>
        <w:pStyle w:val="Normal"/>
        <w:autoSpaceDE w:val="false"/>
        <w:ind w:firstLine="720"/>
        <w:jc w:val="both"/>
        <w:rPr/>
      </w:pPr>
      <w:bookmarkStart w:id="74" w:name="sub_3224"/>
      <w:bookmarkStart w:id="75" w:name="sub_323"/>
      <w:bookmarkEnd w:id="74"/>
      <w:bookmarkEnd w:id="75"/>
      <w:r>
        <w:rPr>
          <w:rFonts w:cs="Arial" w:ascii="Arial" w:hAnsi="Arial"/>
          <w:sz w:val="20"/>
          <w:szCs w:val="20"/>
        </w:rPr>
        <w:t xml:space="preserve">3.2.3 Внутренние размеры машинного помещения (см. </w:t>
      </w:r>
      <w:hyperlink w:anchor="sub_2">
        <w:r>
          <w:rPr>
            <w:rStyle w:val="Style14"/>
            <w:rFonts w:cs="Arial" w:ascii="Arial" w:hAnsi="Arial"/>
            <w:sz w:val="20"/>
            <w:szCs w:val="20"/>
            <w:u w:val="single"/>
          </w:rPr>
          <w:t>рисунки 2а</w:t>
        </w:r>
      </w:hyperlink>
      <w:r>
        <w:rPr>
          <w:rFonts w:cs="Arial" w:ascii="Arial" w:hAnsi="Arial"/>
          <w:sz w:val="20"/>
          <w:szCs w:val="20"/>
        </w:rPr>
        <w:t xml:space="preserve"> и </w:t>
      </w:r>
      <w:hyperlink w:anchor="sub_21">
        <w:r>
          <w:rPr>
            <w:rStyle w:val="Style14"/>
            <w:rFonts w:cs="Arial" w:ascii="Arial" w:hAnsi="Arial"/>
            <w:sz w:val="20"/>
            <w:szCs w:val="20"/>
            <w:u w:val="single"/>
          </w:rPr>
          <w:t>2б</w:t>
        </w:r>
      </w:hyperlink>
      <w:r>
        <w:rPr>
          <w:rFonts w:cs="Arial" w:ascii="Arial" w:hAnsi="Arial"/>
          <w:sz w:val="20"/>
          <w:szCs w:val="20"/>
        </w:rPr>
        <w:t>)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76" w:name="sub_323"/>
      <w:bookmarkStart w:id="77" w:name="sub_3231"/>
      <w:bookmarkEnd w:id="76"/>
      <w:bookmarkEnd w:id="77"/>
      <w:r>
        <w:rPr>
          <w:rFonts w:cs="Arial" w:ascii="Arial" w:hAnsi="Arial"/>
          <w:sz w:val="20"/>
          <w:szCs w:val="20"/>
        </w:rPr>
        <w:t>3.2.3.1 Ширина машинного помещения b_4 - горизонтальный размер, измеренный параллельно ширине кабины.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78" w:name="sub_3231"/>
      <w:bookmarkStart w:id="79" w:name="sub_3232"/>
      <w:bookmarkEnd w:id="78"/>
      <w:bookmarkEnd w:id="79"/>
      <w:r>
        <w:rPr>
          <w:rFonts w:cs="Arial" w:ascii="Arial" w:hAnsi="Arial"/>
          <w:sz w:val="20"/>
          <w:szCs w:val="20"/>
        </w:rPr>
        <w:t>3.2.3.2 Глубина машинного помещения d_4 - горизонтальный размер, измеренный перпендикулярно ширине машинного помещения.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80" w:name="sub_3232"/>
      <w:bookmarkStart w:id="81" w:name="sub_3233"/>
      <w:bookmarkEnd w:id="80"/>
      <w:bookmarkEnd w:id="81"/>
      <w:r>
        <w:rPr>
          <w:rFonts w:cs="Arial" w:ascii="Arial" w:hAnsi="Arial"/>
          <w:sz w:val="20"/>
          <w:szCs w:val="20"/>
        </w:rPr>
        <w:t>3.2.3.3 Высота машинного помещения h_2 - наименьший размер между уровнем размещения лебедки (гидроагрегата) и потолком машинного помещения, измеренный в соответствии с положениями ПУБЭЛ.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82" w:name="sub_3233"/>
      <w:bookmarkStart w:id="83" w:name="sub_3233"/>
      <w:bookmarkEnd w:id="83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bookmarkStart w:id="84" w:name="sub_400"/>
      <w:bookmarkEnd w:id="84"/>
      <w:r>
        <w:rPr>
          <w:rFonts w:cs="Arial" w:ascii="Arial" w:hAnsi="Arial"/>
          <w:b/>
          <w:bCs/>
          <w:sz w:val="20"/>
          <w:szCs w:val="20"/>
        </w:rPr>
        <w:t>4 Основные параметры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bookmarkStart w:id="85" w:name="sub_400"/>
      <w:bookmarkStart w:id="86" w:name="sub_400"/>
      <w:bookmarkEnd w:id="86"/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87" w:name="sub_401"/>
      <w:bookmarkEnd w:id="87"/>
      <w:r>
        <w:rPr>
          <w:rFonts w:cs="Arial" w:ascii="Arial" w:hAnsi="Arial"/>
          <w:sz w:val="20"/>
          <w:szCs w:val="20"/>
        </w:rPr>
        <w:t>4.1 Числовые значения грузоподъемностей пассажирских лифтов выбирают из ряда чисел, близких к ряду предпочтительных чисел R10 по ГОСТ 8032.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88" w:name="sub_401"/>
      <w:bookmarkEnd w:id="88"/>
      <w:r>
        <w:rPr>
          <w:rFonts w:cs="Arial" w:ascii="Arial" w:hAnsi="Arial"/>
          <w:sz w:val="20"/>
          <w:szCs w:val="20"/>
        </w:rPr>
        <w:t>Рекомендуемые значения номинальных грузоподъемностей пассажирских лифтов соответствуют ряду: 320, 630, 800, 1000, 1275, 1600, 1800, 2000, 2500 кг.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Значения грузоподъемностей пассажирских лифтов для зданий различных видов рекомендуется выбирать согласно таблице 1.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bookmarkStart w:id="89" w:name="sub_11"/>
      <w:bookmarkEnd w:id="89"/>
      <w:r>
        <w:rPr>
          <w:rFonts w:cs="Arial" w:ascii="Arial" w:hAnsi="Arial"/>
          <w:b/>
          <w:bCs/>
          <w:sz w:val="20"/>
          <w:szCs w:val="20"/>
        </w:rPr>
        <w:t>Таблица 1 - Значения грузоподъемностей лифтов для зданий различных видов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bookmarkStart w:id="90" w:name="sub_11"/>
      <w:bookmarkStart w:id="91" w:name="sub_11"/>
      <w:bookmarkEnd w:id="91"/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┌─────────────────┬─────────────────┬────────────────┬─────────────────┬─────────────┐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Вид здания    │      Жилые      │ Общественные и │Большой этажности│Лечебно-про-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│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промышленные  │     и (или)     │филактические│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│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(сооружения)  │ заселенности (с │ учреждения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│                 │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интенсивными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                 │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пассажиропотоками│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│                 │                │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)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├─────────────────┼─────────────────┼────────────────┼─────────────────┼─────────────┤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Номинальные      │ 400, 630, 1000  │ 630, 800, 1000 │   1275, 1600,   │1275</w:t>
      </w:r>
      <w:hyperlink w:anchor="sub_11111">
        <w:r>
          <w:rPr>
            <w:rStyle w:val="Style14"/>
            <w:rFonts w:cs="Courier New" w:ascii="Courier New" w:hAnsi="Courier New"/>
            <w:sz w:val="20"/>
            <w:szCs w:val="20"/>
            <w:u w:val="single"/>
            <w:lang w:val="ru-RU" w:eastAsia="ru-RU"/>
          </w:rPr>
          <w:t>*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, 1600</w:t>
      </w:r>
      <w:hyperlink w:anchor="sub_11111">
        <w:r>
          <w:rPr>
            <w:rStyle w:val="Style14"/>
            <w:rFonts w:cs="Courier New" w:ascii="Courier New" w:hAnsi="Courier New"/>
            <w:sz w:val="20"/>
            <w:szCs w:val="20"/>
            <w:u w:val="single"/>
            <w:lang w:val="ru-RU" w:eastAsia="ru-RU"/>
          </w:rPr>
          <w:t>*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,│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грузоподъемности │                 │                │   1800, 2000    │2000</w:t>
      </w:r>
      <w:hyperlink w:anchor="sub_11111">
        <w:r>
          <w:rPr>
            <w:rStyle w:val="Style14"/>
            <w:rFonts w:cs="Courier New" w:ascii="Courier New" w:hAnsi="Courier New"/>
            <w:sz w:val="20"/>
            <w:szCs w:val="20"/>
            <w:u w:val="single"/>
            <w:lang w:val="ru-RU" w:eastAsia="ru-RU"/>
          </w:rPr>
          <w:t>*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, 2500</w:t>
      </w:r>
      <w:hyperlink w:anchor="sub_11111">
        <w:r>
          <w:rPr>
            <w:rStyle w:val="Style14"/>
            <w:rFonts w:cs="Courier New" w:ascii="Courier New" w:hAnsi="Courier New"/>
            <w:sz w:val="20"/>
            <w:szCs w:val="20"/>
            <w:u w:val="single"/>
            <w:lang w:val="ru-RU" w:eastAsia="ru-RU"/>
          </w:rPr>
          <w:t>*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лифтов, кг       │                 │                │     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├─────────────────┴─────────────────┴────────────────┴─────────────────┴─────────────┤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92" w:name="sub_11111"/>
      <w:bookmarkEnd w:id="9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* Для больничных лифтов.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93" w:name="sub_11111"/>
      <w:bookmarkEnd w:id="93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└────────────────────────────────────────────────────────────────────────────────────┘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94" w:name="sub_402"/>
      <w:bookmarkEnd w:id="94"/>
      <w:r>
        <w:rPr>
          <w:rFonts w:cs="Arial" w:ascii="Arial" w:hAnsi="Arial"/>
          <w:sz w:val="20"/>
          <w:szCs w:val="20"/>
        </w:rPr>
        <w:t>4.2 Числовые значения скоростей пассажирских лифтов выбирают из ряда чисел, близких к ряду предпочтительных чисел R5 по ГОСТ 8032.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95" w:name="sub_402"/>
      <w:bookmarkEnd w:id="95"/>
      <w:r>
        <w:rPr>
          <w:rFonts w:cs="Arial" w:ascii="Arial" w:hAnsi="Arial"/>
          <w:sz w:val="20"/>
          <w:szCs w:val="20"/>
        </w:rPr>
        <w:t>Рекомендуемые значения номинальных скоростей движения кабин пассажирских лифтов соответствуют ряду: 0,40; 0,63; 1,00; 1,60; 2,00; 2,50; 3,00; 3,50; 4,00; 5,00; 6,00 м/с.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Номинальные скорости для пассажирских лифтов в зависимости от привода следует принимать в диапазоне: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0,63 - 6,00 - электрический привод;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0,40 - 1,00 - гидравлический привод.</w:t>
      </w:r>
    </w:p>
    <w:p>
      <w:pPr>
        <w:pStyle w:val="Normal"/>
        <w:autoSpaceDE w:val="false"/>
        <w:ind w:firstLine="720"/>
        <w:jc w:val="both"/>
        <w:rPr/>
      </w:pPr>
      <w:bookmarkStart w:id="96" w:name="sub_403"/>
      <w:bookmarkEnd w:id="96"/>
      <w:r>
        <w:rPr>
          <w:rFonts w:cs="Arial" w:ascii="Arial" w:hAnsi="Arial"/>
          <w:sz w:val="20"/>
          <w:szCs w:val="20"/>
        </w:rPr>
        <w:t xml:space="preserve">4.3 Для зданий различных видов высотой до 25 этажей включительно скорость лифта, как правило, принимают согласно </w:t>
      </w:r>
      <w:hyperlink w:anchor="sub_12">
        <w:r>
          <w:rPr>
            <w:rStyle w:val="Style14"/>
            <w:rFonts w:cs="Arial" w:ascii="Arial" w:hAnsi="Arial"/>
            <w:sz w:val="20"/>
            <w:szCs w:val="20"/>
            <w:u w:val="single"/>
          </w:rPr>
          <w:t>таблице 2</w:t>
        </w:r>
      </w:hyperlink>
      <w:r>
        <w:rPr>
          <w:rFonts w:cs="Arial" w:ascii="Arial" w:hAnsi="Arial"/>
          <w:sz w:val="20"/>
          <w:szCs w:val="20"/>
        </w:rPr>
        <w:t>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97" w:name="sub_403"/>
      <w:bookmarkEnd w:id="97"/>
      <w:r>
        <w:rPr>
          <w:rFonts w:cs="Arial" w:ascii="Arial" w:hAnsi="Arial"/>
          <w:sz w:val="20"/>
          <w:szCs w:val="20"/>
        </w:rPr>
        <w:t>Для зданий высотой более 25 этажей выбор скорости лифта производят при проектировании в соответствии с расчетом и по согласованию с производителем лифта.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bookmarkStart w:id="98" w:name="sub_12"/>
      <w:bookmarkEnd w:id="98"/>
      <w:r>
        <w:rPr>
          <w:rFonts w:cs="Arial" w:ascii="Arial" w:hAnsi="Arial"/>
          <w:b/>
          <w:bCs/>
          <w:sz w:val="20"/>
          <w:szCs w:val="20"/>
        </w:rPr>
        <w:t>Таблица 2 - Значения скорости лифта в зависимости от этажности здания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bookmarkStart w:id="99" w:name="sub_12"/>
      <w:bookmarkStart w:id="100" w:name="sub_12"/>
      <w:bookmarkEnd w:id="100"/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┌─────────────────────┬─────────────────────────────────────────────────┐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Номинальная скорость │            Максимальное число этажей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лифта, м/с      │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├─────────────────────┬───────────────────────────┤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Жилые здания     │Общественные и промышленные│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│       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здания (сооружения)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├─────────────────────┼─────────────────────┼───────────────────────────┤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0,40; 0,63; 1,00</w:t>
      </w:r>
      <w:hyperlink w:anchor="sub_11112">
        <w:r>
          <w:rPr>
            <w:rStyle w:val="Style14"/>
            <w:rFonts w:cs="Courier New" w:ascii="Courier New" w:hAnsi="Courier New"/>
            <w:sz w:val="20"/>
            <w:szCs w:val="20"/>
            <w:u w:val="single"/>
            <w:lang w:val="ru-RU" w:eastAsia="ru-RU"/>
          </w:rPr>
          <w:t>*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│          9          │             5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├─────────────────────┼─────────────────────┼───────────────────────────┤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1,00                 │         16          │            10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├─────────────────────┼─────────────────────┼───────────────────────────┤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1,60                 │         25          │            16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├─────────────────────┼─────────────────────┼───────────────────────────┤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2,00; 2,50           │          -          │            25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├─────────────────────┴─────────────────────┴───────────────────────────┤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01" w:name="sub_11112"/>
      <w:bookmarkEnd w:id="101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* Для электрических и гидравлических лифтов.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02" w:name="sub_11112"/>
      <w:bookmarkEnd w:id="10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└───────────────────────────────────────────────────────────────────────┘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03" w:name="sub_404"/>
      <w:bookmarkEnd w:id="103"/>
      <w:r>
        <w:rPr>
          <w:rFonts w:cs="Arial" w:ascii="Arial" w:hAnsi="Arial"/>
          <w:sz w:val="20"/>
          <w:szCs w:val="20"/>
        </w:rPr>
        <w:t>4.4 При невозможности оборудования зданий (сооружений) лифтами в соответствии с требованиями настоящего стандарта, применяют лифты с параметрами и размерами, отвечающими требованиям национальных ПУБЭЛ.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04" w:name="sub_404"/>
      <w:bookmarkStart w:id="105" w:name="sub_404"/>
      <w:bookmarkEnd w:id="105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bookmarkStart w:id="106" w:name="sub_500"/>
      <w:bookmarkEnd w:id="106"/>
      <w:r>
        <w:rPr>
          <w:rFonts w:cs="Arial" w:ascii="Arial" w:hAnsi="Arial"/>
          <w:b/>
          <w:bCs/>
          <w:sz w:val="20"/>
          <w:szCs w:val="20"/>
        </w:rPr>
        <w:t>5 Основные размеры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bookmarkStart w:id="107" w:name="sub_500"/>
      <w:bookmarkStart w:id="108" w:name="sub_500"/>
      <w:bookmarkEnd w:id="108"/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bookmarkStart w:id="109" w:name="sub_501"/>
      <w:bookmarkEnd w:id="109"/>
      <w:r>
        <w:rPr>
          <w:rFonts w:cs="Arial" w:ascii="Arial" w:hAnsi="Arial"/>
          <w:sz w:val="20"/>
          <w:szCs w:val="20"/>
        </w:rPr>
        <w:t xml:space="preserve">5.1 Основные размеры (внутренние) кабин, шахт, машинных помещений выбирают по по </w:t>
      </w:r>
      <w:hyperlink w:anchor="sub_13">
        <w:r>
          <w:rPr>
            <w:rStyle w:val="Style14"/>
            <w:rFonts w:cs="Arial" w:ascii="Arial" w:hAnsi="Arial"/>
            <w:sz w:val="20"/>
            <w:szCs w:val="20"/>
            <w:u w:val="single"/>
          </w:rPr>
          <w:t>таблицам 3</w:t>
        </w:r>
      </w:hyperlink>
      <w:r>
        <w:rPr>
          <w:rFonts w:cs="Arial" w:ascii="Arial" w:hAnsi="Arial"/>
          <w:sz w:val="20"/>
          <w:szCs w:val="20"/>
        </w:rPr>
        <w:t xml:space="preserve">, </w:t>
      </w:r>
      <w:hyperlink w:anchor="sub_131">
        <w:r>
          <w:rPr>
            <w:rStyle w:val="Style14"/>
            <w:rFonts w:cs="Arial" w:ascii="Arial" w:hAnsi="Arial"/>
            <w:sz w:val="20"/>
            <w:szCs w:val="20"/>
            <w:u w:val="single"/>
          </w:rPr>
          <w:t>3.1</w:t>
        </w:r>
      </w:hyperlink>
      <w:r>
        <w:rPr>
          <w:rFonts w:cs="Arial" w:ascii="Arial" w:hAnsi="Arial"/>
          <w:sz w:val="20"/>
          <w:szCs w:val="20"/>
        </w:rPr>
        <w:t xml:space="preserve">, </w:t>
      </w:r>
      <w:hyperlink w:anchor="sub_14">
        <w:r>
          <w:rPr>
            <w:rStyle w:val="Style14"/>
            <w:rFonts w:cs="Arial" w:ascii="Arial" w:hAnsi="Arial"/>
            <w:sz w:val="20"/>
            <w:szCs w:val="20"/>
            <w:u w:val="single"/>
          </w:rPr>
          <w:t>4</w:t>
        </w:r>
      </w:hyperlink>
      <w:r>
        <w:rPr>
          <w:rFonts w:cs="Arial" w:ascii="Arial" w:hAnsi="Arial"/>
          <w:sz w:val="20"/>
          <w:szCs w:val="20"/>
        </w:rPr>
        <w:t xml:space="preserve"> и </w:t>
      </w:r>
      <w:hyperlink w:anchor="sub_1">
        <w:r>
          <w:rPr>
            <w:rStyle w:val="Style14"/>
            <w:rFonts w:cs="Arial" w:ascii="Arial" w:hAnsi="Arial"/>
            <w:sz w:val="20"/>
            <w:szCs w:val="20"/>
            <w:u w:val="single"/>
          </w:rPr>
          <w:t>рисункам 1 - 6</w:t>
        </w:r>
      </w:hyperlink>
      <w:r>
        <w:rPr>
          <w:rFonts w:cs="Arial" w:ascii="Arial" w:hAnsi="Arial"/>
          <w:sz w:val="20"/>
          <w:szCs w:val="20"/>
        </w:rPr>
        <w:t>. Электрические лифты могут иметь исполнения, которые не предусматривают машинного помещения.</w:t>
      </w:r>
    </w:p>
    <w:p>
      <w:pPr>
        <w:pStyle w:val="Normal"/>
        <w:autoSpaceDE w:val="false"/>
        <w:ind w:firstLine="720"/>
        <w:jc w:val="both"/>
        <w:rPr/>
      </w:pPr>
      <w:bookmarkStart w:id="110" w:name="sub_501"/>
      <w:bookmarkStart w:id="111" w:name="sub_502"/>
      <w:bookmarkEnd w:id="110"/>
      <w:bookmarkEnd w:id="111"/>
      <w:r>
        <w:rPr>
          <w:rFonts w:cs="Arial" w:ascii="Arial" w:hAnsi="Arial"/>
          <w:sz w:val="20"/>
          <w:szCs w:val="20"/>
        </w:rPr>
        <w:t xml:space="preserve">5.2 </w:t>
      </w:r>
      <w:hyperlink w:anchor="sub_1">
        <w:r>
          <w:rPr>
            <w:rStyle w:val="Style14"/>
            <w:rFonts w:cs="Arial" w:ascii="Arial" w:hAnsi="Arial"/>
            <w:sz w:val="20"/>
            <w:szCs w:val="20"/>
            <w:u w:val="single"/>
          </w:rPr>
          <w:t>Рисунки</w:t>
        </w:r>
      </w:hyperlink>
      <w:r>
        <w:rPr>
          <w:rFonts w:cs="Arial" w:ascii="Arial" w:hAnsi="Arial"/>
          <w:sz w:val="20"/>
          <w:szCs w:val="20"/>
        </w:rPr>
        <w:t xml:space="preserve"> не определяют конструкцию лифтов, а также расположение машинных помещений (в плане) относительно шахт и входных дверей в машинное помещение.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12" w:name="sub_502"/>
      <w:bookmarkEnd w:id="112"/>
      <w:r>
        <w:rPr>
          <w:rFonts w:cs="Arial" w:ascii="Arial" w:hAnsi="Arial"/>
          <w:sz w:val="20"/>
          <w:szCs w:val="20"/>
        </w:rPr>
        <w:t>Размеры машинных помещений указаны с учетом наличия демонтажного люка в полу и расположения оборудования одиночного лифта. Расстояние от уровня площадки, где располагается привод лифта, до выступающих частей перекрытия машинных помещений, а также размеры общего машинного помещения для двух и более лифтов определяются производителем лифтов с учетом требований ПУБЭЛ.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Пассажирские лифты могут иметь исполнение, не требующее наличия машинного помещения (лифты без машинных помещений).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bookmarkStart w:id="113" w:name="sub_13"/>
      <w:bookmarkEnd w:id="113"/>
      <w:r>
        <w:rPr>
          <w:rFonts w:cs="Arial" w:ascii="Arial" w:hAnsi="Arial"/>
          <w:b/>
          <w:bCs/>
          <w:sz w:val="20"/>
          <w:szCs w:val="20"/>
        </w:rPr>
        <w:t>Таблица 3 - Высота кабины, дверного проема, частей шахты пассажирских лифтов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bookmarkStart w:id="114" w:name="sub_13"/>
      <w:bookmarkStart w:id="115" w:name="sub_13"/>
      <w:bookmarkEnd w:id="115"/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Размеры в миллиметрах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┬───────────┬─────────────────┬─────────────────────────┬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Размер   │Номинальная│  Жилые здания   │  Здания общественные и  │Здания большой этажности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скорость  │                 │промышленные (сооружения)│     и заселенности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v_ном, м/с │                 │                         │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├─────────────────┴─────────────────────────┴─────────────────────────┤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│           │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Номинальная грузоподъемность, кг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├─────┬─────┬─────┬──────┬─────┬──────┬─────┬─────┬─────┬──────┬──────┤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│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320 │ 630 │1000 │ 630  │ 800 │ 1000 │1275 │1275 │1600 │ 1800 │ 2000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┼───────────┼─────┴─────┴─────┴──────┴─────┼──────┴─────┼─────┴─────┴──────┴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Высота      │     -     │             2200             │    2300    │          2400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кабины h_4  │           │                              │            │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├────────────┤           ├─────┬────────────────────────┴────────────┴─────────────────────────┤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Высота      │           │2000 │                             2100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дверного    │           │     │ 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проема      │           │     │ 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кабины     и│           │     │ 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шахты h_3   │           │     │ 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┼───────────┼─────┴───────────┬───────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Глубина     │   0,40    │      1400       │                         </w:t>
      </w:r>
      <w:hyperlink w:anchor="sub_11113">
        <w:r>
          <w:rPr>
            <w:rStyle w:val="Style14"/>
            <w:rFonts w:cs="Courier New" w:ascii="Courier New" w:hAnsi="Courier New"/>
            <w:sz w:val="20"/>
            <w:szCs w:val="20"/>
            <w:u w:val="single"/>
            <w:lang w:val="ru-RU" w:eastAsia="ru-RU"/>
          </w:rPr>
          <w:t>*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приямка d_3 │           │                 │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├───────────┼─────────────────┴─────────────────────────┬─────────────────────────┤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0,63 - 1,00│                   1400                    │            </w:t>
      </w:r>
      <w:hyperlink w:anchor="sub_11113">
        <w:r>
          <w:rPr>
            <w:rStyle w:val="Style14"/>
            <w:rFonts w:cs="Courier New" w:ascii="Courier New" w:hAnsi="Courier New"/>
            <w:sz w:val="20"/>
            <w:szCs w:val="20"/>
            <w:u w:val="single"/>
            <w:lang w:val="ru-RU" w:eastAsia="ru-RU"/>
          </w:rPr>
          <w:t>*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├───────────┼─────┬─────────────────────────────────────┤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1,60    │  *  │                1600                 │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├───────────┤     ├───────────┬──────┬──────────────────┤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2,00    │     │   1750    │  </w:t>
      </w:r>
      <w:hyperlink w:anchor="sub_11113">
        <w:r>
          <w:rPr>
            <w:rStyle w:val="Style14"/>
            <w:rFonts w:cs="Courier New" w:ascii="Courier New" w:hAnsi="Courier New"/>
            <w:sz w:val="20"/>
            <w:szCs w:val="20"/>
            <w:u w:val="single"/>
            <w:lang w:val="ru-RU" w:eastAsia="ru-RU"/>
          </w:rPr>
          <w:t>*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│       1750       │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├───────────┤     ├───────────┤      ├──────────────────┴─────────────────────────┤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2,50    │     │   2200    │      │                    2200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├───────────┼─────┴───────────┴──────┴──────────────────┬─────────────────────────┤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3,00    │                     </w:t>
      </w:r>
      <w:hyperlink w:anchor="sub_11113">
        <w:r>
          <w:rPr>
            <w:rStyle w:val="Style14"/>
            <w:rFonts w:cs="Courier New" w:ascii="Courier New" w:hAnsi="Courier New"/>
            <w:sz w:val="20"/>
            <w:szCs w:val="20"/>
            <w:u w:val="single"/>
            <w:lang w:val="ru-RU" w:eastAsia="ru-RU"/>
          </w:rPr>
          <w:t>*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│          3200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├───────────┤                                           ├─────────────────────────┤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3,50    │                                           │          3400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├───────────┤                                           ├─────────────────────────┤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4,00;   │                                           │          3800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5,00    │                                           │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├───────────┤                                           ├─────────────────────────┤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6,00    │                                           │          4000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┼───────────┼─────────────────┬─────────────────────────┴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Высота шахты│   0,40    │      3600       │                         </w:t>
      </w:r>
      <w:hyperlink w:anchor="sub_11113">
        <w:r>
          <w:rPr>
            <w:rStyle w:val="Style14"/>
            <w:rFonts w:cs="Courier New" w:ascii="Courier New" w:hAnsi="Courier New"/>
            <w:sz w:val="20"/>
            <w:szCs w:val="20"/>
            <w:u w:val="single"/>
            <w:lang w:val="ru-RU" w:eastAsia="ru-RU"/>
          </w:rPr>
          <w:t>*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   верхней├───────────┤                 ├────────────┬────────────┬─────────────────────────┤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посадочной  │   0,63    │                 │    3800    │    4200    │            </w:t>
      </w:r>
      <w:hyperlink w:anchor="sub_11113">
        <w:r>
          <w:rPr>
            <w:rStyle w:val="Style14"/>
            <w:rFonts w:cs="Courier New" w:ascii="Courier New" w:hAnsi="Courier New"/>
            <w:sz w:val="20"/>
            <w:szCs w:val="20"/>
            <w:u w:val="single"/>
            <w:lang w:val="ru-RU" w:eastAsia="ru-RU"/>
          </w:rPr>
          <w:t>*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(погрузочной├───────────┼─────────────────┤            │            │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)   площадки│   1,00    │      3700       │            │            │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h_1         │           │                 │            │            │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├───────────┼─────────────────┼────────────┼────────────┤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1,60    │      3800       │    4000    │    4200    │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├───────────┼─────┬───────────┼──────┬─────┴────────────┤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2,00    │  </w:t>
      </w:r>
      <w:hyperlink w:anchor="sub_11113">
        <w:r>
          <w:rPr>
            <w:rStyle w:val="Style14"/>
            <w:rFonts w:cs="Courier New" w:ascii="Courier New" w:hAnsi="Courier New"/>
            <w:sz w:val="20"/>
            <w:szCs w:val="20"/>
            <w:u w:val="single"/>
            <w:lang w:val="ru-RU" w:eastAsia="ru-RU"/>
          </w:rPr>
          <w:t>*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│   4300    │  </w:t>
      </w:r>
      <w:hyperlink w:anchor="sub_11113">
        <w:r>
          <w:rPr>
            <w:rStyle w:val="Style14"/>
            <w:rFonts w:cs="Courier New" w:ascii="Courier New" w:hAnsi="Courier New"/>
            <w:sz w:val="20"/>
            <w:szCs w:val="20"/>
            <w:u w:val="single"/>
            <w:lang w:val="ru-RU" w:eastAsia="ru-RU"/>
          </w:rPr>
          <w:t>*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│       4400       │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├───────────┤     ├───────────┤      ├─────┬────────────┼─────────────────────────┤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2,50    │     │   5000    │      │5000 │    5200    │          5500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├───────────┼─────┴───────────┴──────┴─────┴────────────┤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3,00    │                     </w:t>
      </w:r>
      <w:hyperlink w:anchor="sub_11113">
        <w:r>
          <w:rPr>
            <w:rStyle w:val="Style14"/>
            <w:rFonts w:cs="Courier New" w:ascii="Courier New" w:hAnsi="Courier New"/>
            <w:sz w:val="20"/>
            <w:szCs w:val="20"/>
            <w:u w:val="single"/>
            <w:lang w:val="ru-RU" w:eastAsia="ru-RU"/>
          </w:rPr>
          <w:t>*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│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├───────────┤                                           ├─────────────────────────┤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3,50 - 5,00│                                           │          5700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├───────────┤                                           ├─────────────────────────┤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6,00    │                                           │          6200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┴───────────┴───────────────────────────────────────────┴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16" w:name="sub_11113"/>
      <w:bookmarkEnd w:id="11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* Определяется поставщиком лифта.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17" w:name="sub_11113"/>
      <w:bookmarkEnd w:id="117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sz w:val="20"/>
          <w:szCs w:val="20"/>
          <w:lang w:val="ru-RU" w:eastAsia="ru-RU"/>
        </w:rPr>
        <w:t>Примечания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 Высота кабины допускается 2100 мм.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 Высота дверного проема лифтов грузоподъемностью более 320 кг допускается 2000 мм.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 Высота верхнего этажа допускается 3500 мм для лифтов номинальной скоростью  менее  1,00  м/с│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 высоте кабины 2100 мм.      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bookmarkStart w:id="118" w:name="sub_131"/>
      <w:bookmarkEnd w:id="118"/>
      <w:r>
        <w:rPr>
          <w:rFonts w:cs="Arial" w:ascii="Arial" w:hAnsi="Arial"/>
          <w:b/>
          <w:bCs/>
          <w:sz w:val="20"/>
          <w:szCs w:val="20"/>
        </w:rPr>
        <w:t>Таблица 3.1 - Габариты машинного помещения пассажирских лифтов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bookmarkStart w:id="119" w:name="sub_131"/>
      <w:bookmarkStart w:id="120" w:name="sub_131"/>
      <w:bookmarkEnd w:id="120"/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Размеры в миллиметрах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┬─────────────┬──────────────────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Размер          │ Номинальная │          Номинальная грузоподъемность, кг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скорость   ├────────────┬────────────┬────────────┬──────────────┤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V_ном, м/с  │  320; 630  │ 800; 1000  │ 1275; 1600 │  1800; 2000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┬─────────────┼─────────────┼────────────┼────────────┼────────────┼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Машинное   │Электрический│ 0,63 - 1,60 │2500 х 3700 │3200 х 4900 │3200 х 4900 │ 3000 х 5000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помещение  │лифт         ├─────────────┼────────────┼────────────┼────────────┼──────────────┤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(в    плане│             │ 2,00 - 3,00 │     -      │2700 х 5100 │3000 х 5300 │ 3300 х 5700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b_4 x d_4) │             │             │            │            │  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├─────────────┼────────────┼────────────┼────────────┤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3,50 - 6,00 │     -      │3000 х 5700 │3000 х 5700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├─────────────┼─────────────┴────────────┴────────────┴────────────┴──────────────┘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Гидравличес- │                  Ширина или глубина шахты х 2000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кий лифт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┴─────────────┴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bookmarkStart w:id="121" w:name="sub_14"/>
      <w:bookmarkEnd w:id="121"/>
      <w:r>
        <w:rPr>
          <w:rFonts w:cs="Arial" w:ascii="Arial" w:hAnsi="Arial"/>
          <w:b/>
          <w:bCs/>
          <w:sz w:val="20"/>
          <w:szCs w:val="20"/>
        </w:rPr>
        <w:t>Таблица 4 - Высота кабины, дверного проема, частей шахты, габариты машинного помещения электрических больничных лифтов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bookmarkStart w:id="122" w:name="sub_14"/>
      <w:bookmarkStart w:id="123" w:name="sub_14"/>
      <w:bookmarkEnd w:id="123"/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Размеры в миллиметрах</w:t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drawing>
          <wp:inline distT="0" distB="0" distL="0" distR="0">
            <wp:extent cx="2952115" cy="3581400"/>
            <wp:effectExtent l="0" t="0" r="0" b="0"/>
            <wp:docPr id="1" name="Изображение1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 title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115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┌──────────────────────────────────────────┬────────┬───────┬──────┬────────┐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Грузоподъемность, кг                      │  1275  │ 1600  │ 2000 │  2500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├──────────────────────────────────────────┼────────┴───────┴──────┴────────┤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Высота кабины h_4                         │              2300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├──────────────────────────────────────────┼────────────────────────────────┤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Высота дверного проема кабины и шахты h_3 │              2100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├──────────────────────────────────────────┼────────────────────────────────┤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Глубина приямка d_3 для лифтов номинальной│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скоростью v_ном, м/с:                     │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│             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0,63                   │         1600          │  1800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├───────────────────────┼────────┤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1,00                   │         1700          │  1900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├───────────────────────┼────────┤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1,60                   │         1900          │  2100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├───────────────────────┼────────┤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2,00                   │         2100          │  2300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├───────────────────────┴────────┤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2,50                   │              2500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├──────────────────────────────────────────┼────────────────────────────────┤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Высота   шахты   от   верхней   посадочной│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(погрузочной)  площадки  h_1  для   лифтов│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номинальной скоростью v_ном, м/с:         │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│             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0,63 - 1,60                │         4400          │  4600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├───────────────────────┼────────┤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2,00                   │         4600          │  4800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├───────────────────────┼────────┤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2,50                   │         5400          │  5600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├────────────┬───────────┬─────────────────┼────────────────┬──────┼────────┤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Машинное    │   0,63    │   Площадь, м2   │       25       │  27  │   29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помещение   │           ├─────────────────┼────────────────┴──────┼────────┤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для   лифтов│           │   Ширина b_4    │         3200          │  3500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номинальной │           ├─────────────────┼───────────────────────┴────────┤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скоростью   │           │   Глубина d_4   │      5500            5800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v_ном, м/с  │           │                 │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├───────────┼─────────────────┼────────────────┬──────┬────────┤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1,60 - 2,50│   Площадь, м2   │       25       │  27  │   29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├─────────────────┼────────────────┴──────┼────────┤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│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Ширина b_4    │         3200          │  3500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├─────────────────┼────────────────┬──────┴────────┤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│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Глубина d_4   │  5500 (3500</w:t>
      </w:r>
      <w:hyperlink w:anchor="sub_11114">
        <w:r>
          <w:rPr>
            <w:rStyle w:val="Style14"/>
            <w:rFonts w:cs="Courier New" w:ascii="Courier New" w:hAnsi="Courier New"/>
            <w:sz w:val="20"/>
            <w:szCs w:val="20"/>
            <w:u w:val="single"/>
            <w:lang w:val="ru-RU" w:eastAsia="ru-RU"/>
          </w:rPr>
          <w:t>*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)  │     5800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├────────────┴───────────┴─────────────────┴────────────────┴───────────────┤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24" w:name="sub_11114"/>
      <w:bookmarkEnd w:id="124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* Только для номинальной скорости 2,00 м/с.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25" w:name="sub_11114"/>
      <w:bookmarkEnd w:id="125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sz w:val="20"/>
          <w:szCs w:val="20"/>
          <w:lang w:val="ru-RU" w:eastAsia="ru-RU"/>
        </w:rPr>
        <w:t>Примечания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 Значения b_4 и d_4  минимально  допустимые.  Фактические  размеры  должны│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обеспечить площадь машинного помещения.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 Высота кабины h_4 допускается 2200 мм.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└───────────────────────────────────────────────────────────────────────────┘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bookmarkStart w:id="126" w:name="sub_1"/>
      <w:bookmarkEnd w:id="126"/>
      <w:r>
        <w:rPr>
          <w:rFonts w:cs="Arial" w:ascii="Arial" w:hAnsi="Arial"/>
          <w:sz w:val="20"/>
          <w:szCs w:val="20"/>
        </w:rPr>
        <w:t>"Рисунок 1. Обозначения основных размеров кабины и дверных проемов, а также внутренних размеров шахты"</w:t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bookmarkStart w:id="127" w:name="sub_1"/>
      <w:bookmarkEnd w:id="127"/>
      <w:r>
        <w:rPr>
          <w:rFonts w:cs="Arial" w:ascii="Arial" w:hAnsi="Arial"/>
          <w:sz w:val="20"/>
          <w:szCs w:val="20"/>
        </w:rPr>
        <w:drawing>
          <wp:inline distT="0" distB="0" distL="0" distR="0">
            <wp:extent cx="3253105" cy="3581400"/>
            <wp:effectExtent l="0" t="0" r="0" b="0"/>
            <wp:docPr id="2" name="Изображение2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2" descr="" title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3105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bookmarkStart w:id="128" w:name="sub_2"/>
      <w:bookmarkEnd w:id="128"/>
      <w:r>
        <w:rPr>
          <w:rFonts w:cs="Arial" w:ascii="Arial" w:hAnsi="Arial"/>
          <w:sz w:val="20"/>
          <w:szCs w:val="20"/>
        </w:rPr>
        <w:t>"Рисунок 2а. Регламентированные размеры шахты и машинного помещения электрических лифтов (одиночная установка)"</w:t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bookmarkStart w:id="129" w:name="sub_2"/>
      <w:bookmarkEnd w:id="129"/>
      <w:r>
        <w:rPr>
          <w:rFonts w:cs="Arial" w:ascii="Arial" w:hAnsi="Arial"/>
          <w:sz w:val="20"/>
          <w:szCs w:val="20"/>
        </w:rPr>
        <w:drawing>
          <wp:inline distT="0" distB="0" distL="0" distR="0">
            <wp:extent cx="3815715" cy="3581400"/>
            <wp:effectExtent l="0" t="0" r="0" b="0"/>
            <wp:docPr id="3" name="Изображение3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3" descr="" title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5715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bookmarkStart w:id="130" w:name="sub_21"/>
      <w:bookmarkEnd w:id="130"/>
      <w:r>
        <w:rPr>
          <w:rFonts w:cs="Arial" w:ascii="Arial" w:hAnsi="Arial"/>
          <w:sz w:val="20"/>
          <w:szCs w:val="20"/>
        </w:rPr>
        <w:t>"Рисунок 2б. Регламентированные размеры шахты и машинного помещения гидравлических лифтов (одиночная установка)"</w:t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bookmarkStart w:id="131" w:name="sub_21"/>
      <w:bookmarkEnd w:id="131"/>
      <w:r>
        <w:rPr>
          <w:rFonts w:cs="Arial" w:ascii="Arial" w:hAnsi="Arial"/>
          <w:sz w:val="20"/>
          <w:szCs w:val="20"/>
        </w:rPr>
        <w:drawing>
          <wp:inline distT="0" distB="0" distL="0" distR="0">
            <wp:extent cx="3754755" cy="3581400"/>
            <wp:effectExtent l="0" t="0" r="0" b="0"/>
            <wp:docPr id="4" name="Изображение4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4" descr="" title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4755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bookmarkStart w:id="132" w:name="sub_3"/>
      <w:bookmarkEnd w:id="132"/>
      <w:r>
        <w:rPr>
          <w:rFonts w:cs="Arial" w:ascii="Arial" w:hAnsi="Arial"/>
          <w:sz w:val="20"/>
          <w:szCs w:val="20"/>
        </w:rPr>
        <w:t>"Рисунок 3. Пассажирские лифты для жилых зданий"</w:t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bookmarkStart w:id="133" w:name="sub_3"/>
      <w:bookmarkEnd w:id="133"/>
      <w:r>
        <w:rPr>
          <w:rFonts w:cs="Arial" w:ascii="Arial" w:hAnsi="Arial"/>
          <w:sz w:val="20"/>
          <w:szCs w:val="20"/>
        </w:rPr>
        <w:drawing>
          <wp:inline distT="0" distB="0" distL="0" distR="0">
            <wp:extent cx="3183890" cy="3581400"/>
            <wp:effectExtent l="0" t="0" r="0" b="0"/>
            <wp:docPr id="5" name="Изображение5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Изображение5" descr="" title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3890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bookmarkStart w:id="134" w:name="sub_4"/>
      <w:bookmarkEnd w:id="134"/>
      <w:r>
        <w:rPr>
          <w:rFonts w:cs="Arial" w:ascii="Arial" w:hAnsi="Arial"/>
          <w:sz w:val="20"/>
          <w:szCs w:val="20"/>
        </w:rPr>
        <w:t>"Рисунок 4. Пассажирские лифты для общественных и промышленных зданий (сооружений)"</w:t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bookmarkStart w:id="135" w:name="sub_4"/>
      <w:bookmarkEnd w:id="135"/>
      <w:r>
        <w:rPr>
          <w:rFonts w:cs="Arial" w:ascii="Arial" w:hAnsi="Arial"/>
          <w:sz w:val="20"/>
          <w:szCs w:val="20"/>
        </w:rPr>
        <w:drawing>
          <wp:inline distT="0" distB="0" distL="0" distR="0">
            <wp:extent cx="3826510" cy="3581400"/>
            <wp:effectExtent l="0" t="0" r="0" b="0"/>
            <wp:docPr id="6" name="Изображение6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Изображение6" descr="" title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6510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bookmarkStart w:id="136" w:name="sub_5"/>
      <w:bookmarkEnd w:id="136"/>
      <w:r>
        <w:rPr>
          <w:rFonts w:cs="Arial" w:ascii="Arial" w:hAnsi="Arial"/>
          <w:sz w:val="20"/>
          <w:szCs w:val="20"/>
        </w:rPr>
        <w:t>"Рисунок 5. Лифты скоростью 2,50 м/с и более для зданий большой этажности и заселенности с интенсивными пассажиропотоками"</w:t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bookmarkStart w:id="137" w:name="sub_5"/>
      <w:bookmarkEnd w:id="137"/>
      <w:r>
        <w:rPr>
          <w:rFonts w:cs="Arial" w:ascii="Arial" w:hAnsi="Arial"/>
          <w:sz w:val="20"/>
          <w:szCs w:val="20"/>
        </w:rPr>
        <w:drawing>
          <wp:inline distT="0" distB="0" distL="0" distR="0">
            <wp:extent cx="3347085" cy="3581400"/>
            <wp:effectExtent l="0" t="0" r="0" b="0"/>
            <wp:docPr id="7" name="Изображение7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Изображение7" descr="" title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7085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bookmarkStart w:id="138" w:name="sub_6"/>
      <w:bookmarkEnd w:id="138"/>
      <w:r>
        <w:rPr>
          <w:rFonts w:cs="Arial" w:ascii="Arial" w:hAnsi="Arial"/>
          <w:sz w:val="20"/>
          <w:szCs w:val="20"/>
        </w:rPr>
        <w:t>"Рисунок 6. Пассажирские лифты для зданий лечебно-профилактических учреждений (больничные лифты)"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39" w:name="sub_6"/>
      <w:bookmarkStart w:id="140" w:name="sub_6"/>
      <w:bookmarkEnd w:id="140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______________________________</w:t>
      </w:r>
    </w:p>
    <w:p>
      <w:pPr>
        <w:pStyle w:val="Normal"/>
        <w:autoSpaceDE w:val="false"/>
        <w:ind w:firstLine="720"/>
        <w:jc w:val="both"/>
        <w:rPr/>
      </w:pPr>
      <w:bookmarkStart w:id="141" w:name="sub_1111"/>
      <w:bookmarkEnd w:id="141"/>
      <w:r>
        <w:rPr>
          <w:rFonts w:cs="Arial" w:ascii="Arial" w:hAnsi="Arial"/>
          <w:sz w:val="20"/>
          <w:szCs w:val="20"/>
        </w:rPr>
        <w:t xml:space="preserve">* Должны измеряться, как указано на </w:t>
      </w:r>
      <w:hyperlink w:anchor="sub_1">
        <w:r>
          <w:rPr>
            <w:rStyle w:val="Style14"/>
            <w:rFonts w:cs="Arial" w:ascii="Arial" w:hAnsi="Arial"/>
            <w:sz w:val="20"/>
            <w:szCs w:val="20"/>
            <w:u w:val="single"/>
          </w:rPr>
          <w:t>рисунке 1а</w:t>
        </w:r>
      </w:hyperlink>
      <w:r>
        <w:rPr>
          <w:rFonts w:cs="Arial" w:ascii="Arial" w:hAnsi="Arial"/>
          <w:sz w:val="20"/>
          <w:szCs w:val="20"/>
        </w:rPr>
        <w:t>, на высоте 1 м от уровня пола кабины. Декоративные или защитные панели или поручни (при наличии) должны размещаться внутри этих размеров.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42" w:name="sub_1111"/>
      <w:bookmarkStart w:id="143" w:name="sub_1111"/>
      <w:bookmarkEnd w:id="143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sectPr>
      <w:type w:val="nextPage"/>
      <w:pgSz w:w="11906" w:h="16838"/>
      <w:pgMar w:left="850" w:right="850" w:header="0" w:top="1440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Times New Roman">
    <w:charset w:val="cc" w:characterSet="windows-1251"/>
    <w:family w:val="roman"/>
    <w:pitch w:val="variable"/>
  </w:font>
  <w:font w:name="Liberation Sans">
    <w:altName w:val="Arial"/>
    <w:charset w:val="01" w:characterSet="utf-8"/>
    <w:family w:val="swiss"/>
    <w:pitch w:val="variable"/>
  </w:font>
  <w:font w:name="Arial">
    <w:charset w:val="cc" w:characterSet="windows-1251"/>
    <w:family w:val="swiss"/>
    <w:pitch w:val="variable"/>
  </w:font>
  <w:font w:name="Courier New">
    <w:charset w:val="cc" w:characterSet="windows-1251"/>
    <w:family w:val="moder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 w:val="24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8"/>
      <w:szCs w:val="28"/>
      <w:lang w:val="ru-RU" w:bidi="ar-SA" w:eastAsia="zh-CN"/>
    </w:rPr>
  </w:style>
  <w:style w:type="character" w:styleId="DefaultParagraphFont">
    <w:name w:val="Default Paragraph Font"/>
    <w:qFormat/>
    <w:rPr/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paragraph" w:styleId="Style15">
    <w:name w:val="Заголовок"/>
    <w:basedOn w:val="Normal"/>
    <w:next w:val="Style16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Free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image" Target="media/image6.png"/><Relationship Id="rId8" Type="http://schemas.openxmlformats.org/officeDocument/2006/relationships/image" Target="media/image7.png"/><Relationship Id="rId9" Type="http://schemas.openxmlformats.org/officeDocument/2006/relationships/fontTable" Target="fontTable.xml"/><Relationship Id="rId10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LibreOffice/5.1.6.2$Linux_X86_64 LibreOffice_project/10m0$Build-2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2007-02-27T13:03:00Z</dcterms:created>
  <dc:creator>VIKTOR</dc:creator>
  <dc:description/>
  <dc:language>ru-RU</dc:language>
  <cp:lastModifiedBy>Дмитрий</cp:lastModifiedBy>
  <dcterms:modified xsi:type="dcterms:W3CDTF">2007-03-04T14:18:00Z</dcterms:modified>
  <cp:revision>3</cp:revision>
  <dc:subject/>
  <dc:title/>
</cp:coreProperties>
</file>