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5180-84</w:t>
        <w:br/>
        <w:t>"Грунты. Методы лабораторного определения физических характеристик"</w:t>
        <w:br/>
        <w:t>(утв. Постановлением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Госстроя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СССР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от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24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октября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1984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. N 177)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Laboratory methods for determination of physical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5180-75, ГОСТ 5181-78, ГОСТ 5182-78, ГОСТ 5183-77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Определения  влажности  грунта  методом  высушивания  до постоянной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массы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Определение суммарной влажности мерзлого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Определение границы текучести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Определение границы раскатывания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Определение плотности грунта методом режущего кольца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Определение плотности грунта методом взвешивания в воде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Определение   плотности   мерзлого   грунта  методом  взвешивания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нейтральной жидкости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Определение плотности сухого грунта расчетным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Определение плотности частиц грунта пикнометрическим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Определение   плотности   частиц   грунта пикнометрическим 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нейтральной жидкостью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 Термины и их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 Оборудование  и  материалы,  необходимые для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физических характеристик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 Допустимая  разница  Дельта   результатов   параллельных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определений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0" w:name="sub_99"/>
      <w:bookmarkEnd w:id="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 Журнал определения влажности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99"/>
      <w:bookmarkEnd w:id="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 Журнал   определения    суммарной   влажности   мерзлого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грунта методом средней пробы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 Журнал определения  границ  текучести   и   раскатывания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пылевато-глинистых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 Журнал    определения    плотности     грунта   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взвешивания в воде парафиновых образцов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 Журнал определения  плотности  грунта  методом  режущего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кольца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9.  Журнал   определения     плотности     грунта   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взвешивания образца в нейтральной жидкости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10. Журнал  определения  плотности  грунта  пикнометрическим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11. Плотность воды при различных температурах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12. Определение    границы    раскатывания    (пластичности)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методом прессования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13. Определение плотности частиц засоленных грунтов в воде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0"/>
      <w:bookmarkEnd w:id="5"/>
      <w:r>
        <w:rPr>
          <w:rFonts w:cs="Arial" w:ascii="Arial" w:hAnsi="Arial"/>
          <w:sz w:val="20"/>
          <w:szCs w:val="20"/>
        </w:rPr>
        <w:t>1.1. Отбор, упаковку, транспортирование и хранение образцов грунта ненарушенного сложения (монолитов) и нарушенного сложения следует производить в соответствии с ГОСТ 12071-84.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0"/>
      <w:bookmarkStart w:id="7" w:name="sub_110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222383464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12071-84 Постановлением Госстроя РФ от 20 декабря 2000 г. N 129 введен в действие межгосударственный стандарт ГОСТ 12071-2000 "Грунты. Отбор, упаковка, транспортирование и хранение образцов"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222383464"/>
      <w:bookmarkStart w:id="10" w:name="sub_222383464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Подготовка к испытаниям и определение плотности мерзлых грунтов должны проводиться в помещении с отрицательной температурой воздуха, на не подвергавшихся оттаиванию образцах. Перед испытаниями образцы должны быть выдержаны при заданной отрицательной температуре не менее 6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1.3. Метод определения характеристики выбирается в зависимости от свойств грунта в соответствии с табл.1.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Start w:id="13" w:name="sub_14"/>
      <w:bookmarkEnd w:id="12"/>
      <w:bookmarkEnd w:id="13"/>
      <w:r>
        <w:rPr>
          <w:rFonts w:cs="Arial" w:ascii="Arial" w:hAnsi="Arial"/>
          <w:sz w:val="20"/>
          <w:szCs w:val="20"/>
        </w:rPr>
        <w:t xml:space="preserve">1.4. Оборудование и материалы, необходимые для определения физических характеристик грунтов, приведены в обязательном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Start w:id="15" w:name="sub_15"/>
      <w:bookmarkEnd w:id="14"/>
      <w:bookmarkEnd w:id="15"/>
      <w:r>
        <w:rPr>
          <w:rFonts w:cs="Arial" w:ascii="Arial" w:hAnsi="Arial"/>
          <w:sz w:val="20"/>
          <w:szCs w:val="20"/>
        </w:rPr>
        <w:t>1.5. Физические характеристики следует определять не менее чем для двух параллельных проб, отбираемых из исследуемого образца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5"/>
      <w:bookmarkStart w:id="17" w:name="sub_15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1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1"/>
      <w:bookmarkStart w:id="20" w:name="sub_10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┌────────────────┬──────┬──────────────┬────────────────────────────────┐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Определяемая    │Раздел│Метод         │Грунты (область применимости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│насто-│определения   │метода)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│ящего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стан-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дарта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├─────┬──────────┼──────┼──────────────┼────────────────────────────────┤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Влажность,│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│Высушивание до│Все грунты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чис-│      │постоянной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гигрос-│      │массы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копическая│     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├──────────┼──────┼──────────────┼────────────────────────────────┤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Суммарная │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│Средней пробой│Мерзлые слоистой и сетчатой кри-│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│      │              │огенной текстуры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├──────────┼──────┼──────────────┼────────────────────────────────┤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Влажность │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│Пенетрация    │Пылевато-глинистые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  │      │конусом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текучести │     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Влаж-├──────────┼──────┼──────────────┼────────────────────────────────┤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ность│Влажность │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│Раскатывание  │То же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  │      │в жгут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раскатыва-├──────┼──────────────┼────────────────────────────────┤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│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│Прессование   │То же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├─────┼──────────┼──────┼──────────────┼────────────────────────────────┤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│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│Режущим коль- │Легко поддающиеся вырезке или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цом           │сохраняющие свою форму без коль-│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ца, сыпучемерзлые и с  массивной│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криогенной текстурой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├──────┼──────────────┼────────────────────────────────┤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грунта    │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│Взвешивание  в│Пылевато-глинистые    немерзлые,│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парафини-│склонные к крошению или   трудно│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рованных обра-│поддающиеся вырезке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зцов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Плот-│          ├──────┼──────────────┼────────────────────────────────┤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ность│          │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│Взвешивание  в│Мерзлые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нейтральной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├──────────┼──────┼──────────────┼────────────────────────────────┤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Плотность │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│Расчетный     │Все грунты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сухого    │     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│     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├──────────┼──────┼──────────────┼────────────────────────────────┤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│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│Пикнометричес-│Все грунты, кроме засоленных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с водой   │набухающих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├──────┼──────────────┼────────────────────────────────┤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частиц    │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│То же, с нейт-│Засоленные и набухающие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│      │ральной жидко-│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стью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├──────┼──────────────┼────────────────────────────────┤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│Метод двух    │Засоленные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│пикнометров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└─────┴──────────┴──────┴──────────────┴────────────────────────────────┘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16"/>
      <w:bookmarkEnd w:id="21"/>
      <w:r>
        <w:rPr>
          <w:rFonts w:cs="Arial" w:ascii="Arial" w:hAnsi="Arial"/>
          <w:sz w:val="20"/>
          <w:szCs w:val="20"/>
        </w:rPr>
        <w:t xml:space="preserve">1.6. Значение характеристик вычисляют как среднее арифметическое из результатов параллельных определений. Разница между параллельными определениями не должна превышать значений, указанных в обязательном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3.</w:t>
        </w:r>
      </w:hyperlink>
      <w:r>
        <w:rPr>
          <w:rFonts w:cs="Arial" w:ascii="Arial" w:hAnsi="Arial"/>
          <w:sz w:val="20"/>
          <w:szCs w:val="20"/>
        </w:rPr>
        <w:t xml:space="preserve"> Если разница превышает допустимую, количество определений следует увеличить.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6"/>
      <w:bookmarkEnd w:id="22"/>
      <w:r>
        <w:rPr>
          <w:rFonts w:cs="Arial" w:ascii="Arial" w:hAnsi="Arial"/>
          <w:sz w:val="20"/>
          <w:szCs w:val="20"/>
        </w:rPr>
        <w:t>1.7. При обработке результатов испытаний плотность вычисляют с точностью до 0,01 г/см3, влажность до 30% - с точностью до 0,1%, влажность 30% и выше - с точностью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Погрешность измерения массы (взвешивания) не должна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массе от 10 до 1000 г                                     0,02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"    от 1  до   5 кг                                     5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9"/>
      <w:bookmarkEnd w:id="23"/>
      <w:r>
        <w:rPr>
          <w:rFonts w:cs="Arial" w:ascii="Arial" w:hAnsi="Arial"/>
          <w:sz w:val="20"/>
          <w:szCs w:val="20"/>
        </w:rPr>
        <w:t xml:space="preserve">1.9. Данные о месте отбора образцов грунтов и результаты определений их физических характеристик записывают в журналах, форма которых приведена в рекомендуемых </w:t>
      </w:r>
      <w:hyperlink w:anchor="sub_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4-10.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9"/>
      <w:bookmarkStart w:id="25" w:name="sub_19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Определения влажности грунта методом высушивания</w:t>
        <w:br/>
        <w:t>до постоянной массы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2"/>
      <w:bookmarkStart w:id="28" w:name="sub_2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Влажность грунта следует определять как отношение массы воды, удаленной из грунта высушиванием до постоянной массы, к массе высушенного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"/>
      <w:bookmarkEnd w:id="29"/>
      <w:r>
        <w:rPr>
          <w:rFonts w:cs="Arial" w:ascii="Arial" w:hAnsi="Arial"/>
          <w:sz w:val="20"/>
          <w:szCs w:val="20"/>
        </w:rPr>
        <w:t>2.2.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"/>
      <w:bookmarkEnd w:id="30"/>
      <w:r>
        <w:rPr>
          <w:rFonts w:cs="Arial" w:ascii="Arial" w:hAnsi="Arial"/>
          <w:sz w:val="20"/>
          <w:szCs w:val="20"/>
        </w:rPr>
        <w:t>2.2.1. Пробу грунта для определения влажности отбирают массой 15-50 г, помещают в заранее высушенный, взвешенный и пронумерованный стаканчик и плотно закрывают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Пробы грунта для определения гигроскопической влажности грунта массой 10-20 г отбирают способом квартования из грунта в воздушно-сухом состоянии растертого, просеянного сквозь сито с сеткой N 1 и выдержанного открытым не менее 2 ч при данной температуре и влажности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"/>
      <w:bookmarkEnd w:id="31"/>
      <w:r>
        <w:rPr>
          <w:rFonts w:cs="Arial" w:ascii="Arial" w:hAnsi="Arial"/>
          <w:sz w:val="20"/>
          <w:szCs w:val="20"/>
        </w:rPr>
        <w:t>2.3.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"/>
      <w:bookmarkEnd w:id="32"/>
      <w:r>
        <w:rPr>
          <w:rFonts w:cs="Arial" w:ascii="Arial" w:hAnsi="Arial"/>
          <w:sz w:val="20"/>
          <w:szCs w:val="20"/>
        </w:rPr>
        <w:t>2.3.1. Пробу грунта в закрытом стаканчике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Стаканчик открывают и вместе с крышкой помещают в нагретый сушильный шкаф. Грунт высушивают до постоянной массы при температуре (105+-2)°С. Загипсованные грунты высушивают при температуре (80+-2)°C.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Песчаные грунты высушивают в течение 3 ч, а остальные - в течение 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Последующие высушивания песчаных грунтов производят в течение 1 ч, остальных - в течение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Загипсованные грунты высушивают в течение 8 ч. Последующие высушивания производят в течение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После каждого высушивания грунт в стаканчике охлаждают в эксикаторе с хлористым кальцием до температуры помещения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Высушивание производят до получения разности масс грунта со стаканчиком при двух последующих взвешиваниях не более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2.3.6. Если при повторном взвешивании грунта, содержащего органические вещества, наблюдается увеличение массы, то за результат взвешивания принимают наименьшую массу.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4"/>
      <w:bookmarkEnd w:id="33"/>
      <w:r>
        <w:rPr>
          <w:rFonts w:cs="Arial" w:ascii="Arial" w:hAnsi="Arial"/>
          <w:sz w:val="20"/>
          <w:szCs w:val="20"/>
        </w:rPr>
        <w:t>2.4.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4"/>
      <w:bookmarkEnd w:id="34"/>
      <w:r>
        <w:rPr>
          <w:rFonts w:cs="Arial" w:ascii="Arial" w:hAnsi="Arial"/>
          <w:sz w:val="20"/>
          <w:szCs w:val="20"/>
        </w:rPr>
        <w:t>2.4.1. Влажность грунта омега, %,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= 100 (m  - m )/(m  - m),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1    0    0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пустого стаканчика с крышкой,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влажного грунта со стаканчиком и крышкой,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высушенного грунта со стаканчиком и крышкой,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выражать влажность грунта в долях единицы.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3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суммарной влажности мерзлого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3"/>
      <w:bookmarkStart w:id="37" w:name="sub_3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Образец мерзлого грунта со слоистой или сетчатой криогенной текстурой массой 1-3 кг (имеющий не менее трех ледяных и минеральных прослоек каждого направления) помещают в предварительно высушенную, взвешенную и пронумерованную тару. Допускается оттаивание образцов грунта в плотно завязанных полиэтиленовых пакетах во время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Образец грунта в таре взвешивают, дают ему оттаять и доводят до однородного состояния, близкого к границе текучести для пылевато-глинистых грунтов, или полного водонасыщения для песчаных грунтов, перемешивая его металлическим шпателем и добавляя дистиллированную воду или осторожно сливая избыток воды после ее осветления.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2"/>
      <w:bookmarkEnd w:id="38"/>
      <w:r>
        <w:rPr>
          <w:rFonts w:cs="Arial" w:ascii="Arial" w:hAnsi="Arial"/>
          <w:sz w:val="20"/>
          <w:szCs w:val="20"/>
        </w:rPr>
        <w:t xml:space="preserve">3.2.2. Грунт в таре вновь взвешивают и отбирают из него пробы для определении влажности перемешанного грунта в соответствии с требованиями пп.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22"/>
      <w:bookmarkEnd w:id="39"/>
      <w:r>
        <w:rPr>
          <w:rFonts w:cs="Arial" w:ascii="Arial" w:hAnsi="Arial"/>
          <w:sz w:val="20"/>
          <w:szCs w:val="20"/>
        </w:rPr>
        <w:t>3.3.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Суммарную влажность омега_tot, %, мерзлого грунта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    = ──────── (100+омега)-100,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tot     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тары,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грунта (с тарой),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перемешанного грунта (с тарой), 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- влажность перемешанного грунта,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4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4. Определение границы текучести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4"/>
      <w:bookmarkStart w:id="42" w:name="sub_4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Границу текучести следует определять как влажность приготовленной из исследуемого грунта пасты, при которой балансирный конус погружается под действием собственного веса за 5 с на глубину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1"/>
      <w:bookmarkEnd w:id="43"/>
      <w:r>
        <w:rPr>
          <w:rFonts w:cs="Arial" w:ascii="Arial" w:hAnsi="Arial"/>
          <w:sz w:val="20"/>
          <w:szCs w:val="20"/>
        </w:rPr>
        <w:t>4.2.1. Для определения границы текучести используют монолиты или образцы нарушенного сложения, для которых требуется сохранение природной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1"/>
      <w:bookmarkEnd w:id="44"/>
      <w:r>
        <w:rPr>
          <w:rFonts w:cs="Arial" w:ascii="Arial" w:hAnsi="Arial"/>
          <w:sz w:val="20"/>
          <w:szCs w:val="20"/>
        </w:rPr>
        <w:t>Для грунтов, содержащих органические вещества, границу текучести определяют сразу после вскрытия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грунтов, не содержащих органических веществ, допускается использование образцов грунтов в воздушно-сухом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Образец грунта природной влажности разминают шпателем в фарфоровой чашке или нарезают ножом в виде тонкой стружки (с добавкой дистиллированной воды, если это требуется), удалив из него растительные остатки крупнее 1 мм, отбирают из размельченного грунта методом квартования пробу массой около 300 г и протирают сквозь сито с сеткой N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выдерживают в закрытом стеклянном сосуде не менее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 Образец грунта в воздушно-сухом состоянии растирают в фарфоровой ступке или в растирочной машине, не допуская дробления частиц грунта и одновременно удаляя из него растительные остатки крупнее 1 мм, просеивают сквозь сито с сеткой N 1, увлажняют дистиллированной водой до состояния густой пасты, перемешивая шпателем, и выдерживают в закрытом стеклянном сосуде согласно п.4.2.2.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4.2.4. Для удаления избытка влаги из образцов илов производят обжатие грунтовой пасты, помещенной в хлопчатобумажную ткань между листами фильтровальной бумаги, под давлением (пресс, груз). Грунтовую пасту из илов не допускается выдерживать в закрытом стеклянном сосуде.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4.2.5. Добавлять сухой грунт в грунтовую пасту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31"/>
      <w:bookmarkEnd w:id="45"/>
      <w:r>
        <w:rPr>
          <w:rFonts w:cs="Arial" w:ascii="Arial" w:hAnsi="Arial"/>
          <w:sz w:val="20"/>
          <w:szCs w:val="20"/>
        </w:rPr>
        <w:t>4.3.1. Подготовленную грунтовую пасту тщательно перемешивают шпателем и небольшими порциями плотно (без воздушных полостей) укладывают в цилиндрическую чашку к балансирному конусу. Поверхность пасты заглаживают шпателем вровень с краями чашки.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31"/>
      <w:bookmarkEnd w:id="46"/>
      <w:r>
        <w:rPr>
          <w:rFonts w:cs="Arial" w:ascii="Arial" w:hAnsi="Arial"/>
          <w:sz w:val="20"/>
          <w:szCs w:val="20"/>
        </w:rPr>
        <w:t>4.3.2. Балансирный конус, смазанный тонким слоем вазелина, подводят к поверхности грунтовой пасты так, чтобы его острие касалось пасты. Затем плавно отпускают конус, позволяя ему погружаться в пасту под действием собственного 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4.3.3. Погружение конуса в пасту в течение 5 с на глубину 10 мм показывает, что грунт имеет влажность, соответствующую границе текучести.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4.3.4. При погружении конуса в течение 5 с на глубину менее 10 мм, грунтовую пасту извлекают из чашки, присоединяют к оставшейся пасте, добавляют немного дистиллированной воды, тщательно перемешивают ее и повторяют операции указанные в пп.4.3.1-4.3.3.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35"/>
      <w:bookmarkEnd w:id="47"/>
      <w:r>
        <w:rPr>
          <w:rFonts w:cs="Arial" w:ascii="Arial" w:hAnsi="Arial"/>
          <w:sz w:val="20"/>
          <w:szCs w:val="20"/>
        </w:rPr>
        <w:t xml:space="preserve">4.3.5. При погружении конуса за 5 с на глубину более 10 мм грунтовую пасту из чашки перекладывают в фарфоровую чашку, слегка подсушивают на воздухе, непрерывно перемешивая шпателем и повторяют операции, указанные в </w:t>
      </w:r>
      <w:hyperlink w:anchor="sub_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пп.4.3.1-4.3.3.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35"/>
      <w:bookmarkStart w:id="49" w:name="sub_436"/>
      <w:bookmarkEnd w:id="48"/>
      <w:bookmarkEnd w:id="49"/>
      <w:r>
        <w:rPr>
          <w:rFonts w:cs="Arial" w:ascii="Arial" w:hAnsi="Arial"/>
          <w:sz w:val="20"/>
          <w:szCs w:val="20"/>
        </w:rPr>
        <w:t xml:space="preserve">4.3.6. По достижении границы текучести (п.4.3.3) из пасты отбирают пробы массой 15-20 г для определения влажности в соответствии с требованиями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36"/>
      <w:bookmarkStart w:id="51" w:name="sub_436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5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5. Определение границы раскатывания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5"/>
      <w:bookmarkStart w:id="54" w:name="sub_5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Границу раскатывания (пластичности) следует определять как влажность приготовленной из исследуемого грунта пасты, при которой паста, раскатываемая в жгут диаметром 3 мм, начинает распадаться на кусочки длиной 3-10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Подготовка к испытаниям</w:t>
      </w:r>
    </w:p>
    <w:p>
      <w:pPr>
        <w:pStyle w:val="Normal"/>
        <w:autoSpaceDE w:val="false"/>
        <w:ind w:firstLine="720"/>
        <w:jc w:val="both"/>
        <w:rPr/>
      </w:pPr>
      <w:bookmarkStart w:id="55" w:name="sub_521"/>
      <w:bookmarkEnd w:id="55"/>
      <w:r>
        <w:rPr>
          <w:rFonts w:cs="Arial" w:ascii="Arial" w:hAnsi="Arial"/>
          <w:sz w:val="20"/>
          <w:szCs w:val="20"/>
        </w:rPr>
        <w:t xml:space="preserve">5.2.1. Подготовку грунта производят в соответствии с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4.2.1-4.2.5</w:t>
        </w:r>
      </w:hyperlink>
      <w:r>
        <w:rPr>
          <w:rFonts w:cs="Arial" w:ascii="Arial" w:hAnsi="Arial"/>
          <w:sz w:val="20"/>
          <w:szCs w:val="20"/>
        </w:rPr>
        <w:t xml:space="preserve"> или используют часть грунта (40-50 г), подготовленного для определения текучести.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21"/>
      <w:bookmarkEnd w:id="56"/>
      <w:r>
        <w:rPr>
          <w:rFonts w:cs="Arial" w:ascii="Arial" w:hAnsi="Arial"/>
          <w:sz w:val="20"/>
          <w:szCs w:val="20"/>
        </w:rPr>
        <w:t>5.3.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Подготовленную грунтовую пасту тщательно перемешивают, берут небольшой кусочек и раскатывают ладонью на стеклянной или пластмассовой пластинке до образования жгута диаметром 3 мм. Если при этой толщине жгут сохраняет связность и пластичность, его собирают в комок и вновь раскатывают до образования жгута диаметром 3 мм. Раскатывать следует, слегка нажимая на жгут, длина жгута не должна превышать ширины ладони. Раскатывание продолжают до тех пор, пока жгут не начинает распадаться по поперечным трещинам на кусочки длиной 3-10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32"/>
      <w:bookmarkEnd w:id="57"/>
      <w:r>
        <w:rPr>
          <w:rFonts w:cs="Arial" w:ascii="Arial" w:hAnsi="Arial"/>
          <w:sz w:val="20"/>
          <w:szCs w:val="20"/>
        </w:rPr>
        <w:t xml:space="preserve">5.3.2. Кусочки распадающегося жгута собирают в стаканчики, накрываемые крышками. Когда масса грунта в стаканчиках достигнет 10-15 г, определяют влажность в соответствии с требованиями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532"/>
      <w:bookmarkStart w:id="59" w:name="sub_53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6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6. Определение плотности грунта методом режущего кольца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6"/>
      <w:bookmarkStart w:id="62" w:name="sub_6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Плотность грунта определяется отношением массы образца грунта к его объему.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Подготовка к испытаниям</w:t>
      </w:r>
    </w:p>
    <w:p>
      <w:pPr>
        <w:pStyle w:val="Normal"/>
        <w:autoSpaceDE w:val="false"/>
        <w:ind w:firstLine="720"/>
        <w:jc w:val="both"/>
        <w:rPr/>
      </w:pPr>
      <w:bookmarkStart w:id="63" w:name="sub_621"/>
      <w:bookmarkEnd w:id="63"/>
      <w:r>
        <w:rPr>
          <w:rFonts w:cs="Arial" w:ascii="Arial" w:hAnsi="Arial"/>
          <w:sz w:val="20"/>
          <w:szCs w:val="20"/>
        </w:rPr>
        <w:t xml:space="preserve">6.2.1. Согласно требованиям </w:t>
      </w:r>
      <w:hyperlink w:anchor="sub_6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выбирают режущее кольцо-пробоотборник.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621"/>
      <w:bookmarkStart w:id="65" w:name="sub_621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602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602"/>
      <w:bookmarkStart w:id="68" w:name="sub_60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и состоя-│   Размеры кольца-пробоотборника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грунтов            ├────────┬────────┬───────────────┬─────────────┤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│Диаметр │  Высота h     │Угол  заточки│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стенки, │внутрен-│               │наружного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│ний d,  │               │режущего края│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Немерзлые пылевато-гли-│1,5-2,0 │  &gt;=50  │0,8 d&gt;=h&gt;0,3 d │Не более 30°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нистые грунты          │        │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│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Немерзлые и сыпучемерз-│2,0-4,0 │  &gt;=70  │d&gt;=h&gt;0,3 d     │То же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лые песчаные грунты    │        │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│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Мерзлые пылевато-глини-│3,0-4,0 │  &gt;=80  │h=d            │45°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стые грунты            │        │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└───────────────────────┴────────┴────────┴───────────────┴─────────────┘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6.2.2. Кольца-пробоотборники изготавливают из стали с антикоррозионным покрытием или из других материалов, не уступающих по твердости и коррозионной 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6.2.3. Кольца нумеруют, измеряют внутренний диаметр и высоту с погрешностью не более 0,1 мм и взвешивают. По результатам измерений вычисляют объем кольца с точностью до 0,1 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6.2.4. Пластинки с гладкой поверхностью (из стекла, металла и т.д.) нумеруют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6.3.1. Кольцо-пробоотборник смазывают с внутренней стороны тонким слоем вазелина или консистентной смазки.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6.3.2. Верхнюю зачищенную плоскость образца грунта выравнивают, срезая излишки грунта ножом, устанавливают на ней режущий край кольца и винтовым прессом или вручную через насадку слегка вдавливают кольцо в грунт, фиксируя границу образца для испытаний. Затем грунт снаружи кольца обрезают на глубину 5-10 мм ниже режущего края кольца, формируя столбик диаметром на 1-2 мм больше наружного диаметра кольца. Периодически, по мере срезания грунта, легким нажимом пресса или насадки насаживают кольцо на столбик грунта, не допуская перекосов. После заполнения кольца грунт подрезают на 8-10 мм ниже режущего края кольца и отделяют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Грунт, выступающий за края кольца, срезают ножом, зачищают поверхность грунта вровень с краями кольца и закрывают торцы пластинками.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пластичном или сыпучем грунте кольцо плавно, без перекосов вдавливают в него и удаляют грунт вокруг кольца. Затем зачищают поверхность грунта, накрывают кольцо пластинкой и подхватывают его снизу плоской лопаткой.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6.3.3. Кольцо с грунтом и пластинками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 Плотность грунта ро,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ро=(m  - m  - m )/V,   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1    0    2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грунта с кольцом и пластинками,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кольца,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пластинок,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внутренний объем кольца,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7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7. Определение плотности грунта методом взвешивания в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7"/>
      <w:bookmarkStart w:id="71" w:name="sub_7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7.1.1. Вырезают образец грунта объемом не менее 50 см3 и придают ему округлую форму, срезая острые выступающие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712"/>
      <w:bookmarkEnd w:id="72"/>
      <w:r>
        <w:rPr>
          <w:rFonts w:cs="Arial" w:ascii="Arial" w:hAnsi="Arial"/>
          <w:sz w:val="20"/>
          <w:szCs w:val="20"/>
        </w:rPr>
        <w:t>7.1.2. Образец обвязывают тонкой прочной нитью со свободным концом длиной 15-20 см, имеющим петлю для подвешивания к серьге весов.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712"/>
      <w:bookmarkEnd w:id="73"/>
      <w:r>
        <w:rPr>
          <w:rFonts w:cs="Arial" w:ascii="Arial" w:hAnsi="Arial"/>
          <w:sz w:val="20"/>
          <w:szCs w:val="20"/>
        </w:rPr>
        <w:t>7.1.3. Парафин, не содержащий примесей, нагревают до температуры 57-60°С.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7.2.1. Обвязанный нитью образец грунта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7.2.2. Образец грунта покрывают парафиновой оболочкой, погружая его на 2-3 с в нагретый парафин. При этом пузырьки воздуха, обнаруженные в застывшей парафиновой оболочке, удаляют, прокалывая их и заглаживая места проколов нагретой иглой. Эту операцию повторяют до образования плотной парафиновой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7.2.3. Охлажденный парафинированный образец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724"/>
      <w:bookmarkEnd w:id="74"/>
      <w:r>
        <w:rPr>
          <w:rFonts w:cs="Arial" w:ascii="Arial" w:hAnsi="Arial"/>
          <w:sz w:val="20"/>
          <w:szCs w:val="20"/>
        </w:rPr>
        <w:t>7.2.4. Затем парафинированный образец взвешивают в сосуде с водой. Для этого над чашей весов устанавливают подставку для сосуда с водой так, чтобы исключить ее касание к чаше весов (или снимают подвес с чащей с серьги, уравновесив весы дополнительным грузом). К серьге коромысла подвешивают образец и опускают в сосуд с водой. Объем сосуда и длина нити должны обеспечить полное погружение образца в воду. При этом образец не должен касаться дна и стенок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724"/>
      <w:bookmarkEnd w:id="75"/>
      <w:r>
        <w:rPr>
          <w:rFonts w:cs="Arial" w:ascii="Arial" w:hAnsi="Arial"/>
          <w:sz w:val="20"/>
          <w:szCs w:val="20"/>
        </w:rPr>
        <w:t>Примечание. Допускается применять метод обратного взвешивания. На чашу циферблатных весов устанавливают сосуд с водой и взвешивают его. Затем в жидкость погружают образец, подвешенный к штативу, и вновь взвешивают сосуд с водой и погруженным в нее образцом.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7.2.5. Взвешенный образец вынимают из воды, промокают фильтровальной бумагой и взвешивают для проверки герметичности оболочки. Если масса образца увеличилась более чем на 0,02 г по сравнению с первоначальной, образец следует забраковать и повторить испытание с другим образцом.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731"/>
      <w:bookmarkEnd w:id="76"/>
      <w:r>
        <w:rPr>
          <w:rFonts w:cs="Arial" w:ascii="Arial" w:hAnsi="Arial"/>
          <w:sz w:val="20"/>
          <w:szCs w:val="20"/>
        </w:rPr>
        <w:t>7.3.1. Плотность грунта ро, г/см3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731"/>
      <w:bookmarkStart w:id="78" w:name="sub_731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ро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───────────────────────────────,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(m  - m ) - ро      (m  - m)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1    2      омега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образца грунта до парафинирования,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парафинированного образца грунта,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результат   взвешивания   образца  в  воде  -  разность  масс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парафинированного образца и вытесненной им воды, г,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- плотность парафина, принимаемая равной 0,900 г/см3: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- плотность воды при температуре испытаний,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731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311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Плотность парафина следует уточнять для каждой партии парафина. Плотность воды, в зависимости от температуры, следует принимать по справочному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7.3.2. При применении метода обратного взвешивания плотность грунта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ро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────────────────────────────,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(m  - m ) - ро      (m  - m)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4    3      омега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m, ро , ро       - то же, что и в формуле (4):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сосуда с водой,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 сосуда  с  водой  и  погруженным в нее парафинированным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образцом,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8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8. Определение плотности мерзлого грунта методом</w:t>
        <w:br/>
        <w:t>взвешивания в нейтральной жидкости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8"/>
      <w:bookmarkStart w:id="83" w:name="sub_8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8.1.1. Образец грунта и нейтральная жидкость (керосин, лигроин и др.) должны иметь отрицательную температуру.</w:t>
      </w:r>
    </w:p>
    <w:p>
      <w:pPr>
        <w:pStyle w:val="Normal"/>
        <w:autoSpaceDE w:val="false"/>
        <w:ind w:firstLine="720"/>
        <w:jc w:val="both"/>
        <w:rPr/>
      </w:pPr>
      <w:bookmarkStart w:id="84" w:name="sub_812"/>
      <w:bookmarkEnd w:id="84"/>
      <w:r>
        <w:rPr>
          <w:rFonts w:cs="Arial" w:ascii="Arial" w:hAnsi="Arial"/>
          <w:sz w:val="20"/>
          <w:szCs w:val="20"/>
        </w:rPr>
        <w:t>8.1.2. Образец грунта отбирают округлой формы массой 100-150 г и обвязывают нитью (</w:t>
      </w:r>
      <w:hyperlink w:anchor="sub_7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п.7.1.2</w:t>
        </w:r>
      </w:hyperlink>
      <w:r>
        <w:rPr>
          <w:rFonts w:cs="Arial" w:ascii="Arial" w:hAnsi="Arial"/>
          <w:sz w:val="20"/>
          <w:szCs w:val="20"/>
        </w:rPr>
        <w:t>). Для грунтов с сетчатой или слоистой криогенной структурой масса образца может быть увеличена.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812"/>
      <w:bookmarkEnd w:id="85"/>
      <w:r>
        <w:rPr>
          <w:rFonts w:cs="Arial" w:ascii="Arial" w:hAnsi="Arial"/>
          <w:sz w:val="20"/>
          <w:szCs w:val="20"/>
        </w:rPr>
        <w:t>8.1.3. Определяют плотность нейтральной жидкости ареометром при температуре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8.2.1. Обвязанный нитью образец грунта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822"/>
      <w:bookmarkEnd w:id="86"/>
      <w:r>
        <w:rPr>
          <w:rFonts w:cs="Arial" w:ascii="Arial" w:hAnsi="Arial"/>
          <w:sz w:val="20"/>
          <w:szCs w:val="20"/>
        </w:rPr>
        <w:t xml:space="preserve">8.2.2. Затем образец взвешивают, погрузив его в нейтральную жидкость. Взвешивание производят в соответствии с указаниями </w:t>
      </w:r>
      <w:hyperlink w:anchor="sub_7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п.7.2.4.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822"/>
      <w:bookmarkEnd w:id="87"/>
      <w:r>
        <w:rPr>
          <w:rFonts w:cs="Arial" w:ascii="Arial" w:hAnsi="Arial"/>
          <w:sz w:val="20"/>
          <w:szCs w:val="20"/>
        </w:rPr>
        <w:t>8.3.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831"/>
      <w:bookmarkEnd w:id="88"/>
      <w:r>
        <w:rPr>
          <w:rFonts w:cs="Arial" w:ascii="Arial" w:hAnsi="Arial"/>
          <w:sz w:val="20"/>
          <w:szCs w:val="20"/>
        </w:rPr>
        <w:t>8.3.1. Плотность грунта ро,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831"/>
      <w:bookmarkStart w:id="90" w:name="sub_831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ро    m/(m - m ),       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nl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образца (до погружения),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результат взвешивания образца в нейтральной жидкости - разность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масс образца и вытесненной им жидкости,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- плотность  нейтральной  жидкости при температуре испытаний,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nl  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применении метода обратного взвешивания плотность грунта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ро    m/(m  - m ), 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nl      4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и ро    - то же, что и в формуле (</w:t>
      </w:r>
      <w:hyperlink w:anchor="sub_8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сосуда с нейтральной жидкостью,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сосуда  с  нейтральной  жидкостью  и  погруженным  в  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образцом,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9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9. Определение плотности сухого грунта расчетным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9"/>
      <w:bookmarkStart w:id="93" w:name="sub_9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4" w:name="sub_91"/>
      <w:bookmarkEnd w:id="94"/>
      <w:r>
        <w:rPr>
          <w:rFonts w:cs="Arial" w:ascii="Arial" w:hAnsi="Arial"/>
          <w:sz w:val="20"/>
          <w:szCs w:val="20"/>
        </w:rPr>
        <w:t xml:space="preserve">9.1. Для определения плотности сухого грунта предварительно определяют влажность грунта и его плотность при этой влажности в соответствии с требованиями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6-8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91"/>
      <w:bookmarkEnd w:id="95"/>
      <w:r>
        <w:rPr>
          <w:rFonts w:cs="Arial" w:ascii="Arial" w:hAnsi="Arial"/>
          <w:sz w:val="20"/>
          <w:szCs w:val="20"/>
        </w:rPr>
        <w:t>9.2. Плотность сухого грунта ро_d,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ро/(1+0,01 омега),          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ро - плотность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- влажность грунта,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10. Определение плотности частиц грунта</w:t>
        <w:br/>
        <w:t>пикнометрическим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0"/>
      <w:bookmarkStart w:id="98" w:name="sub_10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Плотность частиц грунта определяется отношением массы частиц грунта к их объему.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21"/>
      <w:bookmarkEnd w:id="99"/>
      <w:r>
        <w:rPr>
          <w:rFonts w:cs="Arial" w:ascii="Arial" w:hAnsi="Arial"/>
          <w:sz w:val="20"/>
          <w:szCs w:val="20"/>
        </w:rPr>
        <w:t>10.2.1. Образец грунта в воздушно-сухом состоянии размельчают в фарфоровой ступке, отбирают методом квартования среднюю пробу массой 100-200 г и просеивают сквозь сито с сеткой N 2, остаток на сите растирают в ступке и просеивают сквозь то же сито.</w:t>
      </w:r>
    </w:p>
    <w:p>
      <w:pPr>
        <w:pStyle w:val="Normal"/>
        <w:autoSpaceDE w:val="false"/>
        <w:ind w:firstLine="720"/>
        <w:jc w:val="both"/>
        <w:rPr/>
      </w:pPr>
      <w:bookmarkStart w:id="100" w:name="sub_1021"/>
      <w:bookmarkStart w:id="101" w:name="sub_1022"/>
      <w:bookmarkEnd w:id="100"/>
      <w:bookmarkEnd w:id="101"/>
      <w:r>
        <w:rPr>
          <w:rFonts w:cs="Arial" w:ascii="Arial" w:hAnsi="Arial"/>
          <w:sz w:val="20"/>
          <w:szCs w:val="20"/>
        </w:rPr>
        <w:t xml:space="preserve">10.2.2. Из перемешанной средней пробы берут навеску грунта из расчета 15 г на каждые 100 мл емкости пикнометра и высушивают до постоянной массы в соответствии с требованиями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</w:t>
        </w:r>
      </w:hyperlink>
      <w:r>
        <w:rPr>
          <w:rFonts w:cs="Arial" w:ascii="Arial" w:hAnsi="Arial"/>
          <w:sz w:val="20"/>
          <w:szCs w:val="20"/>
        </w:rPr>
        <w:t xml:space="preserve"> Навеску заторфованного грунта или торфа следует отбирать из средней пробы из расчета 5 г сухого грунта на каждые 100 мл емкости пикнометра, которая в этом случае должна быть не менее 200 мл.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022"/>
      <w:bookmarkEnd w:id="102"/>
      <w:r>
        <w:rPr>
          <w:rFonts w:cs="Arial" w:ascii="Arial" w:hAnsi="Arial"/>
          <w:sz w:val="20"/>
          <w:szCs w:val="20"/>
        </w:rPr>
        <w:t>Допускается использовать грунт в воздушно-сухом состоянии, определив его гигроскопическую влажность.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10.2.3. Дистиллированную воду следует прокипятить в течение 1 ч и хранить в закупоренной бутыли.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031"/>
      <w:bookmarkEnd w:id="103"/>
      <w:r>
        <w:rPr>
          <w:rFonts w:cs="Arial" w:ascii="Arial" w:hAnsi="Arial"/>
          <w:sz w:val="20"/>
          <w:szCs w:val="20"/>
        </w:rPr>
        <w:t>10.3.1. Пикнометр, наполненный на 1/3 дистиллированной водой, взвешивают. Затем через воронку всыпают в него высушенную пробу грунта и снова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31"/>
      <w:bookmarkEnd w:id="104"/>
      <w:r>
        <w:rPr>
          <w:rFonts w:cs="Arial" w:ascii="Arial" w:hAnsi="Arial"/>
          <w:sz w:val="20"/>
          <w:szCs w:val="20"/>
        </w:rPr>
        <w:t>10.3.2. Пикнометр с водой и грунтом взбалтывают и ставят кипятить на песчаную баню. Продолжительность спокойного кипячения (с момента начала кипения) должна составлять: для песков и супесей - 0,5 ч, для суглинков и глин - 1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10.3.3. После кипячения пикнометр следует охладить и долить дистиллированной водой до мерной риски на горлышке, а если пикнометр с капилляром в пробке - до шейки пикнометра.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Пикнометр охлаждают до комнатной температуры в ванне с водой. Температуру пикнометра определяют по температуре воды в ванне, измеряемой с точностью до +-0,5°С термометром, расположенным в средней части ванны между пикнометрами.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034"/>
      <w:bookmarkEnd w:id="105"/>
      <w:r>
        <w:rPr>
          <w:rFonts w:cs="Arial" w:ascii="Arial" w:hAnsi="Arial"/>
          <w:sz w:val="20"/>
          <w:szCs w:val="20"/>
        </w:rPr>
        <w:t>10.3.4. После охлаждения пикнометра следует поправить положение мениска воды в нем, добавляя из капельницы дистиллированную воду. В пикнометре с мерной риской низ мениска должен совпадать с ней. Возможные капли воды выше риски удаляют фильтровальной бумагой. Пикнометр с капилляром доливают примерно до середины шейки пикнометра, закрывают пробку и удаляют выступившую из капилляра воду фильтровальной бумагой. Проверяют отсутствие пузырьков воздуха под пробкой и при их наличии вновь доливают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034"/>
      <w:bookmarkEnd w:id="106"/>
      <w:r>
        <w:rPr>
          <w:rFonts w:cs="Arial" w:ascii="Arial" w:hAnsi="Arial"/>
          <w:sz w:val="20"/>
          <w:szCs w:val="20"/>
        </w:rPr>
        <w:t>Пикнометр вытирают снаружи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35"/>
      <w:bookmarkEnd w:id="107"/>
      <w:r>
        <w:rPr>
          <w:rFonts w:cs="Arial" w:ascii="Arial" w:hAnsi="Arial"/>
          <w:sz w:val="20"/>
          <w:szCs w:val="20"/>
        </w:rPr>
        <w:t>10.3.5. Далее выливают содержимое пикнометра, ополаскивают его, наливают в него дистиллированную воду и выдерживают в ванне с водой при той же температуре. Затем выполняют операции, указанные в п.10.3.4, и взвешивают пикнометр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35"/>
      <w:bookmarkEnd w:id="108"/>
      <w:r>
        <w:rPr>
          <w:rFonts w:cs="Arial" w:ascii="Arial" w:hAnsi="Arial"/>
          <w:sz w:val="20"/>
          <w:szCs w:val="20"/>
        </w:rPr>
        <w:t>Примечание. При большом количестве испытаний следует заранее определить объемы пикнометров (до мерной риски) и их массы с водой при различных температурах, находящихся в интервале температур испытаний.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пикнометра Vn, 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Vn = (m ' - m )/ро     ,             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n    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' - масса пикнометра с дистиллированной водой (или нейтральной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   жидкостью - см.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при температуре тарировки,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пустого пикнометра,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ро'       -  плотность  воды  (или  нейтральной жидкости) при той 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    температуре,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Массу пикнометра  с дистиллированной водой или нейтральной жидкостью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m2, г, при температуре испытаний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m   + ро      Vn,           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n      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ро_       -  плотность  воды  (или  нейтральной  жидкости)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     температуре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частиц грунта ро 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= ро       m /(m  + m  - m ),   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омега   0   0    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сухого грунта,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    масса  пикнометра  с  водой  и  грунтом после кипячения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температуре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пикнометра с водой при той же температуре, 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- плотность воды при той же температуре,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9" w:name="sub_1036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Массу сухого грунта m_0 определяют как разность результатов двух взвешиваний, выполненных по указаниям </w:t>
      </w:r>
      <w:hyperlink w:anchor="sub_1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п.10.3.1.</w:t>
        </w:r>
      </w:hyperlink>
      <w:r>
        <w:rPr>
          <w:rFonts w:cs="Arial" w:ascii="Arial" w:hAnsi="Arial"/>
          <w:sz w:val="20"/>
          <w:szCs w:val="20"/>
        </w:rPr>
        <w:t xml:space="preserve"> В случае использования грунта в воздушно-сухом состоянии m_0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36"/>
      <w:bookmarkStart w:id="111" w:name="sub_1036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m/(1+0,001 омега ),          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пробы воздушно-сухого грунта,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  - гигроскопическая влажность грунта,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11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11. Определение плотности частиц грунта пикнометрическим</w:t>
        <w:br/>
        <w:t>методом с нейтральной жидкостью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11"/>
      <w:bookmarkStart w:id="114" w:name="sub_11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111"/>
      <w:bookmarkEnd w:id="115"/>
      <w:r>
        <w:rPr>
          <w:rFonts w:cs="Arial" w:ascii="Arial" w:hAnsi="Arial"/>
          <w:sz w:val="20"/>
          <w:szCs w:val="20"/>
        </w:rPr>
        <w:t xml:space="preserve">11.1.1. Подготовку пробы грунта производят в соответствии с указаниями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10.2.1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10.2.2.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111"/>
      <w:bookmarkEnd w:id="116"/>
      <w:r>
        <w:rPr>
          <w:rFonts w:cs="Arial" w:ascii="Arial" w:hAnsi="Arial"/>
          <w:sz w:val="20"/>
          <w:szCs w:val="20"/>
        </w:rPr>
        <w:t>11.1.2. Нейтральная жидкость (например, керосин) должна быть обезвожена и профильтрована. Керосин обезвоживают путем взбалтывания его с силикагелем по ГОСТ 3956-76, прокаленным в муфельной печи при температуре 500°С в течение 4 ч. Силикагель берут из расчета 250 г на 1 л керосина.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керосина после обезвоживания и очистки должна быть установлена с помощью ареомотра.</w:t>
      </w:r>
    </w:p>
    <w:p>
      <w:pPr>
        <w:pStyle w:val="Normal"/>
        <w:autoSpaceDE w:val="false"/>
        <w:ind w:firstLine="720"/>
        <w:jc w:val="both"/>
        <w:rPr/>
      </w:pPr>
      <w:bookmarkStart w:id="117" w:name="sub_1120"/>
      <w:bookmarkEnd w:id="117"/>
      <w:r>
        <w:rPr>
          <w:rFonts w:cs="Arial" w:ascii="Arial" w:hAnsi="Arial"/>
          <w:sz w:val="20"/>
          <w:szCs w:val="20"/>
        </w:rPr>
        <w:t xml:space="preserve">11.2. Испытания проводят в соответствии с указаниями </w:t>
      </w:r>
      <w:hyperlink w:anchor="sub_1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10.3.1-10.3.4</w:t>
        </w:r>
      </w:hyperlink>
      <w:r>
        <w:rPr>
          <w:rFonts w:cs="Arial" w:ascii="Arial" w:hAnsi="Arial"/>
          <w:sz w:val="20"/>
          <w:szCs w:val="20"/>
        </w:rPr>
        <w:t>, применяя обезвоженный керосин вместо дистиллированной воды и вакуумирование вместо кипячения: степень разряжения при вакуумированин следует определять по началу выделения пузырьков воздуха; вакуумирование следует продолжать до прекращения выделения пузырьков, но не менее 1 ч. При всех взвешиваниях температура керосина должна быть постоянной, в пределах +-1°С.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120"/>
      <w:bookmarkEnd w:id="118"/>
      <w:r>
        <w:rPr>
          <w:rFonts w:cs="Arial" w:ascii="Arial" w:hAnsi="Arial"/>
          <w:sz w:val="20"/>
          <w:szCs w:val="20"/>
        </w:rPr>
        <w:t>11.3.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частиц засоленного или набухающего грунта ро_s,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ро    m /(m  + m  - m ),                                 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n1   0   0    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сухого грунта, 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пикнометра с керосином и грунтом,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пикнометра с керосином,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- плотность керосина при температуре испытания,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0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10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Влажность грунта омега</w:t>
      </w:r>
      <w:r>
        <w:rPr>
          <w:rFonts w:cs="Arial" w:ascii="Arial" w:hAnsi="Arial"/>
          <w:sz w:val="20"/>
          <w:szCs w:val="20"/>
        </w:rPr>
        <w:t xml:space="preserve"> - отношение массы воды в объеме грунта к массе этого грунта, высушенного до постоянной массы.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Гигроскопическая влажность омега_g</w:t>
      </w:r>
      <w:r>
        <w:rPr>
          <w:rFonts w:cs="Arial" w:ascii="Arial" w:hAnsi="Arial"/>
          <w:sz w:val="20"/>
          <w:szCs w:val="20"/>
        </w:rPr>
        <w:t xml:space="preserve"> - влажность грунта в воздушно-сухом состоянии, т.е. в состоянии равновесия с влажностью и температурой окружающего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Граница текучести омега_L</w:t>
      </w:r>
      <w:r>
        <w:rPr>
          <w:rFonts w:cs="Arial" w:ascii="Arial" w:hAnsi="Arial"/>
          <w:sz w:val="20"/>
          <w:szCs w:val="20"/>
        </w:rPr>
        <w:t xml:space="preserve"> - влажность грунта, при которой грунт находится на границе пластичного и текучего состояний.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Граница раскатывания (пластичности) омега_ро</w:t>
      </w:r>
      <w:r>
        <w:rPr>
          <w:rFonts w:cs="Arial" w:ascii="Arial" w:hAnsi="Arial"/>
          <w:sz w:val="20"/>
          <w:szCs w:val="20"/>
        </w:rPr>
        <w:t xml:space="preserve"> - влажность грунта, при которой грунт находится на границе твердого и пластичного состояний.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Плотность грунта ро</w:t>
      </w:r>
      <w:r>
        <w:rPr>
          <w:rFonts w:cs="Arial" w:ascii="Arial" w:hAnsi="Arial"/>
          <w:sz w:val="20"/>
          <w:szCs w:val="20"/>
        </w:rPr>
        <w:t xml:space="preserve"> - масса единицы объема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Плотность сухого грунта ро_d</w:t>
      </w:r>
      <w:r>
        <w:rPr>
          <w:rFonts w:cs="Arial" w:ascii="Arial" w:hAnsi="Arial"/>
          <w:sz w:val="20"/>
          <w:szCs w:val="20"/>
        </w:rPr>
        <w:t xml:space="preserve"> - отношение массы грунта за вычетом массы воды и льда о его порах к его первоначальному объему.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Плотность частиц грунта ро_s</w:t>
      </w:r>
      <w:r>
        <w:rPr>
          <w:rFonts w:cs="Arial" w:ascii="Arial" w:hAnsi="Arial"/>
          <w:sz w:val="20"/>
          <w:szCs w:val="20"/>
        </w:rPr>
        <w:t xml:space="preserve"> - масса единицы объема твердых (скелетных) частиц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20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20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Оборудование и материалы, необходимые для определения физических</w:t>
        <w:br/>
        <w:t>характеристик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│Оборудование и материалы  │     Номер раздела стандарта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                ├───────────┬──────────────┬──────┬──────┤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│Плотность     │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├──┬──┬──┬──┼──┬──┬──┬──┬──┤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│3 │4 │5 │6 │7 │8 │10│11│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├───┼──────────────────────────┼──┼──┼──┼──┼──┼──┼──┼──┼──┼──────┼──────┤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│Шкаф сушильный или вакуум-│+ │+ │+ │+ │ 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сушильный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│Термометр    по       ГОСТ│+ │+ │+ │+ │ 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2823-73Е со шкалой от 0 до│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200°С, с целой деления 2°С│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│Эксикатор     по      ГОСТ│+ │+ │+ │+ │ 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23932-79Е  с кальцием хло-│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ристым  по  ГОСТ  4460-77,│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прокаленным  в   муфельной│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│Стаканчики  стеклянные  по│+ │+ │+ │+ │ 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23932-79Е или  алюми-│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ниевые ВС-1 с крышками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222428764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23932-79 в части немерной посуды постановлением Госстандарта СССР от 25 мая 1990 г. N 1307 с 1 июля 1991 г. введен в действие ГОСТ 23932-90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222428764"/>
      <w:bookmarkStart w:id="125" w:name="sub_222428764"/>
      <w:bookmarkEnd w:id="1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│Шпатели металлические     │+ │+ │+ │+ │ 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│Нож с прямым лезвием      │+ │+ │+ │+ │+ │+ │+ │  │  │  +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│Щипцы тигельные           │+ │+ │+ │+ │ 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│Весы    лабораторные    по│+ │+ │+ │+ │+ │+ │+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24104-80Е с гирями по│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7328-82Е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6" w:name="sub_222429196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222429196"/>
      <w:bookmarkStart w:id="128" w:name="sub_222429196"/>
      <w:bookmarkEnd w:id="1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│Весы настольные циферблат-│  │+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по  ГОСТ  24104-80Е  с│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гирями по ГОСТ 7328-82Е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│Ступка фарфоровая и пестик│+ │  │+ │+ │ 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9147-80Е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│Набор    сит    по    ГОСТ│+ │  │+ │+ │ 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3584-73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│Чашка     фарфоровая    по│  │+ │+ │+ │  │  │  │  │  │  +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9147-80Е   или    таз│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пластмассовый, эмалирован-│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│Кольца-пробоотборники     │  │  │  │  │+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(см. п.3.1.2)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│Лопатка плоская           │  │+ │+ │+ │+ │  │  │+ │+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│Штангенциркуль   по   ГОСТ│  │  │  │  │+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166-80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│Пресс винтовой            │  │  │  │  │+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│Насадка   для  вдавливания│  │  │  │  │+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│Пластинки гладкие (стекло,│  │  │  │+ │+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и т.д.)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│Вазелин технический       │  │  │+ │  │+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│Консистентная смазка  (та-│  │  │+ │  │+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вот и т.п.)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│Стаканы лабораторные 0,5 и│  │  │  │  │  │+ │+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л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│Подставки разные          │  │  │+ │  │  │+ │+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│Термометр     по      ГОСТ│  │  │+ │  │  │+ │+ │+ │+ │  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2823-73Е со шкалой от 0 до│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50°С,  с   ценой   деления│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0,5°С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│Парафин                   │  │  │  │  │  │+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│Игла, нить, леска         │  │  │  │  │  │+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│Бумага фильтровальная     │  │  │+ │+ │  │+ │  │  │  │   +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│Набор  ареометров по  ГОСТ│  │  │  │  │  │  │+ │  │+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18481-81Е с ценой  деления│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г/см3 от 15 до 35°С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│Нейтральная жидкость  (ке-│  │  │  │  │  │  │+ │  │+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росин, лигроин и т.д.)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 │Пикнометры     по     ГОСТ│  │  │  │  │  │  │  │+ │+ │    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22524-77Е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│Баня песчаная             │  │  │  │  │  │  │  │+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│Ванна с водой             │  │  │  │  │  │  │  │+ │+ │    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│Пипетка или капельница    │  │  │  │  │  │  │  │+ │+ │    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 │Вакуумный  шкаф  со  стек-│  │  │  │  │  │  │  │  │+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лянной дверкой или насос с│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вакуумной  тарелкой и кол-│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паком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 │Балансирный конус</w:t>
      </w:r>
      <w:hyperlink w:anchor="sub_2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│  │+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│Секундомер СМ-60          │  │  │+ │  │  │  │  │  │  │  +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│Вода дистиллированная     │  │+ │+ │+ │  │+ │  │+ │  │  +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 │Воронка стеклянная        │  │  │  │  │  │  │  │+ │+ │  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 │Сосуд стеклянный  (банка) │  │  │+ │  │  │  │  │  │  │  +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крышкой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 │Ткань хлопчатобумажная    │  │  │+ │  │  │  │  │  │  │  +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│Пресс  рычажный  или  гид-│  │  │  │  │  │  │  │  │  │  +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равлический до 3 т        │  │  │  │  │  │  │  │  │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└───┴──────────────────────────┴──┴──┴──┴──┴──┴──┴──┴──┴──┴──────┴──────┘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999"/>
      <w:bookmarkEnd w:id="129"/>
      <w:r>
        <w:rPr>
          <w:rFonts w:cs="Arial" w:ascii="Arial" w:hAnsi="Arial"/>
          <w:sz w:val="20"/>
          <w:szCs w:val="20"/>
        </w:rPr>
        <w:t>* Балансирный конус представляет собой металлический пенетрационный конус (угол при вершине 30°) с двумя противовесами, жестко закрепленными на нем так, что центр тяжести устройства в рабочем положении опущен ниже вершины конуса для устойчивости при измерениях. Конус имеет кольцевую риску в 10 мм от вершины и общую массу (76 +- 0,2) г. Комплектуется чашкой для грунтовой пасты и подставкой.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999"/>
      <w:bookmarkStart w:id="131" w:name="sub_2999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30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30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Допустимая разница Дельта результатов параллельных определений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грунта омега, %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├─────────┬─────────┬───────────┬────────────┬────────────┤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     │ &gt;5-10   │  &gt;10-50   │  &gt;50-100   │  &gt;100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Дельта, %    │  0,2    │   0,6   │   2,0     │   4,0      │   5,0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├─────────────┼─────────┴─────────┴───────────┴────────────┴────────────┤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грунта на границе текучести омега_L, 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           │        80 и более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Дельта, %    │          2,0             │          4,0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грунта на границе текучести омега_р, 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          │        40 и более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Дельта, %    │          2,0             │          4,0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грунта ро, г/см2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 грунты         │Пылевато-глинистые грунты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Дельта, г/см3│        0,04              │          0,03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частиц грунта ро_s, г/см3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2,75            │         2,75 и 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Дельта, г/см3│        0,02              │          0,03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40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5" w:name="sub_400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определения влажности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┌───┬────┬─────┬─────┬─────┬─────┬─────┬─────┬───────────┬──────────────┐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│Дата│Лабо-│Номер│Глу- │Номер│Масса│Масса│Масса высу-│Влажность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│рато-│выра-│бина │ста- │ста- │влаж-│шенного    │омега, 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рный │ботки│отбо-│кан- │кан- │ного │грунта   со│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  │ра   │чика │чика │грун-│стаканчиком│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обра-│     │обра-│     │с    │та со│и   крышкой│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зца  │     │зца  │     │крыш-│ста- │m_0, г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     │кой  │кан-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та, м│     │m, г │чиком│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├─────┬─────┼───────┬──────┤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крыш-│1-е  │2-е  │отдель-│сред-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│взве-│взве-│ной    │няя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m_0, │шива-│шива-│пробы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│ние  │ние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2 │  3  │  4  │  5  │  6  │  7  │  8  │  9  │  10 │   11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6" w:name="sub_500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50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определения суммарной влажности мерзлого грунта методом средней пробы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─┬─────┬─────┬─────┬─────┬─────┬─────┬─────┬─────┬─────┬───────────┬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│Дата│Лабо-│Номер│Глу- │Номер│Масса│Масса│Масса│Номер│Масса│Масса│Масса высу-│Влажность    │Влаж-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│рато-│выра-│бина │тары │тары,│обра-│пере-│ста- │ста- │влаж-│шенного    │перемешанного│ность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рный │ботки│отбо-│     │m_2, │зца  │меша-│кан- │кан- │ного │грунта   со│грунта омега,│грун-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  │ра   │     │г    │грун-│нного│чика │чика │грун-│стаканчиком│%            │та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обра-│     │обра-│     │     │та с │грун-│     │с    │та со│и   крышкой│             │оме-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зца  │     │зца  │     │     │мас- │та и │     │крыш-│ста- │m_0, г     │             │га_tot,│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     │     │сой  │тары │     │кой  │кан- │           │             │%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та, м│     │     │тары │m_4, │     │m, г │чиком│  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m_3, │г    │     │     │и    ├─────┬─────┼───────┬─────┤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│     │     │     │крыш-│1-е  │2-е  │отдель-│сред-│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│взве-│взве-│ной    │няя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m_1, │шива-│шива-│пробы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│ние  │ние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┼─────┼─────┼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2 │  3  │  4  │  5  │  6  │  7  │  8  │  9  │  10 │ 11  │  12 │  13 │  14 │   15  │  16 │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┼─────┼─────┼─────┼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│     │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│     │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│     │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│     │     │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600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60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определения границ текучести и раскатывания пылевато-глинистых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─┬─────┬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│Дата│Лабо-│Номер│Глу- │     Граница текучести                     │     Граница текучести                     │Число │При-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│рато-│выра-│бина ├─────┬─────┬─────┬───────────┬─────────────┼─────┬─────┬─────┬───────────┬─────────────┤плас- │меча-┤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рный │ботки│отбо-│Номер│Масса│Масса│Масса      │Граница теку-│Номер│Масса│Масса│Масса      │Граница рас- │тично-│ния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  │ра   │ста- │ста- │влаж-│высушен-   │чести оме-   │ста- │ста- │влаж-│высушен-   │катывания    │сти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обра-│     │обра-│кан- │кан- │ного │ного гру-  │га_L, %      │кан- │кан- │ного │ного гру-  │омега_р, %   │l_p, %│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зца  │     │зца  │чика │чика │грун-│нта со     │             │чика │чика │грун-│нта со     │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     │с    │та со│стаканчи-  │             │     │с    │та со│стаканчи-  │             │l_p =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та, м│     │крыш-│ста- │ком и      │             │     │крыш-│ста- │ком и      │             │оме-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│кан- │крышкой    │             │     │кой  │кан- │крышкой    │             │га_L-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m, г │чиком│m_0, г     │             │     │m, г │чиком│m_0, г     │             │оме-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├─────┬─────┼───────┬─────│     │     │и    ├─────┬─────┼───────┬─────│га_р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крыш-│1-е  │2-е  │отдель-│сред-│     │     │крыш-│1-е  │2-е  │отдель-│сред-│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│взве-│взве-│ной    │няя  │     │     │кой  │взве-│взве-│ной    │няя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m_1, │шива-│шива-│пробы  │     │     │     │m_1, │шива-│шива-│пробы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│ние  │ние  │       │     │     │     │г    │ние  │ние  │ 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──┼─────┼─────┼─────┼─────┼─────┼─────┼─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2 │  3  │  4  │  5  │  6  │  7  │  8  │  9  │  10 │   11  │  12 │  13 │ 14  │ 15  │  16 │  17 │   18  │  19 │  20  │ 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──┼─────┼─────┼─────┼─────┼─────┼─────┼─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│     │     │     │     │     │ 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│     │     │     │     │     │ 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│     │     │     │     │     │ 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  │     │     │     │     │     │     │ 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7000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700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определения плотности грунта методом взвешивания в воде</w:t>
        <w:br/>
        <w:t>парафиновых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─┬─────┬─────┬─────┬───────────┬─────┬─────┬───────────┬─────┬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│Дата│Лабо-│Номер│Глу- │Номер│Номер плас-│Масса│Масса│Масса плас-│Масса│Объем│Плотность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│рато-│выра-│бина │коль-│тинок      │коль-│коль-│тинок      │грун-│грун-│грунта p,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рный │ботки│отбо-│ца   ├─────┬─────┤ца  с│ца   ├─────┬─────┤та, г│та V,│г/см3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  │ра   │     │верх-│ниж- │грун-│m_0, │верх-│ниж- │     │см3  ├─────┬─────┤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обра-│     │обра-│     │ней  │ней  │том и│г    │ней  │ней  │     │     │обра-│сред-│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зца  │     │зца  │     │     │     │плас-│     │     │     │     │     │зца  │няя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     │грун-│     │     │     │тин-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│     │та, м│     │     │     │ками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m_1,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2 │  3  │  4  │  5  │  6  │  7  │  8  │  9  │  10 │ 11  │ 12  │ 13  │  14 │  15 │ 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80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80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определения плотности грунта методом режущего кольца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┌─────┬──────┬───────┬────────┬─────┬───────────────────────┬───────────┐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 │Дата  │Лабора-│Номер   │Глу- │      Масса, г         │Плотность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│      │торный │выработ-│бина │                       │грунта p,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│ки      │отбо-│                       │г/см3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        │ра   ├─────┬─────┬─────┬─────┼─────┬─────┤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обра-│грун-│пара-│пара-│конт-│обра-│сред-│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зца  │та до│фини-│фини-│роль-│зца  │няя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грун-│пара-│рова-│рова-│ное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та, м│фини-│нного│нного│взве-│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рова-│грун-│грун-│шива-│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│та   │та  в│ние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│пара-│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фини-│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нного│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3    │  4     │  5  │  6  │  7  │  8  │  9  │  10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90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90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определения плотности грунта методом взвешивания образца</w:t>
        <w:br/>
        <w:t>в нейтральной жидкости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┌─────┬──────┬───────┬────────┬─────┬───────────┬─────┬─────┬───────────┐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 │Дата  │Лабора-│Номер   │Глу- │Масса, г   │Тем- │Плот-│Плотность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│      │торный │выработ-│бина │           │пера-│ность│грунта p,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│ки      │отбо-│           │тура │нейт-│г/см3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        │ра   ├─────┬─────┤жид- │раль-├─────┬─────┤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обра-│обра-│обра-│кос- │ной  │обра-│сред-│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зца  │зца в│зца в│ти,  │жид- │зца  │няя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грун-│воз- │нейт-│°С   │кос-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та, м│духе │раль-│     │ти,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│     │ро_nl│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жид- │     │x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кости│     │к/см3│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3    │  4     │  5  │  6  │  7  │  8  │  9  │  10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│   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100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1000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определения плотности грунта пикнометрическим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┌───┬────┬─────┬─────┬─────┬─────┬─────────────────────────────┬──────┬───────────┐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│Дата│Лабо-│Номер│Глу- │Номер│  Масса, г                   │Темпе-│Плотность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│рато-│выра-│бина │пик- ├─────┬─────┬─────┬─────┬─────┤ратура│грунта p_s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рный │ботки│отбо-│номе-│пик- │пик- │пик- │пик- │сухо-│воды  │г/см3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  │ра   │тра  │номе-│номе-│номе-│номе-│го   │(керо-├─────┬─────┤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обра-│     │обра-│     │тра, │тра, │тра с│тра с│грун-│сина),│обра-│сред-│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зца  │     │зца  │     │запо-│запо-│водой│водой│та   │°С    │зца  │няя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     │лнен-│лнен-│(ке- │(ке-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та, м│     │ного │ного │роси-│роси-│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водой│водой│ном) │ном)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(ке- │(ке- │и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роси-│роси-│грун-│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ном) │ном) │том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│на 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│1/2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│его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емко-│емко-│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│сти и│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грун-│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2 │  3  │  4  │  5  │  6  │  7  │  8  │  9  │  10 │  11 │  12  │  13 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├───┼────┼─────┼─────┼─────┼─────┼─────┼─────┼─────┼─────┼─────┼──────┼─────┼─────┤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│     │     │     │     │     │     │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110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110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Плотность воды при различных температурах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┌────────────────┬────────────────┬───────────────┬─────────────────────┐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°С │Плотность, г/см3│Температура, °С│Плотность, г/см3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        │     1,000      │    24-27      │      0,997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12-18       │     0,999      │    28-30      │      0,996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19-23       │     0,998      │    31-33      │      0,995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└────────────────┴────────────────┴───────────────┴─────────────────────┘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120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12000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границы раскатывания (пластичности) методом прессования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Границу раскатывания допускается определять как влажность грунтовой пасты, устанавливающуюся после прессования ее в контакте с целлюлозой (фильтровальной бумагой) под давлением 2 МПа (20 кгс/см2) до завершения водоотдачи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Проведение испытаний</w:t>
      </w:r>
    </w:p>
    <w:p>
      <w:pPr>
        <w:pStyle w:val="Normal"/>
        <w:autoSpaceDE w:val="false"/>
        <w:ind w:firstLine="720"/>
        <w:jc w:val="both"/>
        <w:rPr/>
      </w:pPr>
      <w:bookmarkStart w:id="152" w:name="sub_12021"/>
      <w:bookmarkEnd w:id="152"/>
      <w:r>
        <w:rPr>
          <w:rFonts w:cs="Arial" w:ascii="Arial" w:hAnsi="Arial"/>
          <w:sz w:val="20"/>
          <w:szCs w:val="20"/>
        </w:rPr>
        <w:t xml:space="preserve">2.1. Шаблон толщиной 2 мм с отверстием 5 см укладывают на хлопчатобумажную ткань и заполняют грунтовой пастой, подготовленной по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пп.4.2.1-4.2.5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Избыток пасты срезают ножом вровень с поверхностью шаблона. Шаблон удаляют, а полученный образец покрывают сверху такой же тканью.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12021"/>
      <w:bookmarkEnd w:id="153"/>
      <w:r>
        <w:rPr>
          <w:rFonts w:cs="Arial" w:ascii="Arial" w:hAnsi="Arial"/>
          <w:sz w:val="20"/>
          <w:szCs w:val="20"/>
        </w:rPr>
        <w:t>2.2. Снизу и сверху подготовленного образца укладывают по 20 листов фильтровальной бумаги размером 9х9 см. Подготовленный образец помещают между деревянными или металлическими пластинками и создают с помощью пресса давление на образец 2 МПа (20 кгс/см2) в течение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Затем проводят контроль завершения водоотдачи грунта. Для этого снимают давление пресса, вынимают образец и, удалив фильтровальную бумагу и ткань, сгибают образец пополам.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Границу раскатывания считают достигнутой, если образец на сгибе дает трещину.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12024"/>
      <w:bookmarkEnd w:id="154"/>
      <w:r>
        <w:rPr>
          <w:rFonts w:cs="Arial" w:ascii="Arial" w:hAnsi="Arial"/>
          <w:sz w:val="20"/>
          <w:szCs w:val="20"/>
        </w:rPr>
        <w:t>2.4. При отсутствии трещины определение повторяют на новой порции пасты, увеличив длительность прессования на 10 мин по сравнению с длительностью предыдущего испытания. Повторные прессования повторяют до тех пор, пока не будет достигнута граница раскатывания грунта в соответствии с п.2.3 настоящего приложения.</w:t>
      </w:r>
    </w:p>
    <w:p>
      <w:pPr>
        <w:pStyle w:val="Normal"/>
        <w:autoSpaceDE w:val="false"/>
        <w:ind w:firstLine="720"/>
        <w:jc w:val="both"/>
        <w:rPr/>
      </w:pPr>
      <w:bookmarkStart w:id="155" w:name="sub_12024"/>
      <w:bookmarkStart w:id="156" w:name="sub_12025"/>
      <w:bookmarkEnd w:id="155"/>
      <w:bookmarkEnd w:id="156"/>
      <w:r>
        <w:rPr>
          <w:rFonts w:cs="Arial" w:ascii="Arial" w:hAnsi="Arial"/>
          <w:sz w:val="20"/>
          <w:szCs w:val="20"/>
        </w:rPr>
        <w:t xml:space="preserve">2.5. По достижении границы раскатывания сразу определяют влажность образца в соответствии с указаниями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57" w:name="sub_12025"/>
      <w:bookmarkStart w:id="158" w:name="sub_12026"/>
      <w:bookmarkEnd w:id="157"/>
      <w:bookmarkEnd w:id="158"/>
      <w:r>
        <w:rPr>
          <w:rFonts w:cs="Arial" w:ascii="Arial" w:hAnsi="Arial"/>
          <w:sz w:val="20"/>
          <w:szCs w:val="20"/>
        </w:rPr>
        <w:t xml:space="preserve">2.6. Для контроля применимости метода для грунтов, поступающих в лабораторию, не менее 20% общего числа образцов из каждого инженерно-геологического элемента следует испытывать параллельно методом раскатывания согласно указаниям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Метод прессования допускается применять только при получении сопоставимых результатов контрольных определений.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2026"/>
      <w:bookmarkStart w:id="160" w:name="sub_12026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130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130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плотности частиц засоленных грунтов в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3" w:name="sub_13001"/>
      <w:bookmarkEnd w:id="163"/>
      <w:r>
        <w:rPr>
          <w:rFonts w:cs="Arial" w:ascii="Arial" w:hAnsi="Arial"/>
          <w:sz w:val="20"/>
          <w:szCs w:val="20"/>
        </w:rPr>
        <w:t xml:space="preserve">1. Подготовку образцов грунта к испытаниям следует проводить в соответствии с указаниями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10.2.1</w:t>
        </w:r>
      </w:hyperlink>
      <w:r>
        <w:rPr>
          <w:rFonts w:cs="Arial" w:ascii="Arial" w:hAnsi="Arial"/>
          <w:sz w:val="20"/>
          <w:szCs w:val="20"/>
        </w:rPr>
        <w:t xml:space="preserve"> и 10.2.2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13001"/>
      <w:bookmarkEnd w:id="164"/>
      <w:r>
        <w:rPr>
          <w:rFonts w:cs="Arial" w:ascii="Arial" w:hAnsi="Arial"/>
          <w:sz w:val="20"/>
          <w:szCs w:val="20"/>
        </w:rPr>
        <w:t>2. Проведение испытаний</w:t>
      </w:r>
    </w:p>
    <w:p>
      <w:pPr>
        <w:pStyle w:val="Normal"/>
        <w:autoSpaceDE w:val="false"/>
        <w:ind w:firstLine="720"/>
        <w:jc w:val="both"/>
        <w:rPr/>
      </w:pPr>
      <w:bookmarkStart w:id="165" w:name="sub_13021"/>
      <w:bookmarkEnd w:id="165"/>
      <w:r>
        <w:rPr>
          <w:rFonts w:cs="Arial" w:ascii="Arial" w:hAnsi="Arial"/>
          <w:sz w:val="20"/>
          <w:szCs w:val="20"/>
        </w:rPr>
        <w:t xml:space="preserve">2.1. Выполняют операции, указанные в </w:t>
      </w:r>
      <w:hyperlink w:anchor="sub_1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10.3.1-10.3.3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66" w:name="sub_13021"/>
      <w:bookmarkStart w:id="167" w:name="sub_13022"/>
      <w:bookmarkEnd w:id="166"/>
      <w:bookmarkEnd w:id="167"/>
      <w:r>
        <w:rPr>
          <w:rFonts w:cs="Arial" w:ascii="Arial" w:hAnsi="Arial"/>
          <w:sz w:val="20"/>
          <w:szCs w:val="20"/>
        </w:rPr>
        <w:t xml:space="preserve">2.2. С помощью резиновой груши следует осторожно отсасывать осветленную жидкость из верхней части пикнометра в малый пикнометр, объем которого не должен превышать 60-80% объема основного пикнометра. Положение мениска в малом пикнометре устанавливают согласно </w:t>
      </w:r>
      <w:hyperlink w:anchor="sub_1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п.10.3.4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добавляя в него по каплям осветленный солевой раствор из большого пикнометра, при этом не допуская взмучивания осадка в большом пикнометре.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13022"/>
      <w:bookmarkEnd w:id="168"/>
      <w:r>
        <w:rPr>
          <w:rFonts w:cs="Arial" w:ascii="Arial" w:hAnsi="Arial"/>
          <w:sz w:val="20"/>
          <w:szCs w:val="20"/>
        </w:rPr>
        <w:t>Малый пикнометр с жидкостью следует вытереть насухо и взвесить.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Солевой раствор из малого пикнометра и суспензию из большого пикнометра выливают, прополаскивают их дистиллированной водой, наливают дистиллированную воду и выдерживают в ванне с водой.</w:t>
      </w:r>
    </w:p>
    <w:p>
      <w:pPr>
        <w:pStyle w:val="Normal"/>
        <w:autoSpaceDE w:val="false"/>
        <w:ind w:firstLine="720"/>
        <w:jc w:val="both"/>
        <w:rPr/>
      </w:pPr>
      <w:bookmarkStart w:id="169" w:name="sub_13024"/>
      <w:bookmarkEnd w:id="169"/>
      <w:r>
        <w:rPr>
          <w:rFonts w:cs="Arial" w:ascii="Arial" w:hAnsi="Arial"/>
          <w:sz w:val="20"/>
          <w:szCs w:val="20"/>
        </w:rPr>
        <w:t xml:space="preserve">2.4. Далее выполняют операции, указанные в </w:t>
      </w:r>
      <w:hyperlink w:anchor="sub_1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п.10.3.4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и взвешивают пикнометры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13024"/>
      <w:bookmarkEnd w:id="170"/>
      <w:r>
        <w:rPr>
          <w:rFonts w:cs="Arial" w:ascii="Arial" w:hAnsi="Arial"/>
          <w:sz w:val="20"/>
          <w:szCs w:val="20"/>
        </w:rPr>
        <w:t>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Плотность частиц засоленного грунта ро_sz,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+ M  - M    (m  - m )(M  - M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3    0    2     4    3   3    1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ро_   = M /(──────────── + ─────────────────),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sz     0   ро             ро (m  - m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         z  3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М  - масса грунта в пикнометре,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большого пикнометра (пустого), г,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большого пикнометра с водой и грунтом,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большого пикнометра с водой,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малого пикнометра (пустого),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малого пикнометра с водой, 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малого пикнометра с солевым раствором,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-  плотность  растворимых  солей  (допускается принимать ро_z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= 2,20 г/см3);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- плотность воды при температуре испытания,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2007-02-05T16:13:00Z</dcterms:created>
  <dc:creator>Виктор</dc:creator>
  <dc:description/>
  <dc:language>ru-RU</dc:language>
  <cp:lastModifiedBy>Виктор</cp:lastModifiedBy>
  <dcterms:modified xsi:type="dcterms:W3CDTF">2007-02-05T16:14:00Z</dcterms:modified>
  <cp:revision>2</cp:revision>
  <dc:subject/>
  <dc:title/>
</cp:coreProperties>
</file>