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6.png" ContentType="image/png"/>
  <Override PartName="/word/media/image15.png" ContentType="image/png"/>
  <Override PartName="/word/media/image14.png" ContentType="image/png"/>
  <Override PartName="/word/media/image13.png" ContentType="image/png"/>
  <Override PartName="/word/media/image12.png" ContentType="image/png"/>
  <Override PartName="/word/media/image11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5091-78*</w:t>
        <w:br/>
        <w:t>"Изделия скобяные вспомогательные для деревянных окон и дверей. Типы</w:t>
      </w:r>
      <w:r>
        <w:rPr>
          <w:rFonts w:cs="Arial" w:ascii="Arial" w:hAnsi="Arial"/>
          <w:b/>
          <w:bCs/>
          <w:sz w:val="20"/>
          <w:szCs w:val="20"/>
          <w:lang w:val="en-US"/>
        </w:rPr>
        <w:t>"</w:t>
        <w:br/>
        <w:t>(</w:t>
      </w:r>
      <w:r>
        <w:rPr>
          <w:rFonts w:cs="Arial" w:ascii="Arial" w:hAnsi="Arial"/>
          <w:b/>
          <w:bCs/>
          <w:sz w:val="20"/>
          <w:szCs w:val="20"/>
        </w:rPr>
        <w:t>утв</w:t>
      </w:r>
      <w:r>
        <w:rPr>
          <w:rFonts w:cs="Arial" w:ascii="Arial" w:hAnsi="Arial"/>
          <w:b/>
          <w:bCs/>
          <w:sz w:val="20"/>
          <w:szCs w:val="20"/>
          <w:lang w:val="en-US"/>
        </w:rPr>
        <w:t xml:space="preserve">. </w:t>
      </w:r>
      <w:r>
        <w:rPr>
          <w:rFonts w:cs="Arial" w:ascii="Arial" w:hAnsi="Arial"/>
          <w:b/>
          <w:bCs/>
          <w:sz w:val="20"/>
          <w:szCs w:val="20"/>
        </w:rPr>
        <w:t>постановлением</w:t>
      </w:r>
      <w:r>
        <w:rPr>
          <w:rFonts w:cs="Arial" w:ascii="Arial" w:hAnsi="Arial"/>
          <w:b/>
          <w:bCs/>
          <w:sz w:val="20"/>
          <w:szCs w:val="20"/>
          <w:lang w:val="en-US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Госстроя</w:t>
      </w:r>
      <w:r>
        <w:rPr>
          <w:rFonts w:cs="Arial" w:ascii="Arial" w:hAnsi="Arial"/>
          <w:b/>
          <w:bCs/>
          <w:sz w:val="20"/>
          <w:szCs w:val="20"/>
          <w:lang w:val="en-US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СССР</w:t>
      </w:r>
      <w:r>
        <w:rPr>
          <w:rFonts w:cs="Arial" w:ascii="Arial" w:hAnsi="Arial"/>
          <w:b/>
          <w:bCs/>
          <w:sz w:val="20"/>
          <w:szCs w:val="20"/>
          <w:lang w:val="en-US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от</w:t>
      </w:r>
      <w:r>
        <w:rPr>
          <w:rFonts w:cs="Arial" w:ascii="Arial" w:hAnsi="Arial"/>
          <w:b/>
          <w:bCs/>
          <w:sz w:val="20"/>
          <w:szCs w:val="20"/>
          <w:lang w:val="en-US"/>
        </w:rPr>
        <w:t xml:space="preserve"> 13 </w:t>
      </w:r>
      <w:r>
        <w:rPr>
          <w:rFonts w:cs="Arial" w:ascii="Arial" w:hAnsi="Arial"/>
          <w:b/>
          <w:bCs/>
          <w:sz w:val="20"/>
          <w:szCs w:val="20"/>
        </w:rPr>
        <w:t>марта</w:t>
      </w:r>
      <w:r>
        <w:rPr>
          <w:rFonts w:cs="Arial" w:ascii="Arial" w:hAnsi="Arial"/>
          <w:b/>
          <w:bCs/>
          <w:sz w:val="20"/>
          <w:szCs w:val="20"/>
          <w:lang w:val="en-US"/>
        </w:rPr>
        <w:t xml:space="preserve"> 1978 </w:t>
      </w:r>
      <w:r>
        <w:rPr>
          <w:rFonts w:cs="Arial" w:ascii="Arial" w:hAnsi="Arial"/>
          <w:b/>
          <w:bCs/>
          <w:sz w:val="20"/>
          <w:szCs w:val="20"/>
        </w:rPr>
        <w:t>г</w:t>
      </w:r>
      <w:r>
        <w:rPr>
          <w:rFonts w:cs="Arial" w:ascii="Arial" w:hAnsi="Arial"/>
          <w:b/>
          <w:bCs/>
          <w:sz w:val="20"/>
          <w:szCs w:val="20"/>
          <w:lang w:val="en-US"/>
        </w:rPr>
        <w:t>. N 29)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Auxillary builders hardware for wooden windows and doors. </w:t>
      </w:r>
      <w:r>
        <w:rPr>
          <w:rFonts w:cs="Arial" w:ascii="Arial" w:hAnsi="Arial"/>
          <w:b/>
          <w:bCs/>
          <w:sz w:val="20"/>
          <w:szCs w:val="20"/>
        </w:rPr>
        <w:t>Tupes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с 1 января 1980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5091-72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>1. Настоящий стандарт распространяется на вспомогательные изделия для деревянных окон и дверей, применяемых в массовом строительстве жилых и общественных зданий.</w:t>
      </w:r>
    </w:p>
    <w:p>
      <w:pPr>
        <w:pStyle w:val="Normal"/>
        <w:autoSpaceDE w:val="false"/>
        <w:ind w:firstLine="720"/>
        <w:jc w:val="both"/>
        <w:rPr/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 xml:space="preserve">2. Типы и основные размеры вспомогательных изделий, за исключением угольников, должны соответствовать указанным на </w:t>
      </w:r>
      <w:hyperlink w:anchor="sub_7771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черт.1 - 12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77714">
        <w:r>
          <w:rPr>
            <w:rStyle w:val="Style15"/>
            <w:rFonts w:cs="Arial" w:ascii="Arial" w:hAnsi="Arial"/>
            <w:sz w:val="20"/>
            <w:szCs w:val="20"/>
            <w:u w:val="single"/>
          </w:rPr>
          <w:t>14</w:t>
        </w:r>
      </w:hyperlink>
      <w:r>
        <w:rPr>
          <w:rFonts w:cs="Arial" w:ascii="Arial" w:hAnsi="Arial"/>
          <w:sz w:val="20"/>
          <w:szCs w:val="20"/>
        </w:rPr>
        <w:t xml:space="preserve">. Типы, типоразмеры и основные размеры угольников должны соответствовать указанным на </w:t>
      </w:r>
      <w:hyperlink w:anchor="sub_77713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черт.13</w:t>
        </w:r>
      </w:hyperlink>
      <w:r>
        <w:rPr>
          <w:rFonts w:cs="Arial" w:ascii="Arial" w:hAnsi="Arial"/>
          <w:sz w:val="20"/>
          <w:szCs w:val="20"/>
        </w:rPr>
        <w:t xml:space="preserve"> и в </w:t>
      </w:r>
      <w:hyperlink w:anchor="sub_8882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3" w:name="sub_2"/>
      <w:bookmarkEnd w:id="3"/>
      <w:r>
        <w:rPr>
          <w:rFonts w:cs="Arial" w:ascii="Arial" w:hAnsi="Arial"/>
          <w:sz w:val="20"/>
          <w:szCs w:val="20"/>
        </w:rPr>
        <w:t xml:space="preserve">Условные обозначения типов и наименование вспомогательных изделий, рекомендуемая область их применения приведены в </w:t>
      </w:r>
      <w:hyperlink w:anchor="sub_888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Примеры рекомендуемой установки дверных закрывателей и фиксаторов приведены в приложении к настоящему стандарту.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" w:name="sub_8881"/>
      <w:bookmarkEnd w:id="4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" w:name="sub_8881"/>
      <w:bookmarkStart w:id="6" w:name="sub_8881"/>
      <w:bookmarkEnd w:id="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┌─────────┬───────────────────────┬─────────────────────────┬───────────┐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Условные │     Наименования      │  Рекомендуемые области  │  Номера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обозначе-│вспомогательных изделий│       применения        │ чертежей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типов│                       │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├─────────┼───────────────────────┼─────────────────────────┼───────────┤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ЗД1      │Закрыватель     дверной│Для наружных и внутренних│     </w:t>
      </w:r>
      <w:hyperlink w:anchor="sub_777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верхнего расположения  │дверей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├─────────┼───────────────────────┼─────────────────────────┼───────────┤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ЗД3      │Закрыватель дверной    │Для внутренних дверей    │     </w:t>
      </w:r>
      <w:hyperlink w:anchor="sub_777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├─────────┼───────────────────────┼─────────────────────────┼───────────┤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ЗД4      │Закрыватель     дверной│То же                    │     </w:t>
      </w:r>
      <w:hyperlink w:anchor="sub_777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верхнего расположения  │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├─────────┼───────────────────────┼─────────────────────────┼───────────┤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ФК1      │Фиксатор               │Для  окон  со  спаренными│     </w:t>
      </w:r>
      <w:hyperlink w:anchor="sub_777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створками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├─────────┼───────────────────────┼─────────────────────────┼───────────┤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ФК2      │То же                  │Для  окон  со  спаренными│     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створками   и   форточных│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створок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├─────────┼───────────────────────┼─────────────────────────┼───────────┤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ФК3      │"                      │Для  окон  с  раздельными│     </w:t>
      </w:r>
      <w:hyperlink w:anchor="sub_7777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створками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├─────────┼───────────────────────┼─────────────────────────┼───────────┤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ГД       │Глазок дверной         │Для  входных     дверей в│     </w:t>
      </w:r>
      <w:hyperlink w:anchor="sub_7778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квартиры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├─────────┼───────────────────────┼─────────────────────────┼───────────┤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ЦД       │Цепочка дверная        │То же                    │     </w:t>
      </w:r>
      <w:hyperlink w:anchor="sub_7779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├─────────┼───────────────────────┼─────────────────────────┼───────────┤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УД1      │Упор дверной           │Для дверей               │    </w:t>
      </w:r>
      <w:hyperlink w:anchor="sub_777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├─────────┼───────────────────────┼─────────────────────────┼───────────┤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УД2      │То же                  │То же                    │    </w:t>
      </w:r>
      <w:hyperlink w:anchor="sub_7771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├─────────┼───────────────────────┼─────────────────────────┼───────────┤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УО       │Упор оконный           │Для  окон  с  раздельными│    </w:t>
      </w:r>
      <w:hyperlink w:anchor="sub_7771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створками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├─────────┼───────────────────────┼─────────────────────────┼───────────┤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УГ       │Угольник               │Для окон                 │    </w:t>
      </w:r>
      <w:hyperlink w:anchor="sub_7771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├─────────┼───────────────────────┼─────────────────────────┼───────────┤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НГ       │Нагель                 │Для   крепления   шиповых│    </w:t>
      </w:r>
      <w:hyperlink w:anchor="sub_7771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соединений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└─────────┴───────────────────────┴─────────────────────────┴───────────┘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" w:name="sub_7771"/>
      <w:bookmarkEnd w:id="7"/>
      <w:r>
        <w:rPr>
          <w:rFonts w:cs="Arial" w:ascii="Arial" w:hAnsi="Arial"/>
          <w:b/>
          <w:bCs/>
          <w:sz w:val="20"/>
          <w:szCs w:val="20"/>
        </w:rPr>
        <w:t>Черт. 1</w:t>
        <w:br/>
        <w:t>Закрыватель дверной верхнего расположения типа ЗД1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" w:name="sub_7771"/>
      <w:bookmarkEnd w:id="8"/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475488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"Чертеж 1. Закрыватель дверной верхнего расположения типа ЗД1"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Шурупы 1-5x40 (4 шт.) и 2-5x25 (2 шт.) по ГОСТ 1145-80 или ГОСТ 1146-80.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Условное обозначение: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ЗД1 ГОСТ 5091-78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bookmarkStart w:id="9" w:name="sub_7773"/>
      <w:bookmarkEnd w:id="9"/>
      <w:r>
        <w:rPr>
          <w:rFonts w:cs="Arial" w:ascii="Arial" w:hAnsi="Arial"/>
          <w:b/>
          <w:bCs/>
          <w:sz w:val="20"/>
          <w:szCs w:val="20"/>
        </w:rPr>
        <w:t>Черт. 3</w:t>
      </w:r>
      <w:hyperlink w:anchor="sub_1111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*(1)</w:t>
        </w:r>
      </w:hyperlink>
      <w:r>
        <w:rPr>
          <w:rFonts w:cs="Arial" w:ascii="Arial" w:hAnsi="Arial"/>
          <w:b/>
          <w:bCs/>
          <w:sz w:val="20"/>
          <w:szCs w:val="20"/>
        </w:rPr>
        <w:br/>
        <w:t>Закрыватель дверной типа ЗД3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" w:name="sub_7773"/>
      <w:bookmarkEnd w:id="10"/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3249930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"Чертеж 3. Закрыватель дверной типа ЗД3"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Шурупы 1-4Х35 (4 шт.) и 1-3X25 (2 шт.) по ГОСТ 1145-80 или ГОСТ 1146-80.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Условное обозначение: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ЗД3 ГОСТ 5091-78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" w:name="sub_7774"/>
      <w:bookmarkEnd w:id="11"/>
      <w:r>
        <w:rPr>
          <w:rFonts w:cs="Arial" w:ascii="Arial" w:hAnsi="Arial"/>
          <w:b/>
          <w:bCs/>
          <w:sz w:val="20"/>
          <w:szCs w:val="20"/>
        </w:rPr>
        <w:t>Черт. 4</w:t>
        <w:br/>
        <w:t>Закрыватель дверной верхнего расположения типа ЗД4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" w:name="sub_7774"/>
      <w:bookmarkEnd w:id="12"/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2257425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"Чертеж 4. Закрыватель дверной верхнего расположения типа ЗД4"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Шурупы 1-4X35 (6 шт.) по ГОСТ 1145-80 или ГОСТ 1146-80.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Условное обозначение: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ЗД4 ГОСТ 5091-78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3" w:name="sub_7775"/>
      <w:bookmarkEnd w:id="13"/>
      <w:r>
        <w:rPr>
          <w:rFonts w:cs="Arial" w:ascii="Arial" w:hAnsi="Arial"/>
          <w:b/>
          <w:bCs/>
          <w:sz w:val="20"/>
          <w:szCs w:val="20"/>
        </w:rPr>
        <w:t>Черт. 5</w:t>
        <w:br/>
        <w:t>Фиксатор типа ФК1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4" w:name="sub_7775"/>
      <w:bookmarkEnd w:id="14"/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4660265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26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"Чертеж 5. Фиксатор типа ФК1"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Допускается фиксируемую планку толщиной 4 мм изготавливать из стального прутка диаметром 8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Шурупы 1-4X30 (4 шт.) по ГОСТ 1145-80 или ГОСТ 1146-80.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Условное обозначение: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ФК1 ГОСТ 5091-78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bookmarkStart w:id="15" w:name="sub_7777"/>
      <w:bookmarkEnd w:id="15"/>
      <w:r>
        <w:rPr>
          <w:rFonts w:cs="Arial" w:ascii="Arial" w:hAnsi="Arial"/>
          <w:b/>
          <w:bCs/>
          <w:sz w:val="20"/>
          <w:szCs w:val="20"/>
        </w:rPr>
        <w:t>Черт. 7</w:t>
      </w:r>
      <w:hyperlink w:anchor="sub_1111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*(2)</w:t>
        </w:r>
      </w:hyperlink>
      <w:r>
        <w:rPr>
          <w:rFonts w:cs="Arial" w:ascii="Arial" w:hAnsi="Arial"/>
          <w:b/>
          <w:bCs/>
          <w:sz w:val="20"/>
          <w:szCs w:val="20"/>
        </w:rPr>
        <w:br/>
        <w:t>Фиксатор типа ФК3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6" w:name="sub_7777"/>
      <w:bookmarkEnd w:id="16"/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2701290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"Чертеж 7. Фиксатор типа ФК3"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Шурупы 1-4Х30 (5 шт.) по ГОСТ 1145-80 или ГОСТ 1146-80.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условного обозначения фиксатора длиной 70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ФК3-70 ГОСТ 5091-78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7" w:name="sub_7778"/>
      <w:bookmarkEnd w:id="17"/>
      <w:r>
        <w:rPr>
          <w:rFonts w:cs="Arial" w:ascii="Arial" w:hAnsi="Arial"/>
          <w:b/>
          <w:bCs/>
          <w:sz w:val="20"/>
          <w:szCs w:val="20"/>
        </w:rPr>
        <w:t>Черт. 8</w:t>
        <w:br/>
        <w:t>Глазок дверной типа ГД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8" w:name="sub_7778"/>
      <w:bookmarkEnd w:id="18"/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5379720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"Чертеж 8. Глазок дверной типа ГД"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Условное обозначение: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ГД ГОСТ 5091-78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9" w:name="sub_7779"/>
      <w:bookmarkEnd w:id="19"/>
      <w:r>
        <w:rPr>
          <w:rFonts w:cs="Arial" w:ascii="Arial" w:hAnsi="Arial"/>
          <w:b/>
          <w:bCs/>
          <w:sz w:val="20"/>
          <w:szCs w:val="20"/>
        </w:rPr>
        <w:t>Черт. 9</w:t>
        <w:br/>
        <w:t>Цепочка дверная типа ЦД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0" w:name="sub_7779"/>
      <w:bookmarkEnd w:id="20"/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2933065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"Чертеж 9. Цепочка дверная типа ЦД"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Допускается крепить основание цепочки тремя шурупами.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Шурупы 1-4X30 (8 шт.) по ГОСТ 1145-80 или ГОСТ 1146-80.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Условное обозначение: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ЦД ГОСТ 5091-78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1" w:name="sub_77710"/>
      <w:bookmarkEnd w:id="21"/>
      <w:r>
        <w:rPr>
          <w:rFonts w:cs="Arial" w:ascii="Arial" w:hAnsi="Arial"/>
          <w:b/>
          <w:bCs/>
          <w:sz w:val="20"/>
          <w:szCs w:val="20"/>
        </w:rPr>
        <w:t>Черт. 10</w:t>
        <w:br/>
        <w:t>Упор дверной типа УД1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2" w:name="sub_77710"/>
      <w:bookmarkEnd w:id="22"/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3313430" cy="3581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"Чертеж 10. Упор дверной типа УД1"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Шурупы 1-3X25 (4-5 шт.) по ГОСТ 1145-80 или ГОСТ 1146-80.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Условное обозначение: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УД1 ГОСТ 5091-78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3" w:name="sub_77711"/>
      <w:bookmarkEnd w:id="23"/>
      <w:r>
        <w:rPr>
          <w:rFonts w:cs="Arial" w:ascii="Arial" w:hAnsi="Arial"/>
          <w:b/>
          <w:bCs/>
          <w:sz w:val="20"/>
          <w:szCs w:val="20"/>
        </w:rPr>
        <w:t>Черт. 11</w:t>
        <w:br/>
        <w:t>Упор дверной типа УД2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4" w:name="sub_77711"/>
      <w:bookmarkEnd w:id="24"/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2409825" cy="3581400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"Чертеж 11. Упор дверной типа УД2"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Шурупы 1-5Х40 (1 шт.) по ГОСТ 1145-80 или ГОСТ 1146-80.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Условное обозначение: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УД2 ГОСТ 5091-78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5" w:name="sub_77712"/>
      <w:bookmarkEnd w:id="25"/>
      <w:r>
        <w:rPr>
          <w:rFonts w:cs="Arial" w:ascii="Arial" w:hAnsi="Arial"/>
          <w:b/>
          <w:bCs/>
          <w:sz w:val="20"/>
          <w:szCs w:val="20"/>
        </w:rPr>
        <w:t>Черт. 12</w:t>
        <w:br/>
        <w:t>Упор оконный типа УО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6" w:name="sub_77712"/>
      <w:bookmarkEnd w:id="26"/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6264910" cy="358140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"Чертеж 12. Упор оконный типа УО"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Шурупы 1-3X25 (2 шт.) по ГОСТ 1145-80 или ГОСТ 1146-80.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Условное обозначение: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УО ГОСТ 5091-78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7" w:name="sub_77713"/>
      <w:bookmarkEnd w:id="27"/>
      <w:r>
        <w:rPr>
          <w:rFonts w:cs="Arial" w:ascii="Arial" w:hAnsi="Arial"/>
          <w:b/>
          <w:bCs/>
          <w:sz w:val="20"/>
          <w:szCs w:val="20"/>
        </w:rPr>
        <w:t>Черт. 13</w:t>
        <w:br/>
        <w:t>Угольник типа УГ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8" w:name="sub_77713"/>
      <w:bookmarkEnd w:id="28"/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3688715" cy="3581400"/>
            <wp:effectExtent l="0" t="0" r="0" b="0"/>
            <wp:docPr id="11" name="Изображение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 titl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"Чертеж 13. Угольник типа УГ"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9" w:name="sub_8882"/>
      <w:bookmarkEnd w:id="29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8882"/>
      <w:bookmarkStart w:id="31" w:name="sub_8882"/>
      <w:bookmarkEnd w:id="3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Размеры,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┌────────┬────┬─────┬─────┬─────┬────┬────┬──────┬─────┬────────────────┐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Типораз-│ Н  │  b  │  s  │ s_1 │ А  │ l  │ l_1  │  h  │ Шурупы по ГОСТ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меры  │    │     │     │     │    │    │      │     │    1145-80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│     │     │     │    │    │      │     ├────────┬───────┤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│     │     │     │    │    │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│Количе-│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│     │     │     │    │    │      │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├────────┼────┼─────┼─────┼─────┼────┼────┼──────┼─────┼────────┼───────┤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УГ50  │ 50 │ 12  │ 1,4 │ 0,8 │ 36 │ 8  │  -   │ 2,2 │ 1-3X25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├────────┼────┼─────┼─────┼─────┼────┼────┼──────┼─────┼────────┼───────┤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УГ75  │ 75 │ 14  │ 1,4 │ 1,0 │ 30 │ 8  │  18  │ 2,5 │ 1-3X25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├────────┼────┼─────┼─────┼─────┼────┼────┼──────┼─────┼────────┼───────┤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УГ100  │100 │ 16  │ 1,6 │ 1,2 │ 40 │ 12 │  22  │ 3,0 │ 1-3X30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├────────┼────┼─────┼─────┼─────┼────┼────┼──────┼─────┼────────┼───────┤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УГ125  │125 │ 18  │ 1,8 │ 1,4 │ 50 │ 16 │  25  │ 3,5 │ 1-3X30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└────────┴────┴─────┴─────┴─────┴────┴────┴──────┴─────┴────────┴───────┘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Угольники типов УГ75, УГ100 и УГ125 допускается изготовлять с четырьмя отверстиями.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условного обозначения я угольника стороной H = 50 мм, исполнения 1: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УГ50-1 ГОСТ 5091-78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2" w:name="sub_77714"/>
      <w:bookmarkEnd w:id="32"/>
      <w:r>
        <w:rPr>
          <w:rFonts w:cs="Arial" w:ascii="Arial" w:hAnsi="Arial"/>
          <w:b/>
          <w:bCs/>
          <w:sz w:val="20"/>
          <w:szCs w:val="20"/>
        </w:rPr>
        <w:t>Черт. 14</w:t>
        <w:br/>
        <w:t>Нагель типа НГ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3" w:name="sub_77714"/>
      <w:bookmarkEnd w:id="33"/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3748405" cy="3581400"/>
            <wp:effectExtent l="0" t="0" r="0" b="0"/>
            <wp:docPr id="12" name="Изображение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 titl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"Чертеж 14. Нагель типа НГ"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условного обозначения нагеля длиной 33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НГ33 ГОСТ 5091-78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3"/>
      <w:bookmarkEnd w:id="34"/>
      <w:r>
        <w:rPr>
          <w:rFonts w:cs="Arial" w:ascii="Arial" w:hAnsi="Arial"/>
          <w:sz w:val="20"/>
          <w:szCs w:val="20"/>
        </w:rPr>
        <w:t>3. Технические требования, правила приемки, маркировка, упаковка, транспортирование, хранение и гарантийный срок эксплуатации вспомогательных изделий для деревянных окон и дверей должны соответствовать требованиям, предусмотренным ГОСТ 538-78 и настоящим стандартом.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3"/>
      <w:bookmarkStart w:id="36" w:name="sub_4"/>
      <w:bookmarkEnd w:id="35"/>
      <w:bookmarkEnd w:id="36"/>
      <w:r>
        <w:rPr>
          <w:rFonts w:cs="Arial" w:ascii="Arial" w:hAnsi="Arial"/>
          <w:sz w:val="20"/>
          <w:szCs w:val="20"/>
        </w:rPr>
        <w:t>4. Конструкция дверных закрывателей типа ЗД1 должна обеспечивать плотное прилегание дверного полотна к коробке и регулирование угла раскрытия двери, а также возможность разъединения рычагов для полного раскрытия двери и регулирование продолжительности закрывания двери от 2 до 6 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4"/>
      <w:bookmarkEnd w:id="37"/>
      <w:r>
        <w:rPr>
          <w:rFonts w:cs="Arial" w:ascii="Arial" w:hAnsi="Arial"/>
          <w:sz w:val="20"/>
          <w:szCs w:val="20"/>
        </w:rPr>
        <w:t>Форму корпуса закрывателя стандарт не устанавливает.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1-4. 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5"/>
      <w:bookmarkEnd w:id="38"/>
      <w:r>
        <w:rPr>
          <w:rFonts w:cs="Arial" w:ascii="Arial" w:hAnsi="Arial"/>
          <w:sz w:val="20"/>
          <w:szCs w:val="20"/>
        </w:rPr>
        <w:t>5. Конструкциями фиксаторов должна предусматриваться возможность их установки как на правые, так и на левые створки окна.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5"/>
      <w:bookmarkStart w:id="40" w:name="sub_6"/>
      <w:bookmarkEnd w:id="39"/>
      <w:bookmarkEnd w:id="40"/>
      <w:r>
        <w:rPr>
          <w:rFonts w:cs="Arial" w:ascii="Arial" w:hAnsi="Arial"/>
          <w:sz w:val="20"/>
          <w:szCs w:val="20"/>
        </w:rPr>
        <w:t>6. Угол обозрения у дверного глазка должен быть не менее 90°.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6"/>
      <w:bookmarkStart w:id="42" w:name="sub_7"/>
      <w:bookmarkEnd w:id="41"/>
      <w:bookmarkEnd w:id="42"/>
      <w:r>
        <w:rPr>
          <w:rFonts w:cs="Arial" w:ascii="Arial" w:hAnsi="Arial"/>
          <w:sz w:val="20"/>
          <w:szCs w:val="20"/>
        </w:rPr>
        <w:t>7. Дверные цепочки следует испытывать при приемочных и типовых испытаниях на разрыв силой 1860 Н (200 кгс) в течение1 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7"/>
      <w:bookmarkEnd w:id="43"/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8"/>
      <w:bookmarkEnd w:id="44"/>
      <w:r>
        <w:rPr>
          <w:rFonts w:cs="Arial" w:ascii="Arial" w:hAnsi="Arial"/>
          <w:sz w:val="20"/>
          <w:szCs w:val="20"/>
        </w:rPr>
        <w:t>8. Нагели должны изготовляться из цинково-алюминиевых или других сплавов твердостью 50-90 кгс/мм2 по ГОСТ 9012-59.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8"/>
      <w:bookmarkStart w:id="46" w:name="sub_9"/>
      <w:bookmarkEnd w:id="45"/>
      <w:bookmarkEnd w:id="46"/>
      <w:r>
        <w:rPr>
          <w:rFonts w:cs="Arial" w:ascii="Arial" w:hAnsi="Arial"/>
          <w:sz w:val="20"/>
          <w:szCs w:val="20"/>
        </w:rPr>
        <w:t>9. Вспомогательные изделия, за исключением нагелей, должны иметь защитное или защитно-декоративное покрытие по ГОСТ 538-78 в зависимости от установленной группы условий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9"/>
      <w:bookmarkEnd w:id="47"/>
      <w:r>
        <w:rPr>
          <w:rFonts w:cs="Arial" w:ascii="Arial" w:hAnsi="Arial"/>
          <w:sz w:val="20"/>
          <w:szCs w:val="20"/>
        </w:rPr>
        <w:t>Группы условий эксплуатации изделий типов ГД, ЦД, УД1, УД2, УГ-1 (Л), изделий типов ЗД1, ЗД3, ЗД4, ФК1, ФК2, ФК3, У0-2, 3, 4 (С) по ГОСТ 9.303-84.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10"/>
      <w:bookmarkEnd w:id="48"/>
      <w:r>
        <w:rPr>
          <w:rFonts w:cs="Arial" w:ascii="Arial" w:hAnsi="Arial"/>
          <w:sz w:val="20"/>
          <w:szCs w:val="20"/>
        </w:rPr>
        <w:t>10. Дверные закрыватели должны безотказно выдерживать число циклов работы, указанных в табл.3.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10"/>
      <w:bookmarkStart w:id="50" w:name="sub_10"/>
      <w:bookmarkEnd w:id="5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1" w:name="sub_8883"/>
      <w:bookmarkEnd w:id="51"/>
      <w:r>
        <w:rPr>
          <w:rFonts w:cs="Arial" w:ascii="Arial" w:hAnsi="Arial"/>
          <w:b/>
          <w:bCs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8883"/>
      <w:bookmarkStart w:id="53" w:name="sub_8883"/>
      <w:bookmarkEnd w:id="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закрывателя    │      Величина наработки, циклы, не менее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├────────────────────────┬───────────────────────┤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закрывателей,      │     закрывателей,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аттестуемых по первой  │ аттестуемых по высшей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категории качества   │  категории качества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ЗД1          │         250000         │        300000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ЗД4          │         200000         │        250000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(Введен дополнительно, Изм. N 1, 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1111"/>
      <w:bookmarkEnd w:id="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1111"/>
      <w:bookmarkEnd w:id="55"/>
      <w:r>
        <w:rPr>
          <w:rFonts w:cs="Arial" w:ascii="Arial" w:hAnsi="Arial"/>
          <w:sz w:val="20"/>
          <w:szCs w:val="20"/>
        </w:rPr>
        <w:t>*(1) Черт.2 исключен.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*(2) Черт.6 исключен.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6" w:name="sub_1000"/>
      <w:bookmarkEnd w:id="56"/>
      <w:r>
        <w:rPr>
          <w:rFonts w:cs="Arial" w:ascii="Arial" w:hAnsi="Arial"/>
          <w:b/>
          <w:bCs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7" w:name="sub_1000"/>
      <w:bookmarkEnd w:id="57"/>
      <w:r>
        <w:rPr>
          <w:rFonts w:cs="Arial" w:ascii="Arial" w:hAnsi="Arial"/>
          <w:b/>
          <w:bCs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Примеры установки дверных закрывателей</w:t>
        <w:br/>
        <w:t>верхнего расположения и фиксаторов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2783205" cy="3581400"/>
            <wp:effectExtent l="0" t="0" r="0" b="0"/>
            <wp:docPr id="13" name="Изображение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 descr="" titl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8" w:name="sub_1001"/>
      <w:bookmarkEnd w:id="58"/>
      <w:r>
        <w:rPr>
          <w:rFonts w:cs="Arial" w:ascii="Arial" w:hAnsi="Arial"/>
          <w:sz w:val="20"/>
          <w:szCs w:val="20"/>
        </w:rPr>
        <w:t>"Закрыватель дверной верхнего расположения типа ЗД1"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9" w:name="sub_1001"/>
      <w:bookmarkEnd w:id="5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022725" cy="3581400"/>
            <wp:effectExtent l="0" t="0" r="0" b="0"/>
            <wp:docPr id="14" name="Изображение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 descr="" titl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0" w:name="sub_1002"/>
      <w:bookmarkEnd w:id="60"/>
      <w:r>
        <w:rPr>
          <w:rFonts w:cs="Arial" w:ascii="Arial" w:hAnsi="Arial"/>
          <w:sz w:val="20"/>
          <w:szCs w:val="20"/>
        </w:rPr>
        <w:t>"Закрыватель дверной верхнего расположения типа ЗД4"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1" w:name="sub_1002"/>
      <w:bookmarkEnd w:id="61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501005" cy="3581400"/>
            <wp:effectExtent l="0" t="0" r="0" b="0"/>
            <wp:docPr id="15" name="Изображение1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5" descr="" titl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0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2" w:name="sub_1003"/>
      <w:bookmarkEnd w:id="62"/>
      <w:r>
        <w:rPr>
          <w:rFonts w:cs="Arial" w:ascii="Arial" w:hAnsi="Arial"/>
          <w:sz w:val="20"/>
          <w:szCs w:val="20"/>
        </w:rPr>
        <w:t>"Фиксатор типа ФК1"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3" w:name="sub_1003"/>
      <w:bookmarkEnd w:id="63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938395" cy="3581400"/>
            <wp:effectExtent l="0" t="0" r="0" b="0"/>
            <wp:docPr id="16" name="Изображение1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6" descr="" titl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4" w:name="sub_1004"/>
      <w:bookmarkEnd w:id="64"/>
      <w:r>
        <w:rPr>
          <w:rFonts w:cs="Arial" w:ascii="Arial" w:hAnsi="Arial"/>
          <w:sz w:val="20"/>
          <w:szCs w:val="20"/>
        </w:rPr>
        <w:t>"Фиксатор типа ФК3"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1004"/>
      <w:bookmarkStart w:id="66" w:name="sub_1004"/>
      <w:bookmarkEnd w:id="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2007-04-23T09:30:00Z</dcterms:created>
  <dc:creator>VIKTOR</dc:creator>
  <dc:description/>
  <dc:language>ru-RU</dc:language>
  <cp:lastModifiedBy>VIKTOR</cp:lastModifiedBy>
  <dcterms:modified xsi:type="dcterms:W3CDTF">2007-04-23T09:30:00Z</dcterms:modified>
  <cp:revision>2</cp:revision>
  <dc:subject/>
  <dc:title/>
</cp:coreProperties>
</file>