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CB" w:rsidRPr="007903CB" w:rsidRDefault="007903CB" w:rsidP="007903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903CB">
        <w:rPr>
          <w:rFonts w:ascii="Arial" w:hAnsi="Arial" w:cs="Arial"/>
          <w:b/>
          <w:bCs/>
          <w:sz w:val="20"/>
          <w:szCs w:val="20"/>
        </w:rPr>
        <w:t>Государственный стандарт СССР ГОСТ 4.200-78</w:t>
      </w:r>
      <w:r w:rsidRPr="007903CB">
        <w:rPr>
          <w:rFonts w:ascii="Arial" w:hAnsi="Arial" w:cs="Arial"/>
          <w:b/>
          <w:bCs/>
          <w:sz w:val="20"/>
          <w:szCs w:val="20"/>
        </w:rPr>
        <w:br/>
        <w:t>"Система показателей качества продукции. Строительство.</w:t>
      </w:r>
      <w:r w:rsidRPr="007903CB">
        <w:rPr>
          <w:rFonts w:ascii="Arial" w:hAnsi="Arial" w:cs="Arial"/>
          <w:b/>
          <w:bCs/>
          <w:sz w:val="20"/>
          <w:szCs w:val="20"/>
        </w:rPr>
        <w:br/>
        <w:t>Основные положения"</w:t>
      </w:r>
      <w:r w:rsidRPr="007903CB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25 октября 1978 г. N 208)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903CB">
        <w:rPr>
          <w:rFonts w:ascii="Arial" w:hAnsi="Arial" w:cs="Arial"/>
          <w:b/>
          <w:bCs/>
          <w:sz w:val="20"/>
          <w:szCs w:val="20"/>
          <w:lang w:val="en-US"/>
        </w:rPr>
        <w:t xml:space="preserve">Product-quality index system. Building. </w:t>
      </w:r>
      <w:proofErr w:type="spellStart"/>
      <w:r w:rsidRPr="007903CB">
        <w:rPr>
          <w:rFonts w:ascii="Arial" w:hAnsi="Arial" w:cs="Arial"/>
          <w:b/>
          <w:bCs/>
          <w:sz w:val="20"/>
          <w:szCs w:val="20"/>
        </w:rPr>
        <w:t>Basic</w:t>
      </w:r>
      <w:proofErr w:type="spellEnd"/>
      <w:r w:rsidRPr="007903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03CB">
        <w:rPr>
          <w:rFonts w:ascii="Arial" w:hAnsi="Arial" w:cs="Arial"/>
          <w:b/>
          <w:bCs/>
          <w:sz w:val="20"/>
          <w:szCs w:val="20"/>
        </w:rPr>
        <w:t>principles</w:t>
      </w:r>
      <w:proofErr w:type="spellEnd"/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Срок введения установлен с 1 июля 1979 г.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2. Номенклатура показателей качества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                          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3. Применяемость критериев и показателей качества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(справочное). Основные термины и их определения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    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Настоящий стандарт устанавливает основные положения системы показателей качества строительных материалов, конструкций, зданий и сооружений и их элементов, инженерного оборудования, а также оснастки и инструмента.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7903CB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0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7903CB">
        <w:rPr>
          <w:rFonts w:ascii="Arial" w:hAnsi="Arial" w:cs="Arial"/>
          <w:sz w:val="20"/>
          <w:szCs w:val="20"/>
        </w:rPr>
        <w:t>1.1. Система показателей качества продукции. Строительство (СПКПС) - комплекс государственных стандартов, устанавливающих номенклатуру показателей качества конкретных групп и видов промышленной продукции, применяемой в строительстве, и номенклатуру показателей качества отдельных зданий и сооружений массового строительства и их элементов, а также область применения критериев и показателей качества, установленных этими стандартами.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7903CB">
        <w:rPr>
          <w:rFonts w:ascii="Arial" w:hAnsi="Arial" w:cs="Arial"/>
          <w:sz w:val="20"/>
          <w:szCs w:val="20"/>
        </w:rPr>
        <w:t>1.2. СПКПС устанавливает единые критерии и номенклатуру показателей качества продукции, применяемые при:</w:t>
      </w:r>
    </w:p>
    <w:bookmarkEnd w:id="2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разработке стандартов, технических условий и других нормативных документов;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выборе оптимального варианта новой продукции;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аттестации продукции, прогнозировании и планировании ее качества;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разработке систем управления качеством;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представлении отчетности и информации о качестве.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r w:rsidRPr="007903CB">
        <w:rPr>
          <w:rFonts w:ascii="Arial" w:hAnsi="Arial" w:cs="Arial"/>
          <w:sz w:val="20"/>
          <w:szCs w:val="20"/>
        </w:rPr>
        <w:t>1.3. Перечни стандартов, входящих в СПКПС, публикуются Государственным комитетом СССР по стандартам в установленном порядке.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bookmarkEnd w:id="3"/>
      <w:r w:rsidRPr="007903CB">
        <w:rPr>
          <w:rFonts w:ascii="Arial" w:hAnsi="Arial" w:cs="Arial"/>
          <w:sz w:val="20"/>
          <w:szCs w:val="20"/>
        </w:rPr>
        <w:t>1.4. СПКПС состоит из стандарта основных положений и стандартов на номенклатуру показателей качества продукции конкретных групп и видов.</w:t>
      </w:r>
    </w:p>
    <w:bookmarkEnd w:id="4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Распределение стандартов СПКПС по группам продукции приведено в табл. 1.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8881"/>
      <w:r w:rsidRPr="007903CB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5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│Группа продукции      │Стандарты СПКПС  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│1. Строительные       │Номенклатура   показателей   качества   нерудных│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│материалы             │строительных материалов,  пористых  заполнителей│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│для      бетонов,             вяжущих, стеновых,│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│теплоизоляционных,  акустических,  керамических,│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│отделочных,    асбестоцементных,     полимерных,│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│рулонных    кровельных    и    гидроизоляционных│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│материалов и строительного стекла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│2. Строительные       │Номенклатура  показателей  качества   каменных и│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│конструкции           │армокаменных,   бетонных    и    железобетонных,│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│металлических,  асбестоцементных  и   деревянных│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│конструкций      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│3. Инженерное         │Номенклатура        показателей         качества│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lastRenderedPageBreak/>
        <w:t>│оборудование зданий и │санитарно-технического   оборудования,   лифтов,│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│сооружений            │приборов для окон, дверей, ворот и фонарей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│4. Оснастка и         │Номенклатура  показателей  качества   оснастки и│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│инструмент            │ручного строительного инструмента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│5. Здания, сооружения │Номенклатура  показателей   качества   отдельных│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│и их элементы         │зданий и сооружений массового строительства и их│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│элементов        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5"/>
      <w:r w:rsidRPr="007903CB">
        <w:rPr>
          <w:rFonts w:ascii="Arial" w:hAnsi="Arial" w:cs="Arial"/>
          <w:sz w:val="20"/>
          <w:szCs w:val="20"/>
        </w:rPr>
        <w:t>1.5. Стандарты СПКПС должны содержать:</w:t>
      </w:r>
    </w:p>
    <w:bookmarkEnd w:id="6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номенклатуру показателей качества, необходимых для характеристики потребительских свойств продукции;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перечень видов продукции, на которые устанавливается номенклатура показателей качества;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указания по определению количественных значений показателей качества;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указания по применению показателей качества в зависимости от вида решаемых задач;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термины и определения, которые не установлены другими стандартами.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6"/>
      <w:r w:rsidRPr="007903CB">
        <w:rPr>
          <w:rFonts w:ascii="Arial" w:hAnsi="Arial" w:cs="Arial"/>
          <w:sz w:val="20"/>
          <w:szCs w:val="20"/>
        </w:rPr>
        <w:t>1.6. Количественные значения показателей качества промышленной продукции, применяемой в строительстве, определяются методами, приведенными в стандартах и технических условиях на конкретные виды продукции и в отраслевых методиках оценки уровня качества продукции, утверждаемых министерствами (ведомствами), являющимися ведущими в производстве данной продукции, а отдельных зданий и сооружений массового строительства, их элементов и требований к качеству строительно-монтажных работ - в соответствующих стандартах, строительных нормах и правилах.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7"/>
      <w:bookmarkEnd w:id="7"/>
      <w:r w:rsidRPr="007903CB">
        <w:rPr>
          <w:rFonts w:ascii="Arial" w:hAnsi="Arial" w:cs="Arial"/>
          <w:sz w:val="20"/>
          <w:szCs w:val="20"/>
        </w:rPr>
        <w:t xml:space="preserve">1.7. Основные термины, применяемые в настоящем стандарте, и их определения приведены в справочном </w:t>
      </w:r>
      <w:hyperlink w:anchor="sub_1000" w:history="1">
        <w:r w:rsidRPr="007903CB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7903CB">
        <w:rPr>
          <w:rFonts w:ascii="Arial" w:hAnsi="Arial" w:cs="Arial"/>
          <w:sz w:val="20"/>
          <w:szCs w:val="20"/>
        </w:rPr>
        <w:t>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8"/>
      <w:bookmarkEnd w:id="8"/>
      <w:r w:rsidRPr="007903CB">
        <w:rPr>
          <w:rFonts w:ascii="Arial" w:hAnsi="Arial" w:cs="Arial"/>
          <w:sz w:val="20"/>
          <w:szCs w:val="20"/>
        </w:rPr>
        <w:t>1.8. Государственные стандарты СПКПС входят в Систему показателей качества продукции (класс 4) в виде специальной классификационной группы 2.</w:t>
      </w:r>
    </w:p>
    <w:bookmarkEnd w:id="9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Номер стандарта составляется из цифры, присвоенной классу стандартов трехзначного числа (после точки), первая цифра которого обозначает классификационную группу стандартов СПКПС, а две последующие определяют порядковый номер стандарта, и двузначного числа (после тире), обозначающего последние две цифры года регистрации стандарта.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181"/>
      <w:r w:rsidRPr="007903CB">
        <w:rPr>
          <w:rFonts w:ascii="Arial" w:hAnsi="Arial" w:cs="Arial"/>
          <w:b/>
          <w:bCs/>
          <w:sz w:val="20"/>
          <w:szCs w:val="20"/>
        </w:rPr>
        <w:t>Принцип обозначения стандартов СПКПС</w:t>
      </w:r>
    </w:p>
    <w:bookmarkEnd w:id="10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ГОСТ    4    2      XX    -     XX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─┬──   ─┬─  ─┬─    ─┬─         ──┬─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 │      │    │      │            │ Последние две цифры года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 │      │    │      │            │ регистрации стандарта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 │      │    │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 │      │    │      │ Порядковый номер стандарта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 │      │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 │      │    │ Шифр классификационной группы стандартов,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 │      │    │ СПКПС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 │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 │      │ Номер класса Системы показателей качества продукции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    │ Категория стандарта (государственный стандарт)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Пример обозначения стандарта СПКПС "Основные положения":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t>ГОСТ 4.200-78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200"/>
      <w:r w:rsidRPr="007903CB">
        <w:rPr>
          <w:rFonts w:ascii="Arial" w:hAnsi="Arial" w:cs="Arial"/>
          <w:b/>
          <w:bCs/>
          <w:sz w:val="20"/>
          <w:szCs w:val="20"/>
        </w:rPr>
        <w:t>2. Номенклатура показателей качества</w:t>
      </w:r>
    </w:p>
    <w:bookmarkEnd w:id="11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r w:rsidRPr="007903CB">
        <w:rPr>
          <w:rFonts w:ascii="Arial" w:hAnsi="Arial" w:cs="Arial"/>
          <w:sz w:val="20"/>
          <w:szCs w:val="20"/>
        </w:rPr>
        <w:t>2.1. Качество продукции характеризуется совокупностью критериев:</w:t>
      </w:r>
    </w:p>
    <w:bookmarkEnd w:id="12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sz w:val="20"/>
          <w:szCs w:val="20"/>
        </w:rPr>
        <w:fldChar w:fldCharType="begin"/>
      </w:r>
      <w:r w:rsidRPr="007903CB">
        <w:rPr>
          <w:rFonts w:ascii="Arial" w:hAnsi="Arial" w:cs="Arial"/>
          <w:sz w:val="20"/>
          <w:szCs w:val="20"/>
        </w:rPr>
        <w:instrText>HYPERLINK \l "sub_10"</w:instrText>
      </w:r>
      <w:r w:rsidRPr="007903CB">
        <w:rPr>
          <w:rFonts w:ascii="Arial" w:hAnsi="Arial" w:cs="Arial"/>
          <w:sz w:val="20"/>
          <w:szCs w:val="20"/>
        </w:rPr>
      </w:r>
      <w:r w:rsidRPr="007903CB">
        <w:rPr>
          <w:rFonts w:ascii="Arial" w:hAnsi="Arial" w:cs="Arial"/>
          <w:sz w:val="20"/>
          <w:szCs w:val="20"/>
        </w:rPr>
        <w:fldChar w:fldCharType="separate"/>
      </w:r>
      <w:r w:rsidRPr="007903CB">
        <w:rPr>
          <w:rFonts w:ascii="Arial" w:hAnsi="Arial" w:cs="Arial"/>
          <w:sz w:val="20"/>
          <w:szCs w:val="20"/>
          <w:u w:val="single"/>
        </w:rPr>
        <w:t>технический уровень</w:t>
      </w:r>
      <w:r w:rsidRPr="007903CB">
        <w:rPr>
          <w:rFonts w:ascii="Arial" w:hAnsi="Arial" w:cs="Arial"/>
          <w:sz w:val="20"/>
          <w:szCs w:val="20"/>
        </w:rPr>
        <w:fldChar w:fldCharType="end"/>
      </w:r>
      <w:r w:rsidRPr="007903CB">
        <w:rPr>
          <w:rFonts w:ascii="Arial" w:hAnsi="Arial" w:cs="Arial"/>
          <w:sz w:val="20"/>
          <w:szCs w:val="20"/>
        </w:rPr>
        <w:t>;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0" w:history="1">
        <w:r w:rsidRPr="007903CB">
          <w:rPr>
            <w:rFonts w:ascii="Arial" w:hAnsi="Arial" w:cs="Arial"/>
            <w:sz w:val="20"/>
            <w:szCs w:val="20"/>
            <w:u w:val="single"/>
          </w:rPr>
          <w:t>стабильность показателей качества</w:t>
        </w:r>
      </w:hyperlink>
      <w:r w:rsidRPr="007903CB">
        <w:rPr>
          <w:rFonts w:ascii="Arial" w:hAnsi="Arial" w:cs="Arial"/>
          <w:sz w:val="20"/>
          <w:szCs w:val="20"/>
        </w:rPr>
        <w:t>;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0" w:history="1">
        <w:r w:rsidRPr="007903CB">
          <w:rPr>
            <w:rFonts w:ascii="Arial" w:hAnsi="Arial" w:cs="Arial"/>
            <w:sz w:val="20"/>
            <w:szCs w:val="20"/>
            <w:u w:val="single"/>
          </w:rPr>
          <w:t>экономическая эффективность</w:t>
        </w:r>
      </w:hyperlink>
      <w:r w:rsidRPr="007903CB">
        <w:rPr>
          <w:rFonts w:ascii="Arial" w:hAnsi="Arial" w:cs="Arial"/>
          <w:sz w:val="20"/>
          <w:szCs w:val="20"/>
        </w:rPr>
        <w:t>;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40" w:history="1">
        <w:r w:rsidRPr="007903CB">
          <w:rPr>
            <w:rFonts w:ascii="Arial" w:hAnsi="Arial" w:cs="Arial"/>
            <w:sz w:val="20"/>
            <w:szCs w:val="20"/>
            <w:u w:val="single"/>
          </w:rPr>
          <w:t>конкурентоспособность на внешнем рынке</w:t>
        </w:r>
      </w:hyperlink>
      <w:r w:rsidRPr="007903CB">
        <w:rPr>
          <w:rFonts w:ascii="Arial" w:hAnsi="Arial" w:cs="Arial"/>
          <w:sz w:val="20"/>
          <w:szCs w:val="20"/>
        </w:rPr>
        <w:t>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"/>
      <w:r w:rsidRPr="007903CB">
        <w:rPr>
          <w:rFonts w:ascii="Arial" w:hAnsi="Arial" w:cs="Arial"/>
          <w:sz w:val="20"/>
          <w:szCs w:val="20"/>
        </w:rPr>
        <w:t>2.2. Номенклатура показателей качества продукции по критериям приведена в табл.2.</w:t>
      </w:r>
    </w:p>
    <w:bookmarkEnd w:id="13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8882"/>
      <w:r w:rsidRPr="007903CB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4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┌──────────────────────────┬────────────┬───────────────────────────────┐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Наименование критерия и  │  Условнее  │ Основной показатель качества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│основного вида показателя │обозначение │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качества         │ показателя │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качества  │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│1. </w:t>
      </w:r>
      <w:hyperlink w:anchor="sub_1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Технический уровень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 xml:space="preserve">    │    Н_з     │Прочность,           жесткость,│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│1.1. Показатели назначения│            │трещиностойкость,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│огнестойкость, сейсмостойкость,│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│морозостойкость,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│влагостойкость,     стойкость к│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│воздействию солнечной радиации,│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│теплоизоляция,   звукоизоляция,│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│светопропускание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│1.2.            </w:t>
      </w:r>
      <w:hyperlink w:anchor="sub_5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Показатели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>│    Н_к     │Геометрические размеры,  форма,│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конструктивности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│            │состав, структура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│1.3. Показатели надежности│     Н      │Вероятность       возникновения│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│(долговечность,           │            │отказов    (в         том числе│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│сохраняемость)            │            │разрушений, потери    свойств),│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│стойкость  к   коррозии,   срок│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│службы,   время    и    условия│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│хранения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│1.4.            Показатели│    P_п     │Продолжительность, трудоемкость│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│ремонтопригодности        │            │и стоимость восстановления  при│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│(восстанавливаемости)     │            │отказах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│1.5.            Показатели│    Т_х     │Трудоемкость      изготовления,│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│технологичности           │            │материалоемкость,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│энергоемкость,          степень│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│механизации и автоматизации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│1.6.            Показатели│    Т_p     │Масса,                габариты,│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│транспортабельности       │            │материалоемкость и трудоемкость│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│упаковки,           возможность│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│контейнеризации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│1.7.            </w:t>
      </w:r>
      <w:hyperlink w:anchor="sub_8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Показатели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>│    С_с     │Взаимная    увязка    размеров,│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совместимости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   │            │допусков,     видов     стыков;│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│согласованность сроков службы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│1.8.        Эргономические│    Э_p     │Температурный режим; уровень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│показатели                │            │токсичности, запыленности,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│вибрации; удобство пользования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│продукцией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│1.9.          Эстетические│    Э_с     │Художественная выразительность,│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│показатели                │            │внешний      вид,      качество│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│поверхностей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│2.            </w:t>
      </w:r>
      <w:hyperlink w:anchor="sub_2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Стабильность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>│            │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показателей качества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│            │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│2.1.            </w:t>
      </w:r>
      <w:hyperlink w:anchor="sub_6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Показатели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>│    С_о     │Отклонение       количественных│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lastRenderedPageBreak/>
        <w:t>│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однородности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    │            │значений свойств  продукции  от│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│номинальных,        коэффициент│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│вариации основных свойств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│2.2. </w:t>
      </w:r>
      <w:hyperlink w:anchor="sub_7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Показатели соблюдения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>│    С_п     │Показатели           соблюдения│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стандартов,            ТУ,</w:t>
      </w:r>
      <w:r w:rsidRPr="007903CB">
        <w:rPr>
          <w:rFonts w:ascii="Courier New" w:hAnsi="Courier New" w:cs="Courier New"/>
          <w:noProof/>
          <w:sz w:val="20"/>
          <w:szCs w:val="20"/>
        </w:rPr>
        <w:t>│            │стандартов,  ТУ,   строительных│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строительных        норм и</w:t>
      </w:r>
      <w:r w:rsidRPr="007903CB">
        <w:rPr>
          <w:rFonts w:ascii="Courier New" w:hAnsi="Courier New" w:cs="Courier New"/>
          <w:noProof/>
          <w:sz w:val="20"/>
          <w:szCs w:val="20"/>
        </w:rPr>
        <w:t>│            │норм   и   правил,    проектной│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правил, проектов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│            │документации;  процент   брака,│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│количество рекламаций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│3.           </w:t>
      </w:r>
      <w:hyperlink w:anchor="sub_3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Экономическая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>│            │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эффективность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   │            │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│3.1.         Экономические│    Э_к     │Удельные капитальные  вложения,│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│показатели                │            │себестоимость,  рентабельность,│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│годовой  экономический  эффект,│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│получаемый в народном хозяйстве│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│4. </w:t>
      </w:r>
      <w:hyperlink w:anchor="sub_4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Конкурентоспособность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 xml:space="preserve">  │            │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на внешнем рынке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│            │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├──────────────────────────┼────────────┼───────────────────────────────┤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│4.1. Патентно-правовые    │    П_п     │Показатели патентной  защиты  и│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│показатели                │            │патентной   чистоты,    наличие│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            │экспорта продукции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└──────────────────────────┴────────────┴───────────────────────────────┘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b/>
          <w:bCs/>
          <w:sz w:val="20"/>
          <w:szCs w:val="20"/>
        </w:rPr>
        <w:t>Примечание.</w:t>
      </w:r>
      <w:r w:rsidRPr="007903CB">
        <w:rPr>
          <w:rFonts w:ascii="Arial" w:hAnsi="Arial" w:cs="Arial"/>
          <w:sz w:val="20"/>
          <w:szCs w:val="20"/>
        </w:rPr>
        <w:t xml:space="preserve"> Номенклатура показателей качества может быть изменена (увеличена или сокращена) в государственных стандартах на номенклатуру показателей конкретных групп и видов продукции.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300"/>
      <w:r w:rsidRPr="007903CB">
        <w:rPr>
          <w:rFonts w:ascii="Arial" w:hAnsi="Arial" w:cs="Arial"/>
          <w:b/>
          <w:bCs/>
          <w:sz w:val="20"/>
          <w:szCs w:val="20"/>
        </w:rPr>
        <w:t>3. Применяемость критериев и показателей качества</w:t>
      </w:r>
    </w:p>
    <w:bookmarkEnd w:id="15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"/>
      <w:r w:rsidRPr="007903CB">
        <w:rPr>
          <w:rFonts w:ascii="Arial" w:hAnsi="Arial" w:cs="Arial"/>
          <w:sz w:val="20"/>
          <w:szCs w:val="20"/>
        </w:rPr>
        <w:t>3.1. Применяемость критериев качества в зависимости от вида решаемых задач приведена в табл. 3.</w:t>
      </w:r>
    </w:p>
    <w:bookmarkEnd w:id="16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8883"/>
      <w:r w:rsidRPr="007903CB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7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│Основные виды решаемых│        Наименование критериев качества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задач         │                 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├─────────────┬──────────┬────────────┬──────────┤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│                      │ </w:t>
      </w:r>
      <w:hyperlink w:anchor="sub_1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Технический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 xml:space="preserve"> │ </w:t>
      </w:r>
      <w:hyperlink w:anchor="sub_2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Стабиль-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 xml:space="preserve"> │</w:t>
      </w:r>
      <w:hyperlink w:anchor="sub_3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Экономичес-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 xml:space="preserve"> │</w:t>
      </w:r>
      <w:hyperlink w:anchor="sub_4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Конкурен-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│                      │   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уровень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│  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ность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│    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кая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│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тоспособ-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│             │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показате-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│ 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эффектив-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│ 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ность на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│                      │             │   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лей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│   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ность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│ 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внешнем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 xml:space="preserve">│                      │             │ 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качества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│            │  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рынке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├──────────────────────┼─────────────┼──────────┼────────────┼──────────┤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│Разработка  стандартов│      +      │    -     │     -      │    -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│и технических условий │             │          │            │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├──────────────────────┼─────────────┼──────────┼────────────┼──────────┤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│Выбор     оптимального│      +      │    -     │     +      │    +-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│варианта         новой│             │          │            │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│продукции             │             │          │            │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├──────────────────────┼─────────────┼──────────┼────────────┼──────────┤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│Аттестация продукции  │      +      │    +     │     +      │    +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├──────────────────────┼─────────────┼──────────┼────────────┼──────────┤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│Прогнозирование      и│      +      │    -     │     +      │    +-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│планирование  качества│             │          │            │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│продукции             │             │          │            │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├──────────────────────┼─────────────┼──────────┼────────────┼──────────┤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lastRenderedPageBreak/>
        <w:t>│Разработка      систем│      +      │    +     │     +      │    -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│управления   качеством│             │          │            │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│продукции             │             │          │            │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├──────────────────────┼─────────────┼──────────┼────────────┼──────────┤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│Отчетность           и│      +      │    +-    │     +      │    +-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│информация о  качестве│             │          │            │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│продукции             │             │          │            │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└──────────────────────┴─────────────┴──────────┴────────────┴──────────┘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b/>
          <w:bCs/>
          <w:sz w:val="20"/>
          <w:szCs w:val="20"/>
        </w:rPr>
        <w:t>Примечание.</w:t>
      </w:r>
      <w:r w:rsidRPr="007903CB">
        <w:rPr>
          <w:rFonts w:ascii="Arial" w:hAnsi="Arial" w:cs="Arial"/>
          <w:sz w:val="20"/>
          <w:szCs w:val="20"/>
        </w:rPr>
        <w:t xml:space="preserve"> Знак "+" означает применяемость, знак "-" - </w:t>
      </w:r>
      <w:proofErr w:type="spellStart"/>
      <w:r w:rsidRPr="007903CB">
        <w:rPr>
          <w:rFonts w:ascii="Arial" w:hAnsi="Arial" w:cs="Arial"/>
          <w:sz w:val="20"/>
          <w:szCs w:val="20"/>
        </w:rPr>
        <w:t>неприменяемость</w:t>
      </w:r>
      <w:proofErr w:type="spellEnd"/>
      <w:r w:rsidRPr="007903CB">
        <w:rPr>
          <w:rFonts w:ascii="Arial" w:hAnsi="Arial" w:cs="Arial"/>
          <w:sz w:val="20"/>
          <w:szCs w:val="20"/>
        </w:rPr>
        <w:t>, знак "+-" - ограниченную применяемость соответствующих критериев качества продукции.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"/>
      <w:r w:rsidRPr="007903CB">
        <w:rPr>
          <w:rFonts w:ascii="Arial" w:hAnsi="Arial" w:cs="Arial"/>
          <w:sz w:val="20"/>
          <w:szCs w:val="20"/>
        </w:rPr>
        <w:t>3.2. Показатели качества: назначения, конструктивности, надежности, технологичности, экономические; соблюдения стандартов, ТУ, строительных норм и правил, проектов должны применяться для всех видов продукции при решении всех задач.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3"/>
      <w:bookmarkEnd w:id="18"/>
      <w:r w:rsidRPr="007903CB">
        <w:rPr>
          <w:rFonts w:ascii="Arial" w:hAnsi="Arial" w:cs="Arial"/>
          <w:sz w:val="20"/>
          <w:szCs w:val="20"/>
        </w:rPr>
        <w:t xml:space="preserve">3.3. Применяемость основных видов показателей качества, не указанных в </w:t>
      </w:r>
      <w:hyperlink w:anchor="sub_32" w:history="1">
        <w:r w:rsidRPr="007903CB">
          <w:rPr>
            <w:rFonts w:ascii="Arial" w:hAnsi="Arial" w:cs="Arial"/>
            <w:sz w:val="20"/>
            <w:szCs w:val="20"/>
            <w:u w:val="single"/>
          </w:rPr>
          <w:t>п.3.2</w:t>
        </w:r>
      </w:hyperlink>
      <w:r w:rsidRPr="007903CB">
        <w:rPr>
          <w:rFonts w:ascii="Arial" w:hAnsi="Arial" w:cs="Arial"/>
          <w:sz w:val="20"/>
          <w:szCs w:val="20"/>
        </w:rPr>
        <w:t>, приведена в табл.4.</w:t>
      </w:r>
    </w:p>
    <w:bookmarkEnd w:id="19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0" w:name="sub_8884"/>
      <w:r w:rsidRPr="007903CB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20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│Наименование основного │               Группа продукции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│вида показателя        ├────────┬────────┬─────────┬─────────┬─────────┤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│качества               │Строите-│Строите-│Инженер- │Оснастка │ Здания,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│ льные  │ льные  │   ное   │    и    │сооруже-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│материа-│констру-│оборудо- │ инстру- │ния и их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│   лы   │  кции  │  вание  │  мент   │элементы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│        │        │зданий и │         │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│        │        │сооруже- │         │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│        │        │   ний   │         │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├───────────────────────┼────────┼────────┼─────────┼─────────┼─────────┤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│Показатели             │   -    │   +-   │   +-    │    +    │    +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│ремонтопригодности     │        │        │         │         │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├───────────────────────┼────────┼────────┼─────────┼─────────┼─────────┤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│Показатели             │   +    │   +    │   +-    │    -    │   +-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│транспортабельности    │        │        │         │         │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├───────────────────────┼────────┼────────┼─────────┼─────────┼─────────┤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hyperlink w:anchor="sub_8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Показатели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   │   -    │   +-   │   +-    │    -    │    +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noProof/>
          <w:sz w:val="20"/>
          <w:szCs w:val="20"/>
          <w:u w:val="single"/>
        </w:rPr>
        <w:t>совместимости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│        │        │         │         │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├───────────────────────┼────────┼────────┼─────────┼─────────┼─────────┤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│Эргономические         │   +-   │   +-   │   +-    │    +    │    +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│показатели             │        │        │         │         │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├───────────────────────┼────────┼────────┼─────────┼─────────┼─────────┤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│Эстетические показатели│   +-   │   +-   │    +    │    +    │    +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├───────────────────────┼────────┼────────┼─────────┼─────────┼─────────┤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hyperlink w:anchor="sub_60" w:history="1">
        <w:r w:rsidRPr="007903CB">
          <w:rPr>
            <w:rFonts w:ascii="Courier New" w:hAnsi="Courier New" w:cs="Courier New"/>
            <w:noProof/>
            <w:sz w:val="20"/>
            <w:szCs w:val="20"/>
            <w:u w:val="single"/>
          </w:rPr>
          <w:t>Показатели однородности</w:t>
        </w:r>
      </w:hyperlink>
      <w:r w:rsidRPr="007903CB">
        <w:rPr>
          <w:rFonts w:ascii="Courier New" w:hAnsi="Courier New" w:cs="Courier New"/>
          <w:noProof/>
          <w:sz w:val="20"/>
          <w:szCs w:val="20"/>
        </w:rPr>
        <w:t>│   +-   │   +    │    +    │   +-    │    -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├───────────────────────┼────────┼────────┼─────────┼─────────┼─────────┤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│Патентно-правовые      │   +    │   +-   │   +-    │   +-    │   +-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│показатели             │        │        │         │         │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└───────────────────────┴────────┴────────┴─────────┴─────────┴─────────┘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b/>
          <w:bCs/>
          <w:sz w:val="20"/>
          <w:szCs w:val="20"/>
        </w:rPr>
        <w:t>Примечание.</w:t>
      </w:r>
      <w:r w:rsidRPr="007903CB">
        <w:rPr>
          <w:rFonts w:ascii="Arial" w:hAnsi="Arial" w:cs="Arial"/>
          <w:sz w:val="20"/>
          <w:szCs w:val="20"/>
        </w:rPr>
        <w:t xml:space="preserve"> Знак "+-" означает применяемость, знак "-"- </w:t>
      </w:r>
      <w:proofErr w:type="spellStart"/>
      <w:r w:rsidRPr="007903CB">
        <w:rPr>
          <w:rFonts w:ascii="Arial" w:hAnsi="Arial" w:cs="Arial"/>
          <w:sz w:val="20"/>
          <w:szCs w:val="20"/>
        </w:rPr>
        <w:t>неприменяемость</w:t>
      </w:r>
      <w:proofErr w:type="spellEnd"/>
      <w:r w:rsidRPr="007903CB">
        <w:rPr>
          <w:rFonts w:ascii="Arial" w:hAnsi="Arial" w:cs="Arial"/>
          <w:sz w:val="20"/>
          <w:szCs w:val="20"/>
        </w:rPr>
        <w:t>, знак "+-" - ограниченную применяемость соответствующих показателей качества продукции.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1000"/>
      <w:r w:rsidRPr="007903CB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21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03CB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903CB">
        <w:rPr>
          <w:rFonts w:ascii="Arial" w:hAnsi="Arial" w:cs="Arial"/>
          <w:b/>
          <w:bCs/>
          <w:sz w:val="20"/>
          <w:szCs w:val="20"/>
        </w:rPr>
        <w:t>Основные термины и их определения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lastRenderedPageBreak/>
        <w:t>│          Термин          │                Определение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0"/>
      <w:r w:rsidRPr="007903CB">
        <w:rPr>
          <w:rFonts w:ascii="Courier New" w:hAnsi="Courier New" w:cs="Courier New"/>
          <w:noProof/>
          <w:sz w:val="20"/>
          <w:szCs w:val="20"/>
        </w:rPr>
        <w:t xml:space="preserve">│1.  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Критерий  технического</w:t>
      </w:r>
      <w:r w:rsidRPr="007903CB">
        <w:rPr>
          <w:rFonts w:ascii="Courier New" w:hAnsi="Courier New" w:cs="Courier New"/>
          <w:noProof/>
          <w:sz w:val="20"/>
          <w:szCs w:val="20"/>
        </w:rPr>
        <w:t>│Совокупность     технических     показателей│</w:t>
      </w:r>
    </w:p>
    <w:bookmarkEnd w:id="22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уровня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          │качества   продукции,     характеризующих ее│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│соответствие    лучшим       отечественным и│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│зарубежным  образцам  с  учетом   перспектив│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│развития техники и технологии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20"/>
      <w:r w:rsidRPr="007903CB">
        <w:rPr>
          <w:rFonts w:ascii="Courier New" w:hAnsi="Courier New" w:cs="Courier New"/>
          <w:noProof/>
          <w:sz w:val="20"/>
          <w:szCs w:val="20"/>
        </w:rPr>
        <w:t xml:space="preserve">│2.  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Критерий  стабильности</w:t>
      </w:r>
      <w:r w:rsidRPr="007903CB">
        <w:rPr>
          <w:rFonts w:ascii="Courier New" w:hAnsi="Courier New" w:cs="Courier New"/>
          <w:noProof/>
          <w:sz w:val="20"/>
          <w:szCs w:val="20"/>
        </w:rPr>
        <w:t>│Совокупность      показателей      качества,│</w:t>
      </w:r>
    </w:p>
    <w:bookmarkEnd w:id="23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показателей качества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│характеризующих     степень     соответствия│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│продукции     установленным      техническим│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│требованиям,  устойчивости  и   налаженности│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│технологического  процесса   и   организации│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│производства продукции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30"/>
      <w:r w:rsidRPr="007903CB">
        <w:rPr>
          <w:rFonts w:ascii="Courier New" w:hAnsi="Courier New" w:cs="Courier New"/>
          <w:noProof/>
          <w:sz w:val="20"/>
          <w:szCs w:val="20"/>
        </w:rPr>
        <w:t xml:space="preserve">│3. 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Критерий  экономической</w:t>
      </w:r>
      <w:r w:rsidRPr="007903CB">
        <w:rPr>
          <w:rFonts w:ascii="Courier New" w:hAnsi="Courier New" w:cs="Courier New"/>
          <w:noProof/>
          <w:sz w:val="20"/>
          <w:szCs w:val="20"/>
        </w:rPr>
        <w:t>│Совокупность      показателей      качества,│</w:t>
      </w:r>
    </w:p>
    <w:bookmarkEnd w:id="24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эффективности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   │характеризующих    экономический     эффект,│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│получаемый в народном хозяйстве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40"/>
      <w:r w:rsidRPr="007903CB">
        <w:rPr>
          <w:rFonts w:ascii="Courier New" w:hAnsi="Courier New" w:cs="Courier New"/>
          <w:noProof/>
          <w:sz w:val="20"/>
          <w:szCs w:val="20"/>
        </w:rPr>
        <w:t xml:space="preserve">│4.                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Критерий</w:t>
      </w:r>
      <w:r w:rsidRPr="007903CB">
        <w:rPr>
          <w:rFonts w:ascii="Courier New" w:hAnsi="Courier New" w:cs="Courier New"/>
          <w:noProof/>
          <w:sz w:val="20"/>
          <w:szCs w:val="20"/>
        </w:rPr>
        <w:t>│Совокупность показателей качества,          │</w:t>
      </w:r>
    </w:p>
    <w:bookmarkEnd w:id="25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конкурентоспособности   на</w:t>
      </w:r>
      <w:r w:rsidRPr="007903CB">
        <w:rPr>
          <w:rFonts w:ascii="Courier New" w:hAnsi="Courier New" w:cs="Courier New"/>
          <w:noProof/>
          <w:sz w:val="20"/>
          <w:szCs w:val="20"/>
        </w:rPr>
        <w:t>│характеризующих степень патентной защиты и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внешнем рынке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   │патентной чистоты продукции, а также наличие│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│ее экспорта           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50"/>
      <w:r w:rsidRPr="007903CB">
        <w:rPr>
          <w:rFonts w:ascii="Courier New" w:hAnsi="Courier New" w:cs="Courier New"/>
          <w:noProof/>
          <w:sz w:val="20"/>
          <w:szCs w:val="20"/>
        </w:rPr>
        <w:t xml:space="preserve">│5.              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Показатели</w:t>
      </w:r>
      <w:r w:rsidRPr="007903CB">
        <w:rPr>
          <w:rFonts w:ascii="Courier New" w:hAnsi="Courier New" w:cs="Courier New"/>
          <w:noProof/>
          <w:sz w:val="20"/>
          <w:szCs w:val="20"/>
        </w:rPr>
        <w:t>│Количественные    характеристики     степени│</w:t>
      </w:r>
    </w:p>
    <w:bookmarkEnd w:id="26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конструктивности продукции</w:t>
      </w:r>
      <w:r w:rsidRPr="007903CB">
        <w:rPr>
          <w:rFonts w:ascii="Courier New" w:hAnsi="Courier New" w:cs="Courier New"/>
          <w:noProof/>
          <w:sz w:val="20"/>
          <w:szCs w:val="20"/>
        </w:rPr>
        <w:t>│технического совершенства и  прогрессивности│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│продукции, определяющие применение изделий в│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│различных видах строительства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60"/>
      <w:r w:rsidRPr="007903CB">
        <w:rPr>
          <w:rFonts w:ascii="Courier New" w:hAnsi="Courier New" w:cs="Courier New"/>
          <w:noProof/>
          <w:sz w:val="20"/>
          <w:szCs w:val="20"/>
        </w:rPr>
        <w:t xml:space="preserve">│6. 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Показатели однородности</w:t>
      </w:r>
      <w:r w:rsidRPr="007903CB">
        <w:rPr>
          <w:rFonts w:ascii="Courier New" w:hAnsi="Courier New" w:cs="Courier New"/>
          <w:noProof/>
          <w:sz w:val="20"/>
          <w:szCs w:val="20"/>
        </w:rPr>
        <w:t>│Количественная  характеристика   рассеивания│</w:t>
      </w:r>
    </w:p>
    <w:bookmarkEnd w:id="27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продукции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       │параметров    или    показателей    качества│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│продукции данного вида          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70"/>
      <w:r w:rsidRPr="007903CB">
        <w:rPr>
          <w:rFonts w:ascii="Courier New" w:hAnsi="Courier New" w:cs="Courier New"/>
          <w:noProof/>
          <w:sz w:val="20"/>
          <w:szCs w:val="20"/>
        </w:rPr>
        <w:t xml:space="preserve">│7.  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Показатели  соблюдения</w:t>
      </w:r>
      <w:r w:rsidRPr="007903CB">
        <w:rPr>
          <w:rFonts w:ascii="Courier New" w:hAnsi="Courier New" w:cs="Courier New"/>
          <w:noProof/>
          <w:sz w:val="20"/>
          <w:szCs w:val="20"/>
        </w:rPr>
        <w:t>│Количественные характеристики,  определяющие│</w:t>
      </w:r>
    </w:p>
    <w:bookmarkEnd w:id="28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стандартов,            ТУ,</w:t>
      </w:r>
      <w:r w:rsidRPr="007903CB">
        <w:rPr>
          <w:rFonts w:ascii="Courier New" w:hAnsi="Courier New" w:cs="Courier New"/>
          <w:noProof/>
          <w:sz w:val="20"/>
          <w:szCs w:val="20"/>
        </w:rPr>
        <w:t>│соответствие      продукции      требованиям│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строительных        норм и</w:t>
      </w:r>
      <w:r w:rsidRPr="007903CB">
        <w:rPr>
          <w:rFonts w:ascii="Courier New" w:hAnsi="Courier New" w:cs="Courier New"/>
          <w:noProof/>
          <w:sz w:val="20"/>
          <w:szCs w:val="20"/>
        </w:rPr>
        <w:t>│стандартов, ТУ, строительных норм и  правил,│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правил, проектов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       │проектов при производстве продукции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80"/>
      <w:r w:rsidRPr="007903CB">
        <w:rPr>
          <w:rFonts w:ascii="Courier New" w:hAnsi="Courier New" w:cs="Courier New"/>
          <w:noProof/>
          <w:sz w:val="20"/>
          <w:szCs w:val="20"/>
        </w:rPr>
        <w:t xml:space="preserve">│8.              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Показатели</w:t>
      </w:r>
      <w:r w:rsidRPr="007903CB">
        <w:rPr>
          <w:rFonts w:ascii="Courier New" w:hAnsi="Courier New" w:cs="Courier New"/>
          <w:noProof/>
          <w:sz w:val="20"/>
          <w:szCs w:val="20"/>
        </w:rPr>
        <w:t>│Количественные характеристики,  определяющие│</w:t>
      </w:r>
    </w:p>
    <w:bookmarkEnd w:id="29"/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</w:t>
      </w:r>
      <w:r w:rsidRPr="007903CB">
        <w:rPr>
          <w:rFonts w:ascii="Courier New" w:hAnsi="Courier New" w:cs="Courier New"/>
          <w:b/>
          <w:bCs/>
          <w:noProof/>
          <w:sz w:val="20"/>
          <w:szCs w:val="20"/>
        </w:rPr>
        <w:t>совместимости продукции</w:t>
      </w:r>
      <w:r w:rsidRPr="007903CB">
        <w:rPr>
          <w:rFonts w:ascii="Courier New" w:hAnsi="Courier New" w:cs="Courier New"/>
          <w:noProof/>
          <w:sz w:val="20"/>
          <w:szCs w:val="20"/>
        </w:rPr>
        <w:t xml:space="preserve">   │взаимную   увязку   размеров    строительных│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│конструкций    и    стыков;    сопрягаемость│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│элементов  зданий  и  сооружений,  а   также│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│                          │согласованность сроков их службы            │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03C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CB" w:rsidRPr="007903CB" w:rsidRDefault="007903CB" w:rsidP="00790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31AAD" w:rsidRPr="007903CB" w:rsidRDefault="00931AAD"/>
    <w:sectPr w:rsidR="00931AAD" w:rsidRPr="007903CB" w:rsidSect="00F9781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03CB"/>
    <w:rsid w:val="007903CB"/>
    <w:rsid w:val="0093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03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3C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903C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903CB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7903C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7903CB"/>
    <w:pPr>
      <w:ind w:left="140"/>
    </w:pPr>
  </w:style>
  <w:style w:type="character" w:customStyle="1" w:styleId="a7">
    <w:name w:val="Продолжение ссылки"/>
    <w:basedOn w:val="a4"/>
    <w:uiPriority w:val="99"/>
    <w:rsid w:val="0079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3287</Words>
  <Characters>18738</Characters>
  <Application>Microsoft Office Word</Application>
  <DocSecurity>0</DocSecurity>
  <Lines>156</Lines>
  <Paragraphs>43</Paragraphs>
  <ScaleCrop>false</ScaleCrop>
  <Company>АССТРОЛ</Company>
  <LinksUpToDate>false</LinksUpToDate>
  <CharactersWithSpaces>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2007-08-03T09:45:00Z</dcterms:created>
  <dcterms:modified xsi:type="dcterms:W3CDTF">2007-08-03T09:45:00Z</dcterms:modified>
</cp:coreProperties>
</file>