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31168-2003</w:t>
        <w:br/>
        <w:t>"Здания жилые.</w:t>
        <w:br/>
        <w:t>Метод определения удельного потребления тепловой энергии на отопление"</w:t>
        <w:br/>
        <w:t>(утв. постановлением Госстроя РФ от 2 июня 2003 г. N 51)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77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Введение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Выбор объекта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Аппаратура и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Подготовка к испытаниям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Проведение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Анализ результатов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11. Оценка методической погрешности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12.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Перечень нормативных документов, на которые даны 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настоящем стандарте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Журнал записи измеряемых и рассчитываемых параметров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Определение теплопоступлений от солнечной радиации через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светопроемы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Библиография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7777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Введение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7777"/>
      <w:bookmarkStart w:id="2" w:name="sub_7777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Настоящий стандарт разработан с целью подтверждения соответствия показателя нормализованного </w:t>
      </w:r>
      <w:hyperlink w:anchor="sub_3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удельного потребления тепловой энергии на отопление за отопительный период</w:t>
        </w:r>
      </w:hyperlink>
      <w:r>
        <w:rPr>
          <w:rFonts w:cs="Arial" w:ascii="Arial" w:hAnsi="Arial"/>
          <w:sz w:val="20"/>
          <w:szCs w:val="20"/>
        </w:rPr>
        <w:t xml:space="preserve"> эксплуатируемого здания нормативным значениям согласно СНиП 23-02-2003 "Тепловая защита зданий" с учетом требований ГОСТ Р 51380 и ГОСТ Р 51387. Дополнительно в результате обработки данных измерений стандарт позволяет рассчитывать </w:t>
      </w:r>
      <w:hyperlink w:anchor="sub_3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общий коэффициент теплопередачи здания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" w:name="sub_245931340"/>
      <w:bookmarkEnd w:id="3"/>
      <w:r>
        <w:rPr>
          <w:rFonts w:cs="Arial" w:ascii="Arial" w:hAnsi="Arial"/>
          <w:i/>
          <w:iCs/>
          <w:color w:val="800080"/>
          <w:sz w:val="20"/>
          <w:szCs w:val="20"/>
        </w:rPr>
        <w:t>Согласно письму Минюста РФ от 18 марта 2004 г. N 07/2964-ЮД постановлению Госстроя РФ от 26 июня 2003 г. N 113, утвердившему СНиП 23-02-2003, отказано в государственной регистрации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" w:name="sub_245931340"/>
      <w:bookmarkStart w:id="5" w:name="sub_245931340"/>
      <w:bookmarkEnd w:id="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является базовым стандартом, обеспечивающим параметрами энергетический паспорт и энергоаудит эксплуатируемых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стандарте учтены положения международного стандарта ИСО 6242/2-92 "Строительство зданий. Выражение требований потребителя. Часть 1. Теплотехнические требования" и проекта международного стандарта ИСО 13790 "Расчеты использования энергии для целей отопления".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разработке настоящего стандарта принимали участие: канд. техн. наук Ю.А.Матросов, канд. техн. наук И.Н.Бутовский и П.Ю.Матросов (НИИСФ РААСН), канд. техн. наук В.И.Ливчак (Мосгосэкспертиза), канд. техн. наук B.C.Беляев (ЦНИИЭПжилища), В.А.Глухарев (Госстрой России), Т.И.Мамедов (ФЦС), Л.С.Васильева (ФГУП ЦНС).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отапливаемые помещения, группы помещений (квартиры) жилых многоквартирных зданий с естественной вентиляцией, а также на одноквартирные жилые дома и устанавливает метод определения в натурных условиях их удельного потребления тепловой энергии на отопление и нагрев инфильтрующегося в результате естественной вентиляции воздуха (далее в тексте - удельного потребления тепловой энергии на отопление) и его сопоставление с нормируемым показателем.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применяется для всех построенных и эксплуатируемых жилых зданий.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200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200"/>
      <w:bookmarkStart w:id="11" w:name="sub_200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Перечень нормативных документов, на которые имеются ссылки в настоящем стандарте, приведен в </w:t>
      </w:r>
      <w:hyperlink w:anchor="sub_10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300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3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300"/>
      <w:bookmarkStart w:id="14" w:name="sub_300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применяют следующие термины и их определения.</w:t>
      </w:r>
    </w:p>
    <w:p>
      <w:pPr>
        <w:pStyle w:val="Normal"/>
        <w:autoSpaceDE w:val="false"/>
        <w:ind w:firstLine="720"/>
        <w:jc w:val="both"/>
        <w:rPr/>
      </w:pPr>
      <w:bookmarkStart w:id="15" w:name="sub_302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Теплозащита</w:t>
      </w:r>
      <w:r>
        <w:rPr>
          <w:rFonts w:cs="Arial" w:ascii="Arial" w:hAnsi="Arial"/>
          <w:sz w:val="20"/>
          <w:szCs w:val="20"/>
        </w:rPr>
        <w:t xml:space="preserve"> - свойство совокупности ограждающих конструкций, образующих замкнутый объем внутреннего пространства здания, сопротивляться переносу теплоты между помещением и наружной средой, а также между помещениями с различной температурой воздуха.</w:t>
      </w:r>
    </w:p>
    <w:p>
      <w:pPr>
        <w:pStyle w:val="Normal"/>
        <w:autoSpaceDE w:val="false"/>
        <w:ind w:firstLine="720"/>
        <w:jc w:val="both"/>
        <w:rPr/>
      </w:pPr>
      <w:bookmarkStart w:id="16" w:name="sub_302"/>
      <w:bookmarkStart w:id="17" w:name="sub_303"/>
      <w:bookmarkEnd w:id="16"/>
      <w:bookmarkEnd w:id="17"/>
      <w:r>
        <w:rPr>
          <w:rFonts w:cs="Arial" w:ascii="Arial" w:hAnsi="Arial"/>
          <w:b/>
          <w:bCs/>
          <w:color w:val="000080"/>
          <w:sz w:val="20"/>
          <w:szCs w:val="20"/>
        </w:rPr>
        <w:t>Теплопередача</w:t>
      </w:r>
      <w:r>
        <w:rPr>
          <w:rFonts w:cs="Arial" w:ascii="Arial" w:hAnsi="Arial"/>
          <w:sz w:val="20"/>
          <w:szCs w:val="20"/>
        </w:rPr>
        <w:t xml:space="preserve"> - перенос теплоты через ограждающую конструкцию от взаимодействующей с ней средой с более высокой температурой к среде с другой стороны конструкции с более низкой температурой.</w:t>
      </w:r>
    </w:p>
    <w:p>
      <w:pPr>
        <w:pStyle w:val="Normal"/>
        <w:autoSpaceDE w:val="false"/>
        <w:ind w:firstLine="720"/>
        <w:jc w:val="both"/>
        <w:rPr/>
      </w:pPr>
      <w:bookmarkStart w:id="18" w:name="sub_303"/>
      <w:bookmarkStart w:id="19" w:name="sub_304"/>
      <w:bookmarkEnd w:id="18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Инфильтрация</w:t>
      </w:r>
      <w:r>
        <w:rPr>
          <w:rFonts w:cs="Arial" w:ascii="Arial" w:hAnsi="Arial"/>
          <w:sz w:val="20"/>
          <w:szCs w:val="20"/>
        </w:rPr>
        <w:t xml:space="preserve"> - перемещение воздуха через ограждающие конструкции из окружающей среды в помещения за счет ветрового и теплового напоров, формируемых разностью температур и перепадом давления воздуха снаружи и внутри помещений.</w:t>
      </w:r>
    </w:p>
    <w:p>
      <w:pPr>
        <w:pStyle w:val="Normal"/>
        <w:autoSpaceDE w:val="false"/>
        <w:ind w:firstLine="720"/>
        <w:jc w:val="both"/>
        <w:rPr/>
      </w:pPr>
      <w:bookmarkStart w:id="20" w:name="sub_304"/>
      <w:bookmarkStart w:id="21" w:name="sub_305"/>
      <w:bookmarkEnd w:id="20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Удельное потребление тепловой энергии на отопление здания за отопительный период</w:t>
      </w:r>
      <w:r>
        <w:rPr>
          <w:rFonts w:cs="Arial" w:ascii="Arial" w:hAnsi="Arial"/>
          <w:sz w:val="20"/>
          <w:szCs w:val="20"/>
        </w:rPr>
        <w:t xml:space="preserve"> - количество полезной тепловой энергии за отопительный период, израсходованное на компенсацию теплопотерь здания с учетом воздухообмена и дополнительных тепловыделений при нормируемых параметрах микроклимата помещений в нем, отнесенное к единице площади пола квартир здания (или отапливаемой площади одноквартирных домов), и градусо-суткам отопительного периода.</w:t>
      </w:r>
    </w:p>
    <w:p>
      <w:pPr>
        <w:pStyle w:val="Normal"/>
        <w:autoSpaceDE w:val="false"/>
        <w:ind w:firstLine="720"/>
        <w:jc w:val="both"/>
        <w:rPr/>
      </w:pPr>
      <w:bookmarkStart w:id="22" w:name="sub_305"/>
      <w:bookmarkStart w:id="23" w:name="sub_306"/>
      <w:bookmarkEnd w:id="22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Общий коэффициент теплопередачи здания</w:t>
      </w:r>
      <w:r>
        <w:rPr>
          <w:rFonts w:cs="Arial" w:ascii="Arial" w:hAnsi="Arial"/>
          <w:sz w:val="20"/>
          <w:szCs w:val="20"/>
        </w:rPr>
        <w:t xml:space="preserve"> - показатель, характеризующий интенсивность </w:t>
      </w:r>
      <w:hyperlink w:anchor="sub_3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теплопередачи</w:t>
        </w:r>
      </w:hyperlink>
      <w:r>
        <w:rPr>
          <w:rFonts w:cs="Arial" w:ascii="Arial" w:hAnsi="Arial"/>
          <w:sz w:val="20"/>
          <w:szCs w:val="20"/>
        </w:rPr>
        <w:t xml:space="preserve"> через наружные ограждающие конструкции здания, включающий трансмиссионную и инфильтрационную составляющие, численно равный осредненной по площади плотности теплового потока, отнесенного к разности температур внутреннего и наружного воздуха в 1 °С и 1 м2.</w:t>
      </w:r>
    </w:p>
    <w:p>
      <w:pPr>
        <w:pStyle w:val="Normal"/>
        <w:autoSpaceDE w:val="false"/>
        <w:ind w:firstLine="720"/>
        <w:jc w:val="both"/>
        <w:rPr/>
      </w:pPr>
      <w:bookmarkStart w:id="24" w:name="sub_306"/>
      <w:bookmarkStart w:id="25" w:name="sub_307"/>
      <w:bookmarkEnd w:id="24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Класс энергетической эффективности</w:t>
      </w:r>
      <w:r>
        <w:rPr>
          <w:rFonts w:cs="Arial" w:ascii="Arial" w:hAnsi="Arial"/>
          <w:sz w:val="20"/>
          <w:szCs w:val="20"/>
        </w:rPr>
        <w:t xml:space="preserve"> - обозначение уровня энергетической эффективности здания, характеризуемого интервалом значений удельного потребления тепловой энергии на отопление здания за отопительный период.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307"/>
      <w:bookmarkStart w:id="27" w:name="sub_307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" w:name="sub_400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4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" w:name="sub_400"/>
      <w:bookmarkStart w:id="30" w:name="sub_400"/>
      <w:bookmarkEnd w:id="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1" w:name="sub_41"/>
      <w:bookmarkEnd w:id="31"/>
      <w:r>
        <w:rPr>
          <w:rFonts w:cs="Arial" w:ascii="Arial" w:hAnsi="Arial"/>
          <w:sz w:val="20"/>
          <w:szCs w:val="20"/>
        </w:rPr>
        <w:t xml:space="preserve">4.1 Определение удельного потребления тепловой энергии на отопление жилого многоквартирного здания и его помещений (квартир), а также одноквартирного дома позволяет выявить количественно соответствие или отклонение от нормируемых энергетических и теплотехнических параметров тепловой защиты, установить </w:t>
      </w:r>
      <w:hyperlink w:anchor="sub_3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класс энергетической эффективности</w:t>
        </w:r>
      </w:hyperlink>
      <w:r>
        <w:rPr>
          <w:rFonts w:cs="Arial" w:ascii="Arial" w:hAnsi="Arial"/>
          <w:sz w:val="20"/>
          <w:szCs w:val="20"/>
        </w:rPr>
        <w:t xml:space="preserve"> здания и определить влияние отдельных мероприятий по энергосбережению в здании.</w:t>
      </w:r>
    </w:p>
    <w:p>
      <w:pPr>
        <w:pStyle w:val="Normal"/>
        <w:autoSpaceDE w:val="false"/>
        <w:ind w:firstLine="720"/>
        <w:jc w:val="both"/>
        <w:rPr/>
      </w:pPr>
      <w:bookmarkStart w:id="32" w:name="sub_41"/>
      <w:bookmarkStart w:id="33" w:name="sub_42"/>
      <w:bookmarkEnd w:id="32"/>
      <w:bookmarkEnd w:id="33"/>
      <w:r>
        <w:rPr>
          <w:rFonts w:cs="Arial" w:ascii="Arial" w:hAnsi="Arial"/>
          <w:sz w:val="20"/>
          <w:szCs w:val="20"/>
        </w:rPr>
        <w:t xml:space="preserve">4.2 Сущность метода заключается в том, что в отопительный период для определенных интервалов времени измеряют в испытываемых помещениях (квартире) и (или) дома в целом расход тепловой энергии на отопление и среднюю температуру воздуха внутри и снаружи здания и интенсивность суммарной солнечной радиации на горизонтальную поверхность. Рассчитывают для тех же интервалов времени величины общих тепловых потерь через ограждающие конструкции здания, равные измеренным расходам тепловой энергии на отопление и суммарным теплопоступлениям (бытовым и солнечной радиации через светопроемы). По рассчитанным общим теплопотерям при соответствующих разностях температур внутреннего и наружного воздуха определяют линейную зависимость наилучшего приближения к этим данным и по линейной зависимости и внутренним размерам помещений и ограждающих конструкций вычисляют </w:t>
      </w:r>
      <w:hyperlink w:anchor="sub_3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общий коэффициент теплопередачи</w:t>
        </w:r>
      </w:hyperlink>
      <w:r>
        <w:rPr>
          <w:rFonts w:cs="Arial" w:ascii="Arial" w:hAnsi="Arial"/>
          <w:sz w:val="20"/>
          <w:szCs w:val="20"/>
        </w:rPr>
        <w:t xml:space="preserve"> наружных ограждений здания и удельное потребление тепловой энергии на отопление здания за отопительный период, а также устанавливают класс энергетической эффективности здания.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42"/>
      <w:bookmarkStart w:id="35" w:name="sub_42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500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5 Выбор объекта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500"/>
      <w:bookmarkStart w:id="38" w:name="sub_500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1"/>
      <w:bookmarkEnd w:id="39"/>
      <w:r>
        <w:rPr>
          <w:rFonts w:cs="Arial" w:ascii="Arial" w:hAnsi="Arial"/>
          <w:sz w:val="20"/>
          <w:szCs w:val="20"/>
        </w:rPr>
        <w:t>5.1 Объектами испытания являются эксплуатируемые минимально в течение одного года отапливаемые многоквартирные жилые здания, квартира, помещение или группа помещений в здании, а также одноквартирные дома. Объект испытания должен иметь систему отопления, оснащенную устройствами авторегулирования, обеспечивающими заданную подачу теплоты для поддержания температуры в помещениях в пределах допустимых параметров в соответствии с ГОСТ 30494, и снабженную устройством для измерения расхода энергии (теплосчетчиком, электросчетчиком) на отопление испытываемого объекта.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51"/>
      <w:bookmarkStart w:id="41" w:name="sub_52"/>
      <w:bookmarkEnd w:id="40"/>
      <w:bookmarkEnd w:id="41"/>
      <w:r>
        <w:rPr>
          <w:rFonts w:cs="Arial" w:ascii="Arial" w:hAnsi="Arial"/>
          <w:sz w:val="20"/>
          <w:szCs w:val="20"/>
        </w:rPr>
        <w:t>5.2 Наружные ограждающие конструкции должны находиться в состоянии, обеспечивающем нормальную эксплуатацию объекта в отопительный период: окна, балконные двери, наружные двери должны иметь уплотняющие прокладки в притворах. В испытываемом объекте должна отсутствовать какая-либо вентиляция с механическим побуждением.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52"/>
      <w:bookmarkStart w:id="43" w:name="sub_53"/>
      <w:bookmarkEnd w:id="42"/>
      <w:bookmarkEnd w:id="43"/>
      <w:r>
        <w:rPr>
          <w:rFonts w:cs="Arial" w:ascii="Arial" w:hAnsi="Arial"/>
          <w:sz w:val="20"/>
          <w:szCs w:val="20"/>
        </w:rPr>
        <w:t>5.3 В случае отсутствия в объекте испытаний теплосчетчика или невозможности его подключения к существующей системе водяного отопления отопительные приборы в испытываемых помещениях отключаются. Взамен устраивается электрическая система отопления, например с помощью электрорадиаторов с термостатами, подключенная к электросчетчику, позволяющему регистрировать расход потребляемой энергии.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53"/>
      <w:bookmarkEnd w:id="44"/>
      <w:r>
        <w:rPr>
          <w:rFonts w:cs="Arial" w:ascii="Arial" w:hAnsi="Arial"/>
          <w:sz w:val="20"/>
          <w:szCs w:val="20"/>
        </w:rPr>
        <w:t>Рекомендуется также замена на период испытаний существующей системы отопления на электрическую систему в одноквартирных домах.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600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6 Аппаратура и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600"/>
      <w:bookmarkStart w:id="47" w:name="sub_600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61"/>
      <w:bookmarkEnd w:id="48"/>
      <w:r>
        <w:rPr>
          <w:rFonts w:cs="Arial" w:ascii="Arial" w:hAnsi="Arial"/>
          <w:sz w:val="20"/>
          <w:szCs w:val="20"/>
        </w:rPr>
        <w:t>6.1 В процессе испытаний объекта на удельное потребление тепловой энергии необходимо экспериментальное определение следующих величин: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61"/>
      <w:bookmarkEnd w:id="49"/>
      <w:r>
        <w:rPr>
          <w:rFonts w:cs="Arial" w:ascii="Arial" w:hAnsi="Arial"/>
          <w:sz w:val="20"/>
          <w:szCs w:val="20"/>
        </w:rPr>
        <w:t>расхода тепловой энергии на отопление здания и (или) отдельных его помещений;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температуры внутреннего воздуха испытываемого объема;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температуры наружного воздуха;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суммарной (прямой и рассеянной) солнечной радиации на горизонтальную поверхность при действительных условиях облачности;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бытовых тепловыделений.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62"/>
      <w:bookmarkEnd w:id="50"/>
      <w:r>
        <w:rPr>
          <w:rFonts w:cs="Arial" w:ascii="Arial" w:hAnsi="Arial"/>
          <w:sz w:val="20"/>
          <w:szCs w:val="20"/>
        </w:rPr>
        <w:t>6.2 Для измерения расхода энергии на вводе водяной системы отопления в здание (группы помещений или квартиры), основываясь на требованиях ГОСТ Р 51649, применяют теплосчетчик, который состоит из: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62"/>
      <w:bookmarkEnd w:id="51"/>
      <w:r>
        <w:rPr>
          <w:rFonts w:cs="Arial" w:ascii="Arial" w:hAnsi="Arial"/>
          <w:sz w:val="20"/>
          <w:szCs w:val="20"/>
        </w:rPr>
        <w:t>первичного преобразователя расхода горячей воды, врезаемого в трубопровод с более низкой температурой;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двух первичных преобразователей температуры, один из которых устанавливается на трубопроводе, подающем горячую воду в систему отопления (подводящем трубопроводе), другой - на трубопроводе, возвращающем воду, прошедшую через систему отопления, в теплосеть (отводящем трубопроводе);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тепловычислителя, содержащего блок обработки сигналов и стационарно подключенное цифробуквенное печатающее устройство (принтер).</w:t>
      </w:r>
    </w:p>
    <w:p>
      <w:pPr>
        <w:pStyle w:val="Normal"/>
        <w:autoSpaceDE w:val="false"/>
        <w:ind w:firstLine="720"/>
        <w:jc w:val="both"/>
        <w:rPr/>
      </w:pPr>
      <w:bookmarkStart w:id="52" w:name="sub_63"/>
      <w:bookmarkEnd w:id="52"/>
      <w:r>
        <w:rPr>
          <w:rFonts w:cs="Arial" w:ascii="Arial" w:hAnsi="Arial"/>
          <w:sz w:val="20"/>
          <w:szCs w:val="20"/>
        </w:rPr>
        <w:t xml:space="preserve">6.3 Допускается применение других теплосчетчиков, скомплектованных из преобразователей расхода и температуры воды и тепловычислителя, поверенных в установленном порядке. При отсутствии тепловычислителя допускается установка на трубопроводах измерительных преобразователей расхода (расходомера) и датчиков температуры, позволяющих определять расход энергии согласно </w:t>
      </w:r>
      <w:hyperlink w:anchor="sub_6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63"/>
      <w:bookmarkStart w:id="54" w:name="sub_64"/>
      <w:bookmarkEnd w:id="53"/>
      <w:bookmarkEnd w:id="54"/>
      <w:r>
        <w:rPr>
          <w:rFonts w:cs="Arial" w:ascii="Arial" w:hAnsi="Arial"/>
          <w:sz w:val="20"/>
          <w:szCs w:val="20"/>
        </w:rPr>
        <w:t>6.4 В случае отсутствия тепловычислителя в измерительной системе осуществляют непосредственное периодическое измерение расхода воды и температур на подводящем и отводящем трубопроводах и вычисляют расход энергии дельта Q, кДж,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64"/>
      <w:bookmarkStart w:id="56" w:name="sub_64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1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Q = с дельта V ро (t   - t  ),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1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   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с - удельная теплоемкость воды, равная 4,184 кДж/(кг х °С);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V -  разность  показаний  расходомера  в  конце  и   в начале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измерений, м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- плотность воды в  системе  отопления,  кг/м ,   определяемая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формуле.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2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 = 968,2 + 0,6 [85 - (t   - t  ) / 2],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2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   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t   - температура воды в подводящем трубопроводе, 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- температура воды в отводящем трубопроводе, °С;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65"/>
      <w:bookmarkEnd w:id="61"/>
      <w:r>
        <w:rPr>
          <w:rFonts w:cs="Arial" w:ascii="Arial" w:hAnsi="Arial"/>
          <w:sz w:val="20"/>
          <w:szCs w:val="20"/>
        </w:rPr>
        <w:t>6.5 Для обеспечения поддержания постоянной температуры в помещениях здания с водяной системой отопления тепловой пункт здания должен быть оборудован устройством автоматического регулирования подачи теплоты на отопление в зависимости от изменения температуры наружного воздуха. Кроме того, отопительные приборы, как правило, должны быть снабжены термостатическими кранами по ГОСТ 30815.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65"/>
      <w:bookmarkStart w:id="63" w:name="sub_66"/>
      <w:bookmarkEnd w:id="62"/>
      <w:bookmarkEnd w:id="63"/>
      <w:r>
        <w:rPr>
          <w:rFonts w:cs="Arial" w:ascii="Arial" w:hAnsi="Arial"/>
          <w:sz w:val="20"/>
          <w:szCs w:val="20"/>
        </w:rPr>
        <w:t>6.6 При устройстве на период испытаний в помещениях здания электрической системы отопления применяют отопительные электроприборы по ГОСТ 16617 и расходы электрической энергии измеряют электросчетчиком по ГОСТ 6570.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66"/>
      <w:bookmarkStart w:id="65" w:name="sub_67"/>
      <w:bookmarkEnd w:id="64"/>
      <w:bookmarkEnd w:id="65"/>
      <w:r>
        <w:rPr>
          <w:rFonts w:cs="Arial" w:ascii="Arial" w:hAnsi="Arial"/>
          <w:sz w:val="20"/>
          <w:szCs w:val="20"/>
        </w:rPr>
        <w:t>6.7 Для измерения температуры в испытываемых помещениях и вне здания в качестве первичных преобразователей применяют термоэлектрические преобразователи по ГОСТ Р 50342 с проводами из меди, сплавов хромель, копель, константан и алюмель по ГОСТ 1790, с установлением соответствия характеристикам преобразования по ГОСТ Р 50431.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67"/>
      <w:bookmarkStart w:id="67" w:name="sub_68"/>
      <w:bookmarkEnd w:id="66"/>
      <w:bookmarkEnd w:id="67"/>
      <w:r>
        <w:rPr>
          <w:rFonts w:cs="Arial" w:ascii="Arial" w:hAnsi="Arial"/>
          <w:sz w:val="20"/>
          <w:szCs w:val="20"/>
        </w:rPr>
        <w:t>6.8 В качестве вторичных измерительных приборов, подключенных к датчикам температуры с помощью удлиняющих проводов по ГОСТ 1791, применяют потенциометры постоянного тока по ГОСТ 9245, милливольтметры в соответствии с требованиями ГОСТ 8711, ГОСТ 9736.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68"/>
      <w:bookmarkEnd w:id="68"/>
      <w:r>
        <w:rPr>
          <w:rFonts w:cs="Arial" w:ascii="Arial" w:hAnsi="Arial"/>
          <w:sz w:val="20"/>
          <w:szCs w:val="20"/>
        </w:rPr>
        <w:t>Допускается применение других первичных преобразователей температуры и приборов, поверенных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69"/>
      <w:bookmarkEnd w:id="69"/>
      <w:r>
        <w:rPr>
          <w:rFonts w:cs="Arial" w:ascii="Arial" w:hAnsi="Arial"/>
          <w:sz w:val="20"/>
          <w:szCs w:val="20"/>
        </w:rPr>
        <w:t>6.9 Для измерения суммарной солнечной радиации на горизонтальную поверхность при действительных условиях облачности используют пиранометры М-80М по действующей нормативной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69"/>
      <w:bookmarkStart w:id="71" w:name="sub_610"/>
      <w:bookmarkEnd w:id="70"/>
      <w:bookmarkEnd w:id="71"/>
      <w:r>
        <w:rPr>
          <w:rFonts w:cs="Arial" w:ascii="Arial" w:hAnsi="Arial"/>
          <w:sz w:val="20"/>
          <w:szCs w:val="20"/>
        </w:rPr>
        <w:t>6.10 Для измерения внутренних размеров помещений и ограждающих конструкций используют стальную рулетку по ГОСТ 7502.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610"/>
      <w:bookmarkStart w:id="73" w:name="sub_610"/>
      <w:bookmarkEnd w:id="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4" w:name="sub_700"/>
      <w:bookmarkEnd w:id="74"/>
      <w:r>
        <w:rPr>
          <w:rFonts w:cs="Arial" w:ascii="Arial" w:hAnsi="Arial"/>
          <w:b/>
          <w:bCs/>
          <w:color w:val="000080"/>
          <w:sz w:val="20"/>
          <w:szCs w:val="20"/>
        </w:rPr>
        <w:t>7 Подготовка к испытаниям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5" w:name="sub_700"/>
      <w:bookmarkStart w:id="76" w:name="sub_700"/>
      <w:bookmarkEnd w:id="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71"/>
      <w:bookmarkEnd w:id="77"/>
      <w:r>
        <w:rPr>
          <w:rFonts w:cs="Arial" w:ascii="Arial" w:hAnsi="Arial"/>
          <w:sz w:val="20"/>
          <w:szCs w:val="20"/>
        </w:rPr>
        <w:t>7.1 Перед началом испытаний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71"/>
      <w:bookmarkStart w:id="79" w:name="sub_711"/>
      <w:bookmarkEnd w:id="78"/>
      <w:bookmarkEnd w:id="79"/>
      <w:r>
        <w:rPr>
          <w:rFonts w:cs="Arial" w:ascii="Arial" w:hAnsi="Arial"/>
          <w:sz w:val="20"/>
          <w:szCs w:val="20"/>
        </w:rPr>
        <w:t>а) выявить наличие в отопительной системе здания приборов измерения расхода теплоты на отопление, проверить их работоспособность и наличие документации по калибровке измерителя расхода горячей воды и теплосчетчика в целом;</w:t>
      </w:r>
    </w:p>
    <w:p>
      <w:pPr>
        <w:pStyle w:val="Normal"/>
        <w:autoSpaceDE w:val="false"/>
        <w:ind w:firstLine="720"/>
        <w:jc w:val="both"/>
        <w:rPr/>
      </w:pPr>
      <w:bookmarkStart w:id="80" w:name="sub_711"/>
      <w:bookmarkStart w:id="81" w:name="sub_712"/>
      <w:bookmarkEnd w:id="80"/>
      <w:bookmarkEnd w:id="81"/>
      <w:r>
        <w:rPr>
          <w:rFonts w:cs="Arial" w:ascii="Arial" w:hAnsi="Arial"/>
          <w:sz w:val="20"/>
          <w:szCs w:val="20"/>
        </w:rPr>
        <w:t xml:space="preserve">б) провести испытание на воздухопроницаемость выбранного объекта по ГОСТ 31167 и при обнаружении грубых отклонений от проекта провести согласно указаниям </w:t>
      </w:r>
      <w:hyperlink w:anchor="sub_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5.2</w:t>
        </w:r>
      </w:hyperlink>
      <w:r>
        <w:rPr>
          <w:rFonts w:cs="Arial" w:ascii="Arial" w:hAnsi="Arial"/>
          <w:sz w:val="20"/>
          <w:szCs w:val="20"/>
        </w:rPr>
        <w:t xml:space="preserve"> устранение этих дефектов;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712"/>
      <w:bookmarkStart w:id="83" w:name="sub_713"/>
      <w:bookmarkEnd w:id="82"/>
      <w:bookmarkEnd w:id="83"/>
      <w:r>
        <w:rPr>
          <w:rFonts w:cs="Arial" w:ascii="Arial" w:hAnsi="Arial"/>
          <w:sz w:val="20"/>
          <w:szCs w:val="20"/>
        </w:rPr>
        <w:t>в) обеспечить работоспособность и правильную настройку приборов автоматического регулирования подачи теплоты на отопление.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713"/>
      <w:bookmarkStart w:id="85" w:name="sub_72"/>
      <w:bookmarkEnd w:id="84"/>
      <w:bookmarkEnd w:id="85"/>
      <w:r>
        <w:rPr>
          <w:rFonts w:cs="Arial" w:ascii="Arial" w:hAnsi="Arial"/>
          <w:sz w:val="20"/>
          <w:szCs w:val="20"/>
        </w:rPr>
        <w:t>7.2 При оценке энергопотребления в отдельных помещениях здания с водяным отоплением следует осуществить замену существующих отопительных приборов на электрические путем отключения приборов водяного отопления и подключения электронагревателей.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72"/>
      <w:bookmarkEnd w:id="86"/>
      <w:r>
        <w:rPr>
          <w:rFonts w:cs="Arial" w:ascii="Arial" w:hAnsi="Arial"/>
          <w:sz w:val="20"/>
          <w:szCs w:val="20"/>
        </w:rPr>
        <w:t>При наличии в испытываемых помещениях с электроотопительными приборами стояков функционирующей в доме водяной системы отопления их теплоизолируют эффективным мягким утеплителем толщиной не менее 30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73"/>
      <w:bookmarkEnd w:id="87"/>
      <w:r>
        <w:rPr>
          <w:rFonts w:cs="Arial" w:ascii="Arial" w:hAnsi="Arial"/>
          <w:sz w:val="20"/>
          <w:szCs w:val="20"/>
        </w:rPr>
        <w:t>7.3 Для измерения температуры внутреннего воздуха чувствительные элементы термодатчиков устанавливают в центре помещения на высоте 1,5 м. С этой же целью допускается в многоэтажном многоквартирном здании устанавливать термодатчики на выходе сборных вентиляционных каналов из кухонь квартир по вертикальной оси на глубине не менее 1 м от их оголовков, но не ниже вентиляционной решетки помещения последнего этажа. Измеренную температуру необходимо понизить на 1°С для приведения ее в соответствие с температурой внутреннего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73"/>
      <w:bookmarkStart w:id="89" w:name="sub_74"/>
      <w:bookmarkEnd w:id="88"/>
      <w:bookmarkEnd w:id="89"/>
      <w:r>
        <w:rPr>
          <w:rFonts w:cs="Arial" w:ascii="Arial" w:hAnsi="Arial"/>
          <w:sz w:val="20"/>
          <w:szCs w:val="20"/>
        </w:rPr>
        <w:t>7.4 Датчики и термометры для измерения температуры наружного воздуха устанавливают в местах, не подвергающихся воздействию солнечной радиации. Датчик пиранометра для измерения интенсивности солнечной радиации на горизонтальную поверхность при действительных условиях облачности устанавливают в незатененных местах.</w:t>
      </w:r>
    </w:p>
    <w:p>
      <w:pPr>
        <w:pStyle w:val="Normal"/>
        <w:autoSpaceDE w:val="false"/>
        <w:ind w:firstLine="720"/>
        <w:jc w:val="both"/>
        <w:rPr/>
      </w:pPr>
      <w:bookmarkStart w:id="90" w:name="sub_74"/>
      <w:bookmarkStart w:id="91" w:name="sub_75"/>
      <w:bookmarkStart w:id="92" w:name="sub_245950340"/>
      <w:bookmarkEnd w:id="90"/>
      <w:bookmarkEnd w:id="91"/>
      <w:bookmarkEnd w:id="92"/>
      <w:r>
        <w:rPr>
          <w:rFonts w:cs="Arial" w:ascii="Arial" w:hAnsi="Arial"/>
          <w:sz w:val="20"/>
          <w:szCs w:val="20"/>
        </w:rPr>
        <w:t xml:space="preserve">7.5 При экспериментальном определении сопротивления </w:t>
      </w:r>
      <w:hyperlink w:anchor="sub_3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теплопередаче</w:t>
        </w:r>
      </w:hyperlink>
      <w:r>
        <w:rPr>
          <w:rFonts w:cs="Arial" w:ascii="Arial" w:hAnsi="Arial"/>
          <w:sz w:val="20"/>
          <w:szCs w:val="20"/>
        </w:rPr>
        <w:t xml:space="preserve"> наружных ограждений (стен, окон, покрытий, чердачных перекрытий и перекрытий пола 1-го этажа) приборы определения приведенного коэффициента теплопередаче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>, датчики тепловых потоков и температур устанавливают в соответствии с требованиями ГОСТ 31166, ГОСТ 26254 и ГОСТ 26602.1 соответственно. Места теплотехнических неоднородностей рекомендуется выявлять тепловизионным методом по ГОСТ 26629.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75"/>
      <w:bookmarkStart w:id="94" w:name="sub_245950340"/>
      <w:bookmarkStart w:id="95" w:name="sub_76"/>
      <w:bookmarkEnd w:id="93"/>
      <w:bookmarkEnd w:id="94"/>
      <w:bookmarkEnd w:id="95"/>
      <w:r>
        <w:rPr>
          <w:rFonts w:cs="Arial" w:ascii="Arial" w:hAnsi="Arial"/>
          <w:sz w:val="20"/>
          <w:szCs w:val="20"/>
        </w:rPr>
        <w:t>7.6 При экспериментальном определении воздухопроницаемости испытываемого объекта следует руководствоваться ГОСТ 31167.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76"/>
      <w:bookmarkStart w:id="97" w:name="sub_76"/>
      <w:bookmarkEnd w:id="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8" w:name="sub_800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8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9" w:name="sub_800"/>
      <w:bookmarkStart w:id="100" w:name="sub_800"/>
      <w:bookmarkEnd w:id="1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81"/>
      <w:bookmarkEnd w:id="101"/>
      <w:r>
        <w:rPr>
          <w:rFonts w:cs="Arial" w:ascii="Arial" w:hAnsi="Arial"/>
          <w:sz w:val="20"/>
          <w:szCs w:val="20"/>
        </w:rPr>
        <w:t>8.1 Система регулирования подачи теплоты на отопление должна быть настроена на поддержание расчетного графика температур в подающем трубопроводе с углом наклона, обеспечивающим нулевую подачу теплоты на отопление при температуре наружного воздуха t_ext = 13 °С для зданий, заселенных людьми с учетом социальной нормы (20 м2 общей площади и менее на человека), и 15 °С - для других жилых зданий. В случае если заранее известно, что в системе имеется запас в поверхности нагрева отопительных приборов, расчетные параметры графика должны быть пересчитаны.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81"/>
      <w:bookmarkStart w:id="103" w:name="sub_82"/>
      <w:bookmarkEnd w:id="102"/>
      <w:bookmarkEnd w:id="103"/>
      <w:r>
        <w:rPr>
          <w:rFonts w:cs="Arial" w:ascii="Arial" w:hAnsi="Arial"/>
          <w:sz w:val="20"/>
          <w:szCs w:val="20"/>
        </w:rPr>
        <w:t>8.2 Измерения осуществляют в течение отопительного периода, выбрав продолжительность измерений: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82"/>
      <w:bookmarkStart w:id="105" w:name="sub_821"/>
      <w:bookmarkEnd w:id="104"/>
      <w:bookmarkEnd w:id="105"/>
      <w:r>
        <w:rPr>
          <w:rFonts w:cs="Arial" w:ascii="Arial" w:hAnsi="Arial"/>
          <w:sz w:val="20"/>
          <w:szCs w:val="20"/>
        </w:rPr>
        <w:t>а) экспресс-методом в две недели;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821"/>
      <w:bookmarkStart w:id="107" w:name="sub_822"/>
      <w:bookmarkEnd w:id="106"/>
      <w:bookmarkEnd w:id="107"/>
      <w:r>
        <w:rPr>
          <w:rFonts w:cs="Arial" w:ascii="Arial" w:hAnsi="Arial"/>
          <w:sz w:val="20"/>
          <w:szCs w:val="20"/>
        </w:rPr>
        <w:t>б) методом длительных испытаний в три месяца. Экспресс-метод является допустимым и его можно применять при необходимости получения быстрых результатов не более чем в одном здании.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822"/>
      <w:bookmarkEnd w:id="108"/>
      <w:r>
        <w:rPr>
          <w:rFonts w:cs="Arial" w:ascii="Arial" w:hAnsi="Arial"/>
          <w:sz w:val="20"/>
          <w:szCs w:val="20"/>
        </w:rPr>
        <w:t>Периодичность измерения расхода энергии, кДж, при наличии теплосчетчика (электросчетчика) или расхода воды и температуры в подводящем и отводящем трубопроводах, а также бытовых тепловыделений выбирают в зависимости от продолжительности измерений для: двух недель - один раз в конце суток в 24 ч и трех месяцев - 1 раз в неделю в конце суток последнего дня недели в 24 ч.</w:t>
      </w:r>
    </w:p>
    <w:p>
      <w:pPr>
        <w:pStyle w:val="Normal"/>
        <w:autoSpaceDE w:val="false"/>
        <w:ind w:firstLine="720"/>
        <w:jc w:val="both"/>
        <w:rPr/>
      </w:pPr>
      <w:bookmarkStart w:id="109" w:name="sub_83"/>
      <w:bookmarkEnd w:id="109"/>
      <w:r>
        <w:rPr>
          <w:rFonts w:cs="Arial" w:ascii="Arial" w:hAnsi="Arial"/>
          <w:sz w:val="20"/>
          <w:szCs w:val="20"/>
        </w:rPr>
        <w:t xml:space="preserve">8.3 Измерения температуры наружного и внутреннего воздуха, °С, и величин суммарной (прямой и рассеянной) солнечной радиации при действительных условиях облачности Q(hor), Вт/м2, приходящихся на горизонтальную поверхность, осуществляют согласно </w:t>
      </w:r>
      <w:hyperlink w:anchor="sub_40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[1]</w:t>
        </w:r>
      </w:hyperlink>
      <w:r>
        <w:rPr>
          <w:rFonts w:cs="Arial" w:ascii="Arial" w:hAnsi="Arial"/>
          <w:sz w:val="20"/>
          <w:szCs w:val="20"/>
        </w:rPr>
        <w:t xml:space="preserve"> при продолжительности измерений две недели - четыре раза в сутки в следующие сроки: 6; 12, 18 и 24 ч. При продолжительности измерений три месяца температуру наружного воздуха и величину суммарной солнечной радиации на горизонтальную поверхность принимают по данным ближайшей метеостанции, а температуру внутреннего воздуха - по нижней допустимой величине согласно ГОСТ 30494.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83"/>
      <w:bookmarkStart w:id="111" w:name="sub_84"/>
      <w:bookmarkEnd w:id="110"/>
      <w:bookmarkEnd w:id="111"/>
      <w:r>
        <w:rPr>
          <w:rFonts w:cs="Arial" w:ascii="Arial" w:hAnsi="Arial"/>
          <w:sz w:val="20"/>
          <w:szCs w:val="20"/>
        </w:rPr>
        <w:t>8.4 Бытовые тепловыделения, как правило, следует принимать по СНиП 23-02.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84"/>
      <w:bookmarkEnd w:id="112"/>
      <w:r>
        <w:rPr>
          <w:rFonts w:cs="Arial" w:ascii="Arial" w:hAnsi="Arial"/>
          <w:sz w:val="20"/>
          <w:szCs w:val="20"/>
        </w:rPr>
        <w:t>Допускается измерять и вычислять бытовые тепловыделения, учитывая при этом показания электро- и газосчетчика на квартиру (одноквартирный дом) и заселенность квартиры (дома) из расчета 419 кДж/ч на одного человека. При этом тепловыделения от полотенцесушителей и от горячей воды, используемой для душа, мытья посуды и пр., не учитывают.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85"/>
      <w:bookmarkEnd w:id="113"/>
      <w:r>
        <w:rPr>
          <w:rFonts w:cs="Arial" w:ascii="Arial" w:hAnsi="Arial"/>
          <w:sz w:val="20"/>
          <w:szCs w:val="20"/>
        </w:rPr>
        <w:t>8.5 В ходе испытаний проводится обмер внутренних размеров помещений и поверхности наружных ограждающих конструкций. При наличии проекта исследуемого здания допускается принимать размеры помещений по данным проекта.</w:t>
      </w:r>
    </w:p>
    <w:p>
      <w:pPr>
        <w:pStyle w:val="Normal"/>
        <w:autoSpaceDE w:val="false"/>
        <w:ind w:firstLine="720"/>
        <w:jc w:val="both"/>
        <w:rPr/>
      </w:pPr>
      <w:bookmarkStart w:id="114" w:name="sub_85"/>
      <w:bookmarkStart w:id="115" w:name="sub_86"/>
      <w:bookmarkEnd w:id="114"/>
      <w:bookmarkEnd w:id="115"/>
      <w:r>
        <w:rPr>
          <w:rFonts w:cs="Arial" w:ascii="Arial" w:hAnsi="Arial"/>
          <w:sz w:val="20"/>
          <w:szCs w:val="20"/>
        </w:rPr>
        <w:t xml:space="preserve">8.6 Результаты измерений заносят в журнал, форма которого приведена в </w:t>
      </w:r>
      <w:hyperlink w:anchor="sub_20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86"/>
      <w:bookmarkStart w:id="117" w:name="sub_86"/>
      <w:bookmarkEnd w:id="1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8" w:name="sub_900"/>
      <w:bookmarkEnd w:id="118"/>
      <w:r>
        <w:rPr>
          <w:rFonts w:cs="Arial" w:ascii="Arial" w:hAnsi="Arial"/>
          <w:b/>
          <w:bCs/>
          <w:color w:val="000080"/>
          <w:sz w:val="20"/>
          <w:szCs w:val="20"/>
        </w:rPr>
        <w:t>9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9" w:name="sub_900"/>
      <w:bookmarkStart w:id="120" w:name="sub_900"/>
      <w:bookmarkEnd w:id="1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91"/>
      <w:bookmarkEnd w:id="121"/>
      <w:r>
        <w:rPr>
          <w:rFonts w:cs="Arial" w:ascii="Arial" w:hAnsi="Arial"/>
          <w:sz w:val="20"/>
          <w:szCs w:val="20"/>
        </w:rPr>
        <w:t>9.1 Рассчитывают среднюю за сутки температуру наружного воздуха t(i)_ext, °С, при продолжительности измерений две недели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91"/>
      <w:bookmarkStart w:id="123" w:name="sub_91"/>
      <w:bookmarkEnd w:id="1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3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3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= 0,25 сумма (t )      ,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ext               e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e=6, 12, 18, 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измеряемые температуры в течение суток по срокам в 6,  12,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e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18 и 24 ч; либо средние  за  неделю  температуры  наружного   воздуха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продолжительности измерений три месяца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4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7                                   (4)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4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= (сумма t ) / 7,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ext    d=1   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средняя за сутки температура по данным метеостанции.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92"/>
      <w:bookmarkEnd w:id="128"/>
      <w:r>
        <w:rPr>
          <w:rFonts w:cs="Arial" w:ascii="Arial" w:hAnsi="Arial"/>
          <w:sz w:val="20"/>
          <w:szCs w:val="20"/>
        </w:rPr>
        <w:t>9.2 Рассчитывают среднюю за сутки температуру внутреннего воздуха в помещениях здания t(i)_int, °С, при продолжительности измерений две недели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92"/>
      <w:bookmarkStart w:id="130" w:name="sub_92"/>
      <w:bookmarkEnd w:id="1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5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5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  = 0,25 сумма (t  )     ,                  (5)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int               in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in=6, 12, 18, 21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t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- измеряемые температуры в течение суток по срокам в 6,  12,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in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18 и 24 ч;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либо принимают температуру внутреннего воздуха t_int, при продолжительности измерений три месяца по нижней величине допустимого параметра согласно ГОСТ 30494.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93"/>
      <w:bookmarkEnd w:id="133"/>
      <w:r>
        <w:rPr>
          <w:rFonts w:cs="Arial" w:ascii="Arial" w:hAnsi="Arial"/>
          <w:sz w:val="20"/>
          <w:szCs w:val="20"/>
        </w:rPr>
        <w:t>9.3 Определяют средние за сутки потребления тепловой энергии на отопление здания Q(i)_ht, кДж, при продолжительности измерений две недели по разности расходов тепловой энергии в конце (24 ч) и начале (0 ч) суток либо средние за неделю расходы тепловой энергии на отопление здания Q(i)_ht, кДж, при продолжительности измерений три месяца по разности расходов тепловой энергии в конце суток последнего дня недели в 24 ч и начале первых суток недели в 0 ч.</w:t>
      </w:r>
    </w:p>
    <w:p>
      <w:pPr>
        <w:pStyle w:val="Normal"/>
        <w:autoSpaceDE w:val="false"/>
        <w:ind w:firstLine="720"/>
        <w:jc w:val="both"/>
        <w:rPr/>
      </w:pPr>
      <w:bookmarkStart w:id="134" w:name="sub_93"/>
      <w:bookmarkStart w:id="135" w:name="sub_94"/>
      <w:bookmarkEnd w:id="134"/>
      <w:bookmarkEnd w:id="135"/>
      <w:r>
        <w:rPr>
          <w:rFonts w:cs="Arial" w:ascii="Arial" w:hAnsi="Arial"/>
          <w:sz w:val="20"/>
          <w:szCs w:val="20"/>
        </w:rPr>
        <w:t xml:space="preserve">9.4 Определяют по </w:t>
      </w:r>
      <w:hyperlink w:anchor="sub_30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В</w:t>
        </w:r>
      </w:hyperlink>
      <w:r>
        <w:rPr>
          <w:rFonts w:cs="Arial" w:ascii="Arial" w:hAnsi="Arial"/>
          <w:sz w:val="20"/>
          <w:szCs w:val="20"/>
        </w:rPr>
        <w:t xml:space="preserve"> теплопоступления от солнечной радиации через светопроемы в здание Q(i)_s, кДж, за сутки при продолжительности измерений две недели и за неделю при продолжительности измерений три месяца.</w:t>
      </w:r>
    </w:p>
    <w:p>
      <w:pPr>
        <w:pStyle w:val="Normal"/>
        <w:autoSpaceDE w:val="false"/>
        <w:ind w:firstLine="720"/>
        <w:jc w:val="both"/>
        <w:rPr/>
      </w:pPr>
      <w:bookmarkStart w:id="136" w:name="sub_94"/>
      <w:bookmarkStart w:id="137" w:name="sub_95"/>
      <w:bookmarkEnd w:id="136"/>
      <w:bookmarkEnd w:id="137"/>
      <w:r>
        <w:rPr>
          <w:rFonts w:cs="Arial" w:ascii="Arial" w:hAnsi="Arial"/>
          <w:sz w:val="20"/>
          <w:szCs w:val="20"/>
        </w:rPr>
        <w:t xml:space="preserve">9.5 Рассчитывают бытовые тепловыделения Q(i)_i, кДж, по СНиП 23-02 соответственно за сутки или за неделю согласно продолжительности измерений, указанных в </w:t>
      </w:r>
      <w:hyperlink w:anchor="sub_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95"/>
      <w:bookmarkEnd w:id="138"/>
      <w:r>
        <w:rPr>
          <w:rFonts w:cs="Arial" w:ascii="Arial" w:hAnsi="Arial"/>
          <w:sz w:val="20"/>
          <w:szCs w:val="20"/>
        </w:rPr>
        <w:t>В случае проведения измерений: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9521"/>
      <w:bookmarkEnd w:id="139"/>
      <w:r>
        <w:rPr>
          <w:rFonts w:cs="Arial" w:ascii="Arial" w:hAnsi="Arial"/>
          <w:sz w:val="20"/>
          <w:szCs w:val="20"/>
        </w:rPr>
        <w:t>а) рассчитывают бытовые тепловыделения от бытовых приборов по разности показаний электросчетчика (газосчетчика) с соответствующим пересчетом в кДж - средние за сутки расходы в конце (24 ч) и начале (0 ч) суток при продолжительности измерений две недели либо средние расходы за неделю в конце суток последнего дня недели в 24 ч и начале первых суток недели в 0 ч при продолжительности измерений три месяца;</w:t>
      </w:r>
    </w:p>
    <w:p>
      <w:pPr>
        <w:pStyle w:val="Normal"/>
        <w:autoSpaceDE w:val="false"/>
        <w:ind w:firstLine="720"/>
        <w:jc w:val="both"/>
        <w:rPr/>
      </w:pPr>
      <w:bookmarkStart w:id="140" w:name="sub_9521"/>
      <w:bookmarkStart w:id="141" w:name="sub_9522"/>
      <w:bookmarkEnd w:id="140"/>
      <w:bookmarkEnd w:id="141"/>
      <w:r>
        <w:rPr>
          <w:rFonts w:cs="Arial" w:ascii="Arial" w:hAnsi="Arial"/>
          <w:sz w:val="20"/>
          <w:szCs w:val="20"/>
        </w:rPr>
        <w:t xml:space="preserve">б) определяют бытовые тепловыделения в кДж от людей, заселяющих квартиру (одноквартирный дом) соответственно за сутки или за неделю из расчета 419 кДж/ч на одного взрослого человека; определяют общие бытовые тепловыделения, суммируя величины, полученные в </w:t>
      </w:r>
      <w:hyperlink w:anchor="sub_95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а)</w:t>
        </w:r>
      </w:hyperlink>
      <w:r>
        <w:rPr>
          <w:rFonts w:cs="Arial" w:ascii="Arial" w:hAnsi="Arial"/>
          <w:sz w:val="20"/>
          <w:szCs w:val="20"/>
        </w:rPr>
        <w:t xml:space="preserve"> и б).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9522"/>
      <w:bookmarkStart w:id="143" w:name="sub_96"/>
      <w:bookmarkEnd w:id="142"/>
      <w:bookmarkEnd w:id="143"/>
      <w:r>
        <w:rPr>
          <w:rFonts w:cs="Arial" w:ascii="Arial" w:hAnsi="Arial"/>
          <w:sz w:val="20"/>
          <w:szCs w:val="20"/>
        </w:rPr>
        <w:t>9.6 Рассчитывают величины общих тепловых потерь здания через наружные ограждающие конструкции Q(i)_h, Вт,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96"/>
      <w:bookmarkStart w:id="145" w:name="sub_96"/>
      <w:bookmarkEnd w:id="1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6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 i      i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6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= 0,278 [Q   + (Q  + Q  ) гамма дзетта]/дельта тау,  (6)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       ht     i   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Q    - то же, что и в </w:t>
      </w:r>
      <w:hyperlink w:anchor="sub_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кДж;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Q  - то же, что и в </w:t>
      </w:r>
      <w:hyperlink w:anchor="sub_9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кДж;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Q  - то же, что и в </w:t>
      </w:r>
      <w:hyperlink w:anchor="sub_9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кДж;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гамма - коэффициент, учитывающий способность ограждающих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помещений  зданий  аккумулировать  или  отдавать  теплоту;  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значение гамма = 0,8;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дзетта - коэффициент эффективности авторегулирования подачи  теплоты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 системах отопления; при электрическом отоплении дзетта = 1; при водяной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системе отопления величину дзетта, принимают согласно СНиП 23-02;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тау  -  величина,  равная  24  ч  или  168  ч  соответственно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продолжительности измерений две недели или три месяца.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8" w:name="sub_97"/>
      <w:bookmarkEnd w:id="148"/>
      <w:r>
        <w:rPr>
          <w:rFonts w:cs="Arial" w:ascii="Arial" w:hAnsi="Arial"/>
          <w:sz w:val="20"/>
          <w:szCs w:val="20"/>
        </w:rPr>
        <w:t xml:space="preserve">9.7 Находят приближенную функциональную линейную зависимость (линейную регрессию) результатов измерений и обработки семейства точек с координатами (t(i)_int - t(i)_ext, Q(i)_h) в прямоугольной системе координат: по оси абсцисс - разности температур, °С, воздуха внутри t(i)_int и снаружи t(i)_ext, определяемых по </w:t>
      </w:r>
      <w:hyperlink w:anchor="sub_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9.1</w:t>
        </w:r>
      </w:hyperlink>
      <w:r>
        <w:rPr>
          <w:rFonts w:cs="Arial" w:ascii="Arial" w:hAnsi="Arial"/>
          <w:sz w:val="20"/>
          <w:szCs w:val="20"/>
        </w:rPr>
        <w:t xml:space="preserve"> соответственно, по оси ординат - суточные либо недельные величины общих тепловых потерь через наружные ограждающие конструкции здания Q(i)_h, Вт, определяемые по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(6)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9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рисунок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97"/>
      <w:bookmarkStart w:id="150" w:name="sub_97"/>
      <w:bookmarkEnd w:id="15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Стрелкой помечены суммарные тепловыделения в помещениях здания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21005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1" w:name="sub_971"/>
      <w:bookmarkEnd w:id="151"/>
      <w:r>
        <w:rPr>
          <w:rFonts w:cs="Arial" w:ascii="Arial" w:hAnsi="Arial"/>
          <w:sz w:val="20"/>
          <w:szCs w:val="20"/>
        </w:rPr>
        <w:t>"Рисунок 1 - Схема функциональной зависимости теплопотерь здания от разности температур воздуха внутри и снаружи"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971"/>
      <w:bookmarkStart w:id="153" w:name="sub_971"/>
      <w:bookmarkEnd w:id="1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Уравнение линейной зависимости, проходящей через начало координат, имеет вид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7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= a (t    - t   ),                          (7)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7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   int    ext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а - коэффициент, Вт/°С, рассчитываемый по </w:t>
      </w:r>
      <w:hyperlink w:anchor="sub_9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98"/>
      <w:bookmarkEnd w:id="156"/>
      <w:r>
        <w:rPr>
          <w:rFonts w:cs="Arial" w:ascii="Arial" w:hAnsi="Arial"/>
          <w:sz w:val="20"/>
          <w:szCs w:val="20"/>
        </w:rPr>
        <w:t>9.8 Коэффициент a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98"/>
      <w:bookmarkStart w:id="158" w:name="sub_98"/>
      <w:bookmarkEnd w:id="1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8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   i      i  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8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= (1/N) Сумма [Q   / (t    - t   ],                (8)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i=1    h      int    ext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 N  -  число   измерений   при   испытаниях,       равное 14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продолжительности испытаний в две недели и 12 - в три месяца;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Q  - то же, что в </w:t>
      </w:r>
      <w:hyperlink w:anchor="sub_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t    - то же, что в </w:t>
      </w:r>
      <w:hyperlink w:anchor="sub_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int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t    - то же, что в </w:t>
      </w:r>
      <w:hyperlink w:anchor="sub_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ext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99"/>
      <w:bookmarkEnd w:id="161"/>
      <w:r>
        <w:rPr>
          <w:rFonts w:cs="Arial" w:ascii="Arial" w:hAnsi="Arial"/>
          <w:sz w:val="20"/>
          <w:szCs w:val="20"/>
        </w:rPr>
        <w:t>9.9 По данным измерений или проектным данным по внутренним размерам определяют суммарную площадь всех наружных ограждающих конструкций (стен, окон, покрытия или чердачного перекрытия, пола первого этажа) А(sum)_e, м2, площадь пола квартиры (помещения, одноквартирного дома) А_h, м2, и отапливаемый объем V, м3.</w:t>
      </w:r>
    </w:p>
    <w:p>
      <w:pPr>
        <w:pStyle w:val="Normal"/>
        <w:autoSpaceDE w:val="false"/>
        <w:ind w:firstLine="720"/>
        <w:jc w:val="both"/>
        <w:rPr/>
      </w:pPr>
      <w:bookmarkStart w:id="162" w:name="sub_99"/>
      <w:bookmarkStart w:id="163" w:name="sub_910"/>
      <w:bookmarkEnd w:id="162"/>
      <w:bookmarkEnd w:id="163"/>
      <w:r>
        <w:rPr>
          <w:rFonts w:cs="Arial" w:ascii="Arial" w:hAnsi="Arial"/>
          <w:sz w:val="20"/>
          <w:szCs w:val="20"/>
        </w:rPr>
        <w:t xml:space="preserve">9.10 Определяют </w:t>
      </w:r>
      <w:hyperlink w:anchor="sub_3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общий коэффициент теплопередачи</w:t>
        </w:r>
      </w:hyperlink>
      <w:r>
        <w:rPr>
          <w:rFonts w:cs="Arial" w:ascii="Arial" w:hAnsi="Arial"/>
          <w:sz w:val="20"/>
          <w:szCs w:val="20"/>
        </w:rPr>
        <w:t xml:space="preserve"> наружных ограждающих конструкций испытываемого объекта К_m, Вт (м2 х °С), включающий трансмиссионные и инфильтрационные теплопотери,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910"/>
      <w:bookmarkStart w:id="165" w:name="sub_910"/>
      <w:bookmarkEnd w:id="1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9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sum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9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= a / (А    бета ),                          (9)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        е      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sum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а и А    - то же, что и в </w:t>
      </w:r>
      <w:hyperlink w:anchor="sub_9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и </w:t>
      </w:r>
      <w:hyperlink w:anchor="sub_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соответственно;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бета   - коэффициент, равный для: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многосекционных и других протяженных зданий бета   = 1,13,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башенного типа бета   = 1,11,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с отапливаемыми подвалами бета  = 1,07,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 с отапливаемыми чердаками, а также с квартирными генераторами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теплоты бета  = 1,05,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одноквартирных домов бета  =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911"/>
      <w:bookmarkEnd w:id="168"/>
      <w:r>
        <w:rPr>
          <w:rFonts w:cs="Arial" w:ascii="Arial" w:hAnsi="Arial"/>
          <w:sz w:val="20"/>
          <w:szCs w:val="20"/>
        </w:rPr>
        <w:t>9.11 Потребление тепловой энергии на отопление здания за расчетный отопительный период Q(y)_h, кДж, расчитывают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911"/>
      <w:bookmarkStart w:id="170" w:name="sub_911"/>
      <w:bookmarkEnd w:id="1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10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y                      sum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10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= 24 бета [3,6 К  D  A   - (Q + Q ) z   гамма дзетта/дельта тау], (10)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     h      m  d  e      i   s   ht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бета   - то же, что и в </w:t>
      </w:r>
      <w:hyperlink w:anchor="sub_9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   - то же, что и в </w:t>
      </w:r>
      <w:hyperlink w:anchor="sub_9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- расчетные  градусо-сутки   отопительного    периода,  °С х сут,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определяемые согласно СНиП 23-01 и СНиП 23-02;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sum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    - то же, что и в </w:t>
      </w:r>
      <w:hyperlink w:anchor="sub_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e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Q , Q , гамма, дзетта, дельта тау - то же, что и в </w:t>
      </w:r>
      <w:hyperlink w:anchor="sub_9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Z   -  расчетная  продолжительность   отопительного   периода,  сут,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ht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определяемая согласно СНиП 23-01.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912"/>
      <w:bookmarkEnd w:id="173"/>
      <w:r>
        <w:rPr>
          <w:rFonts w:cs="Arial" w:ascii="Arial" w:hAnsi="Arial"/>
          <w:sz w:val="20"/>
          <w:szCs w:val="20"/>
        </w:rPr>
        <w:t>9.12 Рассчитывают удельное потребление тепловой энергии q_h, кДж (м2 х °С х сут), на отопление здания в течение отопительного периода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912"/>
      <w:bookmarkStart w:id="175" w:name="sub_912"/>
      <w:bookmarkEnd w:id="1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11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y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11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= Q  / (A  D  ),                         (11)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h     h  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y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где Q    и D   - то же, что и в </w:t>
      </w:r>
      <w:hyperlink w:anchor="sub_9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  d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  - то же, что и в </w:t>
      </w:r>
      <w:hyperlink w:anchor="sub_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8" w:name="sub_913"/>
      <w:bookmarkEnd w:id="178"/>
      <w:r>
        <w:rPr>
          <w:rFonts w:cs="Arial" w:ascii="Arial" w:hAnsi="Arial"/>
          <w:sz w:val="20"/>
          <w:szCs w:val="20"/>
        </w:rPr>
        <w:t xml:space="preserve">9.13 Применение метода дает возможность определить </w:t>
      </w:r>
      <w:hyperlink w:anchor="sub_3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общий коэффициент теплопередачи</w:t>
        </w:r>
      </w:hyperlink>
      <w:r>
        <w:rPr>
          <w:rFonts w:cs="Arial" w:ascii="Arial" w:hAnsi="Arial"/>
          <w:sz w:val="20"/>
          <w:szCs w:val="20"/>
        </w:rPr>
        <w:t xml:space="preserve"> К_m наружных ограждающих конструкций и величину q_h удельного потребления тепловой энергии на отопление здания с относительной ошибкой, не превышающей +-10 %.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913"/>
      <w:bookmarkStart w:id="180" w:name="sub_913"/>
      <w:bookmarkEnd w:id="1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1" w:name="sub_1000"/>
      <w:bookmarkEnd w:id="181"/>
      <w:r>
        <w:rPr>
          <w:rFonts w:cs="Arial" w:ascii="Arial" w:hAnsi="Arial"/>
          <w:b/>
          <w:bCs/>
          <w:color w:val="000080"/>
          <w:sz w:val="20"/>
          <w:szCs w:val="20"/>
        </w:rPr>
        <w:t>10 Анализ результатов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2" w:name="sub_1000"/>
      <w:bookmarkStart w:id="183" w:name="sub_1000"/>
      <w:bookmarkEnd w:id="1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84" w:name="sub_101"/>
      <w:bookmarkEnd w:id="184"/>
      <w:r>
        <w:rPr>
          <w:rFonts w:cs="Arial" w:ascii="Arial" w:hAnsi="Arial"/>
          <w:sz w:val="20"/>
          <w:szCs w:val="20"/>
        </w:rPr>
        <w:t xml:space="preserve">10.1 Сопоставление фактических значений с расчетными по проекту - общего коэффициента теплопередачи К_m наружных ограждающих конструкций, определяемого в </w:t>
      </w:r>
      <w:hyperlink w:anchor="sub_9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9.10</w:t>
        </w:r>
      </w:hyperlink>
      <w:r>
        <w:rPr>
          <w:rFonts w:cs="Arial" w:ascii="Arial" w:hAnsi="Arial"/>
          <w:sz w:val="20"/>
          <w:szCs w:val="20"/>
        </w:rPr>
        <w:t xml:space="preserve">, удельного потребления тепловой энергии q_h на отопление здания, определяемого в </w:t>
      </w:r>
      <w:hyperlink w:anchor="sub_9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9.12</w:t>
        </w:r>
      </w:hyperlink>
      <w:r>
        <w:rPr>
          <w:rFonts w:cs="Arial" w:ascii="Arial" w:hAnsi="Arial"/>
          <w:sz w:val="20"/>
          <w:szCs w:val="20"/>
        </w:rPr>
        <w:t xml:space="preserve">, а также суммарной площади наружных ограждающих конструкций А(sum)_e, площади пола А_h и отапливаемого объема V, определяемых согласно </w:t>
      </w:r>
      <w:hyperlink w:anchor="sub_9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9.9</w:t>
        </w:r>
      </w:hyperlink>
      <w:r>
        <w:rPr>
          <w:rFonts w:cs="Arial" w:ascii="Arial" w:hAnsi="Arial"/>
          <w:sz w:val="20"/>
          <w:szCs w:val="20"/>
        </w:rPr>
        <w:t>, выполняют с помощью энергетического паспорта согласно СНиП 23-02.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101"/>
      <w:bookmarkStart w:id="186" w:name="sub_102"/>
      <w:bookmarkEnd w:id="185"/>
      <w:bookmarkEnd w:id="186"/>
      <w:r>
        <w:rPr>
          <w:rFonts w:cs="Arial" w:ascii="Arial" w:hAnsi="Arial"/>
          <w:sz w:val="20"/>
          <w:szCs w:val="20"/>
        </w:rPr>
        <w:t>10.2 В случае если расчетные значения К_m, q_h, А(sum)_e, А_h и V отсутствуют в энергетическом паспорте, их следует вычислить согласно СНиП 23-02.</w:t>
      </w:r>
    </w:p>
    <w:p>
      <w:pPr>
        <w:pStyle w:val="Normal"/>
        <w:autoSpaceDE w:val="false"/>
        <w:ind w:firstLine="720"/>
        <w:jc w:val="both"/>
        <w:rPr/>
      </w:pPr>
      <w:bookmarkStart w:id="187" w:name="sub_102"/>
      <w:bookmarkStart w:id="188" w:name="sub_103"/>
      <w:bookmarkEnd w:id="187"/>
      <w:bookmarkEnd w:id="188"/>
      <w:r>
        <w:rPr>
          <w:rFonts w:cs="Arial" w:ascii="Arial" w:hAnsi="Arial"/>
          <w:sz w:val="20"/>
          <w:szCs w:val="20"/>
        </w:rPr>
        <w:t xml:space="preserve">10.3 </w:t>
      </w:r>
      <w:hyperlink w:anchor="sub_3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Класс энергетической эффективности</w:t>
        </w:r>
      </w:hyperlink>
      <w:r>
        <w:rPr>
          <w:rFonts w:cs="Arial" w:ascii="Arial" w:hAnsi="Arial"/>
          <w:sz w:val="20"/>
          <w:szCs w:val="20"/>
        </w:rPr>
        <w:t xml:space="preserve"> здания следует устанавливать согласно классификации СНиП 23-02 по величине в процентах отклонения фактического значения удельного потребления тепловой энергии q_h на отопление здания от нормируемого значения СНиП 23-02.</w:t>
      </w:r>
    </w:p>
    <w:p>
      <w:pPr>
        <w:pStyle w:val="Normal"/>
        <w:autoSpaceDE w:val="false"/>
        <w:ind w:firstLine="720"/>
        <w:jc w:val="both"/>
        <w:rPr/>
      </w:pPr>
      <w:bookmarkStart w:id="189" w:name="sub_103"/>
      <w:bookmarkStart w:id="190" w:name="sub_104"/>
      <w:bookmarkEnd w:id="189"/>
      <w:bookmarkEnd w:id="190"/>
      <w:r>
        <w:rPr>
          <w:rFonts w:cs="Arial" w:ascii="Arial" w:hAnsi="Arial"/>
          <w:sz w:val="20"/>
          <w:szCs w:val="20"/>
        </w:rPr>
        <w:t xml:space="preserve">10.4 При выявлении класса Д следует выполнить экспериментальное определение сопротивления </w:t>
      </w:r>
      <w:hyperlink w:anchor="sub_3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теплопередаче</w:t>
        </w:r>
      </w:hyperlink>
      <w:r>
        <w:rPr>
          <w:rFonts w:cs="Arial" w:ascii="Arial" w:hAnsi="Arial"/>
          <w:sz w:val="20"/>
          <w:szCs w:val="20"/>
        </w:rPr>
        <w:t xml:space="preserve"> наружных ограждающих конструкций по </w:t>
      </w:r>
      <w:hyperlink w:anchor="sub_7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7.5</w:t>
        </w:r>
      </w:hyperlink>
      <w:r>
        <w:rPr>
          <w:rFonts w:cs="Arial" w:ascii="Arial" w:hAnsi="Arial"/>
          <w:sz w:val="20"/>
          <w:szCs w:val="20"/>
        </w:rPr>
        <w:t xml:space="preserve"> и их воздухопроницаемости по </w:t>
      </w:r>
      <w:hyperlink w:anchor="sub_7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7.6</w:t>
        </w:r>
      </w:hyperlink>
      <w:r>
        <w:rPr>
          <w:rFonts w:cs="Arial" w:ascii="Arial" w:hAnsi="Arial"/>
          <w:sz w:val="20"/>
          <w:szCs w:val="20"/>
        </w:rPr>
        <w:t xml:space="preserve">, вычислить согласно СНиП 23-02 </w:t>
      </w:r>
      <w:hyperlink w:anchor="sub_3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общий коэффициент теплопередачи</w:t>
        </w:r>
      </w:hyperlink>
      <w:r>
        <w:rPr>
          <w:rFonts w:cs="Arial" w:ascii="Arial" w:hAnsi="Arial"/>
          <w:sz w:val="20"/>
          <w:szCs w:val="20"/>
        </w:rPr>
        <w:t xml:space="preserve"> К_m по этим экспериментальным значениям, сопоставить его с измеренным по </w:t>
      </w:r>
      <w:hyperlink w:anchor="sub_9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9.10</w:t>
        </w:r>
      </w:hyperlink>
      <w:r>
        <w:rPr>
          <w:rFonts w:cs="Arial" w:ascii="Arial" w:hAnsi="Arial"/>
          <w:sz w:val="20"/>
          <w:szCs w:val="20"/>
        </w:rPr>
        <w:t xml:space="preserve"> и выявить причины, по которым испытываемое здание было отнесено к этому классу.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104"/>
      <w:bookmarkStart w:id="192" w:name="sub_104"/>
      <w:bookmarkEnd w:id="1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3" w:name="sub_1100"/>
      <w:bookmarkEnd w:id="193"/>
      <w:r>
        <w:rPr>
          <w:rFonts w:cs="Arial" w:ascii="Arial" w:hAnsi="Arial"/>
          <w:b/>
          <w:bCs/>
          <w:color w:val="000080"/>
          <w:sz w:val="20"/>
          <w:szCs w:val="20"/>
        </w:rPr>
        <w:t>11 Оценка методической погрешности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4" w:name="sub_1100"/>
      <w:bookmarkStart w:id="195" w:name="sub_1100"/>
      <w:bookmarkEnd w:id="1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96" w:name="sub_111"/>
      <w:bookmarkEnd w:id="196"/>
      <w:r>
        <w:rPr>
          <w:rFonts w:cs="Arial" w:ascii="Arial" w:hAnsi="Arial"/>
          <w:sz w:val="20"/>
          <w:szCs w:val="20"/>
        </w:rPr>
        <w:t xml:space="preserve">11.1 Точность определения потребления тепловой энергии на отопление здания Q(y)_h за отопительный период зависит от величин отклонений измеряемых общих тепловых потерь Q(i)_h от величин Q(l)_h, определяемых по прямой линии </w:t>
      </w:r>
      <w:hyperlink w:anchor="sub_9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рисунка 1</w:t>
        </w:r>
      </w:hyperlink>
      <w:r>
        <w:rPr>
          <w:rFonts w:cs="Arial" w:ascii="Arial" w:hAnsi="Arial"/>
          <w:sz w:val="20"/>
          <w:szCs w:val="20"/>
        </w:rPr>
        <w:t xml:space="preserve"> при тех же (t(i)_int - t(i)_ext) и равных дельта Q(i)_h = (Q(i)_h - Q(l)_h). Оценку погрешности выполняют по ГОСТ 8.207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111"/>
      <w:bookmarkStart w:id="198" w:name="sub_1111"/>
      <w:bookmarkEnd w:id="197"/>
      <w:bookmarkEnd w:id="198"/>
      <w:r>
        <w:rPr>
          <w:rFonts w:cs="Arial" w:ascii="Arial" w:hAnsi="Arial"/>
          <w:sz w:val="20"/>
          <w:szCs w:val="20"/>
        </w:rPr>
        <w:t>а) вычисляют среднее арифметическое значение разностей величин тепловых потоков для соответствующей продолжительности измерений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1111"/>
      <w:bookmarkStart w:id="200" w:name="sub_1111"/>
      <w:bookmarkEnd w:id="2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12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          N            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12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дельта Q  = (1 / N) сумма (дельта Q ),               (12)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        i=1          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 N  -  число   измерений   при   испытаниях,       равное 14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продолжительности испытаний две недели и 12 - три месяца;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1112"/>
      <w:bookmarkEnd w:id="203"/>
      <w:r>
        <w:rPr>
          <w:rFonts w:cs="Arial" w:ascii="Arial" w:hAnsi="Arial"/>
          <w:sz w:val="20"/>
          <w:szCs w:val="20"/>
        </w:rPr>
        <w:t>б) вычисляют среднее квадратическое отклонение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1112"/>
      <w:bookmarkStart w:id="205" w:name="sub_1112"/>
      <w:bookmarkEnd w:id="2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13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                                i          _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13"/>
      <w:bookmarkEnd w:id="207"/>
      <w:r>
        <w:rPr>
          <w:rFonts w:cs="Courier New" w:ascii="Courier New" w:hAnsi="Courier New"/>
          <w:sz w:val="20"/>
          <w:szCs w:val="20"/>
          <w:lang w:val="ru-RU" w:eastAsia="ru-RU"/>
        </w:rPr>
        <w:t>S(дельта Q ) = кв.корень ([сумма (дельта Q  - дельта Q ) ]/[N(N-1)],  (13)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                            h          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S (дельта Q  ) -  среднее  квадратическое  отклонение  разностей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величин тепловых потоков;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1113"/>
      <w:bookmarkEnd w:id="208"/>
      <w:r>
        <w:rPr>
          <w:rFonts w:cs="Arial" w:ascii="Arial" w:hAnsi="Arial"/>
          <w:sz w:val="20"/>
          <w:szCs w:val="20"/>
        </w:rPr>
        <w:t>в) находят доверительные границы эпсилон случайной погрешности разностей величин тепловых потоков дельта Q_h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1113"/>
      <w:bookmarkStart w:id="210" w:name="sub_1113"/>
      <w:bookmarkEnd w:id="2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14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14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эпсилон = +- t S (дельта Q ),                   (14)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t - коэффициент Стьюдента при доверительной вероятности  0,95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числа результатов измерений, определяют по ГОСТ 8.207; для  12 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t=2,179, для 14 измерений t=2,145.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3" w:name="sub_1200"/>
      <w:bookmarkEnd w:id="213"/>
      <w:r>
        <w:rPr>
          <w:rFonts w:cs="Arial" w:ascii="Arial" w:hAnsi="Arial"/>
          <w:b/>
          <w:bCs/>
          <w:color w:val="000080"/>
          <w:sz w:val="20"/>
          <w:szCs w:val="20"/>
        </w:rPr>
        <w:t>12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4" w:name="sub_1200"/>
      <w:bookmarkStart w:id="215" w:name="sub_1200"/>
      <w:bookmarkEnd w:id="2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6" w:name="sub_121"/>
      <w:bookmarkEnd w:id="216"/>
      <w:r>
        <w:rPr>
          <w:rFonts w:cs="Arial" w:ascii="Arial" w:hAnsi="Arial"/>
          <w:sz w:val="20"/>
          <w:szCs w:val="20"/>
        </w:rPr>
        <w:t>12.1 При работе с отопительными электроприборами следует соблюдать требования безопасности в соответствии с ГОСТ 16617, ГОСТ 27570.0.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121"/>
      <w:bookmarkStart w:id="218" w:name="sub_122"/>
      <w:bookmarkEnd w:id="217"/>
      <w:bookmarkEnd w:id="218"/>
      <w:r>
        <w:rPr>
          <w:rFonts w:cs="Arial" w:ascii="Arial" w:hAnsi="Arial"/>
          <w:sz w:val="20"/>
          <w:szCs w:val="20"/>
        </w:rPr>
        <w:t>12.2 Монтаж датчиков на наружной поверхности ограждающих конструкций на этажах выше первого должен производиться с лоджий, балконов или монтажных средств с соблюдением требований безопасности при работе на высоте.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122"/>
      <w:bookmarkStart w:id="220" w:name="sub_122"/>
      <w:bookmarkEnd w:id="2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1" w:name="sub_245977408"/>
      <w:bookmarkEnd w:id="221"/>
      <w:r>
        <w:rPr>
          <w:rFonts w:cs="Arial" w:ascii="Arial" w:hAnsi="Arial"/>
          <w:i/>
          <w:iCs/>
          <w:color w:val="800080"/>
          <w:sz w:val="20"/>
          <w:szCs w:val="20"/>
        </w:rPr>
        <w:t>См. Межотраслевые правила по охране труда при работе на высоте ПОТ РМ-012-2000, утвержденные постановлением Минтруда РФ от 4 октября 2000 г. N 68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2" w:name="sub_245977408"/>
      <w:bookmarkStart w:id="223" w:name="sub_245977408"/>
      <w:bookmarkEnd w:id="22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i/>
          <w:i/>
          <w:iCs/>
          <w:color w:val="800080"/>
          <w:sz w:val="20"/>
          <w:szCs w:val="20"/>
        </w:rPr>
      </w:pPr>
      <w:r>
        <w:rPr>
          <w:rFonts w:cs="Courier New" w:ascii="Courier New" w:hAnsi="Courier New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4" w:name="sub_10000"/>
      <w:bookmarkEnd w:id="22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5" w:name="sub_10000"/>
      <w:bookmarkEnd w:id="225"/>
      <w:r>
        <w:rPr>
          <w:rFonts w:cs="Arial" w:ascii="Arial" w:hAnsi="Arial"/>
          <w:b/>
          <w:bCs/>
          <w:color w:val="000080"/>
          <w:sz w:val="20"/>
          <w:szCs w:val="20"/>
        </w:rPr>
        <w:t>(обязательное)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Перечень нормативных документов, на которые даны ссылки в настоящем стандарте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23-01-99* Строительная климатология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СНиП 23-02-2003 Тепловая защита зданий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8.207-76 ГСИ. Прямые измерения с многократными наблюдениями. Методы обработки результатов наблюдений. Основные положения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1790-77 Проволока из сплавов хромель Т, алюмель, копель и константан для термоэлектродов термоэлектрических преобразователей.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1791-67 Проволока из никелевого и медно-никелевых сплавов для удлиняющих проводов к термоэлектрическим преобразователям.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6570-96 Счетчики электрические активной и реактивной энергии индукционные.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7502-98 Рулетки измерительные металлические.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8711-93 Приборы аналоговые показывающие электроизмерительные прямого действия и вспомогательные части к ним. Часть 2. Особые требования к амперметрам и вольтметрам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9245-79 Потенциометры постоянного тока измерительные.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9736-91 Приборы электрические прямого преобразования для измерения неэлектрических величин. Общие технические требования и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16617-87 Электроприборы отопительные бытовые.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26254-84 Здания и сооружения. Метод определения сопротивления теплопередаче ограждающих конструкций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26602.1-99 Блоки оконные и дверные. Методы определения сопротивления теплопередаче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26629-85 Здания и сооружения. Метод тепловизионного контроля качества теплоизоляции ограждающих конструкций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27570.0-87 Безопасность бытовых и аналогичных электрических приборов. Общие требования и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30494-96 Здания жилые и общественные. Параметры микроклимата в помещениях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30815-2002 Терморегуляторы автоматические отопительных приборов систем водяного отопления зданий.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31166-2003 Конструкции ограждающие зданий и сооружений. Метод калориметрического определения коэффициента теплопередачи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31167-2003 Здания и сооружения. Методы определения воздухопроницаемости ограждающих конструкций в натурных условиях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50342-92 Преобразователи термоэлектрические.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50431-92 Термопары. Часть 1. Номинальные статические характеристики преобразования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51649-2000 Теплосчетчики для водяных систем теплоснабжения.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51380-99 Энергосбережение. Методы подтверждения соответствия показателей энергетической эффективности энергопотребляющей продукции их нормативным значениям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Р 51387-99 Энергосбережение. Нормативно-методическое обеспечение. Основные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6" w:name="sub_20000"/>
      <w:bookmarkEnd w:id="22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7" w:name="sub_20000"/>
      <w:bookmarkEnd w:id="227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Журнал записи измеряемых и рассчитываемых параметров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┬───────────────────────────────┬─────────┬─────────┬─────────┬─────────┬───────┬─────────────────────────┬────────┬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 │ Время │ Текущее значение температуры, │Суммарная│ Расход  │Разность │ Расход  │Выбран-│    Среднее значение     │Теплопо-│Быто- │ Общие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измере- │суток, │              °С               │солнечная│ горячей │темпера- │ теплоты │  ный  │температуры воздуха, °С, │ступле- │ вые  │теплопо-│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 │   ч   │                               │радиация │  воды   │тур воды │   на    │интер- │  за выбранный интервал  │  ния   │тепло-│  тери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│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│дельта V,│    в    │отопление│  вал  │         времени         │солнеч- │посту-│ через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├──────┬───────┬────────────────┤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горизон- │   м3    │подводя- │дельта Q,│времени├────────┬───────┬────────┤  ной   │пления│огражда-│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внут- │наруж- │горячей воды на │ тальную │         │  щем и  │   кДж   │дельта │внутрен-│наруж- │разность│радиации│Q(i)_i│  ющие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ренне-│ ного  │вводе в здание в│ поверх- │         │отводящем│         │тау, ч │  него  │ ного  │t_int - │ через  │, кДж │констру-│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 │воздуха│ трубопроводах  │  ность  │         │трубопро-│         │       │ t_int  │ t_ext │ t_ext  │светоп- │      │  кции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возду-│ t_ext ├───────┬────────┤ Q(hor), │         │водах t_F│         │       │        │       │        │ роемы  │      │Q(i)_h,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  │       │подво- │отводя- │  Вт/м2  │         │- t_R, °С│         │       │        │       │        │Q(i)_s, │      │  кДж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t_int │       │ дящем │щем t_R │         │         │         │         │       │        │       │        │  кДж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│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t_F  │        │         │         │         │         │       │        │       │        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┼───────┼───────┼────────┼─────────┼─────────┼─────────┼─────────┼───────┼────────┼───────┼────────┼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2   │  3   │   4   │   5   │   6    │    7    │    8    │    9    │   10    │  11   │   12   │  13   │   14   │   15   │  16  │   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┼───────┼───────┼────────┼─────────┼─────────┼─────────┼─────────┼───────┼────────┼───────┼────────┼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│       │       │        │         │         │         │         │       │        │       │        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┼───────┼───────┼────────┼─────────┼─────────┼─────────┼─────────┼───────┼────────┼───────┼────────┼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│       │       │        │         │         │         │         │       │        │       │        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┼───────┼───────┼────────┼─────────┼─────────┼─────────┼─────────┼───────┼────────┼───────┼────────┼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│       │       │        │         │         │         │         │       │        │       │        │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┼───────┼───────┼────────┼─────────┼─────────┼─────────┼─────────┼───────┼────────┼───────┼────────┼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│       │       │        │         │         │         │         │       │        │       │        │        │      │        │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┴──────┴───────┴───────┴────────┴─────────┴─────────┴─────────┴─────────┴───────┴────────┴───────┴────────┴──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8" w:name="sub_30000"/>
      <w:bookmarkEnd w:id="22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9" w:name="sub_30000"/>
      <w:bookmarkEnd w:id="229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теплопоступлений от солнечной радиации через светопроемы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Суммарные теплопоступления в здание через светопроемы от солнечной радиации в течение соответствующего периода испытаний Q(i)_s, кДж, следует определять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30001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         n     ver                   hor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30001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= тау  k  сумма (Q    A  + тау    k    Q    A   ,      (В.1)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   F  F  j=1    j    j      scy  scy       scy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тау  , тау     - коэффициенты, учитывающие  затенение  светового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    scy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проема соответственно окон и зенитных  фонарей  непрозрачными  элементами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заполнения, принимаемые по проектным данным;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,  k      -  коэффициенты  относительного  проникания   солнечной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   scy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радиации соответственно для светопропускающих заполнений окон и  зенитных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фонарей,   принимаемые   по   сертификационным   данным   соответствующих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светопропускающих изделий;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- площадь светопроемов j-го фасада здания, м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j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- число фасадов здания;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- площадь светопроемов зенитных фонарей здания, м 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scy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hor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   - суммарная (прямая и  рассеянная)  солнечная  радиация  при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действительных условиях облачности на горизонтальную поверхность в период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испытаний, кДж/м , измеряемая согласно </w:t>
      </w:r>
      <w:hyperlink w:anchor="sub_40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[1]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ver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    - суммарная (прямая,  рассеянная  и  отраженная)  солнечная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j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радиация  при  действительных   условиях   облачности   на   вертикальную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поверхность  соответствующей  ориентации  в  период  испытаний,   кДж/м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рассчитываемая по формуле.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30002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ver    hor      ver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30002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   = Q    k + R   ,                          (В.2)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j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 k  -  коэффициент  пересчета  суммарной  солнечной   радиации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горизонтальной поверхности на вертикальную, принимаемый по </w:t>
      </w:r>
      <w:hyperlink w:anchor="sub_30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таблице В.1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ver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   - отраженная солнечная радиация при  действительных  условиях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облачности на вертикальную поверхность в период испытаний, кДж/м , равная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ver        hor   hor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R    = 0,5 R   ; R    -  измеряется   согласно   </w:t>
      </w:r>
      <w:hyperlink w:anchor="sub_40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[1]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или  рассчитывается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по формуле.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30003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ver        hor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30003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 = 0,5 Q   А / 100                     (В.3)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 - альбедо подстилающей поверхности, %, принимаемое по </w:t>
      </w:r>
      <w:hyperlink w:anchor="sub_40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[4]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6" w:name="sub_30011"/>
      <w:bookmarkEnd w:id="236"/>
      <w:r>
        <w:rPr>
          <w:rFonts w:cs="Arial" w:ascii="Arial" w:hAnsi="Arial"/>
          <w:b/>
          <w:bCs/>
          <w:color w:val="000080"/>
          <w:sz w:val="20"/>
          <w:szCs w:val="20"/>
        </w:rPr>
        <w:t>Таблица В.1 - Коэффициент k для пересчета средних сумм суммарной солнечной радиации (прямая и рассеянная) с горизонтальной поверхности на вертикальную [</w:t>
      </w:r>
      <w:hyperlink w:anchor="sub_40002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, </w:t>
      </w:r>
      <w:hyperlink w:anchor="sub_40003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>] по месяцам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30011"/>
      <w:bookmarkStart w:id="238" w:name="sub_30011"/>
      <w:bookmarkEnd w:id="2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┌───────┬───────┬───────┬───────┬───────┬───────┬────────┬───────┬───────┐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Градусы│  III  │  IV   │   V   │  VI   │  VII  │  VIII  │  IX   │   X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с.ш.  │       │       │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├───────┴───────┴───────┴───────┴───────┴───────┴────────┴───────┴───────┤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Южная ориентация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├───────┬───────┬───────┬───────┬───────┬───────┬────────┬───────┬───────┤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   │ 0,70  │ 0,45  │ 0,32  │ 0,24  │ 0,28  │  0,38  │ 0,60  │ 0,95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0,75  │ 0,50  │ 0,36  │ 0,29  │ 0,31  │  0,42  │ 0,65  │ 1,00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0,80  │ 0,55  │ 0,42  │ 0,34  │ 0,36  │  0,49  │ 0,74  │ 1,10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0,90  │ 0,63  │ 0,47  │ 0,40  │ 0,43  │  0,55  │ 0,82  │ 1,15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1,05  │ 0,70  │ 0,52  │ 0,44  │ 0,48  │  0,62  │ 0,89  │ 1,18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1,20  │ 0,80  │ 0,58  │ 0,50  │ 0,54  │  0,70  │ 0,95  │ 1,18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1,40  │ 0,89  │ 0,63  │ 0,55  │ 0,60  │  0,77  │ 1,03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1,60  │ 0,97  │ 0,64  │ 0,56  │ 0,60  │  0,83  │ 1,10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├───────┼───────┼───────┼───────┼───────┼───────┼────────┼───────┼───────┤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  -   │ 1,10  │ 0,60  │ 0,50  │ 0,55  │  0,70  │ 1,15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└───────┴───────┴───────┴───────┴───────┴───────┴────────┴───────┴───────┘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┌───────┬──────────┬──────────┬──────────┬───────────┬──────────┬────────┐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Градусы│    I     │    II    │   III    │     X     │    XI    │  XII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с.ш.  │          │          │          │           │ 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├───────┴──────────┴──────────┴──────────┴───────────┴──────────┴────────┤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Дальний Восток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├───────┬──────────┬──────────┬──────────┬───────────┬──────────┬────────┤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  1,63   │   1,25   │   0,80   │   1,15    │   1,70   │  1,70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├───────┼──────────┼──────────┼──────────┼───────────┼──────────┼────────┤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  2,00   │   1,55   │   0,95   │   1,25    │   1,90   │  2,20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├───────┼──────────┼──────────┼──────────┼───────────┼──────────┼────────┤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  2,45   │   1,95   │   1,22   │   1,50    │   2,75   │  3,40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├───────┼──────────┼──────────┼──────────┼───────────┼──────────┼────────┤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  3,30   │   2,40   │   1,50   │   2,00    │   3,30   │  4,60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└───────┴──────────┴──────────┴──────────┴───────────┴──────────┴────────┘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Продолжение таблицы В.1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┌───────┬─────────┬─────────┬────────┬────────┬─────────┬────────┬───────┐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Градусы│   III   │   IV    │   V    │   VI   │   VII   │  VIII  │  IX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с.ш.  │         │         │        │        │         │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├───────┴─────────┴─────────┴────────┴────────┴─────────┴────────┴───────┤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Юго-восточная ориентация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├───────┬─────────┬─────────┬────────┬────────┬─────────┬────────┬───────┤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   │  0,60   │  0,48   │  0,44  │  0,40  │  0,40   │  0,46  │ 0,60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 0,65   │  0,52   │  0,45  │  0,41  │  0,42   │  0,49  │ 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 0,70   │  0,57   │  0,48  │  0,44  │  0,46   │  0,54  │ 0,68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 0,80   │  0,64   │  0,52  │  0,48  │  0,50   │  0,58  │ 0,74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 0,88   │  0,69   │  0,58  │  0,53  │  0,55   │  0,63  │ 0,80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 0,95   │  0,76   │  0,62  │  0,56  │  0,58   │  0,68  │ 0,85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 1,10   │  0,82   │  0,65  │  0,58  │  0,61   │  0,72  │ 0,91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 1,30   │  0,87   │  0,65  │  0,56  │  0,61   │  0,72  │ 0,95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├───────┼─────────┼─────────┼────────┼────────┼─────────┼────────┼───────┤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 1,65   │  0,90   │  0,55  │  0,55  │  0,60   │  0,65  │ 0,95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└───────┴─────────┴─────────┴────────┴────────┴─────────┴────────┴───────┘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┌───────┬───────────┬──────────┬─────────┬─────────┬──────────┬──────────┐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Градусы│     I     │    II    │   III   │    X    │    XI    │   XII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с.ш.  │           │          │         │         │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├───────┴───────────┴──────────┴─────────┴─────────┴──────────┴──────────┤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Дальний Восток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├───────┬───────────┬──────────┬─────────┬─────────┬──────────┬──────────┤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  1,20    │   1,00   │  0,70   │  0,90   │   1,30   │   1,30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├───────┼───────────┼──────────┼─────────┼─────────┼──────────┼──────────┤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  1,50    │   1,25   │  0,85   │  1,05   │   1,50   │   1,75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├───────┼───────────┼──────────┼─────────┼─────────┼──────────┼──────────┤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  1,75    │   1,40   │  1,00   │  1,25   │   2,20   │   2,40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├───────┼───────────┼──────────┼─────────┼─────────┼──────────┼──────────┤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  2,40    │   1,70   │  1,20   │  1,65   │   2,70   │   3,10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└───────┴───────────┴──────────┴─────────┴─────────┴──────────┴──────────┘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┬──────┬──────┬──────┬──────┬──────┬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Градусы│  I   │  II  │ III  │  IV  │  V   │  VI  │  VII  │ VIII │  IX  │  X   │  XI  │ XII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с.ш.  │      │      │      │      │      │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┴──────┴──────┴──────┴──────┴──────┴───────┴──────┴──────┴──────┴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Восточная ориентация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┬──────┬──────┬──────┬──────┬──────┬───────┬──────┬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   │ 0,53 │ 0,47 │ 0,44 │ 0,42 │ 0,45 │ 0,42 │ 0,41  │ 0,43 │ 0,45 │ 0,50 │ 0,55 │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0,53 │ 0,47 │ 0,47 │ 0,44 │ 0,45 │ 0,43 │ 0,41  │ 0,44 │ 0,47 │ 0,50 │ 0,55 │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0,53 │ 0,50 │ 0,50 │ 0,48 │ 0,46 │ 0,44 │ 0,45  │ 0,46 │ 0,50 │ 0,52 │ 0,55 │ 0,56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0,54 │ 0,54 │ 0,53 │ 0,52 │ 0,48 │ 0,47 │ 0,48  │ 0,48 │ 0,54 │ 0,56 │ 0,55 │ 0,58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0,56 │ 0,57 │ 0,55 │ 0,55 │ 0,51 │ 0,51 │ 0,51  │ 0,52 │ 0,56 │ 0,56 │ 0,58 │ 0,57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0,60 │ 0,60 │ 0,59 │ 0,60 │ 0,53 │ 0,53 │ 0,54  │ 0,55 │ 0,60 │ 0,56 │ 0,62 │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0,65 │ 0,63 │ 0,65 │ 0,62 │ 0,55 │ 0,55 │ 0,56  │ 0,59 │ 0,61 │ 0,63 │ 0,68 │ 0,50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     │ 0,64 │ 0,70 │ 0,65 │ 0,55 │ 0,55 │ 0,55  │ 0,62 │ 0,63 │ 0,70 │ 0,75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     │ 0,65 │ 0,75 │ 0,70 │ 0,55 │ 0,55 │ 0,55  │ 0,62 │ 0,64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┴──────┴──────┴──────┴──────┴──────┴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Продолжение таблицы В.1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┬──────┬──────┬──────┬──────┬──────┬───────┬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Градусы│  I   │  II  │ III  │  IV  │  V   │  VI  │  VII  │ VIII │  IX  │  X   │  XI  │ XII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с.ш.  │      │      │      │      │      │      │       │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┴──────┴──────┴──────┴──────┴──────┴───────┴──────┴──────┴──────┴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Дальний Восток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┬──────┬──────┬──────┬──────┬──────┬───────┬──────┬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0,53 │ 0,53 │ 0,48 │ 0,47 │ 0,45 │ 0,40 │ 0,40  │ 0,45 │ 0,48 │ 0,55 │ 0,60 │ 0,55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0,55 │ 0,55 │ 0,55 │ 0,50 │ 0,45 │ 0,45 │ 0,45  │ 0,45 │ 0,55 │ 0,60 │ 0,60 │ 0,65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0,65 │ 0,67 │ 0,63 │ 0,57 │ 0,52 │ 0,47 │ 0,47  │ 0,50 │ 0,59 │ 0,68 │ 0,90 │ 0,80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0,70 │ 0,70 │ 0,70 │ 0,58 │ 0,52 │ 0,50 │ 0,50  │ 0,50 │ 0,60 │ 0,85 │ 1,05 │ 0,90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┴──────┴──────┴──────┴──────┴──────┴───────┴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┌───────┬──────┬──────┬──────┬──────┬──────┬──────┬───────┬──────┬──────┬──────┬──────┐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Градусы│  I   │  II  │ III  │  IV  │  V   │VI-VII│ VIII  │  IX  │  X   │  XI  │ XII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с.ш.  │      │      │      │      │      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├───────┴──────┴──────┴──────┴──────┴──────┴──────┴───────┴──────┴──────┴──────┴──────┤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Северо-восточная ориентация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├───────┬──────┬──────┬──────┬──────┬──────┬──────┬───────┬──────┬──────┬──────┬──────┤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   │      │ 0,24 │ 0,28 │ 0,30 │ 0,32 │ 0,30 │ 0,29  │ 0,26 │ 0,22 │ 0,22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     │ 0,26 │ 0,29 │ 0,31 │ 0,32 │ 0,30 │ 0,29  │ 0,26 │ 0,23 │ 0,24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     │ 0,30 │ 0,31 │ 0,33 │ 0,33 │ 0,32 │ 0,30  │ 0,27 │ 0,25 │ 0,27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     │ 0,32 │ 0,32 │ 0,34 │ 0,34 │ 0,35 │ 0,33  │ 0,29 │ 0,28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     │      │ 0,32 │ 0,35 │ 0,37 │ 0,38 │ 0,35  │ 0,35 │ 0,35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     │      │ 0,32 │ 0,37 │ 0,40 │ 0,40 │ 0,37  │ 0,36 │ 0,35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     │      │ 0,32 │ 0,38 │ 0,44 │ 0,42 │ 0,40  │ 0,39 │ 0,37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     │      │ 0,35 │ 0,40 │ 0,46 │ 0,46 │ 0,43  │ 0,42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     │      │ 0,35 │ 0,45 │ 0,48 │ 0,50 │ 0,48  │ 0,44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├───────┴──────┴──────┴──────┴──────┴──────┴──────┴───────┴──────┴──────┴──────┴──────┤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Дальний Восток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├───────┬──────┬──────┬──────┬──────┬──────┬──────┬───────┬──────┬──────┬──────┬──────┤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0,25 │ 0,24 │ 0,30 │ 0,34 │ 0,35 │ 0,33 │ 0,33  │ 0,30 │ 0,25 │ 0,25 │ 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0,25 │ 0,24 │ 0,30 │ 0,35 │ 0,35 │ 0,35 │ 0,33  │ 0,30 │ 0,25 │ 0,25 │ 0,25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     │ 0,25 │ 0,33 │ 0,37 │ 0,38 │ 0,39 │ 0,35  │ 0,32 │ 0,28 │ 0,28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     │ 0,25 │ 0,33 │ 0,37 │,0,38 │ 0,40 │ 0,35  │ 0,32 │ 0,28 │ 0,28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├───────┴──────┴──────┴──────┴──────┴──────┴──────┴───────┴──────┴──────┴──────┴──────┤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Северная ориентация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├───────┬──────┬──────┬──────┬──────┬──────┬──────┬───────┬──────┬──────┬──────┬──────┤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   │      │ 0,19 │ 0,20 │ 0,20 │ 0,19 │ 0,19 │ 0,14  │ 0,12 │ 0,15 │ 0,18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│      │ 0,23 │ 0,23 │ 0,21 │ 0,19 │ 0,19 │ 0,15  │ 0,14 │ 0,17 │ 0,21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     │ 0,25 │ 0,25 │ 0,21 │ 0,21 │ 0,21 │ 0,17  │ 0,16 │ 0,20 │ 0,25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     │ 0,28 │ 0,25 │ 0,23 │ 0,25 │ 0,25 │ 0,21  │ 0,19 │ 0,24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     │      │ 0,25 │ 0,25 │ 0,27 │ 0,27 │ 0,25  │ 0,25 │ 0,31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└───────┴──────┴──────┴──────┴──────┴──────┴──────┴───────┴──────┴──────┴──────┴──────┘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Продолжение таблицы В.1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┌───────┬──────┬──────┬──────┬──────┬──────┬──────┬───────┬──────┬──────┬──────┬──────┐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Градусы│  I   │  II  │ III  │  IV  │  V   │VI-VII│ VIII  │  IX  │  X   │  XI  │ XII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с.ш.  │      │      │      │      │      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     │      │ 0,25 │ 0,26 │ 0,29 │ 0,29 │ 0,26  │ 0,27 │ 0,32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│      │      │ 0,27 │ 0,27 │ 0,34 │ 0,34 │ 0,30  │ 0,30 │ 0,32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     │      │ 0,30 │ 0,30 │ 0,38 │ 0,43 │ 0,37  │ 0,34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│      │      │ 0,30 │ 0,35 │ 0,45 │ 0,45 │ 0,44  │ 0,38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└───────┴──────┴──────┴──────┴──────┴──────┴──────┴───────┴──────┴──────┴──────┴──────┘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┌───────┬──────┬──────┬──────┬──────┬──────┬──────┬───────┬──────┬──────┬──────┬──────┐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Градусы│  I   │  II  │ III  │  IV  │  V   │VI-VII│ VIII  │  IX  │  X   │  XI  │ XII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с.ш.  │      │      │      │      │      │      │       │ 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├───────┴──────┴──────┴──────┴──────┴──────┴──────┴───────┴──────┴──────┴──────┴──────┤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Дальний Восток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├───────┬──────┬──────┬──────┬──────┬──────┬──────┬───────┬──────┬──────┬──────┬──────┤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│ 0,20 │ 0,20 │ 0,20 │ 0,24 │ 0,26 │ 0,29 │ 0,26  │ 0,20 │ 0,20 │ 0,20 │ 0,20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│ 0,23 │ 0,20 │ 0,20 │ 0,25 │ 0,26 │ 0,30 │ 0,26  │ 0,20 │ 0,20 │ 0,22 │ 0,23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│      │ 0,21 │ 0,20 │ 0,25 │ 0,30 │ 0,30 │ 0,26  │ 0,24 │ 0,22 │ 0,26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│      │ 0,21 │ 0,20 │ 0,25 │ 0,30 │ 0,32 │ 0,27  │ 0,24 │ 0,22 │ 0,26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└───────┴──────┴──────┴──────┴──────┴──────┴──────┴───────┴──────┴──────┴──────┴──────┘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9" w:name="sub_40000"/>
      <w:bookmarkEnd w:id="23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0" w:name="sub_40000"/>
      <w:bookmarkEnd w:id="240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Библиография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40001"/>
      <w:bookmarkEnd w:id="241"/>
      <w:r>
        <w:rPr>
          <w:rFonts w:cs="Arial" w:ascii="Arial" w:hAnsi="Arial"/>
          <w:sz w:val="20"/>
          <w:szCs w:val="20"/>
        </w:rPr>
        <w:t>[1] РД 52.04.562-96. Руководящий документ. Наставление гидрометеорологическим станциям и постам. Вып.5. Часть 1/Росгидромет. - М., 1997.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2" w:name="sub_40001"/>
      <w:bookmarkStart w:id="243" w:name="sub_40002"/>
      <w:bookmarkEnd w:id="242"/>
      <w:bookmarkEnd w:id="243"/>
      <w:r>
        <w:rPr>
          <w:rFonts w:cs="Arial" w:ascii="Arial" w:hAnsi="Arial"/>
          <w:sz w:val="20"/>
          <w:szCs w:val="20"/>
        </w:rPr>
        <w:t>[2] Кондратьев К.Я., Федорова М.П., Пивоварова З.И. Радиационный режим наклонных поверхностей. - Л.: Гидрометеоиздат, 1978.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4" w:name="sub_40002"/>
      <w:bookmarkStart w:id="245" w:name="sub_40003"/>
      <w:bookmarkEnd w:id="244"/>
      <w:bookmarkEnd w:id="245"/>
      <w:r>
        <w:rPr>
          <w:rFonts w:cs="Arial" w:ascii="Arial" w:hAnsi="Arial"/>
          <w:sz w:val="20"/>
          <w:szCs w:val="20"/>
        </w:rPr>
        <w:t>[3] Пивоварова З.И. Характеристика радиационного режима на территории СССР применительно к запросам строительства: Труды ГГО им. А.И.Воейкова, вып.321. - Л.: Гидрометеоиздат, 1973.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6" w:name="sub_40003"/>
      <w:bookmarkStart w:id="247" w:name="sub_40004"/>
      <w:bookmarkEnd w:id="246"/>
      <w:bookmarkEnd w:id="247"/>
      <w:r>
        <w:rPr>
          <w:rFonts w:cs="Arial" w:ascii="Arial" w:hAnsi="Arial"/>
          <w:sz w:val="20"/>
          <w:szCs w:val="20"/>
        </w:rPr>
        <w:t>[4] Научно-прикладной справочник по климату СССР. Серия 3. Многолетние данные. Части 1-7. Вып. 1-34. Л.: Гидрометеоиздат, 1988-2001.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40004"/>
      <w:bookmarkStart w:id="249" w:name="sub_40004"/>
      <w:bookmarkEnd w:id="2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2007-02-07T19:52:00Z</dcterms:created>
  <dc:creator>Виктор</dc:creator>
  <dc:description/>
  <dc:language>ru-RU</dc:language>
  <cp:lastModifiedBy>Виктор</cp:lastModifiedBy>
  <dcterms:modified xsi:type="dcterms:W3CDTF">2007-02-07T19:52:00Z</dcterms:modified>
  <cp:revision>2</cp:revision>
  <dc:subject/>
  <dc:title/>
</cp:coreProperties>
</file>