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02FAA">
        <w:rPr>
          <w:rFonts w:ascii="Arial" w:hAnsi="Arial" w:cs="Arial"/>
          <w:b/>
          <w:bCs/>
          <w:sz w:val="20"/>
          <w:szCs w:val="20"/>
        </w:rPr>
        <w:t>Государственный стандарт СССР ГОСТ 310.2-76* (</w:t>
      </w:r>
      <w:proofErr w:type="gramStart"/>
      <w:r w:rsidRPr="00E02FAA">
        <w:rPr>
          <w:rFonts w:ascii="Arial" w:hAnsi="Arial" w:cs="Arial"/>
          <w:b/>
          <w:bCs/>
          <w:sz w:val="20"/>
          <w:szCs w:val="20"/>
        </w:rPr>
        <w:t>СТ</w:t>
      </w:r>
      <w:proofErr w:type="gramEnd"/>
      <w:r w:rsidRPr="00E02FAA">
        <w:rPr>
          <w:rFonts w:ascii="Arial" w:hAnsi="Arial" w:cs="Arial"/>
          <w:b/>
          <w:bCs/>
          <w:sz w:val="20"/>
          <w:szCs w:val="20"/>
        </w:rPr>
        <w:t xml:space="preserve"> СЭВ 3920-82)</w:t>
      </w:r>
      <w:r w:rsidRPr="00E02FAA">
        <w:rPr>
          <w:rFonts w:ascii="Arial" w:hAnsi="Arial" w:cs="Arial"/>
          <w:b/>
          <w:bCs/>
          <w:sz w:val="20"/>
          <w:szCs w:val="20"/>
        </w:rPr>
        <w:br/>
        <w:t>"Цементы. Методы определения тонкости помола"</w:t>
      </w:r>
      <w:r w:rsidRPr="00E02FAA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14 октября 1976 г. N 169)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E02FAA">
        <w:rPr>
          <w:rFonts w:ascii="Arial" w:hAnsi="Arial" w:cs="Arial"/>
          <w:b/>
          <w:bCs/>
          <w:sz w:val="20"/>
          <w:szCs w:val="20"/>
          <w:lang w:val="en-US"/>
        </w:rPr>
        <w:t>Cements.</w:t>
      </w:r>
      <w:proofErr w:type="gramEnd"/>
      <w:r w:rsidRPr="00E02FAA">
        <w:rPr>
          <w:rFonts w:ascii="Arial" w:hAnsi="Arial" w:cs="Arial"/>
          <w:b/>
          <w:bCs/>
          <w:sz w:val="20"/>
          <w:szCs w:val="20"/>
          <w:lang w:val="en-US"/>
        </w:rPr>
        <w:t xml:space="preserve"> Methods of grinding fineness determination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Взамен ГОСТ 310-60 в части определения тонкости помола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Введен в действие с 1 января 1978 г.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239103540"/>
      <w:r w:rsidRPr="00E02FAA">
        <w:rPr>
          <w:rFonts w:ascii="Arial" w:hAnsi="Arial" w:cs="Arial"/>
          <w:i/>
          <w:iCs/>
          <w:sz w:val="20"/>
          <w:szCs w:val="20"/>
        </w:rPr>
        <w:t xml:space="preserve">См. также ГОСТ 30744-2001 "Цементы. Методы испытаний с использованием </w:t>
      </w:r>
      <w:proofErr w:type="spellStart"/>
      <w:r w:rsidRPr="00E02FAA">
        <w:rPr>
          <w:rFonts w:ascii="Arial" w:hAnsi="Arial" w:cs="Arial"/>
          <w:i/>
          <w:iCs/>
          <w:sz w:val="20"/>
          <w:szCs w:val="20"/>
        </w:rPr>
        <w:t>полифракционного</w:t>
      </w:r>
      <w:proofErr w:type="spellEnd"/>
      <w:r w:rsidRPr="00E02FAA">
        <w:rPr>
          <w:rFonts w:ascii="Arial" w:hAnsi="Arial" w:cs="Arial"/>
          <w:i/>
          <w:iCs/>
          <w:sz w:val="20"/>
          <w:szCs w:val="20"/>
        </w:rPr>
        <w:t xml:space="preserve"> песка", введенный в действие постановлением Госстроя РФ от 20 августа 2001 г. N 98</w:t>
      </w:r>
    </w:p>
    <w:bookmarkEnd w:id="0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E02FAA">
          <w:rPr>
            <w:rFonts w:ascii="Courier New" w:hAnsi="Courier New" w:cs="Courier New"/>
            <w:noProof/>
            <w:sz w:val="20"/>
            <w:szCs w:val="20"/>
            <w:u w:val="single"/>
          </w:rPr>
          <w:t>1. Определение тонкости помола цемента по остатку на сите</w:t>
        </w:r>
      </w:hyperlink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</w:t>
      </w:r>
      <w:hyperlink w:anchor="sub_11" w:history="1">
        <w:r w:rsidRPr="00E02FAA">
          <w:rPr>
            <w:rFonts w:ascii="Courier New" w:hAnsi="Courier New" w:cs="Courier New"/>
            <w:noProof/>
            <w:sz w:val="20"/>
            <w:szCs w:val="20"/>
            <w:u w:val="single"/>
          </w:rPr>
          <w:t>1.1. Аппаратура</w:t>
        </w:r>
      </w:hyperlink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</w:t>
      </w:r>
      <w:hyperlink w:anchor="sub_12" w:history="1">
        <w:r w:rsidRPr="00E02FAA">
          <w:rPr>
            <w:rFonts w:ascii="Courier New" w:hAnsi="Courier New" w:cs="Courier New"/>
            <w:noProof/>
            <w:sz w:val="20"/>
            <w:szCs w:val="20"/>
            <w:u w:val="single"/>
          </w:rPr>
          <w:t>1.2. Проведение испытаний</w:t>
        </w:r>
      </w:hyperlink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E02FAA">
          <w:rPr>
            <w:rFonts w:ascii="Courier New" w:hAnsi="Courier New" w:cs="Courier New"/>
            <w:noProof/>
            <w:sz w:val="20"/>
            <w:szCs w:val="20"/>
            <w:u w:val="single"/>
          </w:rPr>
          <w:t>2. Определение тонкости помола цемента по удельной поверхности</w:t>
        </w:r>
      </w:hyperlink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E02FAA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Информационные данные о соответствии ГОСТ 310.2-78  СТ  СЭВ</w:t>
        </w:r>
      </w:hyperlink>
      <w:r w:rsidRPr="00E02FAA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 w:rsidRPr="00E02FAA">
        <w:rPr>
          <w:rFonts w:ascii="Courier New" w:hAnsi="Courier New" w:cs="Courier New"/>
          <w:noProof/>
          <w:sz w:val="20"/>
          <w:szCs w:val="20"/>
          <w:u w:val="single"/>
        </w:rPr>
        <w:t>3920-82</w:t>
      </w:r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Настоящий стандарт распространяется на все виды цемента и устанавливает методы испытаний для определения тонкости помола.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 xml:space="preserve">Стандарт соответствует требованиям </w:t>
      </w:r>
      <w:proofErr w:type="gramStart"/>
      <w:r w:rsidRPr="00E02FAA">
        <w:rPr>
          <w:rFonts w:ascii="Arial" w:hAnsi="Arial" w:cs="Arial"/>
          <w:sz w:val="20"/>
          <w:szCs w:val="20"/>
        </w:rPr>
        <w:t>СТ</w:t>
      </w:r>
      <w:proofErr w:type="gramEnd"/>
      <w:r w:rsidRPr="00E02FAA">
        <w:rPr>
          <w:rFonts w:ascii="Arial" w:hAnsi="Arial" w:cs="Arial"/>
          <w:sz w:val="20"/>
          <w:szCs w:val="20"/>
        </w:rPr>
        <w:t xml:space="preserve"> СЭВ 3920-82 в части определения тонкости помола (см. справочное </w:t>
      </w:r>
      <w:hyperlink w:anchor="sub_1000" w:history="1">
        <w:r w:rsidRPr="00E02FAA">
          <w:rPr>
            <w:rFonts w:ascii="Arial" w:hAnsi="Arial" w:cs="Arial"/>
            <w:sz w:val="20"/>
            <w:szCs w:val="20"/>
            <w:u w:val="single"/>
          </w:rPr>
          <w:t>приложение</w:t>
        </w:r>
      </w:hyperlink>
      <w:r w:rsidRPr="00E02FAA">
        <w:rPr>
          <w:rFonts w:ascii="Arial" w:hAnsi="Arial" w:cs="Arial"/>
          <w:sz w:val="20"/>
          <w:szCs w:val="20"/>
        </w:rPr>
        <w:t>).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02FAA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E02FAA">
        <w:rPr>
          <w:rFonts w:ascii="Arial" w:hAnsi="Arial" w:cs="Arial"/>
          <w:sz w:val="20"/>
          <w:szCs w:val="20"/>
        </w:rPr>
        <w:t>Изм</w:t>
      </w:r>
      <w:proofErr w:type="spellEnd"/>
      <w:r w:rsidRPr="00E02FAA">
        <w:rPr>
          <w:rFonts w:ascii="Arial" w:hAnsi="Arial" w:cs="Arial"/>
          <w:sz w:val="20"/>
          <w:szCs w:val="20"/>
        </w:rPr>
        <w:t>.</w:t>
      </w:r>
      <w:proofErr w:type="gramEnd"/>
      <w:r w:rsidRPr="00E02FAA">
        <w:rPr>
          <w:rFonts w:ascii="Arial" w:hAnsi="Arial" w:cs="Arial"/>
          <w:sz w:val="20"/>
          <w:szCs w:val="20"/>
        </w:rPr>
        <w:t xml:space="preserve"> N 1).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E02FAA">
        <w:rPr>
          <w:rFonts w:ascii="Arial" w:hAnsi="Arial" w:cs="Arial"/>
          <w:b/>
          <w:bCs/>
          <w:sz w:val="20"/>
          <w:szCs w:val="20"/>
        </w:rPr>
        <w:t>1. Определение тонкости помола цемента по остатку на сите</w:t>
      </w:r>
    </w:p>
    <w:bookmarkEnd w:id="1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1"/>
      <w:r w:rsidRPr="00E02FAA">
        <w:rPr>
          <w:rFonts w:ascii="Arial" w:hAnsi="Arial" w:cs="Arial"/>
          <w:b/>
          <w:bCs/>
          <w:sz w:val="20"/>
          <w:szCs w:val="20"/>
        </w:rPr>
        <w:t>1.1. Аппаратура</w:t>
      </w:r>
    </w:p>
    <w:bookmarkEnd w:id="2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1"/>
      <w:r w:rsidRPr="00E02FAA">
        <w:rPr>
          <w:rFonts w:ascii="Arial" w:hAnsi="Arial" w:cs="Arial"/>
          <w:sz w:val="20"/>
          <w:szCs w:val="20"/>
        </w:rPr>
        <w:t>1.1.1. Сито с сеткой N 008 по ГОСТ 3584-73.</w:t>
      </w:r>
    </w:p>
    <w:bookmarkEnd w:id="3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Сетка должна быть хорошо натянута и плотно зажата в цилиндрической обойме. Сетку сита периодически осматривают в лупу. При обнаружении каких-либо дефектов в сетке (дырки, отход ткани от обоймы и т.д.) ее немедленно заменяют новой.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2"/>
      <w:r w:rsidRPr="00E02FAA">
        <w:rPr>
          <w:rFonts w:ascii="Arial" w:hAnsi="Arial" w:cs="Arial"/>
          <w:sz w:val="20"/>
          <w:szCs w:val="20"/>
        </w:rPr>
        <w:t>1.1.2. Прибор для механического или пневматического просеивания цемента.</w:t>
      </w:r>
    </w:p>
    <w:bookmarkEnd w:id="4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Указанные приборы должны отвечать требованиям соответствующих технических условий.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sub_12"/>
      <w:r w:rsidRPr="00E02FAA">
        <w:rPr>
          <w:rFonts w:ascii="Arial" w:hAnsi="Arial" w:cs="Arial"/>
          <w:b/>
          <w:bCs/>
          <w:sz w:val="20"/>
          <w:szCs w:val="20"/>
        </w:rPr>
        <w:t>1.2. Проведение испытаний</w:t>
      </w:r>
    </w:p>
    <w:bookmarkEnd w:id="5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1"/>
      <w:r w:rsidRPr="00E02FAA">
        <w:rPr>
          <w:rFonts w:ascii="Arial" w:hAnsi="Arial" w:cs="Arial"/>
          <w:sz w:val="20"/>
          <w:szCs w:val="20"/>
        </w:rPr>
        <w:t>1.2.1. Пробу цемента, подготовленную по ГОСТ 310.1-76, высушивают в сушильном шкафу при температуре 105 - 110</w:t>
      </w:r>
      <w:proofErr w:type="gramStart"/>
      <w:r w:rsidRPr="00E02FAA">
        <w:rPr>
          <w:rFonts w:ascii="Arial" w:hAnsi="Arial" w:cs="Arial"/>
          <w:sz w:val="20"/>
          <w:szCs w:val="20"/>
        </w:rPr>
        <w:t xml:space="preserve"> °С</w:t>
      </w:r>
      <w:proofErr w:type="gramEnd"/>
      <w:r w:rsidRPr="00E02FAA">
        <w:rPr>
          <w:rFonts w:ascii="Arial" w:hAnsi="Arial" w:cs="Arial"/>
          <w:sz w:val="20"/>
          <w:szCs w:val="20"/>
        </w:rPr>
        <w:t xml:space="preserve"> в течение 2 ч и охлаждают в эксикаторе.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22"/>
      <w:bookmarkEnd w:id="6"/>
      <w:r w:rsidRPr="00E02FAA">
        <w:rPr>
          <w:rFonts w:ascii="Arial" w:hAnsi="Arial" w:cs="Arial"/>
          <w:sz w:val="20"/>
          <w:szCs w:val="20"/>
        </w:rPr>
        <w:t>1.2.2. При использовании прибора для механического просеивания отвешивают 50 г цемента с точностью до 0,05 г и высыпают его на сито. Закрыв сито крышкой, устанавливают его в прибор для механического просеивания. Через 5 - 7 мин от начала просеивания останавливают прибор, осторожно снимают донышко и высыпают из него прошедший через сито цемент, прочищают сетку с нижней стороны мягкой кистью, вставляют донышко и продолжают просеивание.</w:t>
      </w:r>
    </w:p>
    <w:bookmarkEnd w:id="7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02FAA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E02FAA">
        <w:rPr>
          <w:rFonts w:ascii="Arial" w:hAnsi="Arial" w:cs="Arial"/>
          <w:sz w:val="20"/>
          <w:szCs w:val="20"/>
        </w:rPr>
        <w:t>Изм</w:t>
      </w:r>
      <w:proofErr w:type="spellEnd"/>
      <w:r w:rsidRPr="00E02FAA">
        <w:rPr>
          <w:rFonts w:ascii="Arial" w:hAnsi="Arial" w:cs="Arial"/>
          <w:sz w:val="20"/>
          <w:szCs w:val="20"/>
        </w:rPr>
        <w:t>.</w:t>
      </w:r>
      <w:proofErr w:type="gramEnd"/>
      <w:r w:rsidRPr="00E02FAA">
        <w:rPr>
          <w:rFonts w:ascii="Arial" w:hAnsi="Arial" w:cs="Arial"/>
          <w:sz w:val="20"/>
          <w:szCs w:val="20"/>
        </w:rPr>
        <w:t xml:space="preserve"> N 1).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21"/>
      <w:r w:rsidRPr="00E02FAA">
        <w:rPr>
          <w:rFonts w:ascii="Arial" w:hAnsi="Arial" w:cs="Arial"/>
          <w:sz w:val="20"/>
          <w:szCs w:val="20"/>
        </w:rPr>
        <w:t>1.2.2.1. Операцию просеивания считают законченной, если при контрольном просеивании сквозь сито проходит не более 0,05 г цемента.</w:t>
      </w:r>
    </w:p>
    <w:bookmarkEnd w:id="8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Контрольное просеивание выполняют вручную при снятом донышке на бумагу в течение 1 мин.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3"/>
      <w:r w:rsidRPr="00E02FAA">
        <w:rPr>
          <w:rFonts w:ascii="Arial" w:hAnsi="Arial" w:cs="Arial"/>
          <w:sz w:val="20"/>
          <w:szCs w:val="20"/>
        </w:rPr>
        <w:t>1.2.3. Тонкость помола цемента определяют как остаток на сите с сеткой N 008 в процентах к первоначальной массе просеиваемой пробы с точностью до 0,1%.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24"/>
      <w:bookmarkEnd w:id="9"/>
      <w:r w:rsidRPr="00E02FAA">
        <w:rPr>
          <w:rFonts w:ascii="Arial" w:hAnsi="Arial" w:cs="Arial"/>
          <w:sz w:val="20"/>
          <w:szCs w:val="20"/>
        </w:rPr>
        <w:t>1.2.4. При использовании приборов для пневматического просеивания испытания выполняют в соответствии с инструкцией, прилагаемой к прибору.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5"/>
      <w:bookmarkEnd w:id="10"/>
      <w:r w:rsidRPr="00E02FAA">
        <w:rPr>
          <w:rFonts w:ascii="Arial" w:hAnsi="Arial" w:cs="Arial"/>
          <w:sz w:val="20"/>
          <w:szCs w:val="20"/>
        </w:rPr>
        <w:t>1.2.5. При отсутствии в лаборатории приборов для механического или пневматического просеивания цемента допускается производить ручное просеивание.</w:t>
      </w:r>
    </w:p>
    <w:bookmarkEnd w:id="11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sub_2"/>
      <w:r w:rsidRPr="00E02FAA">
        <w:rPr>
          <w:rFonts w:ascii="Arial" w:hAnsi="Arial" w:cs="Arial"/>
          <w:b/>
          <w:bCs/>
          <w:sz w:val="20"/>
          <w:szCs w:val="20"/>
        </w:rPr>
        <w:t>2. Определение тонкости помола цемента по удельной поверхности</w:t>
      </w:r>
    </w:p>
    <w:bookmarkEnd w:id="12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1"/>
      <w:r w:rsidRPr="00E02FAA">
        <w:rPr>
          <w:rFonts w:ascii="Arial" w:hAnsi="Arial" w:cs="Arial"/>
          <w:sz w:val="20"/>
          <w:szCs w:val="20"/>
        </w:rPr>
        <w:t>2.1. Определение тонкости помола цемента по удельной поверхности выполняется факультативно.</w:t>
      </w:r>
    </w:p>
    <w:bookmarkEnd w:id="13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4" w:name="sub_22"/>
      <w:r w:rsidRPr="00E02FAA">
        <w:rPr>
          <w:rFonts w:ascii="Arial" w:hAnsi="Arial" w:cs="Arial"/>
          <w:b/>
          <w:bCs/>
          <w:sz w:val="20"/>
          <w:szCs w:val="20"/>
        </w:rPr>
        <w:t>2.2. Аппаратура</w:t>
      </w:r>
    </w:p>
    <w:bookmarkEnd w:id="14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21"/>
      <w:r w:rsidRPr="00E02FAA">
        <w:rPr>
          <w:rFonts w:ascii="Arial" w:hAnsi="Arial" w:cs="Arial"/>
          <w:sz w:val="20"/>
          <w:szCs w:val="20"/>
        </w:rPr>
        <w:t xml:space="preserve">2.2.1. Прибор </w:t>
      </w:r>
      <w:proofErr w:type="spellStart"/>
      <w:r w:rsidRPr="00E02FAA">
        <w:rPr>
          <w:rFonts w:ascii="Arial" w:hAnsi="Arial" w:cs="Arial"/>
          <w:sz w:val="20"/>
          <w:szCs w:val="20"/>
        </w:rPr>
        <w:t>Ле-Шателье</w:t>
      </w:r>
      <w:proofErr w:type="spellEnd"/>
      <w:r w:rsidRPr="00E02FAA">
        <w:rPr>
          <w:rFonts w:ascii="Arial" w:hAnsi="Arial" w:cs="Arial"/>
          <w:sz w:val="20"/>
          <w:szCs w:val="20"/>
        </w:rPr>
        <w:t xml:space="preserve"> (</w:t>
      </w:r>
      <w:hyperlink w:anchor="sub_7771" w:history="1">
        <w:r w:rsidRPr="00E02FAA">
          <w:rPr>
            <w:rFonts w:ascii="Arial" w:hAnsi="Arial" w:cs="Arial"/>
            <w:sz w:val="20"/>
            <w:szCs w:val="20"/>
            <w:u w:val="single"/>
          </w:rPr>
          <w:t>чертеж</w:t>
        </w:r>
      </w:hyperlink>
      <w:r w:rsidRPr="00E02FAA">
        <w:rPr>
          <w:rFonts w:ascii="Arial" w:hAnsi="Arial" w:cs="Arial"/>
          <w:sz w:val="20"/>
          <w:szCs w:val="20"/>
        </w:rPr>
        <w:t>).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22"/>
      <w:bookmarkEnd w:id="15"/>
      <w:r w:rsidRPr="00E02FAA">
        <w:rPr>
          <w:rFonts w:ascii="Arial" w:hAnsi="Arial" w:cs="Arial"/>
          <w:sz w:val="20"/>
          <w:szCs w:val="20"/>
        </w:rPr>
        <w:t>2.2.2. Прибор для определения удельной поверхности методом воздухопроницаемости типа ПСХ, выпускаемый по соответствующим техническим условиям.</w:t>
      </w:r>
    </w:p>
    <w:bookmarkEnd w:id="16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23"/>
      <w:r w:rsidRPr="00E02FAA">
        <w:rPr>
          <w:rFonts w:ascii="Arial" w:hAnsi="Arial" w:cs="Arial"/>
          <w:b/>
          <w:bCs/>
          <w:sz w:val="20"/>
          <w:szCs w:val="20"/>
        </w:rPr>
        <w:t>2.3. Определение плотности цемента</w:t>
      </w:r>
    </w:p>
    <w:bookmarkEnd w:id="17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31"/>
      <w:r w:rsidRPr="00E02FAA">
        <w:rPr>
          <w:rFonts w:ascii="Arial" w:hAnsi="Arial" w:cs="Arial"/>
          <w:sz w:val="20"/>
          <w:szCs w:val="20"/>
        </w:rPr>
        <w:t xml:space="preserve">2.3.1. Прибор </w:t>
      </w:r>
      <w:proofErr w:type="spellStart"/>
      <w:r w:rsidRPr="00E02FAA">
        <w:rPr>
          <w:rFonts w:ascii="Arial" w:hAnsi="Arial" w:cs="Arial"/>
          <w:sz w:val="20"/>
          <w:szCs w:val="20"/>
        </w:rPr>
        <w:t>Ле-Шателье</w:t>
      </w:r>
      <w:proofErr w:type="spellEnd"/>
      <w:r w:rsidRPr="00E02FAA">
        <w:rPr>
          <w:rFonts w:ascii="Arial" w:hAnsi="Arial" w:cs="Arial"/>
          <w:sz w:val="20"/>
          <w:szCs w:val="20"/>
        </w:rPr>
        <w:t>, закрепленный в штативе, помещают в стеклянный сосуд с водой так, чтобы вся его градуированная часть была погружена в воду. Необходимо, чтобы при отсчетах уровня жидкости в приборе температура воды в сосуде соответствовала температуре, при которой производили градуировку прибора.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32"/>
      <w:bookmarkEnd w:id="18"/>
      <w:r w:rsidRPr="00E02FAA">
        <w:rPr>
          <w:rFonts w:ascii="Arial" w:hAnsi="Arial" w:cs="Arial"/>
          <w:sz w:val="20"/>
          <w:szCs w:val="20"/>
        </w:rPr>
        <w:t>2.3.2. Прибор наполняют обезвоженным керосином до нижней нулевой черты по нижнему мениску. После этого свободную от керосина часть прибора (выше нулевой черты) тщательно протирают тампоном из фильтровальной бумаги.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33"/>
      <w:bookmarkEnd w:id="19"/>
      <w:r w:rsidRPr="00E02FAA">
        <w:rPr>
          <w:rFonts w:ascii="Arial" w:hAnsi="Arial" w:cs="Arial"/>
          <w:sz w:val="20"/>
          <w:szCs w:val="20"/>
        </w:rPr>
        <w:t xml:space="preserve">2.3.3. От пробы цемента по </w:t>
      </w:r>
      <w:hyperlink w:anchor="sub_121" w:history="1">
        <w:r w:rsidRPr="00E02FAA">
          <w:rPr>
            <w:rFonts w:ascii="Arial" w:hAnsi="Arial" w:cs="Arial"/>
            <w:sz w:val="20"/>
            <w:szCs w:val="20"/>
            <w:u w:val="single"/>
          </w:rPr>
          <w:t>п.1.2.1</w:t>
        </w:r>
      </w:hyperlink>
      <w:r w:rsidRPr="00E02FAA">
        <w:rPr>
          <w:rFonts w:ascii="Arial" w:hAnsi="Arial" w:cs="Arial"/>
          <w:sz w:val="20"/>
          <w:szCs w:val="20"/>
        </w:rPr>
        <w:t xml:space="preserve"> отвешивают с точностью до 0,01 г 65 г цемента и высылают его в прибор ложечкой через воронку небольшими равномерными порциями до тех пор, пока уровень жидкости в приборе не поднимется до одного из делений в пределах верхней градуированной части прибора.</w:t>
      </w:r>
    </w:p>
    <w:bookmarkEnd w:id="20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Для удаления пузырьков воздуха прибор с содержимым вынимают из сосуда с водой и поворачивают его в наклонном положении в течение 10 мин на гладком резиновом коврике. После чего прибор снова помещают в сосуд с водой не менее чем на 10 мин и производят отсчет уровня жидкости в приборе.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144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1" w:name="sub_7771"/>
      <w:r w:rsidRPr="00E02FAA">
        <w:rPr>
          <w:rFonts w:ascii="Arial" w:hAnsi="Arial" w:cs="Arial"/>
          <w:sz w:val="20"/>
          <w:szCs w:val="20"/>
        </w:rPr>
        <w:t>"Рисунок. Прибор для определения плотности цемента"</w:t>
      </w:r>
    </w:p>
    <w:bookmarkEnd w:id="21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34"/>
      <w:r w:rsidRPr="00E02FAA">
        <w:rPr>
          <w:rFonts w:ascii="Arial" w:hAnsi="Arial" w:cs="Arial"/>
          <w:sz w:val="20"/>
          <w:szCs w:val="20"/>
        </w:rPr>
        <w:t xml:space="preserve">2.3.4. Плотность цемента </w:t>
      </w:r>
      <w:proofErr w:type="spellStart"/>
      <w:r w:rsidRPr="00E02FAA">
        <w:rPr>
          <w:rFonts w:ascii="Arial" w:hAnsi="Arial" w:cs="Arial"/>
          <w:sz w:val="20"/>
          <w:szCs w:val="20"/>
        </w:rPr>
        <w:t>гамма_ц</w:t>
      </w:r>
      <w:proofErr w:type="spellEnd"/>
      <w:r w:rsidRPr="00E02FAA">
        <w:rPr>
          <w:rFonts w:ascii="Arial" w:hAnsi="Arial" w:cs="Arial"/>
          <w:sz w:val="20"/>
          <w:szCs w:val="20"/>
        </w:rPr>
        <w:t>, г/см3, вычисляют по формуле</w:t>
      </w:r>
    </w:p>
    <w:bookmarkEnd w:id="22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             m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ц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гамма   = ─────────,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                          ц        V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где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m   - навеска цемента, г;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 ц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2FAA">
        <w:rPr>
          <w:rFonts w:ascii="Courier New" w:hAnsi="Courier New" w:cs="Courier New"/>
          <w:noProof/>
          <w:sz w:val="20"/>
          <w:szCs w:val="20"/>
        </w:rPr>
        <w:t xml:space="preserve">     V  - объем жидкости, вытесненный цементом, см3.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>Плотность испытуемого цемента вычисляют с точностью до 0,01 г/см3 как среднее арифметическое значение результатов двух определений, расхождение между которыми не должно превышать 0,02 г/см3.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35"/>
      <w:r w:rsidRPr="00E02FAA">
        <w:rPr>
          <w:rFonts w:ascii="Arial" w:hAnsi="Arial" w:cs="Arial"/>
          <w:sz w:val="20"/>
          <w:szCs w:val="20"/>
        </w:rPr>
        <w:t>2.3.5. Допускается использование других методов определения плотности, обеспечивающих соответствии с действующими для них инструкциями точность не менее +-0,01 г/см3.</w:t>
      </w:r>
    </w:p>
    <w:bookmarkEnd w:id="23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4" w:name="sub_24"/>
      <w:r w:rsidRPr="00E02FAA">
        <w:rPr>
          <w:rFonts w:ascii="Arial" w:hAnsi="Arial" w:cs="Arial"/>
          <w:b/>
          <w:bCs/>
          <w:sz w:val="20"/>
          <w:szCs w:val="20"/>
        </w:rPr>
        <w:t>2.4. Определение удельной поверхности цемента</w:t>
      </w:r>
    </w:p>
    <w:bookmarkEnd w:id="24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41"/>
      <w:r w:rsidRPr="00E02FAA">
        <w:rPr>
          <w:rFonts w:ascii="Arial" w:hAnsi="Arial" w:cs="Arial"/>
          <w:sz w:val="20"/>
          <w:szCs w:val="20"/>
        </w:rPr>
        <w:t xml:space="preserve">2.4.1. Пробу цемента для испытаний готовят по </w:t>
      </w:r>
      <w:hyperlink w:anchor="sub_121" w:history="1">
        <w:r w:rsidRPr="00E02FAA">
          <w:rPr>
            <w:rFonts w:ascii="Arial" w:hAnsi="Arial" w:cs="Arial"/>
            <w:sz w:val="20"/>
            <w:szCs w:val="20"/>
            <w:u w:val="single"/>
          </w:rPr>
          <w:t>п.1.2.1.</w:t>
        </w:r>
      </w:hyperlink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42"/>
      <w:bookmarkEnd w:id="25"/>
      <w:r w:rsidRPr="00E02FAA">
        <w:rPr>
          <w:rFonts w:ascii="Arial" w:hAnsi="Arial" w:cs="Arial"/>
          <w:sz w:val="20"/>
          <w:szCs w:val="20"/>
        </w:rPr>
        <w:t>2.4.2. Удельную поверхность цемента определяют в соответствии с инструкцией, прилагаемой к прибору.</w:t>
      </w:r>
    </w:p>
    <w:bookmarkEnd w:id="26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 xml:space="preserve">Для проведения расчетов используют величину плотности цемента, определенную по </w:t>
      </w:r>
      <w:hyperlink w:anchor="sub_23" w:history="1">
        <w:r w:rsidRPr="00E02FAA">
          <w:rPr>
            <w:rFonts w:ascii="Arial" w:hAnsi="Arial" w:cs="Arial"/>
            <w:sz w:val="20"/>
            <w:szCs w:val="20"/>
            <w:u w:val="single"/>
          </w:rPr>
          <w:t>п.2.3.</w:t>
        </w:r>
      </w:hyperlink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7" w:name="sub_1000"/>
      <w:r w:rsidRPr="00E02FAA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27"/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02FAA">
        <w:rPr>
          <w:rFonts w:ascii="Arial" w:hAnsi="Arial" w:cs="Arial"/>
          <w:b/>
          <w:bCs/>
          <w:sz w:val="20"/>
          <w:szCs w:val="20"/>
        </w:rPr>
        <w:t xml:space="preserve">Информационные данные о соответствии ГОСТ 310.2-78 </w:t>
      </w:r>
      <w:proofErr w:type="gramStart"/>
      <w:r w:rsidRPr="00E02FAA">
        <w:rPr>
          <w:rFonts w:ascii="Arial" w:hAnsi="Arial" w:cs="Arial"/>
          <w:b/>
          <w:bCs/>
          <w:sz w:val="20"/>
          <w:szCs w:val="20"/>
        </w:rPr>
        <w:t>СТ</w:t>
      </w:r>
      <w:proofErr w:type="gramEnd"/>
      <w:r w:rsidRPr="00E02FAA">
        <w:rPr>
          <w:rFonts w:ascii="Arial" w:hAnsi="Arial" w:cs="Arial"/>
          <w:b/>
          <w:bCs/>
          <w:sz w:val="20"/>
          <w:szCs w:val="20"/>
        </w:rPr>
        <w:t xml:space="preserve"> СЭВ 3920-82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02FAA">
        <w:rPr>
          <w:rFonts w:ascii="Arial" w:hAnsi="Arial" w:cs="Arial"/>
          <w:sz w:val="20"/>
          <w:szCs w:val="20"/>
        </w:rPr>
        <w:t xml:space="preserve">ГОСТ 310.2-76 соответствует разд.2 и 3 </w:t>
      </w:r>
      <w:proofErr w:type="gramStart"/>
      <w:r w:rsidRPr="00E02FAA">
        <w:rPr>
          <w:rFonts w:ascii="Arial" w:hAnsi="Arial" w:cs="Arial"/>
          <w:sz w:val="20"/>
          <w:szCs w:val="20"/>
        </w:rPr>
        <w:t>СТ</w:t>
      </w:r>
      <w:proofErr w:type="gramEnd"/>
      <w:r w:rsidRPr="00E02FAA">
        <w:rPr>
          <w:rFonts w:ascii="Arial" w:hAnsi="Arial" w:cs="Arial"/>
          <w:sz w:val="20"/>
          <w:szCs w:val="20"/>
        </w:rPr>
        <w:t xml:space="preserve"> СЭВ 3920-82.</w:t>
      </w:r>
    </w:p>
    <w:p w:rsidR="00E02FAA" w:rsidRPr="00E02FAA" w:rsidRDefault="00E02FAA" w:rsidP="00E02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78AF" w:rsidRPr="00E02FAA" w:rsidRDefault="00CF78AF"/>
    <w:sectPr w:rsidR="00CF78AF" w:rsidRPr="00E02FAA" w:rsidSect="00AF3FEB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AA"/>
    <w:rsid w:val="00CF78AF"/>
    <w:rsid w:val="00E0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2F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2FA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02FA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02FAA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E02FA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E02F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E02FAA"/>
    <w:pPr>
      <w:ind w:left="140"/>
    </w:pPr>
  </w:style>
  <w:style w:type="character" w:customStyle="1" w:styleId="a8">
    <w:name w:val="Продолжение ссылки"/>
    <w:basedOn w:val="a4"/>
    <w:uiPriority w:val="99"/>
    <w:rsid w:val="00E02FAA"/>
  </w:style>
  <w:style w:type="paragraph" w:styleId="a9">
    <w:name w:val="Balloon Text"/>
    <w:basedOn w:val="a"/>
    <w:link w:val="aa"/>
    <w:uiPriority w:val="99"/>
    <w:semiHidden/>
    <w:unhideWhenUsed/>
    <w:rsid w:val="00E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Company>АССТРОЛ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2007-07-09T05:48:00Z</dcterms:created>
  <dcterms:modified xsi:type="dcterms:W3CDTF">2007-07-09T05:48:00Z</dcterms:modified>
</cp:coreProperties>
</file>