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Государственный стандарт СССР ГОСТ 27579-88</w:t>
      </w:r>
      <w:r w:rsidRPr="00757CD4">
        <w:rPr>
          <w:rFonts w:ascii="Arial" w:hAnsi="Arial" w:cs="Arial"/>
          <w:b/>
          <w:bCs/>
          <w:sz w:val="20"/>
          <w:szCs w:val="20"/>
        </w:rPr>
        <w:br/>
        <w:t xml:space="preserve">"Фермы стальные стропильные из </w:t>
      </w:r>
      <w:proofErr w:type="spellStart"/>
      <w:r w:rsidRPr="00757CD4">
        <w:rPr>
          <w:rFonts w:ascii="Arial" w:hAnsi="Arial" w:cs="Arial"/>
          <w:b/>
          <w:bCs/>
          <w:sz w:val="20"/>
          <w:szCs w:val="20"/>
        </w:rPr>
        <w:t>гнутосварных</w:t>
      </w:r>
      <w:proofErr w:type="spellEnd"/>
      <w:r w:rsidRPr="00757CD4">
        <w:rPr>
          <w:rFonts w:ascii="Arial" w:hAnsi="Arial" w:cs="Arial"/>
          <w:b/>
          <w:bCs/>
          <w:sz w:val="20"/>
          <w:szCs w:val="20"/>
        </w:rPr>
        <w:t xml:space="preserve"> профилей прямоугольного сечения. Технические условия"</w:t>
      </w:r>
      <w:r w:rsidRPr="00757CD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декабря 1987 г. N 322)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  <w:lang w:val="en-US"/>
        </w:rPr>
        <w:t xml:space="preserve">Rectangular formed-welded section roof trusses. </w:t>
      </w:r>
      <w:proofErr w:type="spellStart"/>
      <w:r w:rsidRPr="00757CD4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Дата введения 1 июля 1988 г.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Введен впервые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5. Указания по монтажу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Структура условного обозначения ферм в чертежах КМ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Таблица 4. Номенклатура ферм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331"/>
      <w:r w:rsidRPr="00757CD4">
        <w:rPr>
          <w:rFonts w:ascii="Arial" w:hAnsi="Arial" w:cs="Arial"/>
          <w:sz w:val="20"/>
          <w:szCs w:val="20"/>
        </w:rPr>
        <w:t xml:space="preserve">Настоящий стандарт распространяется на стальные сварные стропильные фермы из </w:t>
      </w:r>
      <w:proofErr w:type="spellStart"/>
      <w:r w:rsidRPr="00757CD4">
        <w:rPr>
          <w:rFonts w:ascii="Arial" w:hAnsi="Arial" w:cs="Arial"/>
          <w:sz w:val="20"/>
          <w:szCs w:val="20"/>
        </w:rPr>
        <w:t>гнутосварных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профилей прямоугольного сечения (типа "Молодечно") с уклоном верхнего пояса 1,5% (далее - фермы), предназначенные для отапливаемых зданий пролетами 18, 24 и 30 м, с рулонной или мастичной кровлей по стальным профилированным листам; с неагрессивными или слабоагрессивными средами; </w:t>
      </w:r>
      <w:proofErr w:type="gramStart"/>
      <w:r w:rsidRPr="00757CD4">
        <w:rPr>
          <w:rFonts w:ascii="Arial" w:hAnsi="Arial" w:cs="Arial"/>
          <w:sz w:val="20"/>
          <w:szCs w:val="20"/>
        </w:rPr>
        <w:t>возводимые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в любых климатических районах по ГОСТ 16350-80 и с сейсмичностью до 9 баллов включительно.</w:t>
      </w:r>
    </w:p>
    <w:bookmarkEnd w:id="0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Стандарт также распространяется на фермы для зданий с мостовыми кранами групп режимов работы 1К-6К по ГОСТ 25546-82 и подвесными кранами грузоподъемностью до 5 т.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На фермах допускается располагать зенитные фонари, </w:t>
      </w:r>
      <w:proofErr w:type="spellStart"/>
      <w:r w:rsidRPr="00757CD4">
        <w:rPr>
          <w:rFonts w:ascii="Arial" w:hAnsi="Arial" w:cs="Arial"/>
          <w:sz w:val="20"/>
          <w:szCs w:val="20"/>
        </w:rPr>
        <w:t>крышные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вентиляторы, а в </w:t>
      </w:r>
      <w:proofErr w:type="spellStart"/>
      <w:r w:rsidRPr="00757CD4">
        <w:rPr>
          <w:rFonts w:ascii="Arial" w:hAnsi="Arial" w:cs="Arial"/>
          <w:sz w:val="20"/>
          <w:szCs w:val="20"/>
        </w:rPr>
        <w:t>межферменном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пространстве прокладывать воздуховоды и другие коммуникации.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757CD4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757CD4">
        <w:rPr>
          <w:rFonts w:ascii="Arial" w:hAnsi="Arial" w:cs="Arial"/>
          <w:sz w:val="20"/>
          <w:szCs w:val="20"/>
        </w:rPr>
        <w:t xml:space="preserve">1.1. Фермы должны изготавливаться в соответствии с требованиями ГОСТ 23118-78,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III-18-75 и настоящего стандарта по рабочим чертежам предприятия-изготовителя, утвержденным в установленном порядке по серии 1.460.3-14.</w:t>
      </w:r>
    </w:p>
    <w:bookmarkEnd w:id="2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1.2. Основные параметры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1"/>
      <w:r w:rsidRPr="00757CD4">
        <w:rPr>
          <w:rFonts w:ascii="Arial" w:hAnsi="Arial" w:cs="Arial"/>
          <w:sz w:val="20"/>
          <w:szCs w:val="20"/>
        </w:rPr>
        <w:t xml:space="preserve">1.2.1. Фермы следует применять в </w:t>
      </w:r>
      <w:proofErr w:type="spellStart"/>
      <w:r w:rsidRPr="00757CD4">
        <w:rPr>
          <w:rFonts w:ascii="Arial" w:hAnsi="Arial" w:cs="Arial"/>
          <w:sz w:val="20"/>
          <w:szCs w:val="20"/>
        </w:rPr>
        <w:t>беспрогонном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покрытии с профилированным настилом высотой 57, 60, 75 и 114 мм по ГОСТ 24045-86 при шаге 4 м, а также с настилом высотой 114 мм при шаге 6 м.</w:t>
      </w:r>
    </w:p>
    <w:bookmarkEnd w:id="3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1.2.2. Схемы, основные размеры и узлы ферм должны соответствовать </w:t>
      </w:r>
      <w:proofErr w:type="gramStart"/>
      <w:r w:rsidRPr="00757CD4">
        <w:rPr>
          <w:rFonts w:ascii="Arial" w:hAnsi="Arial" w:cs="Arial"/>
          <w:sz w:val="20"/>
          <w:szCs w:val="20"/>
        </w:rPr>
        <w:t>указанным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на черт. 1.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908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991"/>
      <w:r w:rsidRPr="00757CD4">
        <w:rPr>
          <w:rFonts w:ascii="Arial" w:hAnsi="Arial" w:cs="Arial"/>
          <w:sz w:val="20"/>
          <w:szCs w:val="20"/>
        </w:rPr>
        <w:t>"Черт. 1. Схемы и основные размеры ферм"</w:t>
      </w:r>
    </w:p>
    <w:bookmarkEnd w:id="4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193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9911"/>
      <w:r w:rsidRPr="00757CD4">
        <w:rPr>
          <w:rFonts w:ascii="Arial" w:hAnsi="Arial" w:cs="Arial"/>
          <w:sz w:val="20"/>
          <w:szCs w:val="20"/>
        </w:rPr>
        <w:t>"Черт. 1 (продолжение)"</w:t>
      </w:r>
    </w:p>
    <w:bookmarkEnd w:id="5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1.2.3. Фермы состоят из отправочных элементов (</w:t>
      </w:r>
      <w:proofErr w:type="spellStart"/>
      <w:r w:rsidRPr="00757CD4">
        <w:rPr>
          <w:rFonts w:ascii="Arial" w:hAnsi="Arial" w:cs="Arial"/>
          <w:sz w:val="20"/>
          <w:szCs w:val="20"/>
        </w:rPr>
        <w:t>полуферм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, средней части и стоек), соответствующих </w:t>
      </w:r>
      <w:proofErr w:type="gramStart"/>
      <w:r w:rsidRPr="00757CD4">
        <w:rPr>
          <w:rFonts w:ascii="Arial" w:hAnsi="Arial" w:cs="Arial"/>
          <w:sz w:val="20"/>
          <w:szCs w:val="20"/>
        </w:rPr>
        <w:t>указанным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на черт. 2.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669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992"/>
      <w:r w:rsidRPr="00757CD4">
        <w:rPr>
          <w:rFonts w:ascii="Arial" w:hAnsi="Arial" w:cs="Arial"/>
          <w:sz w:val="20"/>
          <w:szCs w:val="20"/>
        </w:rPr>
        <w:t>"Черт. 2. Членение ферм на отправочные элементы"</w:t>
      </w:r>
    </w:p>
    <w:bookmarkEnd w:id="6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4"/>
      <w:r w:rsidRPr="00757CD4">
        <w:rPr>
          <w:rFonts w:ascii="Arial" w:hAnsi="Arial" w:cs="Arial"/>
          <w:sz w:val="20"/>
          <w:szCs w:val="20"/>
        </w:rPr>
        <w:t>1.2.4. Условное обозначение отправочных элементов ферм устанавливают по ГОСТ 26047-83.</w:t>
      </w:r>
    </w:p>
    <w:bookmarkEnd w:id="7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Пример условного обозначения фермы заказа N 120, по чертежу N 8 и отправочным элементам марки Л8 (в чертежах предприятия-изготовителя):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120-8-Л8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1.2.5. Условное обозначение ферм в чертежах металлических конструкций (</w:t>
      </w:r>
      <w:proofErr w:type="gramStart"/>
      <w:r w:rsidRPr="00757CD4">
        <w:rPr>
          <w:rFonts w:ascii="Arial" w:hAnsi="Arial" w:cs="Arial"/>
          <w:sz w:val="20"/>
          <w:szCs w:val="20"/>
        </w:rPr>
        <w:t>КМ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) и номенклатура ферм приведены в </w:t>
      </w:r>
      <w:hyperlink w:anchor="sub_1000" w:history="1">
        <w:r w:rsidRPr="00757CD4">
          <w:rPr>
            <w:rFonts w:ascii="Arial" w:hAnsi="Arial" w:cs="Arial"/>
            <w:sz w:val="20"/>
            <w:szCs w:val="20"/>
            <w:u w:val="single"/>
          </w:rPr>
          <w:t>приложениях 1</w:t>
        </w:r>
      </w:hyperlink>
      <w:r w:rsidRPr="00757CD4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757CD4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757CD4">
        <w:rPr>
          <w:rFonts w:ascii="Arial" w:hAnsi="Arial" w:cs="Arial"/>
          <w:sz w:val="20"/>
          <w:szCs w:val="20"/>
        </w:rPr>
        <w:t>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1.3. Характеристики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1"/>
      <w:r w:rsidRPr="00757CD4">
        <w:rPr>
          <w:rFonts w:ascii="Arial" w:hAnsi="Arial" w:cs="Arial"/>
          <w:sz w:val="20"/>
          <w:szCs w:val="20"/>
        </w:rPr>
        <w:t xml:space="preserve">1.3.1. Марки сталей элементов и деталей ферм следует принимать по </w:t>
      </w:r>
      <w:hyperlink w:anchor="sub_221" w:history="1">
        <w:r w:rsidRPr="00757CD4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757CD4">
        <w:rPr>
          <w:rFonts w:ascii="Arial" w:hAnsi="Arial" w:cs="Arial"/>
          <w:sz w:val="20"/>
          <w:szCs w:val="20"/>
        </w:rPr>
        <w:t>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2"/>
      <w:bookmarkEnd w:id="8"/>
      <w:r w:rsidRPr="00757CD4">
        <w:rPr>
          <w:rFonts w:ascii="Arial" w:hAnsi="Arial" w:cs="Arial"/>
          <w:sz w:val="20"/>
          <w:szCs w:val="20"/>
        </w:rPr>
        <w:t xml:space="preserve">1.3.2. </w:t>
      </w:r>
      <w:proofErr w:type="gramStart"/>
      <w:r w:rsidRPr="00757CD4">
        <w:rPr>
          <w:rFonts w:ascii="Arial" w:hAnsi="Arial" w:cs="Arial"/>
          <w:sz w:val="20"/>
          <w:szCs w:val="20"/>
        </w:rPr>
        <w:t xml:space="preserve">Предельные отклонения геометрических размеров ферм и их деталей от номинальных, предельные отклонения формы и расположения поверхностей деталей ферм от проектных приведены в </w:t>
      </w:r>
      <w:hyperlink w:anchor="sub_222" w:history="1">
        <w:r w:rsidRPr="00757CD4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757CD4">
        <w:rPr>
          <w:rFonts w:ascii="Arial" w:hAnsi="Arial" w:cs="Arial"/>
          <w:sz w:val="20"/>
          <w:szCs w:val="20"/>
        </w:rPr>
        <w:t>.</w:t>
      </w:r>
      <w:proofErr w:type="gramEnd"/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3"/>
      <w:bookmarkEnd w:id="9"/>
      <w:r w:rsidRPr="00757CD4">
        <w:rPr>
          <w:rFonts w:ascii="Arial" w:hAnsi="Arial" w:cs="Arial"/>
          <w:sz w:val="20"/>
          <w:szCs w:val="20"/>
        </w:rPr>
        <w:t>1.3.3. Элементы и детали ферм не должны иметь трещин, в том числе в местах сварки.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4"/>
      <w:bookmarkEnd w:id="10"/>
      <w:r w:rsidRPr="00757CD4">
        <w:rPr>
          <w:rFonts w:ascii="Arial" w:hAnsi="Arial" w:cs="Arial"/>
          <w:sz w:val="20"/>
          <w:szCs w:val="20"/>
        </w:rPr>
        <w:t xml:space="preserve">1.3.4. Шероховатость механически обработанной торцевой поверхности опорного ребра должна быть </w:t>
      </w:r>
      <w:proofErr w:type="spellStart"/>
      <w:r w:rsidRPr="00757CD4">
        <w:rPr>
          <w:rFonts w:ascii="Arial" w:hAnsi="Arial" w:cs="Arial"/>
          <w:sz w:val="20"/>
          <w:szCs w:val="20"/>
        </w:rPr>
        <w:t>Ra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&lt;= 12,5 мкм по ГОСТ 2789-73.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5"/>
      <w:bookmarkEnd w:id="11"/>
      <w:r w:rsidRPr="00757CD4">
        <w:rPr>
          <w:rFonts w:ascii="Arial" w:hAnsi="Arial" w:cs="Arial"/>
          <w:sz w:val="20"/>
          <w:szCs w:val="20"/>
        </w:rPr>
        <w:t>1.3.5. Сталь, применяемая для фланцев нижнего пояса ферм, не должна иметь внутренних расслоев, грубых шлаковых включений.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6"/>
      <w:bookmarkEnd w:id="12"/>
      <w:r w:rsidRPr="00757CD4">
        <w:rPr>
          <w:rFonts w:ascii="Arial" w:hAnsi="Arial" w:cs="Arial"/>
          <w:sz w:val="20"/>
          <w:szCs w:val="20"/>
        </w:rPr>
        <w:t>1.3.6. Сварные заводские соединения элементов ферм следует выполнять механизированной сваркой в среде углекислого газа или в смеси его с аргоном по ГОСТ 14771-76.</w:t>
      </w:r>
    </w:p>
    <w:bookmarkEnd w:id="13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Сварочная проволока - марки ПП-АН-8 по ГОСТ 2246-70 или по ГОСТ 26271-84.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7"/>
      <w:r w:rsidRPr="00757CD4">
        <w:rPr>
          <w:rFonts w:ascii="Arial" w:hAnsi="Arial" w:cs="Arial"/>
          <w:sz w:val="20"/>
          <w:szCs w:val="20"/>
        </w:rPr>
        <w:t xml:space="preserve">1.3.7. Предел огнестойкости ферм равен 0,25 ч по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2.01.02-85.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8"/>
      <w:bookmarkEnd w:id="14"/>
      <w:r w:rsidRPr="00757CD4">
        <w:rPr>
          <w:rFonts w:ascii="Arial" w:hAnsi="Arial" w:cs="Arial"/>
          <w:sz w:val="20"/>
          <w:szCs w:val="20"/>
        </w:rPr>
        <w:t xml:space="preserve">1.3.8. </w:t>
      </w:r>
      <w:proofErr w:type="gramStart"/>
      <w:r w:rsidRPr="00757CD4">
        <w:rPr>
          <w:rFonts w:ascii="Arial" w:hAnsi="Arial" w:cs="Arial"/>
          <w:sz w:val="20"/>
          <w:szCs w:val="20"/>
        </w:rPr>
        <w:t>Для крепления ферм к колоннам и подстропильным конструкциям, а также для соединения фланцев верхнего пояса следует применять: болты по ГОСТ 7798-70 класса прочности 5.8 по ГОСТ 1759-70 с дополнительным испытанием на разрыв, а также с клеймением, маркировкой и покрытием; гайки по ГОСТ 5915-70 класса прочности 4 по ГОСТ 1759-70; шайбы по ГОСТ 6402-70.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Для соединения фланцев нижних поясов ферм следует применять высокопрочные болты M24-8g </w:t>
      </w:r>
      <w:proofErr w:type="spellStart"/>
      <w:r w:rsidRPr="00757CD4">
        <w:rPr>
          <w:rFonts w:ascii="Arial" w:hAnsi="Arial" w:cs="Arial"/>
          <w:sz w:val="20"/>
          <w:szCs w:val="20"/>
        </w:rPr>
        <w:t>x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120.110 по ГОСТ 22353-77 для климатических районов II_4, II_5 и др. по ГОСТ 16350-80 с гайками по ГОСТ 22354-77 из стали марки 35 по ГОСТ 1050-74 и ГОСТ 10702-78; М24-8g </w:t>
      </w:r>
      <w:proofErr w:type="spellStart"/>
      <w:r w:rsidRPr="00757CD4">
        <w:rPr>
          <w:rFonts w:ascii="Arial" w:hAnsi="Arial" w:cs="Arial"/>
          <w:sz w:val="20"/>
          <w:szCs w:val="20"/>
        </w:rPr>
        <w:t>x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120.110ХЛ</w:t>
      </w:r>
      <w:proofErr w:type="gramStart"/>
      <w:r w:rsidRPr="00757CD4">
        <w:rPr>
          <w:rFonts w:ascii="Arial" w:hAnsi="Arial" w:cs="Arial"/>
          <w:sz w:val="20"/>
          <w:szCs w:val="20"/>
        </w:rPr>
        <w:t>1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по ГОСТ 22353-77 для климатических районов I_1, I_2, II_2, II_3 по ГОСТ 16350-80 с гайками по ГОСТ 22354-77 из стали марки 40Х по ГОСТ 4543-71, а также шайбы по ГОСТ 22355-77 из стали марки ВСт5пс2 по ГОСТ 380-71. Технические требования к болтам, гайкам и шайбам - по ГОСТ 22356-77.</w:t>
      </w:r>
    </w:p>
    <w:bookmarkEnd w:id="15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176650052"/>
      <w:r w:rsidRPr="00757CD4">
        <w:rPr>
          <w:rFonts w:ascii="Arial" w:hAnsi="Arial" w:cs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bookmarkEnd w:id="16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57CD4">
        <w:rPr>
          <w:rFonts w:ascii="Arial" w:hAnsi="Arial" w:cs="Arial"/>
          <w:i/>
          <w:iCs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221"/>
      <w:r w:rsidRPr="00757CD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7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382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┌────────────────┬──────────────┬───────────────────┬───────────────────┐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Элементы ферм  │  Сортамент   │  Марка сталей в   │    Обозначение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   климатических   │   нормативного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  районах по ГОСТ  │     документа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      6350-80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├───────────┬───────┤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│II_4, II_5 │ I_1,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   и др.   │ I_2,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           │ II_2,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              │           │ II_3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├────────────────┼──────────────┼───────────┴───────┼───────────────────┤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│Пояса (ВП, НП) и│Профили       │     09Г2С-12      │   ГОСТ 19282-73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│опорные раскосы │замкнутые     ├───────────┬───────┼───────────────────┤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│(P1, P2) при t =│сварные       │    Ч-33</w:t>
      </w:r>
      <w:hyperlink w:anchor="sub_9991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│   -   │ ТУ 14-105-509-87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│4 мм            │прямоугольные │           │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│по          ТУ├───────────┼───────┼───────────────────┤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│36-2287-80    │    Ч-37</w:t>
      </w:r>
      <w:hyperlink w:anchor="sub_9991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│   -   │ ТУ 14-105-509-87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├───────────┴───────┼───────────────────┤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│Пояса (ВП, НП) и│              │     09Г2С-12      │   ГОСТ 19282-73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│опорные раскосы │              ├───────────┬───────┼───────────────────┤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│(Р1, Р2) при t &gt;│              │    Ч-37</w:t>
      </w:r>
      <w:hyperlink w:anchor="sub_9991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 │   -   │ ТУ 14-105-509-87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│4 мм            │              │           │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├───────────┴───────┼───────────────────┤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│Средние раскосы │              │      ВСт3сп5      │    ГОСТ 380-71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│Р3-Р8   при t  &gt;│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│4 мм            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├───────────────────┤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lastRenderedPageBreak/>
        <w:t>│Средние раскосы │              │      ВСт3сп2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│Р3-Р8  при t  = 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│4 мм            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├───────────────────┼───────────────────┤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│Средние раскосы │              │      ВСт3сп       │   ГОСТ 16523-70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│Р3-Р10  при  t =│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│3 мм и стойки С 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├────────────────┼──────────────┼───────────────────┼───────────────────┤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│Фланцы   нижнего│Сталь         │     14Г2АФ-15     │ ТУ 14-105-465-82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│пояса           │толстолистовая├───────────┬───────┼───────────────────┤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│по        ГОСТ│09Г2С-12</w:t>
      </w:r>
      <w:hyperlink w:anchor="sub_9992" w:history="1">
        <w:r w:rsidRPr="00757CD4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757CD4">
        <w:rPr>
          <w:rFonts w:ascii="Courier New" w:hAnsi="Courier New" w:cs="Courier New"/>
          <w:noProof/>
          <w:sz w:val="20"/>
          <w:szCs w:val="20"/>
        </w:rPr>
        <w:t xml:space="preserve"> │   -   │   ГОСТ 19282-73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</w:t>
      </w:r>
      <w:r w:rsidRPr="00757CD4">
        <w:rPr>
          <w:rFonts w:ascii="Courier New" w:hAnsi="Courier New" w:cs="Courier New"/>
          <w:noProof/>
          <w:sz w:val="20"/>
          <w:szCs w:val="20"/>
          <w:u w:val="single"/>
        </w:rPr>
        <w:t>19903-74</w:t>
      </w:r>
      <w:r w:rsidRPr="00757CD4">
        <w:rPr>
          <w:rFonts w:ascii="Courier New" w:hAnsi="Courier New" w:cs="Courier New"/>
          <w:noProof/>
          <w:sz w:val="20"/>
          <w:szCs w:val="20"/>
        </w:rPr>
        <w:t xml:space="preserve">      │           │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├───────────┴───────┤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│Опорные ребра  и│              │     09Г2С-12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│фланцы  верхнего│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│пояса           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├───────────────────┤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│Ребра    фланцев│              │      09Г2С-6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│нижнего пояса   │       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├────────────────┼──────────────┼───────────────────┼───────────────────┤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│Заглушки нижнего│Сталь         │     ВСт3пс6-1     │  ТУ 14-1-3023-80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│пояса,   фасонки│толстолистовая│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│стоек           │по        ГОСТ│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</w:t>
      </w:r>
      <w:r w:rsidRPr="00757CD4">
        <w:rPr>
          <w:rFonts w:ascii="Courier New" w:hAnsi="Courier New" w:cs="Courier New"/>
          <w:noProof/>
          <w:sz w:val="20"/>
          <w:szCs w:val="20"/>
          <w:u w:val="single"/>
        </w:rPr>
        <w:t>19903-74</w:t>
      </w:r>
      <w:r w:rsidRPr="00757CD4">
        <w:rPr>
          <w:rFonts w:ascii="Courier New" w:hAnsi="Courier New" w:cs="Courier New"/>
          <w:noProof/>
          <w:sz w:val="20"/>
          <w:szCs w:val="20"/>
        </w:rPr>
        <w:t xml:space="preserve">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├────────────────┼──────────────┼───────────────────┼───────────────────┤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│Элементы        │Сталь  угловая│      ВСт3пс6      │    ГОСТ 380-71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│крепления связей│равнополочная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│по        ГОСТ│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│8509-86       │                   │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├────────────────┴──────────────┴───────────────────┴───────────────────┤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9991"/>
      <w:r w:rsidRPr="00757CD4">
        <w:rPr>
          <w:rFonts w:ascii="Courier New" w:hAnsi="Courier New" w:cs="Courier New"/>
          <w:noProof/>
          <w:sz w:val="20"/>
          <w:szCs w:val="20"/>
        </w:rPr>
        <w:t>│* Допускается применять при отсутствии стали 09Г2С-12.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9992"/>
      <w:bookmarkEnd w:id="18"/>
      <w:r w:rsidRPr="00757CD4">
        <w:rPr>
          <w:rFonts w:ascii="Courier New" w:hAnsi="Courier New" w:cs="Courier New"/>
          <w:noProof/>
          <w:sz w:val="20"/>
          <w:szCs w:val="20"/>
        </w:rPr>
        <w:t>│** Сталь заказывают  с  условием  проверки   изготовителем   отсутствия│</w:t>
      </w:r>
    </w:p>
    <w:bookmarkEnd w:id="19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│расслоений при отсутствии стали 14Г2АФ по ТУ 14-105-465-82.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</w:t>
      </w:r>
      <w:r w:rsidRPr="00757CD4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757CD4">
        <w:rPr>
          <w:rFonts w:ascii="Courier New" w:hAnsi="Courier New" w:cs="Courier New"/>
          <w:noProof/>
          <w:sz w:val="20"/>
          <w:szCs w:val="20"/>
        </w:rPr>
        <w:t xml:space="preserve"> i - номинальная толщина стенок гнутоварных профилей.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" w:name="sub_222"/>
      <w:r w:rsidRPr="00757CD4">
        <w:rPr>
          <w:rFonts w:ascii="Arial" w:hAnsi="Arial" w:cs="Arial"/>
          <w:sz w:val="20"/>
          <w:szCs w:val="20"/>
        </w:rPr>
        <w:t>"Таблица 2"</w:t>
      </w:r>
    </w:p>
    <w:bookmarkEnd w:id="20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9"/>
      <w:r w:rsidRPr="00757CD4">
        <w:rPr>
          <w:rFonts w:ascii="Arial" w:hAnsi="Arial" w:cs="Arial"/>
          <w:sz w:val="20"/>
          <w:szCs w:val="20"/>
        </w:rPr>
        <w:t xml:space="preserve">1.3.9. Отправочные элементы ферм должны быть защищены от коррозии в соответствии с требованиями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2.03.11-85. Марку антикоррозионного покрытия указывают в документе о качестве.</w:t>
      </w:r>
    </w:p>
    <w:bookmarkEnd w:id="21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1.3.10. По требованию потребителя допускается производить на предприятии-изготовителе только грунтование ферм в один слой. Марку грунтовки указывают в документе о качестве.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"/>
      <w:r w:rsidRPr="00757CD4">
        <w:rPr>
          <w:rFonts w:ascii="Arial" w:hAnsi="Arial" w:cs="Arial"/>
          <w:sz w:val="20"/>
          <w:szCs w:val="20"/>
        </w:rPr>
        <w:t>1.4. Комплектность</w:t>
      </w:r>
    </w:p>
    <w:bookmarkEnd w:id="22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В состав комплекта должны входить: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отправочные элементы ферм;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дополнительные монтажные прокладки толщиной 4, 6 и 8 мм в количестве, равном соответственно 50, 30 и 20% общего числа опорных узлов ферм;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болты, гайки и шайбы для соединения фланцев и крепления ферм;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техническая документация в соответствии с требованиями ГОСТ 23118-78, направляемая с первой партией заказа.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"/>
      <w:r w:rsidRPr="00757CD4">
        <w:rPr>
          <w:rFonts w:ascii="Arial" w:hAnsi="Arial" w:cs="Arial"/>
          <w:sz w:val="20"/>
          <w:szCs w:val="20"/>
        </w:rPr>
        <w:t>1.5. Маркировка</w:t>
      </w:r>
    </w:p>
    <w:bookmarkEnd w:id="23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Маркировку отправочных элементов ферм по </w:t>
      </w:r>
      <w:hyperlink w:anchor="sub_124" w:history="1">
        <w:r w:rsidRPr="00757CD4">
          <w:rPr>
            <w:rFonts w:ascii="Arial" w:hAnsi="Arial" w:cs="Arial"/>
            <w:sz w:val="20"/>
            <w:szCs w:val="20"/>
            <w:u w:val="single"/>
          </w:rPr>
          <w:t>п. 1.2.4</w:t>
        </w:r>
      </w:hyperlink>
      <w:r w:rsidRPr="00757CD4">
        <w:rPr>
          <w:rFonts w:ascii="Arial" w:hAnsi="Arial" w:cs="Arial"/>
          <w:sz w:val="20"/>
          <w:szCs w:val="20"/>
        </w:rPr>
        <w:t xml:space="preserve"> следует наносить несмываемой краской по ГОСТ 14192-77 на первом раскосе и на внешней плоскости нижнего пояса для </w:t>
      </w:r>
      <w:proofErr w:type="spellStart"/>
      <w:r w:rsidRPr="00757CD4">
        <w:rPr>
          <w:rFonts w:ascii="Arial" w:hAnsi="Arial" w:cs="Arial"/>
          <w:sz w:val="20"/>
          <w:szCs w:val="20"/>
        </w:rPr>
        <w:t>полуферм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и средней части ферм, а также на </w:t>
      </w:r>
      <w:proofErr w:type="spellStart"/>
      <w:r w:rsidRPr="00757CD4">
        <w:rPr>
          <w:rFonts w:ascii="Arial" w:hAnsi="Arial" w:cs="Arial"/>
          <w:sz w:val="20"/>
          <w:szCs w:val="20"/>
        </w:rPr>
        <w:t>фасонке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стойки.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4" w:name="sub_176659084"/>
      <w:r w:rsidRPr="00757CD4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24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1.6. Упаковка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61"/>
      <w:r w:rsidRPr="00757CD4">
        <w:rPr>
          <w:rFonts w:ascii="Arial" w:hAnsi="Arial" w:cs="Arial"/>
          <w:sz w:val="20"/>
          <w:szCs w:val="20"/>
        </w:rPr>
        <w:lastRenderedPageBreak/>
        <w:t xml:space="preserve">1.6.1. </w:t>
      </w:r>
      <w:proofErr w:type="spellStart"/>
      <w:r w:rsidRPr="00757CD4">
        <w:rPr>
          <w:rFonts w:ascii="Arial" w:hAnsi="Arial" w:cs="Arial"/>
          <w:sz w:val="20"/>
          <w:szCs w:val="20"/>
        </w:rPr>
        <w:t>Полуфермы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и средние части ферм следует соединять в пакеты при помощи кондукторов, изготовленных по рабочим чертежам предприятия-изготовителя, утвержденным в установленном порядке.</w:t>
      </w:r>
    </w:p>
    <w:bookmarkEnd w:id="25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Стойки, прокладки следует увязывать в связки проволокой по ГОСТ 3282-74. </w:t>
      </w:r>
      <w:proofErr w:type="gramStart"/>
      <w:r w:rsidRPr="00757CD4">
        <w:rPr>
          <w:rFonts w:ascii="Arial" w:hAnsi="Arial" w:cs="Arial"/>
          <w:sz w:val="20"/>
          <w:szCs w:val="20"/>
        </w:rPr>
        <w:t xml:space="preserve">Увязку проволокой проводят не менее чем в 2-3 оборота с плотной </w:t>
      </w:r>
      <w:proofErr w:type="spellStart"/>
      <w:r w:rsidRPr="00757CD4">
        <w:rPr>
          <w:rFonts w:ascii="Arial" w:hAnsi="Arial" w:cs="Arial"/>
          <w:sz w:val="20"/>
          <w:szCs w:val="20"/>
        </w:rPr>
        <w:t>укруткой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концов.</w:t>
      </w:r>
      <w:proofErr w:type="gramEnd"/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Масса пакетов и связок должна быть не более 20 т, если иная масса не оговорена в заказе.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Пакеты и связки должны иметь маркировку, содержащую данные об упакованных отправочных элементах ферм (номер партии, пакета, условное обозначение марок элементов в соответствии с </w:t>
      </w:r>
      <w:hyperlink w:anchor="sub_124" w:history="1">
        <w:r w:rsidRPr="00757CD4">
          <w:rPr>
            <w:rFonts w:ascii="Arial" w:hAnsi="Arial" w:cs="Arial"/>
            <w:sz w:val="20"/>
            <w:szCs w:val="20"/>
            <w:u w:val="single"/>
          </w:rPr>
          <w:t>п. 1.2.4</w:t>
        </w:r>
      </w:hyperlink>
      <w:r w:rsidRPr="00757CD4">
        <w:rPr>
          <w:rFonts w:ascii="Arial" w:hAnsi="Arial" w:cs="Arial"/>
          <w:sz w:val="20"/>
          <w:szCs w:val="20"/>
        </w:rPr>
        <w:t xml:space="preserve"> с указанием обозначения настоящего стандарта, число элементов, массу).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62"/>
      <w:r w:rsidRPr="00757CD4">
        <w:rPr>
          <w:rFonts w:ascii="Arial" w:hAnsi="Arial" w:cs="Arial"/>
          <w:sz w:val="20"/>
          <w:szCs w:val="20"/>
        </w:rPr>
        <w:t>1.6.2. Кондукторы пакетов и увязка связок должны обеспечивать надежное положение отправочных элементов конструкций, исключающее их повреждение и перемещение внутри пакета и обеспечивать безопасность при погрузочно-разгрузочных работах и транспортировании.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63"/>
      <w:bookmarkEnd w:id="26"/>
      <w:r w:rsidRPr="00757CD4">
        <w:rPr>
          <w:rFonts w:ascii="Arial" w:hAnsi="Arial" w:cs="Arial"/>
          <w:sz w:val="20"/>
          <w:szCs w:val="20"/>
        </w:rPr>
        <w:t>1.6.3. Болты, гайки и шайбы должны быть упакованы в деревянные ящики по ГОСТ 2991-85, предварительно выложенные упаковочной бумагой по ГОСТ 515-77. Консервацию и укладку крепежных изделий в ящики производят в соответствии с требованиями ГОСТ 18160-72. Масса брутто ящиков не должна превышать 50 кг. Ящики должны быть обтянуты проволокой по ГОСТ 3282-74. Допускается поставка болтов, гаек и шайб в упаковке предприятия-изготовителя этих изделий.</w:t>
      </w:r>
    </w:p>
    <w:bookmarkEnd w:id="27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Все ящики должны иметь маркировку, содержащую данные об упакованных изделиях (номер заказа, марки изделий, массу).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64"/>
      <w:r w:rsidRPr="00757CD4">
        <w:rPr>
          <w:rFonts w:ascii="Arial" w:hAnsi="Arial" w:cs="Arial"/>
          <w:sz w:val="20"/>
          <w:szCs w:val="20"/>
        </w:rPr>
        <w:t xml:space="preserve">1.6.4. Содержание, оформление и расположение транспортной маркировки на упаковке должны соответствовать требованиям ГОСТ 14192-77. На пакетах, связках и ящиках должен быть нанесен манипуляционный знак "Место </w:t>
      </w:r>
      <w:proofErr w:type="spellStart"/>
      <w:r w:rsidRPr="00757CD4">
        <w:rPr>
          <w:rFonts w:ascii="Arial" w:hAnsi="Arial" w:cs="Arial"/>
          <w:sz w:val="20"/>
          <w:szCs w:val="20"/>
        </w:rPr>
        <w:t>строповки</w:t>
      </w:r>
      <w:proofErr w:type="spellEnd"/>
      <w:r w:rsidRPr="00757CD4">
        <w:rPr>
          <w:rFonts w:ascii="Arial" w:hAnsi="Arial" w:cs="Arial"/>
          <w:sz w:val="20"/>
          <w:szCs w:val="20"/>
        </w:rPr>
        <w:t>" по ГОСТ 14192-77.</w:t>
      </w:r>
    </w:p>
    <w:bookmarkEnd w:id="28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200"/>
      <w:r w:rsidRPr="00757CD4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29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2.1. Фермы изготавливают партиями. Объем партии может быть частью заказа и определяется потребителем.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2.2. Партия должна содержать все необходимые отправочные элементы ферм, прокладки, болты, гайки, шайбы, позволяющие проводить сборку и монтаж определенного числа ферм.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2.3. Отправочные элементы ферм должны быть приняты техническим контролем предприятия-изготовителя поштучно.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2.4. Контроль качества отправочных элементов по </w:t>
      </w:r>
      <w:hyperlink w:anchor="sub_132" w:history="1">
        <w:proofErr w:type="spellStart"/>
        <w:r w:rsidRPr="00757CD4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757CD4">
          <w:rPr>
            <w:rFonts w:ascii="Arial" w:hAnsi="Arial" w:cs="Arial"/>
            <w:sz w:val="20"/>
            <w:szCs w:val="20"/>
            <w:u w:val="single"/>
          </w:rPr>
          <w:t>. 1.3.2-1.3.4</w:t>
        </w:r>
      </w:hyperlink>
      <w:r w:rsidRPr="00757CD4">
        <w:rPr>
          <w:rFonts w:ascii="Arial" w:hAnsi="Arial" w:cs="Arial"/>
          <w:sz w:val="20"/>
          <w:szCs w:val="20"/>
        </w:rPr>
        <w:t xml:space="preserve"> и подготовки поверхности под защитные покрытия должен производиться до грунтования ферм.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2.5. Контроль геометрических размеров деталей ферм (в том числе размеров сечений </w:t>
      </w:r>
      <w:proofErr w:type="spellStart"/>
      <w:r w:rsidRPr="00757CD4">
        <w:rPr>
          <w:rFonts w:ascii="Arial" w:hAnsi="Arial" w:cs="Arial"/>
          <w:sz w:val="20"/>
          <w:szCs w:val="20"/>
        </w:rPr>
        <w:t>гнутосварных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профилей) должен производиться до их сборки и изготовления ферм, для чего проверяют каждую 50-ю ферму.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2.6. Отправочные элементы ферм, входящие в комплект каждой 50-й фермы, а также каждой первой фермы, изготовленной в новых или отремонтированных кондукторах, должны подвергаться контрольной сборке. При этом дополнительно контролируют показатели по </w:t>
      </w:r>
      <w:hyperlink w:anchor="sub_53" w:history="1">
        <w:r w:rsidRPr="00757CD4">
          <w:rPr>
            <w:rFonts w:ascii="Arial" w:hAnsi="Arial" w:cs="Arial"/>
            <w:sz w:val="20"/>
            <w:szCs w:val="20"/>
            <w:u w:val="single"/>
          </w:rPr>
          <w:t>п. 5.3</w:t>
        </w:r>
      </w:hyperlink>
      <w:r w:rsidRPr="00757CD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7CD4">
        <w:rPr>
          <w:rFonts w:ascii="Arial" w:hAnsi="Arial" w:cs="Arial"/>
          <w:sz w:val="20"/>
          <w:szCs w:val="20"/>
        </w:rPr>
        <w:t>пп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. 1, 3-5 </w:t>
      </w:r>
      <w:hyperlink w:anchor="sub_223" w:history="1">
        <w:r w:rsidRPr="00757CD4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757CD4">
        <w:rPr>
          <w:rFonts w:ascii="Arial" w:hAnsi="Arial" w:cs="Arial"/>
          <w:sz w:val="20"/>
          <w:szCs w:val="20"/>
        </w:rPr>
        <w:t>).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2.7. Потребитель имеет право производить приемку ферм, применяя при этом правила приемки и методы контроля, установленные настоящим стандартом.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300"/>
      <w:r w:rsidRPr="00757CD4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30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3.1. Качество стали (</w:t>
      </w:r>
      <w:hyperlink w:anchor="sub_131" w:history="1">
        <w:proofErr w:type="spellStart"/>
        <w:r w:rsidRPr="00757CD4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757CD4">
          <w:rPr>
            <w:rFonts w:ascii="Arial" w:hAnsi="Arial" w:cs="Arial"/>
            <w:sz w:val="20"/>
            <w:szCs w:val="20"/>
            <w:u w:val="single"/>
          </w:rPr>
          <w:t>. 1.3.1</w:t>
        </w:r>
      </w:hyperlink>
      <w:r w:rsidRPr="00757CD4">
        <w:rPr>
          <w:rFonts w:ascii="Arial" w:hAnsi="Arial" w:cs="Arial"/>
          <w:sz w:val="20"/>
          <w:szCs w:val="20"/>
        </w:rPr>
        <w:t xml:space="preserve">, </w:t>
      </w:r>
      <w:hyperlink w:anchor="sub_135" w:history="1">
        <w:r w:rsidRPr="00757CD4">
          <w:rPr>
            <w:rFonts w:ascii="Arial" w:hAnsi="Arial" w:cs="Arial"/>
            <w:sz w:val="20"/>
            <w:szCs w:val="20"/>
            <w:u w:val="single"/>
          </w:rPr>
          <w:t>1.3.5</w:t>
        </w:r>
      </w:hyperlink>
      <w:r w:rsidRPr="00757CD4">
        <w:rPr>
          <w:rFonts w:ascii="Arial" w:hAnsi="Arial" w:cs="Arial"/>
          <w:sz w:val="20"/>
          <w:szCs w:val="20"/>
        </w:rPr>
        <w:t>), сварочных и лакокрасочных материалов, болтов, гаек и шайб (</w:t>
      </w:r>
      <w:hyperlink w:anchor="sub_136" w:history="1">
        <w:proofErr w:type="spellStart"/>
        <w:r w:rsidRPr="00757CD4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757CD4">
          <w:rPr>
            <w:rFonts w:ascii="Arial" w:hAnsi="Arial" w:cs="Arial"/>
            <w:sz w:val="20"/>
            <w:szCs w:val="20"/>
            <w:u w:val="single"/>
          </w:rPr>
          <w:t>. 1.3.6</w:t>
        </w:r>
      </w:hyperlink>
      <w:r w:rsidRPr="00757CD4">
        <w:rPr>
          <w:rFonts w:ascii="Arial" w:hAnsi="Arial" w:cs="Arial"/>
          <w:sz w:val="20"/>
          <w:szCs w:val="20"/>
        </w:rPr>
        <w:t xml:space="preserve">, </w:t>
      </w:r>
      <w:hyperlink w:anchor="sub_138" w:history="1">
        <w:r w:rsidRPr="00757CD4">
          <w:rPr>
            <w:rFonts w:ascii="Arial" w:hAnsi="Arial" w:cs="Arial"/>
            <w:sz w:val="20"/>
            <w:szCs w:val="20"/>
            <w:u w:val="single"/>
          </w:rPr>
          <w:t>1.3.8</w:t>
        </w:r>
      </w:hyperlink>
      <w:r w:rsidRPr="00757CD4">
        <w:rPr>
          <w:rFonts w:ascii="Arial" w:hAnsi="Arial" w:cs="Arial"/>
          <w:sz w:val="20"/>
          <w:szCs w:val="20"/>
        </w:rPr>
        <w:t xml:space="preserve">, </w:t>
      </w:r>
      <w:hyperlink w:anchor="sub_139" w:history="1">
        <w:r w:rsidRPr="00757CD4">
          <w:rPr>
            <w:rFonts w:ascii="Arial" w:hAnsi="Arial" w:cs="Arial"/>
            <w:sz w:val="20"/>
            <w:szCs w:val="20"/>
            <w:u w:val="single"/>
          </w:rPr>
          <w:t>1.3.9</w:t>
        </w:r>
      </w:hyperlink>
      <w:r w:rsidRPr="00757CD4">
        <w:rPr>
          <w:rFonts w:ascii="Arial" w:hAnsi="Arial" w:cs="Arial"/>
          <w:sz w:val="20"/>
          <w:szCs w:val="20"/>
        </w:rPr>
        <w:t>) должно быть удостоверено сертификатами предприятий-поставщиков или данными лаборатории предприятия-изготовителя ферм.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"/>
      <w:r w:rsidRPr="00757CD4">
        <w:rPr>
          <w:rFonts w:ascii="Arial" w:hAnsi="Arial" w:cs="Arial"/>
          <w:sz w:val="20"/>
          <w:szCs w:val="20"/>
        </w:rPr>
        <w:t>3.2. Геометрические размеры и отклонения (</w:t>
      </w:r>
      <w:hyperlink w:anchor="sub_132" w:history="1">
        <w:r w:rsidRPr="00757CD4">
          <w:rPr>
            <w:rFonts w:ascii="Arial" w:hAnsi="Arial" w:cs="Arial"/>
            <w:sz w:val="20"/>
            <w:szCs w:val="20"/>
            <w:u w:val="single"/>
          </w:rPr>
          <w:t>п. 1.3.2</w:t>
        </w:r>
      </w:hyperlink>
      <w:r w:rsidRPr="00757CD4">
        <w:rPr>
          <w:rFonts w:ascii="Arial" w:hAnsi="Arial" w:cs="Arial"/>
          <w:sz w:val="20"/>
          <w:szCs w:val="20"/>
        </w:rPr>
        <w:t>) контролируют рулеткой 2-го класса по ГОСТ 7502-80; прямолинейность и плоскостность элементов фермы, подъем фермы - путем измерения от натянутой вдоль элемента проволочной струны металлической линейкой по ГОСТ 427-75 или угольником по ГОСТ 3749-77; перпендикулярность торца опорного ребра к вертикальной оси фермы, отклонение плоскости верхнего (нижнего) фланцев от вертикали, грибовидность фланцев, перпендикулярность верхнего и нижнего фланцев к продольной оси фермы - щупом по ГОСТ 882-75; все остальные отклонения - линейкой по ГОСТ 427-75, угольником по ГОСТ 3749-77 и штангенциркулем по ГОСТ 166-80.</w:t>
      </w:r>
    </w:p>
    <w:bookmarkEnd w:id="31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2" w:name="sub_176663972"/>
      <w:r w:rsidRPr="00757CD4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757CD4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757CD4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32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757CD4">
        <w:rPr>
          <w:rFonts w:ascii="Arial" w:hAnsi="Arial" w:cs="Arial"/>
          <w:i/>
          <w:iCs/>
          <w:sz w:val="20"/>
          <w:szCs w:val="20"/>
        </w:rPr>
        <w:lastRenderedPageBreak/>
        <w:t>Взамен ГОСТ 166-80 постановлением Госстандарта СССР от 30 октября 1989 г. N 3253 с 1 января 1991 г. введен в действие ГОСТ 166-89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3.3. Элементы и детали ферм и </w:t>
      </w:r>
      <w:proofErr w:type="spellStart"/>
      <w:r w:rsidRPr="00757CD4">
        <w:rPr>
          <w:rFonts w:ascii="Arial" w:hAnsi="Arial" w:cs="Arial"/>
          <w:sz w:val="20"/>
          <w:szCs w:val="20"/>
        </w:rPr>
        <w:t>околошовной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зоны на наличие трещин (</w:t>
      </w:r>
      <w:hyperlink w:anchor="sub_133" w:history="1">
        <w:r w:rsidRPr="00757CD4">
          <w:rPr>
            <w:rFonts w:ascii="Arial" w:hAnsi="Arial" w:cs="Arial"/>
            <w:sz w:val="20"/>
            <w:szCs w:val="20"/>
            <w:u w:val="single"/>
          </w:rPr>
          <w:t>п. 1.3.3</w:t>
        </w:r>
      </w:hyperlink>
      <w:r w:rsidRPr="00757CD4">
        <w:rPr>
          <w:rFonts w:ascii="Arial" w:hAnsi="Arial" w:cs="Arial"/>
          <w:sz w:val="20"/>
          <w:szCs w:val="20"/>
        </w:rPr>
        <w:t>) контролируют визуально без применения увеличительных приборов.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"/>
      <w:r w:rsidRPr="00757CD4">
        <w:rPr>
          <w:rFonts w:ascii="Arial" w:hAnsi="Arial" w:cs="Arial"/>
          <w:sz w:val="20"/>
          <w:szCs w:val="20"/>
        </w:rPr>
        <w:t>3.4. Шероховатость поверхности опорных ребер (</w:t>
      </w:r>
      <w:hyperlink w:anchor="sub_134" w:history="1">
        <w:r w:rsidRPr="00757CD4">
          <w:rPr>
            <w:rFonts w:ascii="Arial" w:hAnsi="Arial" w:cs="Arial"/>
            <w:sz w:val="20"/>
            <w:szCs w:val="20"/>
            <w:u w:val="single"/>
          </w:rPr>
          <w:t>п. 1.3.4</w:t>
        </w:r>
      </w:hyperlink>
      <w:r w:rsidRPr="00757CD4">
        <w:rPr>
          <w:rFonts w:ascii="Arial" w:hAnsi="Arial" w:cs="Arial"/>
          <w:sz w:val="20"/>
          <w:szCs w:val="20"/>
        </w:rPr>
        <w:t>) следует проверять методом сравнения их с образцами шероховатости по ГОСТ 9378-75.</w:t>
      </w:r>
    </w:p>
    <w:bookmarkEnd w:id="33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4" w:name="sub_176665520"/>
      <w:r w:rsidRPr="00757CD4">
        <w:rPr>
          <w:rFonts w:ascii="Arial" w:hAnsi="Arial" w:cs="Arial"/>
          <w:i/>
          <w:iCs/>
          <w:sz w:val="20"/>
          <w:szCs w:val="20"/>
        </w:rPr>
        <w:t>Взамен ГОСТ 9378-75 постановлением Госстандарта РФ от 7 февраля 1996 г. N 54 с 1 января 1997 г. введен в действие ГОСТ 9378-93</w:t>
      </w:r>
    </w:p>
    <w:bookmarkEnd w:id="34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5"/>
      <w:r w:rsidRPr="00757CD4">
        <w:rPr>
          <w:rFonts w:ascii="Arial" w:hAnsi="Arial" w:cs="Arial"/>
          <w:sz w:val="20"/>
          <w:szCs w:val="20"/>
        </w:rPr>
        <w:t xml:space="preserve">3.5. Качество листовой стали фланцев нижнего пояса ферм на отсутствие </w:t>
      </w:r>
      <w:proofErr w:type="spellStart"/>
      <w:r w:rsidRPr="00757CD4">
        <w:rPr>
          <w:rFonts w:ascii="Arial" w:hAnsi="Arial" w:cs="Arial"/>
          <w:sz w:val="20"/>
          <w:szCs w:val="20"/>
        </w:rPr>
        <w:t>несплошностей</w:t>
      </w:r>
      <w:proofErr w:type="spellEnd"/>
      <w:r w:rsidRPr="00757CD4">
        <w:rPr>
          <w:rFonts w:ascii="Arial" w:hAnsi="Arial" w:cs="Arial"/>
          <w:sz w:val="20"/>
          <w:szCs w:val="20"/>
        </w:rPr>
        <w:t>, расслоений (</w:t>
      </w:r>
      <w:hyperlink w:anchor="sub_135" w:history="1">
        <w:r w:rsidRPr="00757CD4">
          <w:rPr>
            <w:rFonts w:ascii="Arial" w:hAnsi="Arial" w:cs="Arial"/>
            <w:sz w:val="20"/>
            <w:szCs w:val="20"/>
            <w:u w:val="single"/>
          </w:rPr>
          <w:t>п. 1.3.5</w:t>
        </w:r>
      </w:hyperlink>
      <w:r w:rsidRPr="00757CD4">
        <w:rPr>
          <w:rFonts w:ascii="Arial" w:hAnsi="Arial" w:cs="Arial"/>
          <w:sz w:val="20"/>
          <w:szCs w:val="20"/>
        </w:rPr>
        <w:t>) проверяют по ГОСТ 22727-77.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6"/>
      <w:bookmarkEnd w:id="35"/>
      <w:r w:rsidRPr="00757CD4">
        <w:rPr>
          <w:rFonts w:ascii="Arial" w:hAnsi="Arial" w:cs="Arial"/>
          <w:sz w:val="20"/>
          <w:szCs w:val="20"/>
        </w:rPr>
        <w:t>3.6. Качество сварных швов (</w:t>
      </w:r>
      <w:hyperlink w:anchor="sub_136" w:history="1">
        <w:r w:rsidRPr="00757CD4">
          <w:rPr>
            <w:rFonts w:ascii="Arial" w:hAnsi="Arial" w:cs="Arial"/>
            <w:sz w:val="20"/>
            <w:szCs w:val="20"/>
            <w:u w:val="single"/>
          </w:rPr>
          <w:t>п. 1.3.6</w:t>
        </w:r>
      </w:hyperlink>
      <w:r w:rsidRPr="00757CD4">
        <w:rPr>
          <w:rFonts w:ascii="Arial" w:hAnsi="Arial" w:cs="Arial"/>
          <w:sz w:val="20"/>
          <w:szCs w:val="20"/>
        </w:rPr>
        <w:t xml:space="preserve">) следует проверять в соответствии с требованиями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III-18-75.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7"/>
      <w:bookmarkEnd w:id="36"/>
      <w:r w:rsidRPr="00757CD4">
        <w:rPr>
          <w:rFonts w:ascii="Arial" w:hAnsi="Arial" w:cs="Arial"/>
          <w:sz w:val="20"/>
          <w:szCs w:val="20"/>
        </w:rPr>
        <w:t>3.7. Качество подготовки поверхностей деталей ферм для антикоррозионного покрытия и само покрытие (</w:t>
      </w:r>
      <w:hyperlink w:anchor="sub_139" w:history="1">
        <w:r w:rsidRPr="00757CD4">
          <w:rPr>
            <w:rFonts w:ascii="Arial" w:hAnsi="Arial" w:cs="Arial"/>
            <w:sz w:val="20"/>
            <w:szCs w:val="20"/>
            <w:u w:val="single"/>
          </w:rPr>
          <w:t>п. 1.3.9</w:t>
        </w:r>
      </w:hyperlink>
      <w:r w:rsidRPr="00757CD4">
        <w:rPr>
          <w:rFonts w:ascii="Arial" w:hAnsi="Arial" w:cs="Arial"/>
          <w:sz w:val="20"/>
          <w:szCs w:val="20"/>
        </w:rPr>
        <w:t xml:space="preserve">) следует проверять в соответствии с требованиями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3.04.03-85.</w:t>
      </w:r>
    </w:p>
    <w:bookmarkEnd w:id="37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400"/>
      <w:r w:rsidRPr="00757CD4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38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4.1. При транспортировании и хранении </w:t>
      </w:r>
      <w:proofErr w:type="spellStart"/>
      <w:r w:rsidRPr="00757CD4">
        <w:rPr>
          <w:rFonts w:ascii="Arial" w:hAnsi="Arial" w:cs="Arial"/>
          <w:sz w:val="20"/>
          <w:szCs w:val="20"/>
        </w:rPr>
        <w:t>запакетированные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отправочные элементы ферм должны быть поставлены в рабочее (вертикальное) положение и опираться не менее чем на две подкладки, установленные в крайних узлах ферм. Подкладки должны быть длиной больше ширины пакета на менее чем на 200 мм, шириной не менее 100 мм и толщиной не менее: 50 мм при транспортировании и 150 мм при хранении ферм на строительной площадке.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"/>
      <w:r w:rsidRPr="00757CD4">
        <w:rPr>
          <w:rFonts w:ascii="Arial" w:hAnsi="Arial" w:cs="Arial"/>
          <w:sz w:val="20"/>
          <w:szCs w:val="20"/>
        </w:rPr>
        <w:t>4.2. Условия транспортирования и хранения (за исключением болтов, гаек и шайб) при воздействии климатических факторов должны соответствовать группе Ж</w:t>
      </w:r>
      <w:proofErr w:type="gramStart"/>
      <w:r w:rsidRPr="00757CD4">
        <w:rPr>
          <w:rFonts w:ascii="Arial" w:hAnsi="Arial" w:cs="Arial"/>
          <w:sz w:val="20"/>
          <w:szCs w:val="20"/>
        </w:rPr>
        <w:t>1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по ГОСТ 15150-69. Хранение болтов, гаек и шайб - по группе Ж</w:t>
      </w:r>
      <w:proofErr w:type="gramStart"/>
      <w:r w:rsidRPr="00757CD4">
        <w:rPr>
          <w:rFonts w:ascii="Arial" w:hAnsi="Arial" w:cs="Arial"/>
          <w:sz w:val="20"/>
          <w:szCs w:val="20"/>
        </w:rPr>
        <w:t>2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ГОСТ 15150-69.</w:t>
      </w:r>
    </w:p>
    <w:bookmarkEnd w:id="39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 xml:space="preserve">4.3. Элементы ферм, упакованные в соответствии с </w:t>
      </w:r>
      <w:hyperlink w:anchor="sub_161" w:history="1">
        <w:proofErr w:type="spellStart"/>
        <w:r w:rsidRPr="00757CD4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757CD4">
          <w:rPr>
            <w:rFonts w:ascii="Arial" w:hAnsi="Arial" w:cs="Arial"/>
            <w:sz w:val="20"/>
            <w:szCs w:val="20"/>
            <w:u w:val="single"/>
          </w:rPr>
          <w:t>. 1.6.1</w:t>
        </w:r>
      </w:hyperlink>
      <w:r w:rsidRPr="00757CD4">
        <w:rPr>
          <w:rFonts w:ascii="Arial" w:hAnsi="Arial" w:cs="Arial"/>
          <w:sz w:val="20"/>
          <w:szCs w:val="20"/>
        </w:rPr>
        <w:t xml:space="preserve">, </w:t>
      </w:r>
      <w:hyperlink w:anchor="sub_162" w:history="1">
        <w:r w:rsidRPr="00757CD4">
          <w:rPr>
            <w:rFonts w:ascii="Arial" w:hAnsi="Arial" w:cs="Arial"/>
            <w:sz w:val="20"/>
            <w:szCs w:val="20"/>
            <w:u w:val="single"/>
          </w:rPr>
          <w:t>1.6.2</w:t>
        </w:r>
      </w:hyperlink>
      <w:r w:rsidRPr="00757CD4">
        <w:rPr>
          <w:rFonts w:ascii="Arial" w:hAnsi="Arial" w:cs="Arial"/>
          <w:sz w:val="20"/>
          <w:szCs w:val="20"/>
        </w:rPr>
        <w:t>, транспортируют всеми видами транспорта в соответствии с правилами перевозки, действующими на данном виде транспорта, и условиями погрузки и крепления грузов, утвержденными Министерством путей сообщения СССР.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500"/>
      <w:r w:rsidRPr="00757CD4">
        <w:rPr>
          <w:rFonts w:ascii="Arial" w:hAnsi="Arial" w:cs="Arial"/>
          <w:b/>
          <w:bCs/>
          <w:sz w:val="20"/>
          <w:szCs w:val="20"/>
        </w:rPr>
        <w:t>5. Указания по монтажу</w:t>
      </w:r>
    </w:p>
    <w:bookmarkEnd w:id="40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"/>
      <w:r w:rsidRPr="00757CD4">
        <w:rPr>
          <w:rFonts w:ascii="Arial" w:hAnsi="Arial" w:cs="Arial"/>
          <w:sz w:val="20"/>
          <w:szCs w:val="20"/>
        </w:rPr>
        <w:t xml:space="preserve">5.1. Монтаж ферм должен производиться в соответствии с требованиями настоящего стандарта и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III-18-75.</w:t>
      </w:r>
    </w:p>
    <w:bookmarkEnd w:id="41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5.2. При транспортировании, хранении и монтаже отправочных элементов ферм при температуре окружающего воздуха ниже минус 40</w:t>
      </w:r>
      <w:proofErr w:type="gramStart"/>
      <w:r w:rsidRPr="00757CD4">
        <w:rPr>
          <w:rFonts w:ascii="Arial" w:hAnsi="Arial" w:cs="Arial"/>
          <w:sz w:val="20"/>
          <w:szCs w:val="20"/>
        </w:rPr>
        <w:t>°С</w:t>
      </w:r>
      <w:proofErr w:type="gramEnd"/>
      <w:r w:rsidRPr="00757CD4">
        <w:rPr>
          <w:rFonts w:ascii="Arial" w:hAnsi="Arial" w:cs="Arial"/>
          <w:sz w:val="20"/>
          <w:szCs w:val="20"/>
        </w:rPr>
        <w:t xml:space="preserve"> они должны быть освидетельствованы на выполнение требований </w:t>
      </w:r>
      <w:hyperlink w:anchor="sub_133" w:history="1">
        <w:r w:rsidRPr="00757CD4">
          <w:rPr>
            <w:rFonts w:ascii="Arial" w:hAnsi="Arial" w:cs="Arial"/>
            <w:sz w:val="20"/>
            <w:szCs w:val="20"/>
            <w:u w:val="single"/>
          </w:rPr>
          <w:t>п. 1.3.3</w:t>
        </w:r>
      </w:hyperlink>
      <w:r w:rsidRPr="00757CD4">
        <w:rPr>
          <w:rFonts w:ascii="Arial" w:hAnsi="Arial" w:cs="Arial"/>
          <w:sz w:val="20"/>
          <w:szCs w:val="20"/>
        </w:rPr>
        <w:t>, о чем должен быть составлен соответствующий акт.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3"/>
      <w:r w:rsidRPr="00757CD4">
        <w:rPr>
          <w:rFonts w:ascii="Arial" w:hAnsi="Arial" w:cs="Arial"/>
          <w:sz w:val="20"/>
          <w:szCs w:val="20"/>
        </w:rPr>
        <w:t xml:space="preserve">5.3. Предельные отклонения от проектного положения смонтированных конструкций ферм приведены в </w:t>
      </w:r>
      <w:hyperlink w:anchor="sub_223" w:history="1">
        <w:r w:rsidRPr="00757CD4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757CD4">
        <w:rPr>
          <w:rFonts w:ascii="Arial" w:hAnsi="Arial" w:cs="Arial"/>
          <w:sz w:val="20"/>
          <w:szCs w:val="20"/>
        </w:rPr>
        <w:t xml:space="preserve">. Методы контроля - по </w:t>
      </w:r>
      <w:hyperlink w:anchor="sub_32" w:history="1">
        <w:r w:rsidRPr="00757CD4">
          <w:rPr>
            <w:rFonts w:ascii="Arial" w:hAnsi="Arial" w:cs="Arial"/>
            <w:sz w:val="20"/>
            <w:szCs w:val="20"/>
            <w:u w:val="single"/>
          </w:rPr>
          <w:t>п. 3.2</w:t>
        </w:r>
      </w:hyperlink>
      <w:r w:rsidRPr="00757CD4">
        <w:rPr>
          <w:rFonts w:ascii="Arial" w:hAnsi="Arial" w:cs="Arial"/>
          <w:sz w:val="20"/>
          <w:szCs w:val="20"/>
        </w:rPr>
        <w:t>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4"/>
      <w:bookmarkEnd w:id="42"/>
      <w:r w:rsidRPr="00757CD4">
        <w:rPr>
          <w:rFonts w:ascii="Arial" w:hAnsi="Arial" w:cs="Arial"/>
          <w:sz w:val="20"/>
          <w:szCs w:val="20"/>
        </w:rPr>
        <w:t>5.4. Зазоры в опорных узлах ферм необходимо заполнять стальными прокладками толщиной 4, 6 и 8 мм, а во фланцевых соединениях ферм - прокладками из оцинкованной стали по ГОСТ 14918-80.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5"/>
      <w:bookmarkEnd w:id="43"/>
      <w:r w:rsidRPr="00757CD4">
        <w:rPr>
          <w:rFonts w:ascii="Arial" w:hAnsi="Arial" w:cs="Arial"/>
          <w:sz w:val="20"/>
          <w:szCs w:val="20"/>
        </w:rPr>
        <w:t xml:space="preserve">5.5. Натяжение высокопрочных болтов нижнего пояса должно быть не менее 0,15 </w:t>
      </w:r>
      <w:proofErr w:type="spellStart"/>
      <w:r w:rsidRPr="00757CD4">
        <w:rPr>
          <w:rFonts w:ascii="Arial" w:hAnsi="Arial" w:cs="Arial"/>
          <w:sz w:val="20"/>
          <w:szCs w:val="20"/>
        </w:rPr>
        <w:t>N_</w:t>
      </w:r>
      <w:proofErr w:type="gramStart"/>
      <w:r w:rsidRPr="00757CD4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757CD4">
        <w:rPr>
          <w:rFonts w:ascii="Arial" w:hAnsi="Arial" w:cs="Arial"/>
          <w:sz w:val="20"/>
          <w:szCs w:val="20"/>
        </w:rPr>
        <w:t xml:space="preserve"> на болт и не более 23 тс, где </w:t>
      </w:r>
      <w:proofErr w:type="spellStart"/>
      <w:r w:rsidRPr="00757CD4">
        <w:rPr>
          <w:rFonts w:ascii="Arial" w:hAnsi="Arial" w:cs="Arial"/>
          <w:sz w:val="20"/>
          <w:szCs w:val="20"/>
        </w:rPr>
        <w:t>N_п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- усилие в нижнем поясе фермы. Контроль натяжения - по </w:t>
      </w:r>
      <w:proofErr w:type="spellStart"/>
      <w:r w:rsidRPr="00757CD4">
        <w:rPr>
          <w:rFonts w:ascii="Arial" w:hAnsi="Arial" w:cs="Arial"/>
          <w:sz w:val="20"/>
          <w:szCs w:val="20"/>
        </w:rPr>
        <w:t>СНиП</w:t>
      </w:r>
      <w:proofErr w:type="spellEnd"/>
      <w:r w:rsidRPr="00757CD4">
        <w:rPr>
          <w:rFonts w:ascii="Arial" w:hAnsi="Arial" w:cs="Arial"/>
          <w:sz w:val="20"/>
          <w:szCs w:val="20"/>
        </w:rPr>
        <w:t xml:space="preserve"> III-18-75.</w:t>
      </w:r>
    </w:p>
    <w:bookmarkEnd w:id="44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574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5" w:name="sub_223"/>
      <w:r w:rsidRPr="00757CD4">
        <w:rPr>
          <w:rFonts w:ascii="Arial" w:hAnsi="Arial" w:cs="Arial"/>
          <w:sz w:val="20"/>
          <w:szCs w:val="20"/>
        </w:rPr>
        <w:t>"Таблица 3"</w:t>
      </w:r>
    </w:p>
    <w:bookmarkEnd w:id="45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1000"/>
      <w:r w:rsidRPr="00757CD4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46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 xml:space="preserve">Структура условного обозначения ферм в чертежах </w:t>
      </w:r>
      <w:proofErr w:type="gramStart"/>
      <w:r w:rsidRPr="00757CD4">
        <w:rPr>
          <w:rFonts w:ascii="Arial" w:hAnsi="Arial" w:cs="Arial"/>
          <w:b/>
          <w:bCs/>
          <w:sz w:val="20"/>
          <w:szCs w:val="20"/>
        </w:rPr>
        <w:t>КМ</w:t>
      </w:r>
      <w:proofErr w:type="gramEnd"/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Х  -  Х  -  Х   Х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─┬─   ─┬─   ─┬─ ─┬─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</w:t>
      </w:r>
      <w:proofErr w:type="gramStart"/>
      <w:r w:rsidRPr="00757CD4">
        <w:rPr>
          <w:rFonts w:ascii="Courier New" w:hAnsi="Courier New" w:cs="Courier New"/>
          <w:noProof/>
          <w:sz w:val="20"/>
          <w:szCs w:val="20"/>
        </w:rPr>
        <w:t>│     │     │   │              Обозначение типа конструкции  (ФС - фермы</w:t>
      </w:r>
      <w:proofErr w:type="gramEnd"/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│     │     │   │              стропильные)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└─────┼─────┼───┼───────────────────────────────────────────────────────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      │     │   │              Пролет фермы, м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      └─────┼───┼───────────────────────────────────────────────────────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│   │              Расчетная нагрузка на ферму, тс/м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└───┼───────────────────────────────────────────────────────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│              Обозначение настоящего стандарта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 xml:space="preserve">                 └───────────────────────────────────────────────────────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Пример условного обозначения фермы стропильной пролетом 18 м с расчетной нагрузкой 2,4 тс/м: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ФС-18-2,4 ГОСТ 27579-88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sz w:val="20"/>
          <w:szCs w:val="20"/>
        </w:rPr>
        <w:t>То же, пролетом 24 м с расчетной нагрузкой 2,9 тс/м: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ФС-24-2,9 ГОСТ 27579-88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2000"/>
      <w:r w:rsidRPr="00757CD4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7"/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t>Таблица 4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7CD4">
        <w:rPr>
          <w:rFonts w:ascii="Arial" w:hAnsi="Arial" w:cs="Arial"/>
          <w:b/>
          <w:bCs/>
          <w:sz w:val="20"/>
          <w:szCs w:val="20"/>
        </w:rPr>
        <w:lastRenderedPageBreak/>
        <w:t>Номенклатура ферм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┬──────────────────────────────────────────────────────────┬──────────┐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Марки ферм │    Код ОКП    │    Толщина стенок гнутосварных профилей при размерах     │   Масса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│               │                       сечения, мм                        │ ферм, кг,│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│               ├─────────┬─────────┬──────────┬─────────┬─────────┬───────┤ не более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│               │   ВП    │   НП    │  Р1; Р2  │  Р3-Р8  │ Р9; Р10 │   С   │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│               ├─────────┼─────────┼──────────┼─────────┼─────────┼───────┤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           │               │180 х 140│140 х 140│120 х 120 │100 х 100│100 х 100│80 х 80│       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┼─────────┼─────────┼──────────┼─────────┼─────────┼───────┼──────────┤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ФС-18-2,4  │ 52 8312 4202  │    4    │    4    │    4     │    3    │    -    │   3   │   1035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ФС-18-3,2  │ 52 8312 4204  │    5    │    5    │    5     │    3    │    -    │   3   │   1220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ФС-18-3,9  │ 52 8312 4205  │    6    │    6    │    6     │    4    │    -    │   3   │   1460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ФС-18-4,3  │ 52 8312 4206  │    7    │    7    │    6     │    4    │    -    │   3   │   1605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ФС-24-1,5  │ 52 8312 4213  │    4    │    4    │    4     │    3    │    -    │   3   │   1340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ФС-24-1,8  │ 52 8312 4214  │    5    │    5    │    4     │    3    │    -    │   3   │   1550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ФС-24-2,2  │ 52 8312 4217  │    6    │    6    │    5     │    4    │    -    │   3   │   1870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ФС-24-2,6  │ 52 8312 4218  │    7    │    7    │    5     │    4    │    -    │   3   │   2070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ФС-24-2,9  │ 52 8312 4219  │    8    │    8    │    6     │    5    │    -    │   3   │   2385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ФС-30-1,3  │ 52 8312 4242  │    5    │    5    │    4     │    3    │    3    │   3   │   2000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ФС-30-1,5  │ 52 8312 4243  │    6    │    6    │    5     │    4    │    3    │   3   │   2375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ФС-30-1,8  │ 52 8312 4244  │    7    │    7    │    5     │    4    │    3    │   3   │   2630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│ ФС-30-2,0  │ 52 8312 4245  │    8    │    8    │    6     │    5    │    3    │   3   │   3000   │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7CD4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┴─────────┴─────────┴──────────┴─────────┴─────────┴───────┴──────────┘</w:t>
      </w:r>
    </w:p>
    <w:p w:rsidR="00757CD4" w:rsidRPr="00757CD4" w:rsidRDefault="00757CD4" w:rsidP="00757C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161F" w:rsidRPr="00757CD4" w:rsidRDefault="008C161F"/>
    <w:sectPr w:rsidR="008C161F" w:rsidRPr="00757CD4" w:rsidSect="00825E7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CD4"/>
    <w:rsid w:val="00757CD4"/>
    <w:rsid w:val="008C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7C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CD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57CD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57CD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57CD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57CD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757CD4"/>
    <w:pPr>
      <w:ind w:left="140"/>
    </w:pPr>
  </w:style>
  <w:style w:type="character" w:customStyle="1" w:styleId="a8">
    <w:name w:val="Продолжение ссылки"/>
    <w:basedOn w:val="a4"/>
    <w:uiPriority w:val="99"/>
    <w:rsid w:val="00757CD4"/>
  </w:style>
  <w:style w:type="paragraph" w:styleId="a9">
    <w:name w:val="Balloon Text"/>
    <w:basedOn w:val="a"/>
    <w:link w:val="aa"/>
    <w:uiPriority w:val="99"/>
    <w:semiHidden/>
    <w:unhideWhenUsed/>
    <w:rsid w:val="007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3229</Words>
  <Characters>18408</Characters>
  <Application>Microsoft Office Word</Application>
  <DocSecurity>0</DocSecurity>
  <Lines>153</Lines>
  <Paragraphs>43</Paragraphs>
  <ScaleCrop>false</ScaleCrop>
  <Company>АССТРОЛ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2007-07-09T05:07:00Z</dcterms:created>
  <dcterms:modified xsi:type="dcterms:W3CDTF">2007-07-09T05:07:00Z</dcterms:modified>
</cp:coreProperties>
</file>