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724"/>
      <w:bookmarkEnd w:id="0"/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26816-86</w:t>
        <w:br/>
        <w:t>"Плиты цементностружечные. Технические условия"</w:t>
        <w:br/>
        <w:t>(утв. постановлением Госстроя СССР от 30 декабря 1985 г. N 284)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724"/>
      <w:bookmarkStart w:id="2" w:name="sub_724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Cement-bonded wood boards.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Срок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июля</w:t>
      </w:r>
      <w:r>
        <w:rPr>
          <w:rFonts w:cs="Arial" w:ascii="Arial" w:hAnsi="Arial"/>
          <w:sz w:val="20"/>
          <w:szCs w:val="20"/>
          <w:lang w:val="en-US"/>
        </w:rPr>
        <w:t xml:space="preserve"> 1986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Марки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Маркировка, хранение и транспортирование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Справочные показатели физико-механических свойств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Требования к качеству древесины для производства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Схема  отбора  образцов  из  плиты  для  приемо-сдаточных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 периодических испытаний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4. Метод      определения      стойкости    к    циклическим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температурно-влажностным воздействиям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цементностружечные плиты (далее - плиты), изготовленные прессованием древесных частиц с цементным вяжущим и химическими добавками.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Плиты относятся к группе трудносгораемых материалов повышенной биостойкости и предназначаются для применения в строительстве в стеновых панелях, плитах покрытий, в элементах подвесных потолков, вентиляционных коробах, при устройстве полов, а также в качестве подоконных досок, обшивок, облицовочных деталей и других строительных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облицованные и отделанные плиты.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sz w:val="20"/>
          <w:szCs w:val="20"/>
        </w:rPr>
        <w:t>1. Марки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1"/>
      <w:bookmarkEnd w:id="6"/>
      <w:r>
        <w:rPr>
          <w:rFonts w:cs="Arial" w:ascii="Arial" w:hAnsi="Arial"/>
          <w:sz w:val="20"/>
          <w:szCs w:val="20"/>
        </w:rPr>
        <w:t>1.1. Плиты в зависимости от уровня физико-механических свойств подразделяются на две марки: ЦСП-1 и ЦСП-2.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1"/>
      <w:bookmarkStart w:id="8" w:name="sub_12"/>
      <w:bookmarkEnd w:id="7"/>
      <w:bookmarkEnd w:id="8"/>
      <w:r>
        <w:rPr>
          <w:rFonts w:cs="Arial" w:ascii="Arial" w:hAnsi="Arial"/>
          <w:sz w:val="20"/>
          <w:szCs w:val="20"/>
        </w:rPr>
        <w:t>1.2. Размеры плит и их предельные отклонения должны соответствовать указанным в табл.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12"/>
      <w:bookmarkStart w:id="10" w:name="sub_12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" w:name="sub_771"/>
      <w:bookmarkEnd w:id="11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771"/>
      <w:bookmarkStart w:id="13" w:name="sub_771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Номинальный размер  │     Пред. откл. для плит марок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размера  │                      ├─────────────────┬─────────────────┤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ЦСП-1     │      ЦСП-2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│     3200, 3600       │        +-3      │       +-5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│     1200, 1250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</w:t>
      </w:r>
      <w:hyperlink w:anchor="sub_99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8-10         │        +-0,6    │       +-0,8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12-16         │        +-0,8    │       +-1,0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18-28         │        +-1,0    │       +-1,2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30-40         │        +-1,4    │       +-1,6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991"/>
      <w:bookmarkEnd w:id="14"/>
      <w:r>
        <w:rPr>
          <w:rFonts w:cs="Arial" w:ascii="Arial" w:hAnsi="Arial"/>
          <w:sz w:val="20"/>
          <w:szCs w:val="20"/>
        </w:rPr>
        <w:t>* Градация через 2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991"/>
      <w:bookmarkStart w:id="16" w:name="sub_991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Плиты шириной 1250 мм разрешается изготовлять на оборудовании, установленном до введения в действие настоящего стандарта. Изготовление плит других размеров по длине и ширине допускается по согласованию изготовителя с потребителем, с градацией через 25 мм, в пределах технической возможности оборудования, устанавливаемой технологическим регламентом.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Предельные отклонения по толщине приведены для нешлифованных плит. Предельные отклонения для шлифованных плит - +-0,3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3"/>
      <w:bookmarkEnd w:id="17"/>
      <w:r>
        <w:rPr>
          <w:rFonts w:cs="Arial" w:ascii="Arial" w:hAnsi="Arial"/>
          <w:sz w:val="20"/>
          <w:szCs w:val="20"/>
        </w:rPr>
        <w:t>1.3. Условное обозначение плит должно состоять из марки, размеров по длине, ширине, толщине и обозначения настоящего стандарта.</w:t>
      </w:r>
    </w:p>
    <w:p>
      <w:pPr>
        <w:pStyle w:val="Normal"/>
        <w:autoSpaceDE w:val="false"/>
        <w:ind w:firstLine="720"/>
        <w:jc w:val="both"/>
        <w:rPr/>
      </w:pPr>
      <w:bookmarkStart w:id="18" w:name="sub_13"/>
      <w:bookmarkEnd w:id="18"/>
      <w:r>
        <w:rPr>
          <w:rFonts w:cs="Arial" w:ascii="Arial" w:hAnsi="Arial"/>
          <w:b/>
          <w:bCs/>
          <w:sz w:val="20"/>
          <w:szCs w:val="20"/>
        </w:rPr>
        <w:t>Пример условного обозначения</w:t>
      </w:r>
      <w:r>
        <w:rPr>
          <w:rFonts w:cs="Arial" w:ascii="Arial" w:hAnsi="Arial"/>
          <w:sz w:val="20"/>
          <w:szCs w:val="20"/>
        </w:rPr>
        <w:t xml:space="preserve"> цементостружечной плиты марки ЦСП-1 размерами 3200 x 1200 x 8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ЦСП-1 3200 x 1200 x 8 ГОСТ 26816-86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" w:name="sub_200"/>
      <w:bookmarkEnd w:id="19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" w:name="sub_200"/>
      <w:bookmarkStart w:id="21" w:name="sub_200"/>
      <w:bookmarkEnd w:id="2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2.1. Плиты должны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Start w:id="24" w:name="sub_22"/>
      <w:bookmarkEnd w:id="23"/>
      <w:bookmarkEnd w:id="24"/>
      <w:r>
        <w:rPr>
          <w:rFonts w:cs="Arial" w:ascii="Arial" w:hAnsi="Arial"/>
          <w:sz w:val="20"/>
          <w:szCs w:val="20"/>
        </w:rPr>
        <w:t>2.2. Плиты должны иметь прямые углы.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2"/>
      <w:bookmarkEnd w:id="25"/>
      <w:r>
        <w:rPr>
          <w:rFonts w:cs="Arial" w:ascii="Arial" w:hAnsi="Arial"/>
          <w:sz w:val="20"/>
          <w:szCs w:val="20"/>
        </w:rPr>
        <w:t>Разность длин диагоналей по пласти не должна превышать 0,2% длины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"/>
      <w:bookmarkEnd w:id="26"/>
      <w:r>
        <w:rPr>
          <w:rFonts w:cs="Arial" w:ascii="Arial" w:hAnsi="Arial"/>
          <w:sz w:val="20"/>
          <w:szCs w:val="20"/>
        </w:rPr>
        <w:t>2.3. Отклонение от плоскостности для плит марки ЦСП-1 - не более 0,8 мм, для плит марки ЦСП-2 - не более 1,0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3"/>
      <w:bookmarkStart w:id="28" w:name="sub_24"/>
      <w:bookmarkEnd w:id="27"/>
      <w:bookmarkEnd w:id="28"/>
      <w:r>
        <w:rPr>
          <w:rFonts w:cs="Arial" w:ascii="Arial" w:hAnsi="Arial"/>
          <w:sz w:val="20"/>
          <w:szCs w:val="20"/>
        </w:rPr>
        <w:t>2.4. Отклонение от прямолинейности кромок плит, измеренное на отдельных отрезках длиной 1000 мм, не должно быть более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4"/>
      <w:bookmarkStart w:id="30" w:name="sub_25"/>
      <w:bookmarkEnd w:id="29"/>
      <w:bookmarkEnd w:id="30"/>
      <w:r>
        <w:rPr>
          <w:rFonts w:cs="Arial" w:ascii="Arial" w:hAnsi="Arial"/>
          <w:sz w:val="20"/>
          <w:szCs w:val="20"/>
        </w:rPr>
        <w:t>2.5. По физико-механическим свойствам плиты должны соответствовать нормам, указанным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25"/>
      <w:bookmarkStart w:id="32" w:name="sub_25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772"/>
      <w:bookmarkEnd w:id="33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772"/>
      <w:bookmarkStart w:id="35" w:name="sub_772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│    Норма для плит марок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ЦСП-1    │   ЦСП-2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Плотность, кг/м3                           │          1100-1400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Влажность, %                               │            9 +- 3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Разбухание по толщине за 24 ч, %, не более │             2,0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Водопоглощение за 24 ч, %, не более        │            16,0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при  изгибе,  МПа,    не  менее,│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толщин, мм:              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8 до 16 включ.                        │     12,0     │     9,0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18  " 24   "                           │     10,0     │     8,0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26  " 40   "                           │      9,0     │     7,0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при  растяжении,  перпендикулярно│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пласти плиты, МПа, не менее              │      0,4     │   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Шероховатость пласти R_z по  ГОСТ  7016-82,│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мкм, не более, для плит:     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нешлифованных                              │    320       │   320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шлифованных                                │     80       │   100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Справочные показатели физико-механических свойств плит приведены в справочном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36" w:name="sub_26"/>
      <w:bookmarkEnd w:id="36"/>
      <w:r>
        <w:rPr>
          <w:rFonts w:cs="Arial" w:ascii="Arial" w:hAnsi="Arial"/>
          <w:sz w:val="20"/>
          <w:szCs w:val="20"/>
        </w:rPr>
        <w:t xml:space="preserve">2.6. Требования к качеству древесины для производства цементностружечных плит приведены в рекомендуемом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6"/>
      <w:bookmarkStart w:id="38" w:name="sub_27"/>
      <w:bookmarkEnd w:id="37"/>
      <w:bookmarkEnd w:id="38"/>
      <w:r>
        <w:rPr>
          <w:rFonts w:cs="Arial" w:ascii="Arial" w:hAnsi="Arial"/>
          <w:sz w:val="20"/>
          <w:szCs w:val="20"/>
        </w:rPr>
        <w:t>2.7. По качеству поверхности плиты должны соответствовать нормам, указанным в табл. 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7"/>
      <w:bookmarkStart w:id="40" w:name="sub_27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773"/>
      <w:bookmarkEnd w:id="41"/>
      <w:r>
        <w:rPr>
          <w:rFonts w:cs="Arial" w:ascii="Arial" w:hAnsi="Arial"/>
          <w:b/>
          <w:bCs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773"/>
      <w:bookmarkStart w:id="43" w:name="sub_773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дефекта   │  Число и размеры дефектов для плит марок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ЦСП-1        │        ЦСП-2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├───────────────────────────┼──────────────────────┴────────────────────┤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Сколы кромок и выкрашивание│ Не допускаются свыше предельных отклонений│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                      │          по длине (ширине) плиты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Пятна,  в  том   числе   от│Не допускаются        │Не       допускаются│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масла, ржавчины и др.      │                      │более     1      шт.│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Вмятины                    │                      │диаметром  более  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на 1 м2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допускаются        │Не       допускаются│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1  шт. глубиной│более 3 шт. глубиной│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1      мм,│более     2      мм,│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более  10│диаметром  более  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на 1 м2            │мм на 1 м2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8"/>
      <w:bookmarkEnd w:id="44"/>
      <w:r>
        <w:rPr>
          <w:rFonts w:cs="Arial" w:ascii="Arial" w:hAnsi="Arial"/>
          <w:sz w:val="20"/>
          <w:szCs w:val="20"/>
        </w:rPr>
        <w:t>2.8. В плитах не допускаются расслоения по толщине, посторонние включения и механические повреждения.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8"/>
      <w:bookmarkStart w:id="46" w:name="sub_29"/>
      <w:bookmarkEnd w:id="45"/>
      <w:bookmarkEnd w:id="46"/>
      <w:r>
        <w:rPr>
          <w:rFonts w:cs="Arial" w:ascii="Arial" w:hAnsi="Arial"/>
          <w:sz w:val="20"/>
          <w:szCs w:val="20"/>
        </w:rPr>
        <w:t>2.9. Требования, предъявляемые настоящим стандартом к плитам марки ЦСП-1, соответствуют высшей категории качества.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29"/>
      <w:bookmarkStart w:id="48" w:name="sub_29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9" w:name="sub_300"/>
      <w:bookmarkEnd w:id="49"/>
      <w:r>
        <w:rPr>
          <w:rFonts w:cs="Arial" w:ascii="Arial" w:hAnsi="Arial"/>
          <w:b/>
          <w:bCs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0" w:name="sub_300"/>
      <w:bookmarkStart w:id="51" w:name="sub_300"/>
      <w:bookmarkEnd w:id="5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1"/>
      <w:bookmarkEnd w:id="52"/>
      <w:r>
        <w:rPr>
          <w:rFonts w:cs="Arial" w:ascii="Arial" w:hAnsi="Arial"/>
          <w:sz w:val="20"/>
          <w:szCs w:val="20"/>
        </w:rPr>
        <w:t>3.1. Плиты предъявляют к приемке партиями. Партией считают число плит одной марки и размеров, изготовленных по одному технологическому режиму в течение одной смены и оформленных одним документом о качестве.</w:t>
      </w:r>
    </w:p>
    <w:p>
      <w:pPr>
        <w:pStyle w:val="Normal"/>
        <w:autoSpaceDE w:val="false"/>
        <w:ind w:firstLine="720"/>
        <w:jc w:val="both"/>
        <w:rPr/>
      </w:pPr>
      <w:bookmarkStart w:id="53" w:name="sub_31"/>
      <w:bookmarkStart w:id="54" w:name="sub_32"/>
      <w:bookmarkEnd w:id="53"/>
      <w:bookmarkEnd w:id="54"/>
      <w:r>
        <w:rPr>
          <w:rFonts w:cs="Arial" w:ascii="Arial" w:hAnsi="Arial"/>
          <w:sz w:val="20"/>
          <w:szCs w:val="20"/>
        </w:rPr>
        <w:t xml:space="preserve">3.2. Испытания плит по показателям, приведенным в </w:t>
      </w:r>
      <w:hyperlink w:anchor="sub_12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1.2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">
        <w:r>
          <w:rPr>
            <w:rStyle w:val="Style15"/>
            <w:rFonts w:cs="Arial" w:ascii="Arial" w:hAnsi="Arial"/>
            <w:sz w:val="20"/>
            <w:szCs w:val="20"/>
            <w:u w:val="single"/>
          </w:rPr>
          <w:t>2.2-2.5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7">
        <w:r>
          <w:rPr>
            <w:rStyle w:val="Style15"/>
            <w:rFonts w:cs="Arial" w:ascii="Arial" w:hAnsi="Arial"/>
            <w:sz w:val="20"/>
            <w:szCs w:val="20"/>
            <w:u w:val="single"/>
          </w:rPr>
          <w:t>2.7</w:t>
        </w:r>
      </w:hyperlink>
      <w:r>
        <w:rPr>
          <w:rFonts w:cs="Arial" w:ascii="Arial" w:hAnsi="Arial"/>
          <w:sz w:val="20"/>
          <w:szCs w:val="20"/>
        </w:rPr>
        <w:t xml:space="preserve"> (за исключением прочности при растяжении перпендикулярно к пласти плиты), являются приемо-сдаточными. Испытания прочности плит перпендикулярно к пласти плиты являются периодическими. Периодичность испытаний - один раз в месяц, а также в случаях изменения технологического режима.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2"/>
      <w:bookmarkStart w:id="56" w:name="sub_33"/>
      <w:bookmarkEnd w:id="55"/>
      <w:bookmarkEnd w:id="56"/>
      <w:r>
        <w:rPr>
          <w:rFonts w:cs="Arial" w:ascii="Arial" w:hAnsi="Arial"/>
          <w:sz w:val="20"/>
          <w:szCs w:val="20"/>
        </w:rPr>
        <w:t>3.3. Для контроля размеров и качества поверхности плит от партии отбирают 5% плит, но не менее 10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3"/>
      <w:bookmarkEnd w:id="57"/>
      <w:r>
        <w:rPr>
          <w:rFonts w:cs="Arial" w:ascii="Arial" w:hAnsi="Arial"/>
          <w:sz w:val="20"/>
          <w:szCs w:val="20"/>
        </w:rPr>
        <w:t>Для испытаний физико-механических свойств от партии отбирают: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плиты - при объеме партии до 500 шт.,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 плиты - при объеме партии от 500 до 1200 шт.;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 плит - при объеме партии 1200 шт. и более.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4"/>
      <w:bookmarkEnd w:id="58"/>
      <w:r>
        <w:rPr>
          <w:rFonts w:cs="Arial" w:ascii="Arial" w:hAnsi="Arial"/>
          <w:sz w:val="20"/>
          <w:szCs w:val="20"/>
        </w:rPr>
        <w:t>3.4. Партию принимают, если:</w:t>
      </w:r>
    </w:p>
    <w:p>
      <w:pPr>
        <w:pStyle w:val="Normal"/>
        <w:autoSpaceDE w:val="false"/>
        <w:ind w:firstLine="720"/>
        <w:jc w:val="both"/>
        <w:rPr/>
      </w:pPr>
      <w:bookmarkStart w:id="59" w:name="sub_34"/>
      <w:bookmarkEnd w:id="59"/>
      <w:r>
        <w:rPr>
          <w:rFonts w:cs="Arial" w:ascii="Arial" w:hAnsi="Arial"/>
          <w:sz w:val="20"/>
          <w:szCs w:val="20"/>
        </w:rPr>
        <w:t xml:space="preserve">все контролируемые плиты по отклонениям от прямоугольности, прямолинейности, плоскостности и качеству поверхности соответствуют требованиям </w:t>
      </w:r>
      <w:hyperlink w:anchor="sub_22">
        <w:r>
          <w:rPr>
            <w:rStyle w:val="Style15"/>
            <w:rFonts w:cs="Arial" w:ascii="Arial" w:hAnsi="Arial"/>
            <w:sz w:val="20"/>
            <w:szCs w:val="20"/>
            <w:u w:val="single"/>
          </w:rPr>
          <w:t>пп. 2.2-2.4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7">
        <w:r>
          <w:rPr>
            <w:rStyle w:val="Style15"/>
            <w:rFonts w:cs="Arial" w:ascii="Arial" w:hAnsi="Arial"/>
            <w:sz w:val="20"/>
            <w:szCs w:val="20"/>
            <w:u w:val="single"/>
          </w:rPr>
          <w:t>2.7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отклонения значений длины, ширины и толщины не более предельных отклонений, указанных в </w:t>
      </w:r>
      <w:hyperlink w:anchor="sub_1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1.2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среднее арифметическое значение показателей физико-механических свойств испытанных образцов по каждой плите соответствует требованиям </w:t>
      </w:r>
      <w:hyperlink w:anchor="sub_2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2.5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0" w:name="sub_400"/>
      <w:bookmarkEnd w:id="60"/>
      <w:r>
        <w:rPr>
          <w:rFonts w:cs="Arial" w:ascii="Arial" w:hAnsi="Arial"/>
          <w:b/>
          <w:bCs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1" w:name="sub_400"/>
      <w:bookmarkStart w:id="62" w:name="sub_400"/>
      <w:bookmarkEnd w:id="6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1"/>
      <w:bookmarkEnd w:id="63"/>
      <w:r>
        <w:rPr>
          <w:rFonts w:cs="Arial" w:ascii="Arial" w:hAnsi="Arial"/>
          <w:sz w:val="20"/>
          <w:szCs w:val="20"/>
        </w:rPr>
        <w:t>4.1. Аппаратура и материалы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1"/>
      <w:bookmarkStart w:id="65" w:name="sub_411"/>
      <w:bookmarkEnd w:id="64"/>
      <w:bookmarkEnd w:id="65"/>
      <w:r>
        <w:rPr>
          <w:rFonts w:cs="Arial" w:ascii="Arial" w:hAnsi="Arial"/>
          <w:sz w:val="20"/>
          <w:szCs w:val="20"/>
        </w:rPr>
        <w:t>4.1.1. Испытательная машина по ГОСТ 7855-84 с погрешностью измерения нагрузки не более 1%.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411"/>
      <w:bookmarkStart w:id="67" w:name="sub_411"/>
      <w:bookmarkEnd w:id="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8" w:name="sub_35322236"/>
      <w:bookmarkEnd w:id="68"/>
      <w:r>
        <w:rPr>
          <w:rFonts w:cs="Arial" w:ascii="Arial" w:hAnsi="Arial"/>
          <w:i/>
          <w:iCs/>
          <w:sz w:val="20"/>
          <w:szCs w:val="20"/>
        </w:rPr>
        <w:t>Взамен ГОСТ 7855-84 постановлением Госстандарта СССР от 29 декабря 1990 г. N 3530 с 1 января 1993 г. введен в действие ГОСТ 28840-90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9" w:name="sub_35322236"/>
      <w:bookmarkStart w:id="70" w:name="sub_35322236"/>
      <w:bookmarkEnd w:id="7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412"/>
      <w:bookmarkEnd w:id="71"/>
      <w:r>
        <w:rPr>
          <w:rFonts w:cs="Arial" w:ascii="Arial" w:hAnsi="Arial"/>
          <w:sz w:val="20"/>
          <w:szCs w:val="20"/>
        </w:rPr>
        <w:t>4.1.2. Испытательное устройство для определения прочности плит при изгибе, состоящее из двух параллельных опор с цилиндрической поверхностью, которые перемещают в горизонтальной плоскости, и ножа с цилиндрической поверхностью, расположенного параллельно опорам на равном расстоянии от них. Нож через самоцентрирующее устройство (типа карданного шарнира) соединяют с неподвижным захватом, а опоры жестко соединяют с подвижным захватом испытательной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12"/>
      <w:bookmarkEnd w:id="72"/>
      <w:r>
        <w:rPr>
          <w:rFonts w:cs="Arial" w:ascii="Arial" w:hAnsi="Arial"/>
          <w:sz w:val="20"/>
          <w:szCs w:val="20"/>
        </w:rPr>
        <w:t>Длина опор и ножа - не менее 80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 цилиндрической части опор и ножа должен быть равен: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(30 +- 0,5) мм - для образцов толщиной до 20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(50 +- 0,5) мм - для образцов толщиной 20 мм и более.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413"/>
      <w:bookmarkEnd w:id="73"/>
      <w:r>
        <w:rPr>
          <w:rFonts w:cs="Arial" w:ascii="Arial" w:hAnsi="Arial"/>
          <w:sz w:val="20"/>
          <w:szCs w:val="20"/>
        </w:rPr>
        <w:t>4.1.3. Испытательное устройство для определения прочности при растяжении перпендикулярно к пласти плиты, состоящее из двух захватов для передачи растягивающего усилия образцу, связанных через самоцентрирующие устройства (типа карданного шарнира) с захватами испытательной машины (черт.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13"/>
      <w:bookmarkEnd w:id="7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8031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5" w:name="sub_881"/>
      <w:bookmarkEnd w:id="75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881"/>
      <w:bookmarkStart w:id="77" w:name="sub_881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применение других видов захватов, обеспечивающих направление нагрузки перпендикулярно к плоскости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Колодки из древесины твердых пород влажностью не более 12%, металла, лигнофоля или цементностружечной плиты с плотностью не менее 1200 кг/м3. Размеры колодок: длина (65,0 +- 0,5) мм, ширина (50 +- 0,5) мм и высота не менее 16 мм. Волокна древесины должны быть параллельны длинной стороне колодок.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Колодки наклеивают на пласти образца.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Прочность приклейки колодок к поверхности образца должна обеспечивать разрушение по цементностружечной плите (образцу).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414"/>
      <w:bookmarkEnd w:id="78"/>
      <w:r>
        <w:rPr>
          <w:rFonts w:cs="Arial" w:ascii="Arial" w:hAnsi="Arial"/>
          <w:sz w:val="20"/>
          <w:szCs w:val="20"/>
        </w:rPr>
        <w:t>4.1.4. Приспособление для определения глубины дефектов на поверхности плит, состоящее из индикатора часового типа марки ИЧ-10 по ГОСТ 577-68, закрепленного на металлической скобе с двумя плоскими опорными поверхностями.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414"/>
      <w:bookmarkEnd w:id="79"/>
      <w:r>
        <w:rPr>
          <w:rFonts w:cs="Arial" w:ascii="Arial" w:hAnsi="Arial"/>
          <w:sz w:val="20"/>
          <w:szCs w:val="20"/>
        </w:rPr>
        <w:t>Установку шкалы индикатора в нулевое положение, соответствующее плоскости опорных поверхностей скобы, осуществляют при помощи поверочной линейки по ГОСТ 8026-75, поверочной плиты по ГОСТ 10905-75 или стеклянной пластины по ГОСТ 1121-75.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Ход штока индикатора в обе стороны от опорной плоскости должен быть не менее 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15"/>
      <w:bookmarkEnd w:id="80"/>
      <w:r>
        <w:rPr>
          <w:rFonts w:cs="Arial" w:ascii="Arial" w:hAnsi="Arial"/>
          <w:sz w:val="20"/>
          <w:szCs w:val="20"/>
        </w:rPr>
        <w:t>4.1.5. Весы по ГОСТ 24104-80 с погрешностью взвешивания не более 0,1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415"/>
      <w:bookmarkStart w:id="82" w:name="sub_415"/>
      <w:bookmarkEnd w:id="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3" w:name="sub_35325024"/>
      <w:bookmarkEnd w:id="83"/>
      <w:r>
        <w:rPr>
          <w:rFonts w:cs="Arial" w:ascii="Arial" w:hAnsi="Arial"/>
          <w:i/>
          <w:iCs/>
          <w:sz w:val="20"/>
          <w:szCs w:val="20"/>
        </w:rPr>
        <w:t>См. ГОСТ 24104-2001 "Весы лабораторные. Общие технические требования", введенный в действие с 1 июля 2001 г. постановлением Госстандарта РФ от 26 октября 2001 г. N 439-ст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4" w:name="sub_35325024"/>
      <w:bookmarkStart w:id="85" w:name="sub_35325024"/>
      <w:bookmarkEnd w:id="8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16"/>
      <w:bookmarkEnd w:id="86"/>
      <w:r>
        <w:rPr>
          <w:rFonts w:cs="Arial" w:ascii="Arial" w:hAnsi="Arial"/>
          <w:sz w:val="20"/>
          <w:szCs w:val="20"/>
        </w:rPr>
        <w:t>4.1.6. Приборы для измерения толщины образцов с ценой деления 0,01 мм: микрометр по ГОСТ 6507-78, настольный микрометр по ГОСТ 10388-81 или индикаторный толщиномер по ГОСТ 11358-74.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416"/>
      <w:bookmarkStart w:id="88" w:name="sub_416"/>
      <w:bookmarkEnd w:id="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9" w:name="sub_35325784"/>
      <w:bookmarkEnd w:id="89"/>
      <w:r>
        <w:rPr>
          <w:rFonts w:cs="Arial" w:ascii="Arial" w:hAnsi="Arial"/>
          <w:i/>
          <w:iCs/>
          <w:sz w:val="20"/>
          <w:szCs w:val="20"/>
        </w:rPr>
        <w:t>Взамен ГОСТ 6507-78 постановлением Госстандарта СССР от 25 января 1990 г. N 86 с 1 января 1991 г. введен в действие ГОСТ 6507-90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0" w:name="sub_35325784"/>
      <w:bookmarkStart w:id="91" w:name="sub_35325784"/>
      <w:bookmarkEnd w:id="9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417"/>
      <w:bookmarkEnd w:id="92"/>
      <w:r>
        <w:rPr>
          <w:rFonts w:cs="Arial" w:ascii="Arial" w:hAnsi="Arial"/>
          <w:sz w:val="20"/>
          <w:szCs w:val="20"/>
        </w:rPr>
        <w:t>4.1.7. Штангенциркуль по ГОСТ 166-80 с ценой деления не более 0,1 мм, набор щупов N 4 по ГОСТ 882-75.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417"/>
      <w:bookmarkStart w:id="94" w:name="sub_417"/>
      <w:bookmarkEnd w:id="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5" w:name="sub_35326544"/>
      <w:bookmarkEnd w:id="95"/>
      <w:r>
        <w:rPr>
          <w:rFonts w:cs="Arial" w:ascii="Arial" w:hAnsi="Arial"/>
          <w:i/>
          <w:iCs/>
          <w:sz w:val="20"/>
          <w:szCs w:val="20"/>
        </w:rPr>
        <w:t>Взамен ГОСТ 166-80 постановлением Госстандарта СССР от 30 октября 1989 г. N 3253 с 1 января 1991 г. введен в действие ГОСТ 166-89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6" w:name="sub_35326544"/>
      <w:bookmarkStart w:id="97" w:name="sub_35326544"/>
      <w:bookmarkEnd w:id="9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18"/>
      <w:bookmarkEnd w:id="98"/>
      <w:r>
        <w:rPr>
          <w:rFonts w:cs="Arial" w:ascii="Arial" w:hAnsi="Arial"/>
          <w:sz w:val="20"/>
          <w:szCs w:val="20"/>
        </w:rPr>
        <w:t>4.1.8. Измерительная металлическая линейка по ГОСТ 427-75 с ценой деления 1 мм, поверочная линейка по ГОСТ 8026-75 длиной 1000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418"/>
      <w:bookmarkStart w:id="100" w:name="sub_419"/>
      <w:bookmarkEnd w:id="99"/>
      <w:bookmarkEnd w:id="100"/>
      <w:r>
        <w:rPr>
          <w:rFonts w:cs="Arial" w:ascii="Arial" w:hAnsi="Arial"/>
          <w:sz w:val="20"/>
          <w:szCs w:val="20"/>
        </w:rPr>
        <w:t>4.1.9. Измерительная металлическая рулетка по ГОСТ 7502-80 с ценой деления 1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419"/>
      <w:bookmarkStart w:id="102" w:name="sub_419"/>
      <w:bookmarkEnd w:id="1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3" w:name="sub_35327752"/>
      <w:bookmarkEnd w:id="103"/>
      <w:r>
        <w:rPr>
          <w:rFonts w:cs="Arial" w:ascii="Arial" w:hAnsi="Arial"/>
          <w:i/>
          <w:iCs/>
          <w:sz w:val="20"/>
          <w:szCs w:val="20"/>
        </w:rPr>
        <w:t>См. ГОСТ 7502-98, введеный в действие постановлением Госстандарта РФ от 27 июля 1999 г. N 220-ст с 1 июля 2000 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4" w:name="sub_35327752"/>
      <w:bookmarkStart w:id="105" w:name="sub_35327752"/>
      <w:bookmarkEnd w:id="10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4110"/>
      <w:bookmarkEnd w:id="106"/>
      <w:r>
        <w:rPr>
          <w:rFonts w:cs="Arial" w:ascii="Arial" w:hAnsi="Arial"/>
          <w:sz w:val="20"/>
          <w:szCs w:val="20"/>
        </w:rPr>
        <w:t>4.1.10. Сушильный шкаф, обеспечивающий поддержание температуры (103 +- 2)°С.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4110"/>
      <w:bookmarkStart w:id="108" w:name="sub_4111"/>
      <w:bookmarkEnd w:id="107"/>
      <w:bookmarkEnd w:id="108"/>
      <w:r>
        <w:rPr>
          <w:rFonts w:cs="Arial" w:ascii="Arial" w:hAnsi="Arial"/>
          <w:sz w:val="20"/>
          <w:szCs w:val="20"/>
        </w:rPr>
        <w:t>4.1.11. Эксикатор по ГОСТ 25336-82.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4111"/>
      <w:bookmarkStart w:id="110" w:name="sub_4112"/>
      <w:bookmarkEnd w:id="109"/>
      <w:bookmarkEnd w:id="110"/>
      <w:r>
        <w:rPr>
          <w:rFonts w:cs="Arial" w:ascii="Arial" w:hAnsi="Arial"/>
          <w:sz w:val="20"/>
          <w:szCs w:val="20"/>
        </w:rPr>
        <w:t>4.1.12. Гигроскопическое вещество: хлористый кальций по ГОСТ 4460-77 или серная кислота по ГОСТ 4204-77 концентрацией не менее 94%.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4112"/>
      <w:bookmarkEnd w:id="111"/>
      <w:r>
        <w:rPr>
          <w:rFonts w:cs="Arial" w:ascii="Arial" w:hAnsi="Arial"/>
          <w:sz w:val="20"/>
          <w:szCs w:val="20"/>
        </w:rPr>
        <w:t>Периодичность смены гигроскопического вещества не реже одного раза в неделю.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4113"/>
      <w:bookmarkEnd w:id="112"/>
      <w:r>
        <w:rPr>
          <w:rFonts w:cs="Arial" w:ascii="Arial" w:hAnsi="Arial"/>
          <w:sz w:val="20"/>
          <w:szCs w:val="20"/>
        </w:rPr>
        <w:t>4.1.13. Сосуд для воды с термостатом, обеспечивающим постоянную температуру (20 +- 1)°С, и с устройством в виде решетки из проволоки, позволяющим удерживать под водой в вертикальном положении образцы для определения водопоглощения и разбухания по толщине.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4113"/>
      <w:bookmarkStart w:id="114" w:name="sub_4114"/>
      <w:bookmarkEnd w:id="113"/>
      <w:bookmarkEnd w:id="114"/>
      <w:r>
        <w:rPr>
          <w:rFonts w:cs="Arial" w:ascii="Arial" w:hAnsi="Arial"/>
          <w:sz w:val="20"/>
          <w:szCs w:val="20"/>
        </w:rPr>
        <w:t>4.1.14. Питьевая вода по ГОСТ 2874-82.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4114"/>
      <w:bookmarkStart w:id="116" w:name="sub_4115"/>
      <w:bookmarkEnd w:id="115"/>
      <w:bookmarkEnd w:id="116"/>
      <w:r>
        <w:rPr>
          <w:rFonts w:cs="Arial" w:ascii="Arial" w:hAnsi="Arial"/>
          <w:sz w:val="20"/>
          <w:szCs w:val="20"/>
        </w:rPr>
        <w:t>4.1.15. Фильтровальная бумага по ГОСТ 12026-76.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4115"/>
      <w:bookmarkStart w:id="118" w:name="sub_42"/>
      <w:bookmarkEnd w:id="117"/>
      <w:bookmarkEnd w:id="118"/>
      <w:r>
        <w:rPr>
          <w:rFonts w:cs="Arial" w:ascii="Arial" w:hAnsi="Arial"/>
          <w:sz w:val="20"/>
          <w:szCs w:val="20"/>
        </w:rPr>
        <w:t>4.2. Отбор образцов и подготовка к испытаниям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42"/>
      <w:bookmarkStart w:id="120" w:name="sub_421"/>
      <w:bookmarkEnd w:id="119"/>
      <w:bookmarkEnd w:id="120"/>
      <w:r>
        <w:rPr>
          <w:rFonts w:cs="Arial" w:ascii="Arial" w:hAnsi="Arial"/>
          <w:sz w:val="20"/>
          <w:szCs w:val="20"/>
        </w:rPr>
        <w:t>4.2.1. Для испытаний физико-механических свойств из каждой отобранной плиты вырезают образцы, размеры и число которых соответствуют указанным в табл. 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421"/>
      <w:bookmarkStart w:id="122" w:name="sub_421"/>
      <w:bookmarkEnd w:id="1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3" w:name="sub_774"/>
      <w:bookmarkEnd w:id="123"/>
      <w:r>
        <w:rPr>
          <w:rFonts w:cs="Arial" w:ascii="Arial" w:hAnsi="Arial"/>
          <w:b/>
          <w:bCs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774"/>
      <w:bookmarkStart w:id="125" w:name="sub_774"/>
      <w:bookmarkEnd w:id="1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│Число образцов, │     Номинальные размеры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│    (длина х ширина), мм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                 │       8        │100 x 100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                 │       3        │50 x 50    или      других│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площадью    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25 см2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Разбухание по толщине      │       8        │100 x 100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Водопоглощение             │       8        │100 x 100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при изгибе       │       8        │Ширина      75       длина│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х  h + 50, но не более│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 (h - толщина плиты)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при   растяжении│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перпендикулярно   к  пласти│        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               │       8        │50 x 50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422"/>
      <w:bookmarkEnd w:id="126"/>
      <w:r>
        <w:rPr>
          <w:rFonts w:cs="Arial" w:ascii="Arial" w:hAnsi="Arial"/>
          <w:sz w:val="20"/>
          <w:szCs w:val="20"/>
        </w:rPr>
        <w:t>4.2.2. Для отбора образцов из плиты на расстоянии 150 мм от поперечной кромки вырезают заготовку шириной 650 мм и длиной, равной ширине плиты, используемую в качестве образца для определения отклонения от плоскостности, из которого в дальнейшем вырезают полосы в зависимости от размеров образцов.</w:t>
      </w:r>
    </w:p>
    <w:p>
      <w:pPr>
        <w:pStyle w:val="Normal"/>
        <w:autoSpaceDE w:val="false"/>
        <w:ind w:firstLine="720"/>
        <w:jc w:val="both"/>
        <w:rPr/>
      </w:pPr>
      <w:bookmarkStart w:id="127" w:name="sub_422"/>
      <w:bookmarkEnd w:id="127"/>
      <w:r>
        <w:rPr>
          <w:rFonts w:cs="Arial" w:ascii="Arial" w:hAnsi="Arial"/>
          <w:sz w:val="20"/>
          <w:szCs w:val="20"/>
        </w:rPr>
        <w:t xml:space="preserve">Из полос вырезают образцы, равномерно расположенные по ширине плиты с минимальным расстоянием 40 мм между образцами, предназначенными для определения одного показателя (см. рекомендуемое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423"/>
      <w:bookmarkEnd w:id="128"/>
      <w:r>
        <w:rPr>
          <w:rFonts w:cs="Arial" w:ascii="Arial" w:hAnsi="Arial"/>
          <w:sz w:val="20"/>
          <w:szCs w:val="20"/>
        </w:rPr>
        <w:t>4.2.3. Образцы должны иметь прямые параллельные кромки и прямые углы.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423"/>
      <w:bookmarkEnd w:id="129"/>
      <w:r>
        <w:rPr>
          <w:rFonts w:cs="Arial" w:ascii="Arial" w:hAnsi="Arial"/>
          <w:sz w:val="20"/>
          <w:szCs w:val="20"/>
        </w:rPr>
        <w:t>Предельные отклонения от номинальных размеров образца по длине и ширине +-0,5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Предельное отклонение по длине образца для определения предела прочности при изгибе +-2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образцах не допускаются сколы кромок и выкрашивание углов, вмятины.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424"/>
      <w:bookmarkEnd w:id="130"/>
      <w:r>
        <w:rPr>
          <w:rFonts w:cs="Arial" w:ascii="Arial" w:hAnsi="Arial"/>
          <w:sz w:val="20"/>
          <w:szCs w:val="20"/>
        </w:rPr>
        <w:t>4.2.4. Все образцы, кроме образцов для определения влажности, перед испытаниями следует выдерживать (кондиционировать) при температуре (20 +- 2)°С и относительной влажности воздуха (65 +- 5)% до момента достижения постоянной массы (равновесной влажности).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424"/>
      <w:bookmarkEnd w:id="131"/>
      <w:r>
        <w:rPr>
          <w:rFonts w:cs="Arial" w:ascii="Arial" w:hAnsi="Arial"/>
          <w:sz w:val="20"/>
          <w:szCs w:val="20"/>
        </w:rPr>
        <w:t>Массу образца считают постоянной, если при двух очередных взвешиваниях, проведенных с промежутком 24 ч, разность массы не превышает 0,1%.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425"/>
      <w:bookmarkEnd w:id="132"/>
      <w:r>
        <w:rPr>
          <w:rFonts w:cs="Arial" w:ascii="Arial" w:hAnsi="Arial"/>
          <w:sz w:val="20"/>
          <w:szCs w:val="20"/>
        </w:rPr>
        <w:t>4.2.5. За толщину образца принимают среднее арифметическое значение результатов измерения в четырех точках, расположенных по углам образца на расстоянии 25 мм от кромок.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425"/>
      <w:bookmarkEnd w:id="133"/>
      <w:r>
        <w:rPr>
          <w:rFonts w:cs="Arial" w:ascii="Arial" w:hAnsi="Arial"/>
          <w:sz w:val="20"/>
          <w:szCs w:val="20"/>
        </w:rPr>
        <w:t>Измерения производят микрометром или толщиномером с погрешностью не более 0,01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43"/>
      <w:bookmarkEnd w:id="134"/>
      <w:r>
        <w:rPr>
          <w:rFonts w:cs="Arial" w:ascii="Arial" w:hAnsi="Arial"/>
          <w:sz w:val="20"/>
          <w:szCs w:val="20"/>
        </w:rPr>
        <w:t>4.3. Проведение испытаний</w:t>
      </w:r>
    </w:p>
    <w:p>
      <w:pPr>
        <w:pStyle w:val="Normal"/>
        <w:autoSpaceDE w:val="false"/>
        <w:ind w:firstLine="720"/>
        <w:jc w:val="both"/>
        <w:rPr/>
      </w:pPr>
      <w:bookmarkStart w:id="135" w:name="sub_43"/>
      <w:bookmarkStart w:id="136" w:name="sub_431"/>
      <w:bookmarkEnd w:id="135"/>
      <w:bookmarkEnd w:id="136"/>
      <w:r>
        <w:rPr>
          <w:rFonts w:cs="Arial" w:ascii="Arial" w:hAnsi="Arial"/>
          <w:sz w:val="20"/>
          <w:szCs w:val="20"/>
        </w:rPr>
        <w:t xml:space="preserve">4.3.1. Длину и ширину плиты измеряют по четырем сторонам параллельно кромкам на расстоянии от них 50-100 мм металлической измерительной рулеткой с погрешностью не более 1 мм. Каждый результат измерений должен соответствовать требованиям </w:t>
      </w:r>
      <w:hyperlink w:anchor="sub_1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431"/>
      <w:bookmarkEnd w:id="137"/>
      <w:r>
        <w:rPr>
          <w:rFonts w:cs="Arial" w:ascii="Arial" w:hAnsi="Arial"/>
          <w:sz w:val="20"/>
          <w:szCs w:val="20"/>
        </w:rPr>
        <w:t>За длину или ширину плиты принимают среднее арифметическое значение результатов измерений по двум сторонам.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432"/>
      <w:bookmarkEnd w:id="138"/>
      <w:r>
        <w:rPr>
          <w:rFonts w:cs="Arial" w:ascii="Arial" w:hAnsi="Arial"/>
          <w:sz w:val="20"/>
          <w:szCs w:val="20"/>
        </w:rPr>
        <w:t>4.3.2. Длины диагоналей плиты измеряют металлической измерительной рулеткой с погрешностью не более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432"/>
      <w:bookmarkEnd w:id="139"/>
      <w:r>
        <w:rPr>
          <w:rFonts w:cs="Arial" w:ascii="Arial" w:hAnsi="Arial"/>
          <w:sz w:val="20"/>
          <w:szCs w:val="20"/>
        </w:rPr>
        <w:t>Разность длин диагоналей вычисляют с точностью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Отклонение от прямолинейности определяют металлической поверочной линейкой и набором щупов на каждой кромке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Отклонение от плоскостности определяют при помощи набора щупов замером наибольшего зазора на образце размером 1200 х 650 мм, установленном на эталонной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433"/>
      <w:bookmarkEnd w:id="140"/>
      <w:r>
        <w:rPr>
          <w:rFonts w:cs="Arial" w:ascii="Arial" w:hAnsi="Arial"/>
          <w:sz w:val="20"/>
          <w:szCs w:val="20"/>
        </w:rPr>
        <w:t>4.3.3. Толщину плиты измеряют в шести точках, расположенных на расстоянии 50 мм от кромок: по одной в середине коротких сторон и по две на расстоянии друг от друга, равном одной трети длины плиты по длинным сторонам.</w:t>
      </w:r>
    </w:p>
    <w:p>
      <w:pPr>
        <w:pStyle w:val="Normal"/>
        <w:autoSpaceDE w:val="false"/>
        <w:ind w:firstLine="720"/>
        <w:jc w:val="both"/>
        <w:rPr/>
      </w:pPr>
      <w:bookmarkStart w:id="141" w:name="sub_433"/>
      <w:bookmarkEnd w:id="141"/>
      <w:r>
        <w:rPr>
          <w:rFonts w:cs="Arial" w:ascii="Arial" w:hAnsi="Arial"/>
          <w:sz w:val="20"/>
          <w:szCs w:val="20"/>
        </w:rPr>
        <w:t xml:space="preserve">Измерения производят индикаторным толщиномером или штангенциркулем с погрешностью не более 0,1 мм. Каждый результат измерений должен соответствовать требованиям </w:t>
      </w:r>
      <w:hyperlink w:anchor="sub_12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1.2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 толщину плиты принимают среднее арифметическое значение результатов измерений в шести точках.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434"/>
      <w:bookmarkEnd w:id="142"/>
      <w:r>
        <w:rPr>
          <w:rFonts w:cs="Arial" w:ascii="Arial" w:hAnsi="Arial"/>
          <w:sz w:val="20"/>
          <w:szCs w:val="20"/>
        </w:rPr>
        <w:t>4.3.4. Внешний вид плит контролируют визуально. Шероховатость контролируют сравнением с эталонами. Линейные размеры дефектов на поверхности плит измеряют металлической измерительной линейкой с погрешностью не более 1 мм.</w:t>
      </w:r>
    </w:p>
    <w:p>
      <w:pPr>
        <w:pStyle w:val="Normal"/>
        <w:autoSpaceDE w:val="false"/>
        <w:ind w:firstLine="720"/>
        <w:jc w:val="both"/>
        <w:rPr/>
      </w:pPr>
      <w:bookmarkStart w:id="143" w:name="sub_434"/>
      <w:bookmarkEnd w:id="143"/>
      <w:r>
        <w:rPr>
          <w:rFonts w:cs="Arial" w:ascii="Arial" w:hAnsi="Arial"/>
          <w:sz w:val="20"/>
          <w:szCs w:val="20"/>
        </w:rPr>
        <w:t>Глубину дефектов на поверхности плит измеряют с помощью приспособления (</w:t>
      </w:r>
      <w:hyperlink w:anchor="sub_414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4.1.4</w:t>
        </w:r>
      </w:hyperlink>
      <w:r>
        <w:rPr>
          <w:rFonts w:cs="Arial" w:ascii="Arial" w:hAnsi="Arial"/>
          <w:sz w:val="20"/>
          <w:szCs w:val="20"/>
        </w:rPr>
        <w:t>) с погрешностью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435"/>
      <w:bookmarkEnd w:id="144"/>
      <w:r>
        <w:rPr>
          <w:rFonts w:cs="Arial" w:ascii="Arial" w:hAnsi="Arial"/>
          <w:sz w:val="20"/>
          <w:szCs w:val="20"/>
        </w:rPr>
        <w:t>4.3.5. Определение плотности</w:t>
      </w:r>
    </w:p>
    <w:p>
      <w:pPr>
        <w:pStyle w:val="Normal"/>
        <w:autoSpaceDE w:val="false"/>
        <w:ind w:firstLine="720"/>
        <w:jc w:val="both"/>
        <w:rPr/>
      </w:pPr>
      <w:bookmarkStart w:id="145" w:name="sub_435"/>
      <w:bookmarkStart w:id="146" w:name="sub_4351"/>
      <w:bookmarkEnd w:id="145"/>
      <w:bookmarkEnd w:id="146"/>
      <w:r>
        <w:rPr>
          <w:rFonts w:cs="Arial" w:ascii="Arial" w:hAnsi="Arial"/>
          <w:sz w:val="20"/>
          <w:szCs w:val="20"/>
        </w:rPr>
        <w:t xml:space="preserve">4.3.5.1. Образцы после кондиционирования не позднее чем через 0,5 ч взвешивают с погрешностью не более 0,1 г и определяют их длину, ширину и толщину. Каждый результат измерений должен соответствовать требованиям </w:t>
      </w:r>
      <w:hyperlink w:anchor="sub_423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4.2.3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4351"/>
      <w:bookmarkStart w:id="148" w:name="sub_4352"/>
      <w:bookmarkEnd w:id="147"/>
      <w:bookmarkEnd w:id="148"/>
      <w:r>
        <w:rPr>
          <w:rFonts w:cs="Arial" w:ascii="Arial" w:hAnsi="Arial"/>
          <w:sz w:val="20"/>
          <w:szCs w:val="20"/>
        </w:rPr>
        <w:t>4.3.5.2. За длину и ширину образца принимают среднее арифметическое значение результатов измерений по двум параллельным сторонам.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4352"/>
      <w:bookmarkEnd w:id="149"/>
      <w:r>
        <w:rPr>
          <w:rFonts w:cs="Arial" w:ascii="Arial" w:hAnsi="Arial"/>
          <w:sz w:val="20"/>
          <w:szCs w:val="20"/>
        </w:rPr>
        <w:t>Измерения производят штангенциркулем с погрешностью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0" w:name="sub_4353"/>
      <w:bookmarkEnd w:id="150"/>
      <w:r>
        <w:rPr>
          <w:rFonts w:cs="Arial" w:ascii="Arial" w:hAnsi="Arial"/>
          <w:sz w:val="20"/>
          <w:szCs w:val="20"/>
        </w:rPr>
        <w:t>4.3.5.3. Плотность образца pо, кг/м3, вычисляют с точностью не менее 10 кг/м3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4353"/>
      <w:bookmarkStart w:id="152" w:name="sub_4353"/>
      <w:bookmarkEnd w:id="1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x 10(3)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pо = ──────────,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lbh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m - масса образца,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l - длина образца, см;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b - ширина образца, см;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h - толщина образца, 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436"/>
      <w:bookmarkEnd w:id="153"/>
      <w:r>
        <w:rPr>
          <w:rFonts w:cs="Arial" w:ascii="Arial" w:hAnsi="Arial"/>
          <w:sz w:val="20"/>
          <w:szCs w:val="20"/>
        </w:rPr>
        <w:t>4.3.6. Определение водопоглощения и разбухания по толщине</w:t>
      </w:r>
    </w:p>
    <w:p>
      <w:pPr>
        <w:pStyle w:val="Normal"/>
        <w:autoSpaceDE w:val="false"/>
        <w:ind w:firstLine="720"/>
        <w:jc w:val="both"/>
        <w:rPr/>
      </w:pPr>
      <w:bookmarkStart w:id="154" w:name="sub_436"/>
      <w:bookmarkStart w:id="155" w:name="sub_4361"/>
      <w:bookmarkEnd w:id="154"/>
      <w:bookmarkEnd w:id="155"/>
      <w:r>
        <w:rPr>
          <w:rFonts w:cs="Arial" w:ascii="Arial" w:hAnsi="Arial"/>
          <w:sz w:val="20"/>
          <w:szCs w:val="20"/>
        </w:rPr>
        <w:t xml:space="preserve">4.3.6.1. Образцы после кондиционирования не позднее чем через 0,5 ч взвешивают с погрешностью не более 0,1 г и определяют их толщину по </w:t>
      </w:r>
      <w:hyperlink w:anchor="sub_42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4.2.5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4361"/>
      <w:bookmarkStart w:id="157" w:name="sub_4362"/>
      <w:bookmarkEnd w:id="156"/>
      <w:bookmarkEnd w:id="157"/>
      <w:r>
        <w:rPr>
          <w:rFonts w:cs="Arial" w:ascii="Arial" w:hAnsi="Arial"/>
          <w:sz w:val="20"/>
          <w:szCs w:val="20"/>
        </w:rPr>
        <w:t>4.3.6.2. Образцы погружают в вертикальном положении в сосуд с водой, при этом образцы не должны соприкасаться друг с другом, а также с дном и боковыми стенками сосуда.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4362"/>
      <w:bookmarkEnd w:id="158"/>
      <w:r>
        <w:rPr>
          <w:rFonts w:cs="Arial" w:ascii="Arial" w:hAnsi="Arial"/>
          <w:sz w:val="20"/>
          <w:szCs w:val="20"/>
        </w:rPr>
        <w:t>Образцы должны находиться на расстоянии (20 +- 2) мм ниже уровня поверхности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Температура воды должна быть (20 +- 1)°С. Время выдержки образцов в воде должно быть 24 ч +- 15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4363"/>
      <w:bookmarkEnd w:id="159"/>
      <w:r>
        <w:rPr>
          <w:rFonts w:cs="Arial" w:ascii="Arial" w:hAnsi="Arial"/>
          <w:sz w:val="20"/>
          <w:szCs w:val="20"/>
        </w:rPr>
        <w:t>4.3.6.3. После выдержки образцы извлекают из воды и складывают в стопы в горизонтальном положении, прокладывая их листами фильтровальной бумаги для удаления избытка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4363"/>
      <w:bookmarkEnd w:id="160"/>
      <w:r>
        <w:rPr>
          <w:rFonts w:cs="Arial" w:ascii="Arial" w:hAnsi="Arial"/>
          <w:sz w:val="20"/>
          <w:szCs w:val="20"/>
        </w:rPr>
        <w:t>На стопку образцов накладывают квадратную плиту (груз) массой (500 +- 50) г. Через 30 с груз снимают и удаляют фильтровальную бумагу.</w:t>
      </w:r>
    </w:p>
    <w:p>
      <w:pPr>
        <w:pStyle w:val="Normal"/>
        <w:autoSpaceDE w:val="false"/>
        <w:ind w:firstLine="720"/>
        <w:jc w:val="both"/>
        <w:rPr/>
      </w:pPr>
      <w:bookmarkStart w:id="161" w:name="sub_4364"/>
      <w:bookmarkEnd w:id="161"/>
      <w:r>
        <w:rPr>
          <w:rFonts w:cs="Arial" w:ascii="Arial" w:hAnsi="Arial"/>
          <w:sz w:val="20"/>
          <w:szCs w:val="20"/>
        </w:rPr>
        <w:t xml:space="preserve">4.3.6.4. Образцы не позднее чем через 10 мин после извлечения из воды взвешивают и определяют их толщину в соответствии с </w:t>
      </w:r>
      <w:hyperlink w:anchor="sub_425">
        <w:r>
          <w:rPr>
            <w:rStyle w:val="Style15"/>
            <w:rFonts w:cs="Arial" w:ascii="Arial" w:hAnsi="Arial"/>
            <w:sz w:val="20"/>
            <w:szCs w:val="20"/>
            <w:u w:val="single"/>
          </w:rPr>
          <w:t>п. 4.2.5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4364"/>
      <w:bookmarkStart w:id="163" w:name="sub_4365"/>
      <w:bookmarkEnd w:id="162"/>
      <w:bookmarkEnd w:id="163"/>
      <w:r>
        <w:rPr>
          <w:rFonts w:cs="Arial" w:ascii="Arial" w:hAnsi="Arial"/>
          <w:sz w:val="20"/>
          <w:szCs w:val="20"/>
        </w:rPr>
        <w:t>4.3.6.5. Разбухание по толщине образца дельта h вычисляют с точностью не менее 0,1%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4365"/>
      <w:bookmarkStart w:id="165" w:name="sub_4365"/>
      <w:bookmarkEnd w:id="1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(h_1 - h)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h = ────────── x 100,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h   - толщина образца до увлажнения,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h_1 - толщина образца после увлажнения,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4366"/>
      <w:bookmarkEnd w:id="166"/>
      <w:r>
        <w:rPr>
          <w:rFonts w:cs="Arial" w:ascii="Arial" w:hAnsi="Arial"/>
          <w:sz w:val="20"/>
          <w:szCs w:val="20"/>
        </w:rPr>
        <w:t>4.3.6.6. Водопоглощение образца дельта w_вд в процентах вычисляют с точностью не менее 0,1%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4366"/>
      <w:bookmarkStart w:id="168" w:name="sub_4366"/>
      <w:bookmarkEnd w:id="1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(m_1 - m)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w_вд = ───────── x 100,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m   - масса образца до увлажнения,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m_1 - масса образца после увлажнения,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437"/>
      <w:bookmarkEnd w:id="169"/>
      <w:r>
        <w:rPr>
          <w:rFonts w:cs="Arial" w:ascii="Arial" w:hAnsi="Arial"/>
          <w:sz w:val="20"/>
          <w:szCs w:val="20"/>
        </w:rPr>
        <w:t>4.3.7. Определение влажности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437"/>
      <w:bookmarkStart w:id="171" w:name="sub_4371"/>
      <w:bookmarkEnd w:id="170"/>
      <w:bookmarkEnd w:id="171"/>
      <w:r>
        <w:rPr>
          <w:rFonts w:cs="Arial" w:ascii="Arial" w:hAnsi="Arial"/>
          <w:sz w:val="20"/>
          <w:szCs w:val="20"/>
        </w:rPr>
        <w:t>4.3.7.1. Образцы взвешивают после отбора с погрешностью не более 0,01 г, после чего помещают их в сушильный шкаф и высушивают при температуре (103 +- 2)°С до постоянной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4371"/>
      <w:bookmarkEnd w:id="172"/>
      <w:r>
        <w:rPr>
          <w:rFonts w:cs="Arial" w:ascii="Arial" w:hAnsi="Arial"/>
          <w:sz w:val="20"/>
          <w:szCs w:val="20"/>
        </w:rPr>
        <w:t>Массу образца считают постоянной, если разность между двумя последовательными взвешиваниями не превышает 0,1% массы. Первое взвешивание проводят через 4 ч, далее через 2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4372"/>
      <w:bookmarkEnd w:id="173"/>
      <w:r>
        <w:rPr>
          <w:rFonts w:cs="Arial" w:ascii="Arial" w:hAnsi="Arial"/>
          <w:sz w:val="20"/>
          <w:szCs w:val="20"/>
        </w:rPr>
        <w:t>4.3.7.2. Высушенные образцы охлаждают в эксикаторе с гигроскопическим веществом и взвешивают с той же погрешностью.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4" w:name="sub_4372"/>
      <w:bookmarkStart w:id="175" w:name="sub_4373"/>
      <w:bookmarkEnd w:id="174"/>
      <w:bookmarkEnd w:id="175"/>
      <w:r>
        <w:rPr>
          <w:rFonts w:cs="Arial" w:ascii="Arial" w:hAnsi="Arial"/>
          <w:sz w:val="20"/>
          <w:szCs w:val="20"/>
        </w:rPr>
        <w:t>4.3.7.3. Влажность образца w в процентах вычисляют с точностью не менее 0,1%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4373"/>
      <w:bookmarkStart w:id="177" w:name="sub_4373"/>
      <w:bookmarkEnd w:id="1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(m_1 - m_0)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= ─────────── x 100,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m_0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m_1 - масса образца до сушки, 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m_0 - масса образца после сушки,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8" w:name="sub_438"/>
      <w:bookmarkEnd w:id="178"/>
      <w:r>
        <w:rPr>
          <w:rFonts w:cs="Arial" w:ascii="Arial" w:hAnsi="Arial"/>
          <w:sz w:val="20"/>
          <w:szCs w:val="20"/>
        </w:rPr>
        <w:t>4.3.8. Определение прочности при изгибе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438"/>
      <w:bookmarkStart w:id="180" w:name="sub_4381"/>
      <w:bookmarkEnd w:id="179"/>
      <w:bookmarkEnd w:id="180"/>
      <w:r>
        <w:rPr>
          <w:rFonts w:cs="Arial" w:ascii="Arial" w:hAnsi="Arial"/>
          <w:sz w:val="20"/>
          <w:szCs w:val="20"/>
        </w:rPr>
        <w:t>4.3.8.1. У образцов после кондиционирования определяют ширину и толщину.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4381"/>
      <w:bookmarkEnd w:id="181"/>
      <w:r>
        <w:rPr>
          <w:rFonts w:cs="Arial" w:ascii="Arial" w:hAnsi="Arial"/>
          <w:sz w:val="20"/>
          <w:szCs w:val="20"/>
        </w:rPr>
        <w:t>Ширину образца измеряют по его поперечной оси штангенциркулем с погрешностью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Толщину образца измеряют на середине его длины в двух точках, на расстоянии 25 мм от продольных кромок.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Измерения производят микрометром или толщиномером с погрешностью не более 0,01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 толщину образца принимают среднее арифметическое значение результатов измерений в двух точках.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2" w:name="sub_4382"/>
      <w:bookmarkEnd w:id="182"/>
      <w:r>
        <w:rPr>
          <w:rFonts w:cs="Arial" w:ascii="Arial" w:hAnsi="Arial"/>
          <w:sz w:val="20"/>
          <w:szCs w:val="20"/>
        </w:rPr>
        <w:t>4.3.8.2. У испытательного устройства устанавливают опоры на расстоянии, равном двадцатипятикратной номинальной толщине плиты, но не более 400 мм, с погрешностью не более +-1 мм.</w:t>
      </w:r>
    </w:p>
    <w:p>
      <w:pPr>
        <w:pStyle w:val="Normal"/>
        <w:autoSpaceDE w:val="false"/>
        <w:ind w:firstLine="720"/>
        <w:jc w:val="both"/>
        <w:rPr/>
      </w:pPr>
      <w:bookmarkStart w:id="183" w:name="sub_4382"/>
      <w:bookmarkStart w:id="184" w:name="sub_4383"/>
      <w:bookmarkEnd w:id="183"/>
      <w:bookmarkEnd w:id="184"/>
      <w:r>
        <w:rPr>
          <w:rFonts w:cs="Arial" w:ascii="Arial" w:hAnsi="Arial"/>
          <w:sz w:val="20"/>
          <w:szCs w:val="20"/>
        </w:rPr>
        <w:t>4.3.8.3. Образец укладывают на опоры так, чтобы продольная ось была перпендикулярна к опорам, а поперечная ось параллельна оси ножа (</w:t>
      </w:r>
      <w:hyperlink w:anchor="sub_882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 2</w:t>
        </w:r>
      </w:hyperlink>
      <w:r>
        <w:rPr>
          <w:rFonts w:cs="Arial" w:ascii="Arial" w:hAnsi="Arial"/>
          <w:sz w:val="20"/>
          <w:szCs w:val="20"/>
        </w:rPr>
        <w:t>) и производят равномерное его нагружение, фиксируя разрушающую нагрузку.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4383"/>
      <w:bookmarkEnd w:id="18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65467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6" w:name="sub_882"/>
      <w:bookmarkEnd w:id="186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882"/>
      <w:bookmarkStart w:id="188" w:name="sub_882"/>
      <w:bookmarkEnd w:id="1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действия равномерно возрастающей нагрузки на образец до полного его разрушения должно составлять (60 +- 30)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нагружать образец со скоростью перемещения ножа (10 +- 1) мм/мин.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4384"/>
      <w:bookmarkEnd w:id="189"/>
      <w:r>
        <w:rPr>
          <w:rFonts w:cs="Arial" w:ascii="Arial" w:hAnsi="Arial"/>
          <w:sz w:val="20"/>
          <w:szCs w:val="20"/>
        </w:rPr>
        <w:t>4.3.8.4. Прочность при изгибе образца сигма_и, МПа, вычисляют с точностью до 0,5 МПа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4384"/>
      <w:bookmarkStart w:id="191" w:name="sub_4384"/>
      <w:bookmarkEnd w:id="1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3Fl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сигма_и = ────,                   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2bh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F - разрушающая нагрузка, Н;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l - расстояние между опорами испытательной машины,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b - ширина образца,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h - толщина образца,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2" w:name="sub_439"/>
      <w:bookmarkEnd w:id="192"/>
      <w:r>
        <w:rPr>
          <w:rFonts w:cs="Arial" w:ascii="Arial" w:hAnsi="Arial"/>
          <w:sz w:val="20"/>
          <w:szCs w:val="20"/>
        </w:rPr>
        <w:t>4.3.9. Определение прочности при растяжении перпендикулярно к пласти плиты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439"/>
      <w:bookmarkStart w:id="194" w:name="sub_4391"/>
      <w:bookmarkEnd w:id="193"/>
      <w:bookmarkEnd w:id="194"/>
      <w:r>
        <w:rPr>
          <w:rFonts w:cs="Arial" w:ascii="Arial" w:hAnsi="Arial"/>
          <w:sz w:val="20"/>
          <w:szCs w:val="20"/>
        </w:rPr>
        <w:t>4.3.9.1. У образцов после кондиционирования определяют длину и ширину.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4391"/>
      <w:bookmarkEnd w:id="195"/>
      <w:r>
        <w:rPr>
          <w:rFonts w:cs="Arial" w:ascii="Arial" w:hAnsi="Arial"/>
          <w:sz w:val="20"/>
          <w:szCs w:val="20"/>
        </w:rPr>
        <w:t>Длину и ширину образца измеряют по его поперечным осям штангенциркулем с погрешностью не более 0,1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6" w:name="sub_4392"/>
      <w:bookmarkEnd w:id="196"/>
      <w:r>
        <w:rPr>
          <w:rFonts w:cs="Arial" w:ascii="Arial" w:hAnsi="Arial"/>
          <w:sz w:val="20"/>
          <w:szCs w:val="20"/>
        </w:rPr>
        <w:t>4.3.9.2. Испытательный блок устанавливают в захватах на испытательной машине так, чтобы кромки образца были симметричны пазу захвата.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7" w:name="sub_4392"/>
      <w:bookmarkStart w:id="198" w:name="sub_4393"/>
      <w:bookmarkEnd w:id="197"/>
      <w:bookmarkEnd w:id="198"/>
      <w:r>
        <w:rPr>
          <w:rFonts w:cs="Arial" w:ascii="Arial" w:hAnsi="Arial"/>
          <w:sz w:val="20"/>
          <w:szCs w:val="20"/>
        </w:rPr>
        <w:t>4.3.9.3. Нагрузки на образец должны возрастать равномерно в течение (60 +- 15) с до разрушения образца или со скоростью перемещения подвижного захвата испытательной машины, равной 10 мм/мин.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9" w:name="sub_4393"/>
      <w:bookmarkStart w:id="200" w:name="sub_4394"/>
      <w:bookmarkEnd w:id="199"/>
      <w:bookmarkEnd w:id="200"/>
      <w:r>
        <w:rPr>
          <w:rFonts w:cs="Arial" w:ascii="Arial" w:hAnsi="Arial"/>
          <w:sz w:val="20"/>
          <w:szCs w:val="20"/>
        </w:rPr>
        <w:t>4.3.9.4. Не учитывают результаты испытаний образцов, у которых расстояние от плоскости разрушения до плоскости клеевого шва составляет менее 1 мм, и проводят повторное испытание.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1" w:name="sub_4394"/>
      <w:bookmarkStart w:id="202" w:name="sub_4395"/>
      <w:bookmarkEnd w:id="201"/>
      <w:bookmarkEnd w:id="202"/>
      <w:r>
        <w:rPr>
          <w:rFonts w:cs="Arial" w:ascii="Arial" w:hAnsi="Arial"/>
          <w:sz w:val="20"/>
          <w:szCs w:val="20"/>
        </w:rPr>
        <w:t>4.3.9.5. Прочность при растяжении перпендикулярно к пласти плиты сигма_р, МПа, вычисляют с точностью до 0,01 МПа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3" w:name="sub_4395"/>
      <w:bookmarkStart w:id="204" w:name="sub_4395"/>
      <w:bookmarkEnd w:id="2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сигма_р = ───,                      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lb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 - разрушающая нагрузка, Н;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l - длина образца,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b - ширина образца,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05" w:name="sub_500"/>
      <w:bookmarkEnd w:id="205"/>
      <w:r>
        <w:rPr>
          <w:rFonts w:cs="Arial" w:ascii="Arial" w:hAnsi="Arial"/>
          <w:b/>
          <w:bCs/>
          <w:sz w:val="20"/>
          <w:szCs w:val="20"/>
        </w:rPr>
        <w:t>5. Маркировка, хранение и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6" w:name="sub_500"/>
      <w:bookmarkStart w:id="207" w:name="sub_500"/>
      <w:bookmarkEnd w:id="20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8" w:name="sub_51"/>
      <w:bookmarkEnd w:id="208"/>
      <w:r>
        <w:rPr>
          <w:rFonts w:cs="Arial" w:ascii="Arial" w:hAnsi="Arial"/>
          <w:sz w:val="20"/>
          <w:szCs w:val="20"/>
        </w:rPr>
        <w:t>5.1. На каждую плиту наносят маркировку, содержающую марку, толщину плиты, наименование или товарный знак предприятия-изготовителя, обозначение настоящего стандарта и дату выпуска.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51"/>
      <w:bookmarkEnd w:id="209"/>
      <w:r>
        <w:rPr>
          <w:rFonts w:cs="Arial" w:ascii="Arial" w:hAnsi="Arial"/>
          <w:sz w:val="20"/>
          <w:szCs w:val="20"/>
        </w:rPr>
        <w:t>Маркировку наносят для плит толщиной, мм: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8 до 14 включительно - на пласть плиты;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16  " 40       "      - на продольную кромку плиты.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0" w:name="sub_52"/>
      <w:bookmarkEnd w:id="210"/>
      <w:r>
        <w:rPr>
          <w:rFonts w:cs="Arial" w:ascii="Arial" w:hAnsi="Arial"/>
          <w:sz w:val="20"/>
          <w:szCs w:val="20"/>
        </w:rPr>
        <w:t>5.2. Каждая отгружаемая партия плит должна сопровождаться документом о качестве, содержащим: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52"/>
      <w:bookmarkEnd w:id="211"/>
      <w:r>
        <w:rPr>
          <w:rFonts w:cs="Arial" w:ascii="Arial" w:hAnsi="Arial"/>
          <w:sz w:val="20"/>
          <w:szCs w:val="20"/>
        </w:rPr>
        <w:t>наименование организации, в систему которой входит предприятие-изготовитель;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предприятия-изготовителя, его товарный знак и адрес;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марку плит и размеры;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количество плит в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дату изготовления плит и номер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53"/>
      <w:bookmarkEnd w:id="212"/>
      <w:r>
        <w:rPr>
          <w:rFonts w:cs="Arial" w:ascii="Arial" w:hAnsi="Arial"/>
          <w:sz w:val="20"/>
          <w:szCs w:val="20"/>
        </w:rPr>
        <w:t>5.3. Плиты должны храниться в закрытых помещениях в пачках толщиной не более 600 мм рассортированными по маркам и размерам.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3" w:name="sub_53"/>
      <w:bookmarkEnd w:id="213"/>
      <w:r>
        <w:rPr>
          <w:rFonts w:cs="Arial" w:ascii="Arial" w:hAnsi="Arial"/>
          <w:sz w:val="20"/>
          <w:szCs w:val="20"/>
        </w:rPr>
        <w:t>Пачки плит укладывают горизонтально на ровные поддоны или деревянные бруски-прокладки прямоугольного сечения шириной не менее 80 мм, толщиной не менее 60 мм и длиной, меньшей ширины плиты не более чем на 200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Допустимая разность толщин прокладок, используемых для одной пачки, - 5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Бруски-прокладки должны быть уложены поперек плиты с интервалами не более 600 мм. Расстояние крайних прокладок от торцов плиты должно быть не более 200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Пачки плит при хранении допускается укладывать в штабеля высотой не более 4,5 м. При этом бруски-прокладки, разделяющие пачки, располагают в одних вертикальных плоскостях.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4" w:name="sub_54"/>
      <w:bookmarkEnd w:id="214"/>
      <w:r>
        <w:rPr>
          <w:rFonts w:cs="Arial" w:ascii="Arial" w:hAnsi="Arial"/>
          <w:sz w:val="20"/>
          <w:szCs w:val="20"/>
        </w:rPr>
        <w:t>5.4. Плиты перевозят в горизонтальном положении в пачках всеми видами транспорта с обязательным предохранением от атмосферных осадков, механических повреждений и деформации в соответствии с технической документацией, согласованной с соответствующими транспортными министерствами и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5" w:name="sub_54"/>
      <w:bookmarkStart w:id="216" w:name="sub_55"/>
      <w:bookmarkEnd w:id="215"/>
      <w:bookmarkEnd w:id="216"/>
      <w:r>
        <w:rPr>
          <w:rFonts w:cs="Arial" w:ascii="Arial" w:hAnsi="Arial"/>
          <w:sz w:val="20"/>
          <w:szCs w:val="20"/>
        </w:rPr>
        <w:t>5.5. При железнодорожных перевозках размещение и крепление пачек плит в транспортных средствах следует производить в соответствии с Техническими условиями погрузки и крепления грузов, утвержденными Министерством путей сообщения. Транспортирование плит должно осуществляться согласно действующим Правилам перевозки грузов. Транспортная маркировка - по ГОСТ 14192-77.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55"/>
      <w:bookmarkStart w:id="218" w:name="sub_55"/>
      <w:bookmarkEnd w:id="2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9" w:name="sub_35348400"/>
      <w:bookmarkEnd w:id="219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0" w:name="sub_35348400"/>
      <w:bookmarkStart w:id="221" w:name="sub_35348400"/>
      <w:bookmarkEnd w:id="22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2" w:name="sub_56"/>
      <w:bookmarkEnd w:id="222"/>
      <w:r>
        <w:rPr>
          <w:rFonts w:cs="Arial" w:ascii="Arial" w:hAnsi="Arial"/>
          <w:sz w:val="20"/>
          <w:szCs w:val="20"/>
        </w:rPr>
        <w:t>5.6. При поставке на экспорт плиты маркируют, упаковывают и транспортируют в соответствии с технической документацией внешнеторговых организаций.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56"/>
      <w:bookmarkStart w:id="224" w:name="sub_56"/>
      <w:bookmarkEnd w:id="2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25" w:name="sub_600"/>
      <w:bookmarkEnd w:id="225"/>
      <w:r>
        <w:rPr>
          <w:rFonts w:cs="Arial" w:ascii="Arial" w:hAnsi="Arial"/>
          <w:b/>
          <w:bCs/>
          <w:sz w:val="20"/>
          <w:szCs w:val="20"/>
        </w:rPr>
        <w:t>6.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26" w:name="sub_600"/>
      <w:bookmarkStart w:id="227" w:name="sub_600"/>
      <w:bookmarkEnd w:id="22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8" w:name="sub_61"/>
      <w:bookmarkEnd w:id="228"/>
      <w:r>
        <w:rPr>
          <w:rFonts w:cs="Arial" w:ascii="Arial" w:hAnsi="Arial"/>
          <w:sz w:val="20"/>
          <w:szCs w:val="20"/>
        </w:rPr>
        <w:t>6.1. Изготовитель гарантирует соответствие плит требованиям настоящего стандарта при соблюдении потребителем условий транспортирования и хранения, установленных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9" w:name="sub_61"/>
      <w:bookmarkEnd w:id="229"/>
      <w:r>
        <w:rPr>
          <w:rFonts w:cs="Arial" w:ascii="Arial" w:hAnsi="Arial"/>
          <w:sz w:val="20"/>
          <w:szCs w:val="20"/>
        </w:rPr>
        <w:t>Гарантийный срок хранения плит - 2 года со дня изготовления.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0" w:name="sub_1000"/>
      <w:bookmarkEnd w:id="230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1" w:name="sub_1000"/>
      <w:bookmarkEnd w:id="231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Справочные показатели физико-механических свойств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│Значение для плит марок│  Метод испытания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├───────────┬───────────┤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ЦСП-1   │   ЦСП-2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├───────────────────────────┼───────────┼───────────┼───────────────────┤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Модуль    упругости     при│           │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изгибе, МПа, не менее      │    3500   │    3000   │По ГОСТ 10635-78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Твердость, МПа             │         45-65         │По ГОСТ 11843-76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Ударная вязкость, Дж/м2, не│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    │         1800          │По ГОСТ 11842-76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Удельное      сопротивление│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выдергиванию   шурупов   из│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пласти, Н/м                │          4-7          │По ГОСТ 10637-78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Удельная      теплоемкость,│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кДж/(кг х °С)              │         1,15          │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Теплопроводность,   Вт/(м х│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°С)                        │         0,26          │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биостойкости         │          4            │По ГОСТ 17612-83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Стойкость   к   циклическим│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температурно-влажностным   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воздействиям:              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снижение   прочности    при│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изгибе, % (после 20  циклов│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температурно-влажностных   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воздействий), не более     │          30           │</w:t>
      </w:r>
      <w:hyperlink w:anchor="sub_4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      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настоящего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разбухание    по    толщине│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(после      20       циклов│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температурно-влажностных   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воздействий), %, не более  │           5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Горючесть                  │        Группа         │По СТ СЭВ 2437-80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трудносгораемых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Морозостойкость   (снижение│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прочности при изгибе  после│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циклов), %, не более    │          10           │По ГОСТ 8747-83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2" w:name="sub_35350728"/>
      <w:bookmarkEnd w:id="232"/>
      <w:r>
        <w:rPr>
          <w:rFonts w:cs="Arial" w:ascii="Arial" w:hAnsi="Arial"/>
          <w:i/>
          <w:iCs/>
          <w:sz w:val="20"/>
          <w:szCs w:val="20"/>
        </w:rPr>
        <w:t>Взамен ГОСТа 8747-83 постановлением Госстроя СССР от 8 сентября 1988 г. N 185 утвержден и введен в действие с 1 июля 1989 г. ГОСТ 8747-88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3" w:name="sub_35350728"/>
      <w:bookmarkStart w:id="234" w:name="sub_35350728"/>
      <w:bookmarkEnd w:id="23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5" w:name="sub_2000"/>
      <w:bookmarkEnd w:id="235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6" w:name="sub_2000"/>
      <w:bookmarkEnd w:id="236"/>
      <w:r>
        <w:rPr>
          <w:rFonts w:cs="Arial" w:ascii="Arial" w:hAnsi="Arial"/>
          <w:b/>
          <w:bCs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Требования к качеству древесины для производства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качестве сырья для производства плит рекомендуется применение тонкомерной древесины хвойных пород по ГОСТ 9463-72 и древесины лиственных пород по ГОСТ 9462-71 не ниже 3-го сорта.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7" w:name="sub_35351180"/>
      <w:bookmarkEnd w:id="237"/>
      <w:r>
        <w:rPr>
          <w:rFonts w:cs="Arial" w:ascii="Arial" w:hAnsi="Arial"/>
          <w:i/>
          <w:iCs/>
          <w:sz w:val="20"/>
          <w:szCs w:val="20"/>
        </w:rPr>
        <w:t>Взамен ГОСТа 9462-71 постановлением Госстроя СССР от 21 апреля 1988 г. N 33 утвержден и введен в действие с 1 января 1991 г. ГОСТ 9462-88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8" w:name="sub_35351180"/>
      <w:bookmarkStart w:id="239" w:name="sub_35351180"/>
      <w:bookmarkEnd w:id="23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Смешение пород не рекомендуется.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Содержание гнили и коры в общей массе древесины определяется технологическим регламентом.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0" w:name="sub_3000"/>
      <w:bookmarkEnd w:id="240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1" w:name="sub_3000"/>
      <w:bookmarkEnd w:id="241"/>
      <w:r>
        <w:rPr>
          <w:rFonts w:cs="Arial" w:ascii="Arial" w:hAnsi="Arial"/>
          <w:b/>
          <w:bCs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Схема отбора образцов из плиты для приемо-сдаточных и периодических испытаний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drawing>
          <wp:inline distT="0" distB="0" distL="0" distR="0">
            <wp:extent cx="293243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"Схема отбора образцов из плиты для приемо-сдаточных и периодических испытаний"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2" w:name="sub_4000"/>
      <w:bookmarkEnd w:id="242"/>
      <w:r>
        <w:rPr>
          <w:rFonts w:cs="Arial" w:ascii="Arial" w:hAnsi="Arial"/>
          <w:b/>
          <w:bCs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3" w:name="sub_4000"/>
      <w:bookmarkEnd w:id="243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Метод определения стойкости к циклическим температурно-влажностным воздействиям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Один цикл температурно-влажностных воздействий на образцы включает в себя следующие операции: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образцы помещают на 18 ч в сосуд с водой, имеющей температуру (20 +- 1)°С, таким образом, чтобы они были покрыты водой на 2-3 см;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извлеченные из воды образцы помещают в сушильный шкаф, где их просушивают при температуре (60 +- 5)°С с вентиляцией в течение 6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20 циклов перед испытаниями образцы кондиционируют в нормальных температурно-влажностных условиях до достижения исходной влажности (9 +- 3)%.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2007-05-02T13:23:00Z</dcterms:created>
  <dc:creator>VIKTOR</dc:creator>
  <dc:description/>
  <dc:language>ru-RU</dc:language>
  <cp:lastModifiedBy>VIKTOR</cp:lastModifiedBy>
  <dcterms:modified xsi:type="dcterms:W3CDTF">2007-05-02T13:24:00Z</dcterms:modified>
  <cp:revision>2</cp:revision>
  <dc:subject/>
  <dc:title/>
</cp:coreProperties>
</file>