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11" w:rsidRPr="00952111" w:rsidRDefault="00952111" w:rsidP="00952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52111">
        <w:rPr>
          <w:rFonts w:ascii="Arial" w:hAnsi="Arial" w:cs="Arial"/>
          <w:b/>
          <w:bCs/>
          <w:sz w:val="20"/>
          <w:szCs w:val="20"/>
        </w:rPr>
        <w:t>Государственный стандарт СССР ГОСТ 26644-85</w:t>
      </w:r>
      <w:r w:rsidRPr="00952111">
        <w:rPr>
          <w:rFonts w:ascii="Arial" w:hAnsi="Arial" w:cs="Arial"/>
          <w:b/>
          <w:bCs/>
          <w:sz w:val="20"/>
          <w:szCs w:val="20"/>
        </w:rPr>
        <w:br/>
        <w:t>"Щебень и песок из шлаков тепловых электростанций для бетона.</w:t>
      </w:r>
      <w:r w:rsidRPr="00952111">
        <w:rPr>
          <w:rFonts w:ascii="Arial" w:hAnsi="Arial" w:cs="Arial"/>
          <w:b/>
          <w:bCs/>
          <w:sz w:val="20"/>
          <w:szCs w:val="20"/>
        </w:rPr>
        <w:br/>
        <w:t>Технические условия"</w:t>
      </w:r>
      <w:r w:rsidRPr="00952111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19 сентября 1985 г. N 153)</w:t>
      </w:r>
      <w:r w:rsidRPr="00952111">
        <w:rPr>
          <w:rFonts w:ascii="Arial" w:hAnsi="Arial" w:cs="Arial"/>
          <w:b/>
          <w:bCs/>
          <w:sz w:val="20"/>
          <w:szCs w:val="20"/>
        </w:rPr>
        <w:br/>
        <w:t xml:space="preserve">(с </w:t>
      </w:r>
      <w:proofErr w:type="spellStart"/>
      <w:r w:rsidRPr="00952111">
        <w:rPr>
          <w:rFonts w:ascii="Arial" w:hAnsi="Arial" w:cs="Arial"/>
          <w:b/>
          <w:bCs/>
          <w:sz w:val="20"/>
          <w:szCs w:val="20"/>
        </w:rPr>
        <w:t>изм</w:t>
      </w:r>
      <w:proofErr w:type="spellEnd"/>
      <w:r w:rsidRPr="00952111">
        <w:rPr>
          <w:rFonts w:ascii="Arial" w:hAnsi="Arial" w:cs="Arial"/>
          <w:b/>
          <w:bCs/>
          <w:sz w:val="20"/>
          <w:szCs w:val="20"/>
        </w:rPr>
        <w:t>. от 4 декабря 2000 г.)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52111">
        <w:rPr>
          <w:rFonts w:ascii="Arial" w:hAnsi="Arial" w:cs="Arial"/>
          <w:b/>
          <w:bCs/>
          <w:sz w:val="20"/>
          <w:szCs w:val="20"/>
          <w:lang w:val="en-US"/>
        </w:rPr>
        <w:t>Slag crushed stone and slag sand fly-ash for concrete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Введен в действие с 1 января 1987 г.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952111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95211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952111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</w:t>
        </w:r>
      </w:hyperlink>
      <w:r w:rsidRPr="0095211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952111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испытаний</w:t>
        </w:r>
      </w:hyperlink>
      <w:r w:rsidRPr="0095211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952111">
          <w:rPr>
            <w:rFonts w:ascii="Courier New" w:hAnsi="Courier New" w:cs="Courier New"/>
            <w:noProof/>
            <w:sz w:val="20"/>
            <w:szCs w:val="20"/>
            <w:u w:val="single"/>
          </w:rPr>
          <w:t>4. Маркировка, транспортирование и хранение</w:t>
        </w:r>
      </w:hyperlink>
      <w:r w:rsidRPr="00952111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Настоящий стандарт распространяется на щебень и песок из шлаков, образующихся при сжигании углей на тепловых электростанциях в топках котлов с жидким и твердым шлакоудалением.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 xml:space="preserve">Стандарт устанавливает требования к щебню и песку из шлаков (далее - щебню и песку), </w:t>
      </w:r>
      <w:proofErr w:type="gramStart"/>
      <w:r w:rsidRPr="00952111">
        <w:rPr>
          <w:rFonts w:ascii="Arial" w:hAnsi="Arial" w:cs="Arial"/>
          <w:sz w:val="20"/>
          <w:szCs w:val="20"/>
        </w:rPr>
        <w:t>применяемым</w:t>
      </w:r>
      <w:proofErr w:type="gramEnd"/>
      <w:r w:rsidRPr="00952111">
        <w:rPr>
          <w:rFonts w:ascii="Arial" w:hAnsi="Arial" w:cs="Arial"/>
          <w:sz w:val="20"/>
          <w:szCs w:val="20"/>
        </w:rPr>
        <w:t xml:space="preserve"> в качестве заполнителя для тяжелых и легких бетонов сборных и монолитных бетонных и железобетонных конструкций зданий и сооружений.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Стандарт не распространяется на заполнители для бетонов гидротехнических сооружений, конструкций мостов, тоннелей и эстакад, а также дорожных покрытий, труб, шпал, опор ЛЭП и конструкций из специальных бетонов.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952111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952111">
        <w:rPr>
          <w:rFonts w:ascii="Arial" w:hAnsi="Arial" w:cs="Arial"/>
          <w:sz w:val="20"/>
          <w:szCs w:val="20"/>
        </w:rPr>
        <w:t>1.1. Щебень и песок должны соответствовать требованиям настоящего стандарта и технологического регламента их производства.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952111">
        <w:rPr>
          <w:rFonts w:ascii="Arial" w:hAnsi="Arial" w:cs="Arial"/>
          <w:sz w:val="20"/>
          <w:szCs w:val="20"/>
        </w:rPr>
        <w:t xml:space="preserve">1.2. По виду сжигаемых углей шлак разделяют </w:t>
      </w:r>
      <w:proofErr w:type="gramStart"/>
      <w:r w:rsidRPr="00952111">
        <w:rPr>
          <w:rFonts w:ascii="Arial" w:hAnsi="Arial" w:cs="Arial"/>
          <w:sz w:val="20"/>
          <w:szCs w:val="20"/>
        </w:rPr>
        <w:t>на</w:t>
      </w:r>
      <w:proofErr w:type="gramEnd"/>
      <w:r w:rsidRPr="00952111">
        <w:rPr>
          <w:rFonts w:ascii="Arial" w:hAnsi="Arial" w:cs="Arial"/>
          <w:sz w:val="20"/>
          <w:szCs w:val="20"/>
        </w:rPr>
        <w:t xml:space="preserve"> каменноугольный и буроугольный.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952111">
        <w:rPr>
          <w:rFonts w:ascii="Arial" w:hAnsi="Arial" w:cs="Arial"/>
          <w:sz w:val="20"/>
          <w:szCs w:val="20"/>
        </w:rPr>
        <w:t xml:space="preserve">1.3. По средней плотности шлак разделяют на плотный (со средней плотностью зерен свыше 2,0 г/см3), образующийся в топках </w:t>
      </w:r>
      <w:proofErr w:type="spellStart"/>
      <w:r w:rsidRPr="00952111">
        <w:rPr>
          <w:rFonts w:ascii="Arial" w:hAnsi="Arial" w:cs="Arial"/>
          <w:sz w:val="20"/>
          <w:szCs w:val="20"/>
        </w:rPr>
        <w:t>котлоагрегатов</w:t>
      </w:r>
      <w:proofErr w:type="spellEnd"/>
      <w:r w:rsidRPr="00952111">
        <w:rPr>
          <w:rFonts w:ascii="Arial" w:hAnsi="Arial" w:cs="Arial"/>
          <w:sz w:val="20"/>
          <w:szCs w:val="20"/>
        </w:rPr>
        <w:t xml:space="preserve"> с жидким шлакоудалением, пористый (со средней плотностью зерен до 2,0 г/см3), образующийся в топках </w:t>
      </w:r>
      <w:proofErr w:type="spellStart"/>
      <w:r w:rsidRPr="00952111">
        <w:rPr>
          <w:rFonts w:ascii="Arial" w:hAnsi="Arial" w:cs="Arial"/>
          <w:sz w:val="20"/>
          <w:szCs w:val="20"/>
        </w:rPr>
        <w:t>котлоагрегатов</w:t>
      </w:r>
      <w:proofErr w:type="spellEnd"/>
      <w:r w:rsidRPr="00952111">
        <w:rPr>
          <w:rFonts w:ascii="Arial" w:hAnsi="Arial" w:cs="Arial"/>
          <w:sz w:val="20"/>
          <w:szCs w:val="20"/>
        </w:rPr>
        <w:t xml:space="preserve"> с твердым шлакоудалением.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bookmarkEnd w:id="3"/>
      <w:r w:rsidRPr="00952111">
        <w:rPr>
          <w:rFonts w:ascii="Arial" w:hAnsi="Arial" w:cs="Arial"/>
          <w:sz w:val="20"/>
          <w:szCs w:val="20"/>
        </w:rPr>
        <w:t>1.4. Щебень и песок характеризуют следующие показатели качества:</w:t>
      </w:r>
    </w:p>
    <w:bookmarkEnd w:id="4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зерновой состав;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насыпная плотность;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химический состав.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Кроме того, щебень характеризуют устойчивостью структуры и морозостойкостью.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5"/>
      <w:r w:rsidRPr="00952111">
        <w:rPr>
          <w:rFonts w:ascii="Arial" w:hAnsi="Arial" w:cs="Arial"/>
          <w:sz w:val="20"/>
          <w:szCs w:val="20"/>
        </w:rPr>
        <w:t xml:space="preserve">1.5. По зерновому составу щебень и песок разделяют </w:t>
      </w:r>
      <w:proofErr w:type="gramStart"/>
      <w:r w:rsidRPr="00952111">
        <w:rPr>
          <w:rFonts w:ascii="Arial" w:hAnsi="Arial" w:cs="Arial"/>
          <w:sz w:val="20"/>
          <w:szCs w:val="20"/>
        </w:rPr>
        <w:t>на</w:t>
      </w:r>
      <w:proofErr w:type="gramEnd"/>
      <w:r w:rsidRPr="00952111">
        <w:rPr>
          <w:rFonts w:ascii="Arial" w:hAnsi="Arial" w:cs="Arial"/>
          <w:sz w:val="20"/>
          <w:szCs w:val="20"/>
        </w:rPr>
        <w:t>:</w:t>
      </w:r>
    </w:p>
    <w:bookmarkEnd w:id="5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фракционированный щебень с размером зерен: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 xml:space="preserve">      от             5            до             10            мм,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 xml:space="preserve">       "            10             "             20            мм,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 xml:space="preserve">       "             5             "             20            мм;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шлаковый песок с размером зерен до 5 мм;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рядовой несортированный шлак с размером зерен до 20 мм.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Требования к зерновому составу фракционированного щебня, шлакового песка и рядового шлака приведены в табл.1.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1001"/>
      <w:r w:rsidRPr="00952111">
        <w:rPr>
          <w:rFonts w:ascii="Arial" w:hAnsi="Arial" w:cs="Arial"/>
          <w:sz w:val="20"/>
          <w:szCs w:val="20"/>
        </w:rPr>
        <w:t>Таблица 1</w:t>
      </w:r>
    </w:p>
    <w:bookmarkEnd w:id="6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Наименование показателя      │      Значение показателя для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├───────────┬───────────┬───────────┤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│фракциони- │ шлакового │ рядового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│ рованного │   песка   │несортиро-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│   щебня   │           │  ванного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│           │           │   шлака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│Полные  остатки,  %  по   массе, на│           │           │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│контрольных   ситах   с   диаметром│           │           │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│отверстий, мм:                     │           │           │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│           │           │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│d                                  │  90-100   │     -     │     -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│           │           │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│D                                  │   До 10   │   До 10   │   До 10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│           │           │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│Содержание мелких зерен, проходящих│     5     │    20     │    10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│через сито с сеткой N 0315, в %  по│           │           │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│массе, не более                    │           │           │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├───────────────────────────────────┴───────────┴───────────┴───────────┤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│d и D соответствуют наименьшему и наибольшему размеру зерен фракций.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b/>
          <w:bCs/>
          <w:sz w:val="20"/>
          <w:szCs w:val="20"/>
        </w:rPr>
        <w:t>Примечание.</w:t>
      </w:r>
      <w:r w:rsidRPr="00952111">
        <w:rPr>
          <w:rFonts w:ascii="Arial" w:hAnsi="Arial" w:cs="Arial"/>
          <w:sz w:val="20"/>
          <w:szCs w:val="20"/>
        </w:rPr>
        <w:t xml:space="preserve"> Шлаковый песок с содержанием зерен, проходящих через сито с сеткой N 0135, более 20% по массе выпускают как </w:t>
      </w:r>
      <w:proofErr w:type="spellStart"/>
      <w:r w:rsidRPr="00952111">
        <w:rPr>
          <w:rFonts w:ascii="Arial" w:hAnsi="Arial" w:cs="Arial"/>
          <w:sz w:val="20"/>
          <w:szCs w:val="20"/>
        </w:rPr>
        <w:t>золошлаковую</w:t>
      </w:r>
      <w:proofErr w:type="spellEnd"/>
      <w:r w:rsidRPr="00952111">
        <w:rPr>
          <w:rFonts w:ascii="Arial" w:hAnsi="Arial" w:cs="Arial"/>
          <w:sz w:val="20"/>
          <w:szCs w:val="20"/>
        </w:rPr>
        <w:t xml:space="preserve"> смесь по ГОСТ 25592-91.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6"/>
      <w:r w:rsidRPr="00952111">
        <w:rPr>
          <w:rFonts w:ascii="Arial" w:hAnsi="Arial" w:cs="Arial"/>
          <w:sz w:val="20"/>
          <w:szCs w:val="20"/>
        </w:rPr>
        <w:t xml:space="preserve">1.6. Насыпная плотность щебня из плотного шлака, применяемого для тяжелого бетона, должна быть не менее 1000 кг/м3, шлакового песка из плотного шлака - не менее 1100 кг/м3. </w:t>
      </w:r>
      <w:proofErr w:type="gramStart"/>
      <w:r w:rsidRPr="00952111">
        <w:rPr>
          <w:rFonts w:ascii="Arial" w:hAnsi="Arial" w:cs="Arial"/>
          <w:sz w:val="20"/>
          <w:szCs w:val="20"/>
        </w:rPr>
        <w:t>Щебень и песок из пористого шлака, применяемые для легкого бетона, в зависимости от насыпной плотности подразделяют на марки, указанные в табл.2.</w:t>
      </w:r>
      <w:proofErr w:type="gramEnd"/>
    </w:p>
    <w:bookmarkEnd w:id="7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1002"/>
      <w:r w:rsidRPr="00952111">
        <w:rPr>
          <w:rFonts w:ascii="Arial" w:hAnsi="Arial" w:cs="Arial"/>
          <w:sz w:val="20"/>
          <w:szCs w:val="20"/>
        </w:rPr>
        <w:t>Таблица 2</w:t>
      </w:r>
    </w:p>
    <w:bookmarkEnd w:id="8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Марка по насыпной плотности  │       Насыпная плотность, кг/м3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├──────────────┬───────────────┤                         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щебня     │     песка     │                         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├──────────────┼───────────────┼────────────────────────────────────────┤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500      │               │    До        500        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│               │                         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600      │      600      │   Св.        500       до        600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│               │                         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700      │      700      │    "         600        "        700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│               │                         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800      │      800      │    "         700        "        800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│               │                         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900      │      900      │    "         800        "        900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│               │                         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1000     │     1000      │    "         900        "       1000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│               │                         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-       │     1100      │    "        1000        "       1100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└──────────────┴───────────────┴────────────────────────────────────────┘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7"/>
      <w:r w:rsidRPr="00952111">
        <w:rPr>
          <w:rFonts w:ascii="Arial" w:hAnsi="Arial" w:cs="Arial"/>
          <w:sz w:val="20"/>
          <w:szCs w:val="20"/>
        </w:rPr>
        <w:t>1.7. Химический состав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71"/>
      <w:bookmarkEnd w:id="9"/>
      <w:r w:rsidRPr="00952111">
        <w:rPr>
          <w:rFonts w:ascii="Arial" w:hAnsi="Arial" w:cs="Arial"/>
          <w:sz w:val="20"/>
          <w:szCs w:val="20"/>
        </w:rPr>
        <w:t>1.7.1. Потерю массы при прокаливании (</w:t>
      </w:r>
      <w:proofErr w:type="spellStart"/>
      <w:proofErr w:type="gramStart"/>
      <w:r w:rsidRPr="00952111">
        <w:rPr>
          <w:rFonts w:ascii="Arial" w:hAnsi="Arial" w:cs="Arial"/>
          <w:sz w:val="20"/>
          <w:szCs w:val="20"/>
        </w:rPr>
        <w:t>П</w:t>
      </w:r>
      <w:proofErr w:type="gramEnd"/>
      <w:r w:rsidRPr="00952111">
        <w:rPr>
          <w:rFonts w:ascii="Arial" w:hAnsi="Arial" w:cs="Arial"/>
          <w:sz w:val="20"/>
          <w:szCs w:val="20"/>
        </w:rPr>
        <w:t>_п.п</w:t>
      </w:r>
      <w:proofErr w:type="spellEnd"/>
      <w:r w:rsidRPr="00952111">
        <w:rPr>
          <w:rFonts w:ascii="Arial" w:hAnsi="Arial" w:cs="Arial"/>
          <w:sz w:val="20"/>
          <w:szCs w:val="20"/>
        </w:rPr>
        <w:t>) в плотных шлаковых щебне и песке не нормируют, а в пористых потери не должны превышать значений, приведенных в табл.3.</w:t>
      </w:r>
    </w:p>
    <w:bookmarkEnd w:id="10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1003"/>
      <w:r w:rsidRPr="00952111">
        <w:rPr>
          <w:rFonts w:ascii="Arial" w:hAnsi="Arial" w:cs="Arial"/>
          <w:sz w:val="20"/>
          <w:szCs w:val="20"/>
        </w:rPr>
        <w:t>Таблица 3</w:t>
      </w:r>
    </w:p>
    <w:bookmarkEnd w:id="11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Назначение бетона           │  П_п.п шлака, % по массе, не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    │             более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    ├───────────────┬───────────────┤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    │каменноугольно-│ буроугольного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    │      го       │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│Для железобетонных конструкций         │       5       │       3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  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t>│Для бетонных конструкций               │       7       │       3       │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2111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└───────────────────────────────────────┴───────────────┴───────────────┘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72"/>
      <w:r w:rsidRPr="00952111">
        <w:rPr>
          <w:rFonts w:ascii="Arial" w:hAnsi="Arial" w:cs="Arial"/>
          <w:sz w:val="20"/>
          <w:szCs w:val="20"/>
        </w:rPr>
        <w:t>1.7.2. Содержание сернистых и сернокислых соединений в пересчете на SO3 в щебне и песке не должно превышать 3% по массе.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73"/>
      <w:bookmarkEnd w:id="12"/>
      <w:r w:rsidRPr="00952111">
        <w:rPr>
          <w:rFonts w:ascii="Arial" w:hAnsi="Arial" w:cs="Arial"/>
          <w:sz w:val="20"/>
          <w:szCs w:val="20"/>
        </w:rPr>
        <w:t>1.7.3. Содержание в щебне и песке свободного оксида кальция не должно превышать 1%.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8"/>
      <w:bookmarkEnd w:id="13"/>
      <w:r w:rsidRPr="00952111">
        <w:rPr>
          <w:rFonts w:ascii="Arial" w:hAnsi="Arial" w:cs="Arial"/>
          <w:sz w:val="20"/>
          <w:szCs w:val="20"/>
        </w:rPr>
        <w:t>1.8. Щебень должен обладать устойчивой структурой. Потеря массы при определении стойкости против силикатного и железистого распадов соответственно не должна превышать 8 и 5%.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9"/>
      <w:bookmarkEnd w:id="14"/>
      <w:r w:rsidRPr="00952111">
        <w:rPr>
          <w:rFonts w:ascii="Arial" w:hAnsi="Arial" w:cs="Arial"/>
          <w:sz w:val="20"/>
          <w:szCs w:val="20"/>
        </w:rPr>
        <w:t>1.9. Морозостойкость щебня должна характеризоваться потерей массы не более 8% при 15 циклах попеременного замораживания и оттаивания для пористого щебня и 100 циклов - для плотного щебня.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0"/>
      <w:bookmarkEnd w:id="15"/>
      <w:r w:rsidRPr="00952111">
        <w:rPr>
          <w:rFonts w:ascii="Arial" w:hAnsi="Arial" w:cs="Arial"/>
          <w:sz w:val="20"/>
          <w:szCs w:val="20"/>
        </w:rPr>
        <w:t>1.10. В щебне и песке не должно быть посторонних засоряющих примесей (растительные остатки, грунт, кирпич и т.п.).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1"/>
      <w:bookmarkEnd w:id="16"/>
      <w:r w:rsidRPr="00952111">
        <w:rPr>
          <w:rFonts w:ascii="Arial" w:hAnsi="Arial" w:cs="Arial"/>
          <w:sz w:val="20"/>
          <w:szCs w:val="20"/>
        </w:rPr>
        <w:t>1.11. Щебень и песок в зависимости от величины суммарной удельной эффективной активности естественных радионуклидов</w:t>
      </w:r>
      <w:proofErr w:type="gramStart"/>
      <w:r w:rsidRPr="009521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111">
        <w:rPr>
          <w:rFonts w:ascii="Arial" w:hAnsi="Arial" w:cs="Arial"/>
          <w:sz w:val="20"/>
          <w:szCs w:val="20"/>
        </w:rPr>
        <w:t>А</w:t>
      </w:r>
      <w:proofErr w:type="gramEnd"/>
      <w:r w:rsidRPr="00952111">
        <w:rPr>
          <w:rFonts w:ascii="Arial" w:hAnsi="Arial" w:cs="Arial"/>
          <w:sz w:val="20"/>
          <w:szCs w:val="20"/>
        </w:rPr>
        <w:t>_эфф</w:t>
      </w:r>
      <w:proofErr w:type="spellEnd"/>
      <w:r w:rsidRPr="00952111">
        <w:rPr>
          <w:rFonts w:ascii="Arial" w:hAnsi="Arial" w:cs="Arial"/>
          <w:sz w:val="20"/>
          <w:szCs w:val="20"/>
        </w:rPr>
        <w:t xml:space="preserve"> применяют:</w:t>
      </w:r>
    </w:p>
    <w:bookmarkEnd w:id="17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для производства материалов, изделий и конструкций, применяемых для строительства и реконструкции жилых и общественных зданий при</w:t>
      </w:r>
      <w:proofErr w:type="gramStart"/>
      <w:r w:rsidRPr="009521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111">
        <w:rPr>
          <w:rFonts w:ascii="Arial" w:hAnsi="Arial" w:cs="Arial"/>
          <w:sz w:val="20"/>
          <w:szCs w:val="20"/>
        </w:rPr>
        <w:t>А</w:t>
      </w:r>
      <w:proofErr w:type="gramEnd"/>
      <w:r w:rsidRPr="00952111">
        <w:rPr>
          <w:rFonts w:ascii="Arial" w:hAnsi="Arial" w:cs="Arial"/>
          <w:sz w:val="20"/>
          <w:szCs w:val="20"/>
        </w:rPr>
        <w:t>_эфф</w:t>
      </w:r>
      <w:proofErr w:type="spellEnd"/>
      <w:r w:rsidRPr="00952111">
        <w:rPr>
          <w:rFonts w:ascii="Arial" w:hAnsi="Arial" w:cs="Arial"/>
          <w:sz w:val="20"/>
          <w:szCs w:val="20"/>
        </w:rPr>
        <w:t xml:space="preserve"> до 370 Бк/кг;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для производства материалов, изделий и конструкций, применяемых для строительства производственных зданий и сооружений, при</w:t>
      </w:r>
      <w:proofErr w:type="gramStart"/>
      <w:r w:rsidRPr="009521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111">
        <w:rPr>
          <w:rFonts w:ascii="Arial" w:hAnsi="Arial" w:cs="Arial"/>
          <w:sz w:val="20"/>
          <w:szCs w:val="20"/>
        </w:rPr>
        <w:t>А</w:t>
      </w:r>
      <w:proofErr w:type="gramEnd"/>
      <w:r w:rsidRPr="00952111">
        <w:rPr>
          <w:rFonts w:ascii="Arial" w:hAnsi="Arial" w:cs="Arial"/>
          <w:sz w:val="20"/>
          <w:szCs w:val="20"/>
        </w:rPr>
        <w:t>_эфф</w:t>
      </w:r>
      <w:proofErr w:type="spellEnd"/>
      <w:r w:rsidRPr="00952111">
        <w:rPr>
          <w:rFonts w:ascii="Arial" w:hAnsi="Arial" w:cs="Arial"/>
          <w:sz w:val="20"/>
          <w:szCs w:val="20"/>
        </w:rPr>
        <w:t xml:space="preserve"> свыше 370 Бк/кг до 740 Бк/кг.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52111">
        <w:rPr>
          <w:rFonts w:ascii="Arial" w:hAnsi="Arial" w:cs="Arial"/>
          <w:sz w:val="20"/>
          <w:szCs w:val="20"/>
        </w:rPr>
        <w:t>(Введен дополнительно.</w:t>
      </w:r>
      <w:proofErr w:type="gramEnd"/>
      <w:r w:rsidRPr="009521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111">
        <w:rPr>
          <w:rFonts w:ascii="Arial" w:hAnsi="Arial" w:cs="Arial"/>
          <w:sz w:val="20"/>
          <w:szCs w:val="20"/>
        </w:rPr>
        <w:t>Изм</w:t>
      </w:r>
      <w:proofErr w:type="spellEnd"/>
      <w:r w:rsidRPr="00952111">
        <w:rPr>
          <w:rFonts w:ascii="Arial" w:hAnsi="Arial" w:cs="Arial"/>
          <w:sz w:val="20"/>
          <w:szCs w:val="20"/>
        </w:rPr>
        <w:t>. N 1)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2"/>
      <w:r w:rsidRPr="00952111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bookmarkEnd w:id="18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r w:rsidRPr="00952111">
        <w:rPr>
          <w:rFonts w:ascii="Arial" w:hAnsi="Arial" w:cs="Arial"/>
          <w:sz w:val="20"/>
          <w:szCs w:val="20"/>
        </w:rPr>
        <w:t>2.1. Щебень и песок должны быть приняты техническим контролем предприятия-изготовителя (тепловой электростанции) в соответствии с требованиями настоящего стандарта.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"/>
      <w:bookmarkEnd w:id="19"/>
      <w:r w:rsidRPr="00952111">
        <w:rPr>
          <w:rFonts w:ascii="Arial" w:hAnsi="Arial" w:cs="Arial"/>
          <w:sz w:val="20"/>
          <w:szCs w:val="20"/>
        </w:rPr>
        <w:t>2.2. Приемку щебня и песка производят партиями. Партией считают количество материала одного вида, одновременно отгружаемого одному потребителю в одном железнодорожном составе, но не более 500 т.</w:t>
      </w:r>
    </w:p>
    <w:bookmarkEnd w:id="20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При отгрузке автомобильным транспортом партией считают количество щебня или песка, отгружаемого одному потребителю в течение суток.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3"/>
      <w:r w:rsidRPr="00952111">
        <w:rPr>
          <w:rFonts w:ascii="Arial" w:hAnsi="Arial" w:cs="Arial"/>
          <w:sz w:val="20"/>
          <w:szCs w:val="20"/>
        </w:rPr>
        <w:t>2.3. Поставку щебня и песка производят по массе с естественной влажностью.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4"/>
      <w:bookmarkEnd w:id="21"/>
      <w:r w:rsidRPr="00952111">
        <w:rPr>
          <w:rFonts w:ascii="Arial" w:hAnsi="Arial" w:cs="Arial"/>
          <w:sz w:val="20"/>
          <w:szCs w:val="20"/>
        </w:rPr>
        <w:t>2.4. Предприятие-изготовитель проводит приемосдаточные испытания качества каждой партии продукции и периодические испытания. Приемосдаточные испытания состоят из определения насыпной плотности, зернового состава, потерь при прокаливании и влажности. Качество щебня и песка по этим показателям контролируют ежедневно, при этом отбирают и испытывают одну среднюю сменную пробу от каждой фракции. Определение устойчивости структуры, содержания сернистых и сернокислых соединений, свободного оксида кальция предприятие-изготовитель проводит не реже двух раз в год, определение морозостойкости и суммарной удельной эффективной активности естественных радионуклидов - не реже одного раза в год.</w:t>
      </w:r>
    </w:p>
    <w:bookmarkEnd w:id="22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52111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9521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111">
        <w:rPr>
          <w:rFonts w:ascii="Arial" w:hAnsi="Arial" w:cs="Arial"/>
          <w:sz w:val="20"/>
          <w:szCs w:val="20"/>
        </w:rPr>
        <w:t>Изм</w:t>
      </w:r>
      <w:proofErr w:type="spellEnd"/>
      <w:r w:rsidRPr="00952111">
        <w:rPr>
          <w:rFonts w:ascii="Arial" w:hAnsi="Arial" w:cs="Arial"/>
          <w:sz w:val="20"/>
          <w:szCs w:val="20"/>
        </w:rPr>
        <w:t>. N 1)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 xml:space="preserve">Испытания по всем указанным выше показателям производят также перед началом массового выпуска продукции и в дальнейшем при изменении технологии производства (вида используемого топлива) и при обследовании отвалов </w:t>
      </w:r>
      <w:proofErr w:type="spellStart"/>
      <w:r w:rsidRPr="00952111">
        <w:rPr>
          <w:rFonts w:ascii="Arial" w:hAnsi="Arial" w:cs="Arial"/>
          <w:sz w:val="20"/>
          <w:szCs w:val="20"/>
        </w:rPr>
        <w:t>гидрозолоудаления</w:t>
      </w:r>
      <w:proofErr w:type="spellEnd"/>
      <w:r w:rsidRPr="00952111">
        <w:rPr>
          <w:rFonts w:ascii="Arial" w:hAnsi="Arial" w:cs="Arial"/>
          <w:sz w:val="20"/>
          <w:szCs w:val="20"/>
        </w:rPr>
        <w:t>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5"/>
      <w:r w:rsidRPr="00952111">
        <w:rPr>
          <w:rFonts w:ascii="Arial" w:hAnsi="Arial" w:cs="Arial"/>
          <w:sz w:val="20"/>
          <w:szCs w:val="20"/>
        </w:rPr>
        <w:t>2.5. Отбор и подготовку проб щебня и песка к испытаниям проводят по ГОСТ 9758-86 и ГОСТ 8735-88.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6"/>
      <w:bookmarkEnd w:id="23"/>
      <w:r w:rsidRPr="00952111">
        <w:rPr>
          <w:rFonts w:ascii="Arial" w:hAnsi="Arial" w:cs="Arial"/>
          <w:sz w:val="20"/>
          <w:szCs w:val="20"/>
        </w:rPr>
        <w:t>2.6. Потребитель имеет право производить контрольную проверку соответствия качества продукции требованиям настоящего стандарта, применяя при этом приведенный в пп.2.7 и 2.8 порядок отбора проб и установленные настоящим стандартом методы испытаний.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7"/>
      <w:bookmarkEnd w:id="24"/>
      <w:r w:rsidRPr="00952111">
        <w:rPr>
          <w:rFonts w:ascii="Arial" w:hAnsi="Arial" w:cs="Arial"/>
          <w:sz w:val="20"/>
          <w:szCs w:val="20"/>
        </w:rPr>
        <w:t>2.7. Для контрольной проверки качества щебня и песка, поступающих железнодорожным транспортом, отбирают пробы: при размере партии до 5 вагонов - из каждого вагона, при большем размере - из пяти вагонов по указанию потребителя. Из каждого вагона отбирают не менее пяти точечных проб массой до 2 кг каждая. Среднюю пробу по каждому вагону получают смешиванием точечных проб.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8"/>
      <w:bookmarkEnd w:id="25"/>
      <w:r w:rsidRPr="00952111">
        <w:rPr>
          <w:rFonts w:ascii="Arial" w:hAnsi="Arial" w:cs="Arial"/>
          <w:sz w:val="20"/>
          <w:szCs w:val="20"/>
        </w:rPr>
        <w:t>2.8. Для контрольной проверки качества щебня и песка, поступающих автотранспортом, отбирают пробы: при объеме партии до 10 автомобилей - из каждого автомобиля, при большем объеме партии - из 10 автомобилей по указанию потребителя. Точечные пробы массой до 2 кг отбирают из пяти разных мест автомобиля. Испытаниям подлежат средние пробы, получаемые смешиванием не менее пяти точечных проб.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9"/>
      <w:bookmarkEnd w:id="26"/>
      <w:r w:rsidRPr="00952111">
        <w:rPr>
          <w:rFonts w:ascii="Arial" w:hAnsi="Arial" w:cs="Arial"/>
          <w:sz w:val="20"/>
          <w:szCs w:val="20"/>
        </w:rPr>
        <w:lastRenderedPageBreak/>
        <w:t>2.9. Оценку качества щебня и песка производят по средним арифметическим значениям результатов испытаний всех средних проб, отобранных от данной партии.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0"/>
      <w:bookmarkEnd w:id="27"/>
      <w:r w:rsidRPr="00952111">
        <w:rPr>
          <w:rFonts w:ascii="Arial" w:hAnsi="Arial" w:cs="Arial"/>
          <w:sz w:val="20"/>
          <w:szCs w:val="20"/>
        </w:rPr>
        <w:t>2.10. Каждую партию продукции сопровождают документом о качестве, в котором указывают:</w:t>
      </w:r>
    </w:p>
    <w:bookmarkEnd w:id="28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наименование предприятия-изготовителя;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наименование продукции, номер партии и дату отгрузки;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количество материала;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показатели качества (зерновой состав, насыпную плотность и потери при прокаливании);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суммарную удельную эффективную активность естественных радионуклидов;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52111">
        <w:rPr>
          <w:rFonts w:ascii="Arial" w:hAnsi="Arial" w:cs="Arial"/>
          <w:sz w:val="20"/>
          <w:szCs w:val="20"/>
        </w:rPr>
        <w:t>По требованию потребителя тепловые электростанции должны сообщать результаты периодических испытаний.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52111">
        <w:rPr>
          <w:rFonts w:ascii="Arial" w:hAnsi="Arial" w:cs="Arial"/>
          <w:sz w:val="20"/>
          <w:szCs w:val="20"/>
        </w:rPr>
        <w:t>(Введен дополнительно.</w:t>
      </w:r>
      <w:proofErr w:type="gramEnd"/>
      <w:r w:rsidRPr="009521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111">
        <w:rPr>
          <w:rFonts w:ascii="Arial" w:hAnsi="Arial" w:cs="Arial"/>
          <w:sz w:val="20"/>
          <w:szCs w:val="20"/>
        </w:rPr>
        <w:t>Изм</w:t>
      </w:r>
      <w:proofErr w:type="spellEnd"/>
      <w:r w:rsidRPr="00952111">
        <w:rPr>
          <w:rFonts w:ascii="Arial" w:hAnsi="Arial" w:cs="Arial"/>
          <w:sz w:val="20"/>
          <w:szCs w:val="20"/>
        </w:rPr>
        <w:t>. N 1)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3"/>
      <w:r w:rsidRPr="00952111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29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"/>
      <w:r w:rsidRPr="00952111">
        <w:rPr>
          <w:rFonts w:ascii="Arial" w:hAnsi="Arial" w:cs="Arial"/>
          <w:sz w:val="20"/>
          <w:szCs w:val="20"/>
        </w:rPr>
        <w:t>3.1. Зерновой состав щебня и песка определяют соответственно по ГОСТ 9758-86 и ГОСТ 8735-88.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"/>
      <w:bookmarkEnd w:id="30"/>
      <w:r w:rsidRPr="00952111">
        <w:rPr>
          <w:rFonts w:ascii="Arial" w:hAnsi="Arial" w:cs="Arial"/>
          <w:sz w:val="20"/>
          <w:szCs w:val="20"/>
        </w:rPr>
        <w:t>3.2. Насыпную плотность щебня и песка определяют в сухом состоянии по ГОСТ 9758-86.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3"/>
      <w:bookmarkEnd w:id="31"/>
      <w:r w:rsidRPr="00952111">
        <w:rPr>
          <w:rFonts w:ascii="Arial" w:hAnsi="Arial" w:cs="Arial"/>
          <w:sz w:val="20"/>
          <w:szCs w:val="20"/>
        </w:rPr>
        <w:t xml:space="preserve">3.3. Потерю массы щебня и песка при прокаливании определяют по ГОСТ 11022-95 методом медленного </w:t>
      </w:r>
      <w:proofErr w:type="spellStart"/>
      <w:r w:rsidRPr="00952111">
        <w:rPr>
          <w:rFonts w:ascii="Arial" w:hAnsi="Arial" w:cs="Arial"/>
          <w:sz w:val="20"/>
          <w:szCs w:val="20"/>
        </w:rPr>
        <w:t>озоления</w:t>
      </w:r>
      <w:proofErr w:type="spellEnd"/>
      <w:r w:rsidRPr="00952111">
        <w:rPr>
          <w:rFonts w:ascii="Arial" w:hAnsi="Arial" w:cs="Arial"/>
          <w:sz w:val="20"/>
          <w:szCs w:val="20"/>
        </w:rPr>
        <w:t>, при этом подготовку пробы производят по ГОСТ 9758-86.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4"/>
      <w:bookmarkEnd w:id="32"/>
      <w:r w:rsidRPr="00952111">
        <w:rPr>
          <w:rFonts w:ascii="Arial" w:hAnsi="Arial" w:cs="Arial"/>
          <w:sz w:val="20"/>
          <w:szCs w:val="20"/>
        </w:rPr>
        <w:t>3.4. Химический анализ щебня и песка производят по ГОСТ 8269.1-97.</w:t>
      </w:r>
    </w:p>
    <w:bookmarkEnd w:id="33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52111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9521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111">
        <w:rPr>
          <w:rFonts w:ascii="Arial" w:hAnsi="Arial" w:cs="Arial"/>
          <w:sz w:val="20"/>
          <w:szCs w:val="20"/>
        </w:rPr>
        <w:t>Изм</w:t>
      </w:r>
      <w:proofErr w:type="spellEnd"/>
      <w:r w:rsidRPr="00952111">
        <w:rPr>
          <w:rFonts w:ascii="Arial" w:hAnsi="Arial" w:cs="Arial"/>
          <w:sz w:val="20"/>
          <w:szCs w:val="20"/>
        </w:rPr>
        <w:t>. N 1)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5"/>
      <w:r w:rsidRPr="00952111">
        <w:rPr>
          <w:rFonts w:ascii="Arial" w:hAnsi="Arial" w:cs="Arial"/>
          <w:sz w:val="20"/>
          <w:szCs w:val="20"/>
        </w:rPr>
        <w:t>3.5. Устойчивость структуры щебня определяют по ГОСТ 8269.0-97.</w:t>
      </w:r>
    </w:p>
    <w:bookmarkEnd w:id="34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52111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9521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111">
        <w:rPr>
          <w:rFonts w:ascii="Arial" w:hAnsi="Arial" w:cs="Arial"/>
          <w:sz w:val="20"/>
          <w:szCs w:val="20"/>
        </w:rPr>
        <w:t>Изм</w:t>
      </w:r>
      <w:proofErr w:type="spellEnd"/>
      <w:r w:rsidRPr="00952111">
        <w:rPr>
          <w:rFonts w:ascii="Arial" w:hAnsi="Arial" w:cs="Arial"/>
          <w:sz w:val="20"/>
          <w:szCs w:val="20"/>
        </w:rPr>
        <w:t>. N 1)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6"/>
      <w:r w:rsidRPr="00952111">
        <w:rPr>
          <w:rFonts w:ascii="Arial" w:hAnsi="Arial" w:cs="Arial"/>
          <w:sz w:val="20"/>
          <w:szCs w:val="20"/>
        </w:rPr>
        <w:t>3.6. Морозостойкость щебня определяют по ГОСТ 9758-86.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7"/>
      <w:bookmarkEnd w:id="35"/>
      <w:r w:rsidRPr="00952111">
        <w:rPr>
          <w:rFonts w:ascii="Arial" w:hAnsi="Arial" w:cs="Arial"/>
          <w:sz w:val="20"/>
          <w:szCs w:val="20"/>
        </w:rPr>
        <w:t xml:space="preserve">3.7. Суммарную удельную эффективную активность естественных радионуклидов определяют </w:t>
      </w:r>
      <w:proofErr w:type="spellStart"/>
      <w:proofErr w:type="gramStart"/>
      <w:r w:rsidRPr="00952111">
        <w:rPr>
          <w:rFonts w:ascii="Arial" w:hAnsi="Arial" w:cs="Arial"/>
          <w:sz w:val="20"/>
          <w:szCs w:val="20"/>
        </w:rPr>
        <w:t>гамма-спектрометрическим</w:t>
      </w:r>
      <w:proofErr w:type="spellEnd"/>
      <w:proofErr w:type="gramEnd"/>
      <w:r w:rsidRPr="00952111">
        <w:rPr>
          <w:rFonts w:ascii="Arial" w:hAnsi="Arial" w:cs="Arial"/>
          <w:sz w:val="20"/>
          <w:szCs w:val="20"/>
        </w:rPr>
        <w:t xml:space="preserve"> методом по ГОСТ 30108-94.</w:t>
      </w:r>
    </w:p>
    <w:bookmarkEnd w:id="36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52111">
        <w:rPr>
          <w:rFonts w:ascii="Arial" w:hAnsi="Arial" w:cs="Arial"/>
          <w:sz w:val="20"/>
          <w:szCs w:val="20"/>
        </w:rPr>
        <w:t>(Введен дополнительно.</w:t>
      </w:r>
      <w:proofErr w:type="gramEnd"/>
      <w:r w:rsidRPr="009521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111">
        <w:rPr>
          <w:rFonts w:ascii="Arial" w:hAnsi="Arial" w:cs="Arial"/>
          <w:sz w:val="20"/>
          <w:szCs w:val="20"/>
        </w:rPr>
        <w:t>Изм</w:t>
      </w:r>
      <w:proofErr w:type="spellEnd"/>
      <w:r w:rsidRPr="00952111">
        <w:rPr>
          <w:rFonts w:ascii="Arial" w:hAnsi="Arial" w:cs="Arial"/>
          <w:sz w:val="20"/>
          <w:szCs w:val="20"/>
        </w:rPr>
        <w:t>. N 1)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sub_4"/>
      <w:r w:rsidRPr="00952111">
        <w:rPr>
          <w:rFonts w:ascii="Arial" w:hAnsi="Arial" w:cs="Arial"/>
          <w:b/>
          <w:bCs/>
          <w:sz w:val="20"/>
          <w:szCs w:val="20"/>
        </w:rPr>
        <w:t>4. Маркировка, транспортирование и хранение</w:t>
      </w:r>
    </w:p>
    <w:bookmarkEnd w:id="37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"/>
      <w:r w:rsidRPr="00952111">
        <w:rPr>
          <w:rFonts w:ascii="Arial" w:hAnsi="Arial" w:cs="Arial"/>
          <w:sz w:val="20"/>
          <w:szCs w:val="20"/>
        </w:rPr>
        <w:t xml:space="preserve">4.1. Исключен. </w:t>
      </w:r>
      <w:proofErr w:type="spellStart"/>
      <w:r w:rsidRPr="00952111">
        <w:rPr>
          <w:rFonts w:ascii="Arial" w:hAnsi="Arial" w:cs="Arial"/>
          <w:sz w:val="20"/>
          <w:szCs w:val="20"/>
        </w:rPr>
        <w:t>Изм</w:t>
      </w:r>
      <w:proofErr w:type="spellEnd"/>
      <w:r w:rsidRPr="00952111">
        <w:rPr>
          <w:rFonts w:ascii="Arial" w:hAnsi="Arial" w:cs="Arial"/>
          <w:sz w:val="20"/>
          <w:szCs w:val="20"/>
        </w:rPr>
        <w:t>. N 1.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2"/>
      <w:bookmarkEnd w:id="38"/>
      <w:r w:rsidRPr="00952111">
        <w:rPr>
          <w:rFonts w:ascii="Arial" w:hAnsi="Arial" w:cs="Arial"/>
          <w:sz w:val="20"/>
          <w:szCs w:val="20"/>
        </w:rPr>
        <w:t>4.2. Щебень и песок транспортируют в открытых железнодорожных вагонах, автосамосвалах.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3"/>
      <w:bookmarkEnd w:id="39"/>
      <w:r w:rsidRPr="00952111">
        <w:rPr>
          <w:rFonts w:ascii="Arial" w:hAnsi="Arial" w:cs="Arial"/>
          <w:sz w:val="20"/>
          <w:szCs w:val="20"/>
        </w:rPr>
        <w:t>4.3. Перевозка продукции железнодорожным транспортом должна выполняться в соответствии с Правилами перевозки грузов и Техническими условиями погрузки и хранения грузов, утвержденными МПС, а автомобилями - в соответствии с республиканскими Правилами перевозок грузов автомобильным транспортом.</w:t>
      </w:r>
    </w:p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4"/>
      <w:bookmarkEnd w:id="40"/>
      <w:r w:rsidRPr="00952111">
        <w:rPr>
          <w:rFonts w:ascii="Arial" w:hAnsi="Arial" w:cs="Arial"/>
          <w:sz w:val="20"/>
          <w:szCs w:val="20"/>
        </w:rPr>
        <w:t>4.4. Щебень и песок хранят раздельно в открытых или закрытых складах, предохраняя их от загрязнения и смешивания с другими материалами. Склады должны быть оборудованы необходимыми устройствами для перемещения заполнителей, обеспечивающими сохранность их качественных показателей, и должны иметь бетонное основание. Перемещение заполнителей бульдозерами и скреперами не допускается.</w:t>
      </w:r>
    </w:p>
    <w:bookmarkEnd w:id="41"/>
    <w:p w:rsidR="00952111" w:rsidRPr="00952111" w:rsidRDefault="00952111" w:rsidP="0095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5089" w:rsidRPr="00952111" w:rsidRDefault="00915089"/>
    <w:sectPr w:rsidR="00915089" w:rsidRPr="00952111" w:rsidSect="00E23ED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111"/>
    <w:rsid w:val="00915089"/>
    <w:rsid w:val="0095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21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11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5211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52111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9521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952111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1998</Words>
  <Characters>11389</Characters>
  <Application>Microsoft Office Word</Application>
  <DocSecurity>0</DocSecurity>
  <Lines>94</Lines>
  <Paragraphs>26</Paragraphs>
  <ScaleCrop>false</ScaleCrop>
  <Company>АССТРОЛ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2007-07-16T04:45:00Z</dcterms:created>
  <dcterms:modified xsi:type="dcterms:W3CDTF">2007-07-16T04:45:00Z</dcterms:modified>
</cp:coreProperties>
</file>