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26629-85</w:t>
        <w:br/>
        <w:t>"Здания и сооружения. Метод тепловизионного контроля качества теплоизоляции ограждающих конструкций"</w:t>
        <w:br/>
        <w:t>(утв. постановлением Госстроя СССР от 5 октября 1985 г. N 173)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Buildings and structures. Method of thermovision control of enclosing structures thermal insulation quality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июля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 и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измерениям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Оценка отклонения режима теплопередачи от стационарного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Интегральные    коэффициенты      излучения     некоторых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строительных  материалов    в   спектральном    диапазоне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2-5,6 мкм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Градуировка тепловизора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Запись результатов тепловизионных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Журнал записи определяемых параметров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ограждающие конструкции жилых, общественных, промышленных и сельскохозяйственных зданий и сооружений с нормируемой температурой внутреннего воздуха помещений и устанавливает метод тепловизионного контроля качества теплозащиты одно- и многослойных конструкций (наружных стен, перекрытий, в том числе стыковых соединений) в натурных и лабораторных условиях, определения мест и размеров участков, подлежащих ремонту для восстановления требуемых теплозащитных качеств.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не распространяется на светопрозрачные части ограждающих конструкций. Пояснения к терминам, используемым в стандарте,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соответствует требованиям международного стандарта ИСО 6781-83 в части выявления нарушений теплозащиты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Метод основан на дистанционном измерении тепловизором полей температур поверхностей ограждающих конструкций, между внутренними и наружными поверхностями которых создан перепад температур, и вычислении относительных сопротивлений теплопередаче участков конструкции, значения которых, наряду с температурой внутренней поверхности, принимают за показатели качества их теплозащитных свойств.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Температурные поля поверхностей ограждающих конструкций получают на экране тепловизора в виде черно-белого или цветного изображения, градации яркости или цвета которого соответствуют различным температурам. Тепловизоры снабжены устройством для высвечивания на экране изотермических поверхностей и измерения выходного сигнала, значение которого функционально связано с измеряемой температурой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Тепловизионному контролю подвергают наружные и внутренние поверхности ограждающих конструкций. По обзорной термограмме наружной поверхности ограждающих конструкций выявляют участки с нарушенными теплозащитными свойствами, которые затем подвергают детальному термографированию с внутренней стороны ограждающих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Линейные размеры дефектных участков определяют, используя геометрические масштабы термограмм.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 и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Для контроля качества теплоизоляции ограждающих конструкций применяют тепловизоры марки АТП-44-М. Допускается применение тепловизоров других марок, отвечающих следующим требованиям: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1"/>
      <w:bookmarkStart w:id="17" w:name="sub_2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контролируемых температур              минус 20 - плюс 30°С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температурной чувствительности, не менее                0,5°С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размеры поля обзора                      от 0,08 до 0,65 рад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элементов разложения по строке, не менее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строк в кадре, не менее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"/>
      <w:bookmarkEnd w:id="18"/>
      <w:r>
        <w:rPr>
          <w:rFonts w:cs="Arial" w:ascii="Arial" w:hAnsi="Arial"/>
          <w:sz w:val="20"/>
          <w:szCs w:val="20"/>
        </w:rPr>
        <w:t>2.2. При тепловизионном контроле дополнительно используют следующую аппаратуру и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End w:id="19"/>
      <w:r>
        <w:rPr>
          <w:rFonts w:cs="Arial" w:ascii="Arial" w:hAnsi="Arial"/>
          <w:sz w:val="20"/>
          <w:szCs w:val="20"/>
        </w:rPr>
        <w:t>термощуп-термометр ЭТП-М с погрешностью не более 0,5°С;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аспирационный психрометр М-34;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метеорологический недельный термограф М-16И по ГОСТ 6416-75;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ручной чашечный анемометр МС-13 по ГОСТ 6376-74;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измерительную металлическую рулетку по ГОСТ 7502-80;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246425044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46425044"/>
      <w:bookmarkStart w:id="22" w:name="sub_246425044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фотоувеличитель, укомплектованный наклоняемым проекционным столиком;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Дьюара вместимостью от 1 до 10 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полиэтилентерефталатную металлизированную пленку типа ПЭТФ-С или ПЭТФ-Н.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3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300"/>
      <w:bookmarkStart w:id="25" w:name="sub_3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"/>
      <w:bookmarkEnd w:id="26"/>
      <w:r>
        <w:rPr>
          <w:rFonts w:cs="Arial" w:ascii="Arial" w:hAnsi="Arial"/>
          <w:sz w:val="20"/>
          <w:szCs w:val="20"/>
        </w:rPr>
        <w:t>3.1. Тепловизионные измерения производят при перепаде температур между наружным и внутренним воздухом, превосходящим минимально допустимый перепад, определяемый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699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881"/>
      <w:bookmarkEnd w:id="28"/>
      <w:r>
        <w:rPr>
          <w:rFonts w:cs="Arial" w:ascii="Arial" w:hAnsi="Arial"/>
          <w:sz w:val="20"/>
          <w:szCs w:val="20"/>
        </w:rPr>
        <w:t>"Формула (1)"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881"/>
      <w:bookmarkStart w:id="30" w:name="sub_881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" w:name="sub_32"/>
      <w:bookmarkEnd w:id="31"/>
      <w:r>
        <w:rPr>
          <w:rFonts w:cs="Arial" w:ascii="Arial" w:hAnsi="Arial"/>
          <w:sz w:val="20"/>
          <w:szCs w:val="20"/>
        </w:rPr>
        <w:t xml:space="preserve">3.2. Тепловизионные измерения производят при режиме теплопередачи, близком к стационарному. Отклонение фактического режима теплопередачи от стационарного оценивают согласно справочному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"/>
      <w:bookmarkStart w:id="33" w:name="sub_33"/>
      <w:bookmarkEnd w:id="32"/>
      <w:bookmarkEnd w:id="33"/>
      <w:r>
        <w:rPr>
          <w:rFonts w:cs="Arial" w:ascii="Arial" w:hAnsi="Arial"/>
          <w:sz w:val="20"/>
          <w:szCs w:val="20"/>
        </w:rPr>
        <w:t>3.3. Тепловизионные измерения производят при отсутствии атмосферных осадков, тумана, задымленности. Обследуемые поверхности не должны находиться в зоне прямого и отраженного солнечного облучения в течение 12 ч до проведения измерений.</w:t>
      </w:r>
    </w:p>
    <w:p>
      <w:pPr>
        <w:pStyle w:val="Normal"/>
        <w:autoSpaceDE w:val="false"/>
        <w:ind w:firstLine="720"/>
        <w:jc w:val="both"/>
        <w:rPr/>
      </w:pPr>
      <w:bookmarkStart w:id="34" w:name="sub_33"/>
      <w:bookmarkStart w:id="35" w:name="sub_34"/>
      <w:bookmarkEnd w:id="34"/>
      <w:bookmarkEnd w:id="35"/>
      <w:r>
        <w:rPr>
          <w:rFonts w:cs="Arial" w:ascii="Arial" w:hAnsi="Arial"/>
          <w:sz w:val="20"/>
          <w:szCs w:val="20"/>
        </w:rPr>
        <w:t xml:space="preserve">3.4. Измерения не следует производить, если значение интегрального коэффициента излучения поверхности объекта менее 0,7 (см. справочное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"/>
      <w:bookmarkStart w:id="37" w:name="sub_35"/>
      <w:bookmarkEnd w:id="36"/>
      <w:bookmarkEnd w:id="37"/>
      <w:r>
        <w:rPr>
          <w:rFonts w:cs="Arial" w:ascii="Arial" w:hAnsi="Arial"/>
          <w:sz w:val="20"/>
          <w:szCs w:val="20"/>
        </w:rPr>
        <w:t>3.5. Места установки тепловизора выбирают так, чтобы поверхность объекта измерений находилась в прямой видимости под углом наблюдения не менее 60°.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5"/>
      <w:bookmarkStart w:id="39" w:name="sub_36"/>
      <w:bookmarkEnd w:id="38"/>
      <w:bookmarkEnd w:id="39"/>
      <w:r>
        <w:rPr>
          <w:rFonts w:cs="Arial" w:ascii="Arial" w:hAnsi="Arial"/>
          <w:sz w:val="20"/>
          <w:szCs w:val="20"/>
        </w:rPr>
        <w:t>3.6. Удаленность мест установки тепловизора L в метрах от поверхности объекта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6"/>
      <w:bookmarkStart w:id="41" w:name="sub_36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HN_с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&lt;= ───────────,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10_фи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фи       - угловой вертикальный размер поля обзора тепловизора, рад;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- линейный размер подлежащего выявлению участка  ограждающей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с  нарушенными   теплозащитными   свойствами,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принимаемый при контроле внутренней поверхности от 0,01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м; при контроле наружной поверхности - от 0,2 до 1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N_c      - число строк развертки в кадре тепловизора.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7"/>
      <w:bookmarkEnd w:id="42"/>
      <w:r>
        <w:rPr>
          <w:rFonts w:cs="Arial" w:ascii="Arial" w:hAnsi="Arial"/>
          <w:sz w:val="20"/>
          <w:szCs w:val="20"/>
        </w:rPr>
        <w:t>3.7. Поверхности ограждающих конструкций в период тепловизионных измерений не должны подвергаться дополнительному тепловому воздействию от биологических объектов, источников освещения. Минимально допустимое приближение оператора тепловизора к обследуемой поверхности составляет 1 м, электрических ламп накаливания - 2м.</w:t>
      </w:r>
    </w:p>
    <w:p>
      <w:pPr>
        <w:pStyle w:val="Normal"/>
        <w:autoSpaceDE w:val="false"/>
        <w:ind w:firstLine="720"/>
        <w:jc w:val="both"/>
        <w:rPr/>
      </w:pPr>
      <w:bookmarkStart w:id="43" w:name="sub_37"/>
      <w:bookmarkStart w:id="44" w:name="sub_38"/>
      <w:bookmarkEnd w:id="43"/>
      <w:bookmarkEnd w:id="44"/>
      <w:r>
        <w:rPr>
          <w:rFonts w:cs="Arial" w:ascii="Arial" w:hAnsi="Arial"/>
          <w:sz w:val="20"/>
          <w:szCs w:val="20"/>
        </w:rPr>
        <w:t xml:space="preserve">3.8. Отопительные приборы, установленные на относе с расстоянием более 10 см от обследуемой поверхности или находящиеся на примыкающих к ней поверхностях, следует экранировать пленочными материалами с низким коэффициентом излучения (см.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8"/>
      <w:bookmarkStart w:id="46" w:name="sub_39"/>
      <w:bookmarkEnd w:id="45"/>
      <w:bookmarkEnd w:id="46"/>
      <w:r>
        <w:rPr>
          <w:rFonts w:cs="Arial" w:ascii="Arial" w:hAnsi="Arial"/>
          <w:sz w:val="20"/>
          <w:szCs w:val="20"/>
        </w:rPr>
        <w:t>3.9. На обследуемой поверхности выбирают геометрический репер, которым может служить линейный размер откоса окна, расстояние между стыками панелей ограждающей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9"/>
      <w:bookmarkStart w:id="48" w:name="sub_39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4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400"/>
      <w:bookmarkStart w:id="51" w:name="sub_40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"/>
      <w:bookmarkEnd w:id="52"/>
      <w:r>
        <w:rPr>
          <w:rFonts w:cs="Arial" w:ascii="Arial" w:hAnsi="Arial"/>
          <w:sz w:val="20"/>
          <w:szCs w:val="20"/>
        </w:rPr>
        <w:t>4.1. Тепловизор устанавливают на выбранном месте, включают и настраивают в соответствии с инструкцией по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"/>
      <w:bookmarkStart w:id="54" w:name="sub_42"/>
      <w:bookmarkEnd w:id="53"/>
      <w:bookmarkEnd w:id="54"/>
      <w:r>
        <w:rPr>
          <w:rFonts w:cs="Arial" w:ascii="Arial" w:hAnsi="Arial"/>
          <w:sz w:val="20"/>
          <w:szCs w:val="20"/>
        </w:rPr>
        <w:t>4.2. Тепловое изображение наружной поверхности ограждающей конструкции просматривают, снимают обзорные термограммы и выбирают базовый участок. За базовый принимают участок ограждающей конструкции, имеющий линейные размеры свыше двух ее толщин и равномерное температурное поле, которому соответствует минимальное значение выходного сигнала тепловизора.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"/>
      <w:bookmarkStart w:id="56" w:name="sub_43"/>
      <w:bookmarkEnd w:id="55"/>
      <w:bookmarkEnd w:id="56"/>
      <w:r>
        <w:rPr>
          <w:rFonts w:cs="Arial" w:ascii="Arial" w:hAnsi="Arial"/>
          <w:sz w:val="20"/>
          <w:szCs w:val="20"/>
        </w:rPr>
        <w:t>4.3. Участок с нарушенными теплозащитными свойствами выявляют при просмотре тепловых изображений наружной поверхности ограждающей конструкции. К ним относят участки, тепловое изображение которых не соответствует модели термограммы, и участки, значения выходных сигналов тепловизора от поверхности которых больше на цену деления шкалы изотерм, чем для базового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3"/>
      <w:bookmarkStart w:id="58" w:name="sub_44"/>
      <w:bookmarkEnd w:id="57"/>
      <w:bookmarkEnd w:id="58"/>
      <w:r>
        <w:rPr>
          <w:rFonts w:cs="Arial" w:ascii="Arial" w:hAnsi="Arial"/>
          <w:sz w:val="20"/>
          <w:szCs w:val="20"/>
        </w:rPr>
        <w:t>4.4. Поверхности контролируемых участков стен освобождают от картин, ковров, отслоившихся обоев и других предметов, исключающих прямую видимость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4"/>
      <w:bookmarkStart w:id="60" w:name="sub_45"/>
      <w:bookmarkEnd w:id="59"/>
      <w:bookmarkEnd w:id="60"/>
      <w:r>
        <w:rPr>
          <w:rFonts w:cs="Arial" w:ascii="Arial" w:hAnsi="Arial"/>
          <w:sz w:val="20"/>
          <w:szCs w:val="20"/>
        </w:rPr>
        <w:t>4.5. Внутренние поверхности базового участка и участков с нарушенными теплозащитными свойствами подвергают детальному термографированию. Дополнительно термографируют участки примыкания пола и потолка к наружным стенам здания в помещениях первого и верхнего этажей, а также угловые участки сопряжений наружных стен.</w:t>
      </w:r>
    </w:p>
    <w:p>
      <w:pPr>
        <w:pStyle w:val="Normal"/>
        <w:autoSpaceDE w:val="false"/>
        <w:ind w:firstLine="720"/>
        <w:jc w:val="both"/>
        <w:rPr/>
      </w:pPr>
      <w:bookmarkStart w:id="61" w:name="sub_45"/>
      <w:bookmarkStart w:id="62" w:name="sub_46"/>
      <w:bookmarkEnd w:id="61"/>
      <w:bookmarkEnd w:id="62"/>
      <w:r>
        <w:rPr>
          <w:rFonts w:cs="Arial" w:ascii="Arial" w:hAnsi="Arial"/>
          <w:sz w:val="20"/>
          <w:szCs w:val="20"/>
        </w:rPr>
        <w:t xml:space="preserve">4.6. Перед измерениями температурных полей производят градуировку тепловизора в соответствии с рекомендуемым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6"/>
      <w:bookmarkStart w:id="64" w:name="sub_47"/>
      <w:bookmarkEnd w:id="63"/>
      <w:bookmarkEnd w:id="64"/>
      <w:r>
        <w:rPr>
          <w:rFonts w:cs="Arial" w:ascii="Arial" w:hAnsi="Arial"/>
          <w:sz w:val="20"/>
          <w:szCs w:val="20"/>
        </w:rPr>
        <w:t>4.7. При измерениях температурных полей на экране тепловизора получают и фотографируют последовательно тепловые изображения с высвеченными изотермическими поверхностями, начиная с минимального значения выходного сигнала тепловизора и кончая максимальным его значением. Значения выходных сигналов тепловизора для изотермических поверхностей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7"/>
      <w:bookmarkStart w:id="66" w:name="sub_47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88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883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L_k = L_min + ──── дельта т,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L_min   - минимальное значение выходного сигнала    тепловизора;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 - порядковый номер изотермической поверхности;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- коэффициент  градуировочной  характеристики тепловизора,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(см. рекомендуемое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т - разница температур между соседними  изотермами, принимаемая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равной от 0,3 до 1°С.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8"/>
      <w:bookmarkEnd w:id="69"/>
      <w:r>
        <w:rPr>
          <w:rFonts w:cs="Arial" w:ascii="Arial" w:hAnsi="Arial"/>
          <w:sz w:val="20"/>
          <w:szCs w:val="20"/>
        </w:rPr>
        <w:t>4.8. Температуры внутреннего и наружного воздуха измеряют аспирационным психрометром.</w:t>
      </w:r>
    </w:p>
    <w:p>
      <w:pPr>
        <w:pStyle w:val="Normal"/>
        <w:autoSpaceDE w:val="false"/>
        <w:ind w:firstLine="720"/>
        <w:jc w:val="both"/>
        <w:rPr/>
      </w:pPr>
      <w:bookmarkStart w:id="70" w:name="sub_48"/>
      <w:bookmarkStart w:id="71" w:name="sub_49"/>
      <w:bookmarkEnd w:id="70"/>
      <w:bookmarkEnd w:id="71"/>
      <w:r>
        <w:rPr>
          <w:rFonts w:cs="Arial" w:ascii="Arial" w:hAnsi="Arial"/>
          <w:sz w:val="20"/>
          <w:szCs w:val="20"/>
        </w:rPr>
        <w:t xml:space="preserve">4.9. Результаты измерения заносят в журнал записи тепловизионных измерений по форме, приведенной в рекомендуемом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9"/>
      <w:bookmarkStart w:id="73" w:name="sub_410"/>
      <w:bookmarkEnd w:id="72"/>
      <w:bookmarkEnd w:id="73"/>
      <w:r>
        <w:rPr>
          <w:rFonts w:cs="Arial" w:ascii="Arial" w:hAnsi="Arial"/>
          <w:sz w:val="20"/>
          <w:szCs w:val="20"/>
        </w:rPr>
        <w:t>4.10. Сопротивление теплопередаче базового участка ограждающей конструкции определяют по результатам натурных измерений в соответствии с ГОСТ 26254-84. При невозможности его определения значение сопротивления теплопередаче вычисляют согласно нормативно-технической документации по данным проекта ограждающей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10"/>
      <w:bookmarkStart w:id="75" w:name="sub_410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5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500"/>
      <w:bookmarkStart w:id="78" w:name="sub_50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1"/>
      <w:bookmarkEnd w:id="79"/>
      <w:r>
        <w:rPr>
          <w:rFonts w:cs="Arial" w:ascii="Arial" w:hAnsi="Arial"/>
          <w:sz w:val="20"/>
          <w:szCs w:val="20"/>
        </w:rPr>
        <w:t>5.1. Температуры изотермических поверхностей участков т_в в °С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51"/>
      <w:bookmarkStart w:id="81" w:name="sub_51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88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т_в = AL + B,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884"/>
      <w:bookmarkStart w:id="84" w:name="sub_884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А, В - коэффициенты градуировочной характеристики тепловизора,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(см. рекомендуемое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- выходной сигнал тепловизора от изотермической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"/>
      <w:bookmarkEnd w:id="85"/>
      <w:r>
        <w:rPr>
          <w:rFonts w:cs="Arial" w:ascii="Arial" w:hAnsi="Arial"/>
          <w:sz w:val="20"/>
          <w:szCs w:val="20"/>
        </w:rPr>
        <w:t>5.2. Температурное поле изображают в виде семейства изотерм на подготовленном в масштабе от 1:20 до 1:200 эскизе соответствующего участка ограждающей конструкции. На эскизе наносят прямоугольную сетку с координатными осями ОХ и ОY, начало координат которой совмещают с характерной деталью этого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2"/>
      <w:bookmarkStart w:id="87" w:name="sub_53"/>
      <w:bookmarkEnd w:id="86"/>
      <w:bookmarkEnd w:id="87"/>
      <w:r>
        <w:rPr>
          <w:rFonts w:cs="Arial" w:ascii="Arial" w:hAnsi="Arial"/>
          <w:sz w:val="20"/>
          <w:szCs w:val="20"/>
        </w:rPr>
        <w:t>5.3. Для построения семейства изотерм негативное изображение термограммы проецируют при помощи фотоувеличителя на подготовленный эскиз, помещенный на проекционный столик. Увеличение и угол наклона проекционного столика выбирают так, чтобы проекция геометрического репера совпала с его изображением на эскизе.</w:t>
      </w:r>
    </w:p>
    <w:p>
      <w:pPr>
        <w:pStyle w:val="Normal"/>
        <w:autoSpaceDE w:val="false"/>
        <w:ind w:firstLine="720"/>
        <w:jc w:val="both"/>
        <w:rPr/>
      </w:pPr>
      <w:bookmarkStart w:id="88" w:name="sub_53"/>
      <w:bookmarkStart w:id="89" w:name="sub_54"/>
      <w:bookmarkEnd w:id="88"/>
      <w:bookmarkEnd w:id="89"/>
      <w:r>
        <w:rPr>
          <w:rFonts w:cs="Arial" w:ascii="Arial" w:hAnsi="Arial"/>
          <w:sz w:val="20"/>
          <w:szCs w:val="20"/>
        </w:rPr>
        <w:t xml:space="preserve">5.4. Последовательно заменяя в фотоувеличителе негативы детальных термограмм одного и того же участка ограждения с различными изображениями изотерм, на эскиз переносят положение изотерм и проставляют на них значения температур. Линию изотерм на эскизе проводят по средней линии изображения изотермической поверхности. Значения температур заносят в таблицу по форме рекомендуемого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4"/>
      <w:bookmarkStart w:id="91" w:name="sub_55"/>
      <w:bookmarkEnd w:id="90"/>
      <w:bookmarkEnd w:id="91"/>
      <w:r>
        <w:rPr>
          <w:rFonts w:cs="Arial" w:ascii="Arial" w:hAnsi="Arial"/>
          <w:sz w:val="20"/>
          <w:szCs w:val="20"/>
        </w:rPr>
        <w:t>5.5. Значения относительного сопротивления теплопередаче участка ограждения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55"/>
      <w:bookmarkStart w:id="93" w:name="sub_55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885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885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t       t  -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н       в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r(x, y) = ─────────── х              ,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t         t  - т (x, y)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н         в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t , t    - температуры   внутреннего   и   наружного воздуха  в  зоне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н     исследуемого фрагмента,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, t    - температура  внутреннего  и  наружного  воздуха   в   зоне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н      базового участка,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- температура внутренней поверхности базового участка,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(х, у) - температура    изотермы,     проходящей    через  точку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координатами  (х, у),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расчета относительных сопротивлений теплопередаче заносят в таблицу по форме рекомендуемого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6"/>
      <w:bookmarkEnd w:id="96"/>
      <w:r>
        <w:rPr>
          <w:rFonts w:cs="Arial" w:ascii="Arial" w:hAnsi="Arial"/>
          <w:sz w:val="20"/>
          <w:szCs w:val="20"/>
        </w:rPr>
        <w:t>5.6. Значение случайной абсолютной погрешности определения температуры сигмат_в (б) в °С участка ограждающей конструкции рассчитывают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6"/>
      <w:bookmarkEnd w:id="9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83312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886"/>
      <w:bookmarkEnd w:id="98"/>
      <w:r>
        <w:rPr>
          <w:rFonts w:cs="Arial" w:ascii="Arial" w:hAnsi="Arial"/>
          <w:sz w:val="20"/>
          <w:szCs w:val="20"/>
        </w:rPr>
        <w:t>"Формула (6)"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886"/>
      <w:bookmarkStart w:id="100" w:name="sub_886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случайной относительной погрешности определения относительного сопротивления теплопередаче сигмаr рассчитывают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3886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887"/>
      <w:bookmarkEnd w:id="101"/>
      <w:r>
        <w:rPr>
          <w:rFonts w:cs="Arial" w:ascii="Arial" w:hAnsi="Arial"/>
          <w:sz w:val="20"/>
          <w:szCs w:val="20"/>
        </w:rPr>
        <w:t>"Формула (7)"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887"/>
      <w:bookmarkStart w:id="103" w:name="sub_887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измерений признают достоверными, если относительная погрешность сигмаr не превышает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7"/>
      <w:bookmarkEnd w:id="104"/>
      <w:r>
        <w:rPr>
          <w:rFonts w:cs="Arial" w:ascii="Arial" w:hAnsi="Arial"/>
          <w:sz w:val="20"/>
          <w:szCs w:val="20"/>
        </w:rPr>
        <w:t>5.7. Определение границ дефектного участка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7"/>
      <w:bookmarkStart w:id="106" w:name="sub_571"/>
      <w:bookmarkEnd w:id="105"/>
      <w:bookmarkEnd w:id="106"/>
      <w:r>
        <w:rPr>
          <w:rFonts w:cs="Arial" w:ascii="Arial" w:hAnsi="Arial"/>
          <w:sz w:val="20"/>
          <w:szCs w:val="20"/>
        </w:rPr>
        <w:t>5.7.1. В качестве границы дефектного участка ограждающей конструкции, выявленного при термографировании внутренней поверхности,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71"/>
      <w:bookmarkEnd w:id="107"/>
      <w:r>
        <w:rPr>
          <w:rFonts w:cs="Arial" w:ascii="Arial" w:hAnsi="Arial"/>
          <w:sz w:val="20"/>
          <w:szCs w:val="20"/>
        </w:rPr>
        <w:t>изотерму, температура которой при расчетных условиях эксплуатации здания или сооружения равна температуре точки росы внутреннего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контур участка с однородным температурным полем, линейные размеры которого больше двух толщин ограждающей конструкции и относительное сопротивление теплопередаче равно или меньше его критического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72"/>
      <w:bookmarkEnd w:id="108"/>
      <w:r>
        <w:rPr>
          <w:rFonts w:cs="Arial" w:ascii="Arial" w:hAnsi="Arial"/>
          <w:sz w:val="20"/>
          <w:szCs w:val="20"/>
        </w:rPr>
        <w:t>5.7.2. Температуру внутренней поверхности участка ограждения по линии изотермы определяют при расчетных условиях эксплуатации здания или сооружения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72"/>
      <w:bookmarkEnd w:id="10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8618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888"/>
      <w:bookmarkEnd w:id="110"/>
      <w:r>
        <w:rPr>
          <w:rFonts w:cs="Arial" w:ascii="Arial" w:hAnsi="Arial"/>
          <w:sz w:val="20"/>
          <w:szCs w:val="20"/>
        </w:rPr>
        <w:t>"Формула (8)"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888"/>
      <w:bookmarkStart w:id="112" w:name="sub_888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73"/>
      <w:bookmarkEnd w:id="113"/>
      <w:r>
        <w:rPr>
          <w:rFonts w:cs="Arial" w:ascii="Arial" w:hAnsi="Arial"/>
          <w:sz w:val="20"/>
          <w:szCs w:val="20"/>
        </w:rPr>
        <w:t>5.7.3. Критическое значение относительного сопротивления теплопередаче r_кр ограждающей конструкции по линии изотермы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73"/>
      <w:bookmarkStart w:id="115" w:name="sub_573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889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889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=───, но не более 0,85,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 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R  - требуемое    сопротивление      теплопередаче,     определяемое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по нормативно-технической документации, м2 х °С/Вт;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R  - то же, что в </w:t>
      </w:r>
      <w:hyperlink w:anchor="sub_8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74"/>
      <w:bookmarkEnd w:id="118"/>
      <w:r>
        <w:rPr>
          <w:rFonts w:cs="Arial" w:ascii="Arial" w:hAnsi="Arial"/>
          <w:sz w:val="20"/>
          <w:szCs w:val="20"/>
        </w:rPr>
        <w:t>5.7.4. При расположении дефектного участка в зоне стыкового соединения стеновых панелей или оконного блока и панели следует проверить сопротивление воздухопроницанию стыкового соединения по ГОСТ 25981-83.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74"/>
      <w:bookmarkStart w:id="120" w:name="sub_574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10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10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3" w:name="sub_1001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Тепловизор</w:t>
      </w:r>
      <w:r>
        <w:rPr>
          <w:rFonts w:cs="Arial" w:ascii="Arial" w:hAnsi="Arial"/>
          <w:sz w:val="20"/>
          <w:szCs w:val="20"/>
        </w:rPr>
        <w:t xml:space="preserve"> - по ГОСТ 25314-82.</w:t>
      </w:r>
    </w:p>
    <w:p>
      <w:pPr>
        <w:pStyle w:val="Normal"/>
        <w:autoSpaceDE w:val="false"/>
        <w:ind w:firstLine="720"/>
        <w:jc w:val="both"/>
        <w:rPr/>
      </w:pPr>
      <w:bookmarkStart w:id="124" w:name="sub_1001"/>
      <w:bookmarkStart w:id="125" w:name="sub_1002"/>
      <w:bookmarkEnd w:id="124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Тепловое изображение</w:t>
      </w:r>
      <w:r>
        <w:rPr>
          <w:rFonts w:cs="Arial" w:ascii="Arial" w:hAnsi="Arial"/>
          <w:sz w:val="20"/>
          <w:szCs w:val="20"/>
        </w:rPr>
        <w:t xml:space="preserve"> - по ГОСТ 25314-82.</w:t>
      </w:r>
    </w:p>
    <w:p>
      <w:pPr>
        <w:pStyle w:val="Normal"/>
        <w:autoSpaceDE w:val="false"/>
        <w:ind w:firstLine="720"/>
        <w:jc w:val="both"/>
        <w:rPr/>
      </w:pPr>
      <w:bookmarkStart w:id="126" w:name="sub_1002"/>
      <w:bookmarkStart w:id="127" w:name="sub_1003"/>
      <w:bookmarkEnd w:id="126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Термограмма</w:t>
      </w:r>
      <w:r>
        <w:rPr>
          <w:rFonts w:cs="Arial" w:ascii="Arial" w:hAnsi="Arial"/>
          <w:sz w:val="20"/>
          <w:szCs w:val="20"/>
        </w:rPr>
        <w:t xml:space="preserve"> - запись теплового изображения, например, фотография, видеозапись.</w:t>
      </w:r>
    </w:p>
    <w:p>
      <w:pPr>
        <w:pStyle w:val="Normal"/>
        <w:autoSpaceDE w:val="false"/>
        <w:ind w:firstLine="720"/>
        <w:jc w:val="both"/>
        <w:rPr/>
      </w:pPr>
      <w:bookmarkStart w:id="128" w:name="sub_1003"/>
      <w:bookmarkStart w:id="129" w:name="sub_1004"/>
      <w:bookmarkEnd w:id="128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Обзорная термограмма</w:t>
      </w:r>
      <w:r>
        <w:rPr>
          <w:rFonts w:cs="Arial" w:ascii="Arial" w:hAnsi="Arial"/>
          <w:sz w:val="20"/>
          <w:szCs w:val="20"/>
        </w:rPr>
        <w:t xml:space="preserve"> - термограмма поверхности ограждающей конструкции или ее укрупненных элементов, получаемая для выявления участков с нарушенными теплозащитными свойствами.</w:t>
      </w:r>
    </w:p>
    <w:p>
      <w:pPr>
        <w:pStyle w:val="Normal"/>
        <w:autoSpaceDE w:val="false"/>
        <w:ind w:firstLine="720"/>
        <w:jc w:val="both"/>
        <w:rPr/>
      </w:pPr>
      <w:bookmarkStart w:id="130" w:name="sub_1004"/>
      <w:bookmarkStart w:id="131" w:name="sub_1005"/>
      <w:bookmarkEnd w:id="13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Детальная термограмма</w:t>
      </w:r>
      <w:r>
        <w:rPr>
          <w:rFonts w:cs="Arial" w:ascii="Arial" w:hAnsi="Arial"/>
          <w:sz w:val="20"/>
          <w:szCs w:val="20"/>
        </w:rPr>
        <w:t xml:space="preserve"> - термограмма поверхности фрагмента ограждающей конструкции, получаемая для оценки показателей качества его теплоизоляции.</w:t>
      </w:r>
    </w:p>
    <w:p>
      <w:pPr>
        <w:pStyle w:val="Normal"/>
        <w:autoSpaceDE w:val="false"/>
        <w:ind w:firstLine="720"/>
        <w:jc w:val="both"/>
        <w:rPr/>
      </w:pPr>
      <w:bookmarkStart w:id="132" w:name="sub_1005"/>
      <w:bookmarkStart w:id="133" w:name="sub_1006"/>
      <w:bookmarkEnd w:id="132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Модель термограммы ограждающей конструкции</w:t>
      </w:r>
      <w:r>
        <w:rPr>
          <w:rFonts w:cs="Arial" w:ascii="Arial" w:hAnsi="Arial"/>
          <w:sz w:val="20"/>
          <w:szCs w:val="20"/>
        </w:rPr>
        <w:t xml:space="preserve"> - термограмма из альбома типовых термограмм или эскиз температурного поля поверхности, рассчитанного на ЭВМ по данным проекта ограждающей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134" w:name="sub_1006"/>
      <w:bookmarkStart w:id="135" w:name="sub_1007"/>
      <w:bookmarkEnd w:id="134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Выходной сигнал тепловизора</w:t>
      </w:r>
      <w:r>
        <w:rPr>
          <w:rFonts w:cs="Arial" w:ascii="Arial" w:hAnsi="Arial"/>
          <w:sz w:val="20"/>
          <w:szCs w:val="20"/>
        </w:rPr>
        <w:t xml:space="preserve"> - измеряемый тепловизором электрический сигнал, значение которого пропорционально плотности потока теплового излучения контролируемого участка поверхности объекта.</w:t>
      </w:r>
    </w:p>
    <w:p>
      <w:pPr>
        <w:pStyle w:val="Normal"/>
        <w:autoSpaceDE w:val="false"/>
        <w:ind w:firstLine="720"/>
        <w:jc w:val="both"/>
        <w:rPr/>
      </w:pPr>
      <w:bookmarkStart w:id="136" w:name="sub_1007"/>
      <w:bookmarkStart w:id="137" w:name="sub_1008"/>
      <w:bookmarkEnd w:id="136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Минимально допустимый перепад температур</w:t>
      </w:r>
      <w:r>
        <w:rPr>
          <w:rFonts w:cs="Arial" w:ascii="Arial" w:hAnsi="Arial"/>
          <w:sz w:val="20"/>
          <w:szCs w:val="20"/>
        </w:rPr>
        <w:t xml:space="preserve"> - разница температур внутреннего и наружного воздуха, при которой возможно выявление участков ограждающей конструкции с нарушенной теплоизоляцией.</w:t>
      </w:r>
    </w:p>
    <w:p>
      <w:pPr>
        <w:pStyle w:val="Normal"/>
        <w:autoSpaceDE w:val="false"/>
        <w:ind w:firstLine="720"/>
        <w:jc w:val="both"/>
        <w:rPr/>
      </w:pPr>
      <w:bookmarkStart w:id="138" w:name="sub_1008"/>
      <w:bookmarkStart w:id="139" w:name="sub_1009"/>
      <w:bookmarkEnd w:id="138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Реперные участки</w:t>
      </w:r>
      <w:r>
        <w:rPr>
          <w:rFonts w:cs="Arial" w:ascii="Arial" w:hAnsi="Arial"/>
          <w:sz w:val="20"/>
          <w:szCs w:val="20"/>
        </w:rPr>
        <w:t xml:space="preserve"> - участки поверхности ограждающей конструкции, по температурам которых градуируют тепловизор.</w:t>
      </w:r>
    </w:p>
    <w:p>
      <w:pPr>
        <w:pStyle w:val="Normal"/>
        <w:autoSpaceDE w:val="false"/>
        <w:ind w:firstLine="720"/>
        <w:jc w:val="both"/>
        <w:rPr/>
      </w:pPr>
      <w:bookmarkStart w:id="140" w:name="sub_1009"/>
      <w:bookmarkStart w:id="141" w:name="sub_1010"/>
      <w:bookmarkEnd w:id="14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Базовый участок ограждающей конструкции</w:t>
      </w:r>
      <w:r>
        <w:rPr>
          <w:rFonts w:cs="Arial" w:ascii="Arial" w:hAnsi="Arial"/>
          <w:sz w:val="20"/>
          <w:szCs w:val="20"/>
        </w:rPr>
        <w:t xml:space="preserve"> - участок ограждающей конструкции, состояние теплоизоляции которого принимают за эталон при контроле качества теплоизоляции других участков ограждающей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142" w:name="sub_1010"/>
      <w:bookmarkStart w:id="143" w:name="sub_1011"/>
      <w:bookmarkEnd w:id="142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Относительное сопротивление теплопередаче</w:t>
      </w:r>
      <w:r>
        <w:rPr>
          <w:rFonts w:cs="Arial" w:ascii="Arial" w:hAnsi="Arial"/>
          <w:sz w:val="20"/>
          <w:szCs w:val="20"/>
        </w:rPr>
        <w:t xml:space="preserve"> - показатель качества теплоизоляции, равный отношению сопротивления теплопередаче контролируемого и базового участков.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11"/>
      <w:bookmarkStart w:id="145" w:name="sub_1011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20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200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Оценка отклонения режима теплопередачи от стационарного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2001"/>
      <w:bookmarkEnd w:id="148"/>
      <w:r>
        <w:rPr>
          <w:rFonts w:cs="Arial" w:ascii="Arial" w:hAnsi="Arial"/>
          <w:sz w:val="20"/>
          <w:szCs w:val="20"/>
        </w:rPr>
        <w:t>1. Оценку отклонения режима теплопередачи от стационарного производят по критерию допускаемой погрешности определения относительного сопротивления теплопередаче, принимаемой равной 15%, используя данные наблюдений за температурами внутреннего и наружного воздуха, данные о теллофизических характеристиках ограждающей конструкции согласно проекту и данные о теплофизических характеристиках возможных нарушений теплоизоляции.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001"/>
      <w:bookmarkStart w:id="150" w:name="sub_2002"/>
      <w:bookmarkEnd w:id="149"/>
      <w:bookmarkEnd w:id="150"/>
      <w:r>
        <w:rPr>
          <w:rFonts w:cs="Arial" w:ascii="Arial" w:hAnsi="Arial"/>
          <w:sz w:val="20"/>
          <w:szCs w:val="20"/>
        </w:rPr>
        <w:t>2. Минимальную длительность z_0 в сутках периода наблюдений за температурами внутреннего и наружного воздуха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002"/>
      <w:bookmarkStart w:id="152" w:name="sub_2002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88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88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= ─────'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2пи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D - тепловая  инерция  ограждающей  конструкции при периоде колебаний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воздуха  z_1,  принимаемом  равным  1  сут, округляя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полученное при расчете значение в большую сторону до целого числа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003"/>
      <w:bookmarkEnd w:id="155"/>
      <w:r>
        <w:rPr>
          <w:rFonts w:cs="Arial" w:ascii="Arial" w:hAnsi="Arial"/>
          <w:sz w:val="20"/>
          <w:szCs w:val="20"/>
        </w:rPr>
        <w:t>3. Для наблюдения за температурами внутреннего воздуха в центре помещений первого, верхнего и одного из промежуточных этажей обследуемого здания на высоте 1,5 м от пола устанавливают метеорологические термографы.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2003"/>
      <w:bookmarkStart w:id="157" w:name="sub_2004"/>
      <w:bookmarkEnd w:id="156"/>
      <w:bookmarkEnd w:id="157"/>
      <w:r>
        <w:rPr>
          <w:rFonts w:cs="Arial" w:ascii="Arial" w:hAnsi="Arial"/>
          <w:sz w:val="20"/>
          <w:szCs w:val="20"/>
        </w:rPr>
        <w:t>4. Для наблюдения за температурой наружного воздуха метеорологический термограф устанавливают на расстоянии от 20 до 1000 м от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2004"/>
      <w:bookmarkStart w:id="159" w:name="sub_2005"/>
      <w:bookmarkEnd w:id="158"/>
      <w:bookmarkEnd w:id="159"/>
      <w:r>
        <w:rPr>
          <w:rFonts w:cs="Arial" w:ascii="Arial" w:hAnsi="Arial"/>
          <w:sz w:val="20"/>
          <w:szCs w:val="20"/>
        </w:rPr>
        <w:t>5. Оценку максимального значения относительной систематической погрешности определения относительного сопротивления теплопередаче сигмаr_c, обусловленную нестационарными тепловыми воздействиями на ограждающую конструкцию, подлежащую контролю качества теплоизоляции, производят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2005"/>
      <w:bookmarkEnd w:id="1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195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1" w:name="sub_2882"/>
      <w:bookmarkEnd w:id="161"/>
      <w:r>
        <w:rPr>
          <w:rFonts w:cs="Arial" w:ascii="Arial" w:hAnsi="Arial"/>
          <w:sz w:val="20"/>
          <w:szCs w:val="20"/>
        </w:rPr>
        <w:t>"Формула (2)"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882"/>
      <w:bookmarkStart w:id="163" w:name="sub_2882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30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5" w:name="sub_30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Интегральные коэффициенты излучения некоторых строительных материалов в спектральном диапазоне 2-5,6 мкм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                    Коэффициент излучения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                                               0,04-0,19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Белая шпатлевка                                           0,88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Бумажные красные обои                                     0,90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Бумажные светло-серые обои                                0,85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Гипсовая штукатурка                                       0,90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Красное дерево                                            0,84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сталь                                          0,50-0,60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серая глянцевая краска                           0,96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серая матовая краска                             0,97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черная глянцевая краска                          0,92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черная матовая краска                            0,94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Матовый лак                                               0,93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Облицовочный красный кирпич                               0,92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Оцинкованное листовое железо                            0,23-0,28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Пластиковые белые обои                                    0,84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Пластиковые красные обои                                  0,94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Серая штукатурка                                          0,92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Фанера                                                    0,93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Фибровый картон                                           0,85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6" w:name="sub_40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4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Градуировка тепловизора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4001"/>
      <w:bookmarkEnd w:id="168"/>
      <w:r>
        <w:rPr>
          <w:rFonts w:cs="Arial" w:ascii="Arial" w:hAnsi="Arial"/>
          <w:sz w:val="20"/>
          <w:szCs w:val="20"/>
        </w:rPr>
        <w:t>1. Градуировку тепловизора производят перед измерением температурных полей каждого фрагмента поверхности объекта с постоянным коэффициентом излучения, а также при смене объектива или изменении расстояния.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001"/>
      <w:bookmarkStart w:id="170" w:name="sub_4002"/>
      <w:bookmarkEnd w:id="169"/>
      <w:bookmarkEnd w:id="170"/>
      <w:r>
        <w:rPr>
          <w:rFonts w:cs="Arial" w:ascii="Arial" w:hAnsi="Arial"/>
          <w:sz w:val="20"/>
          <w:szCs w:val="20"/>
        </w:rPr>
        <w:t>2. Градуировку тепловизора производят для установления зависимости между значением его выходного сигнала и температурой обследуемой поверхности ограждающей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4002"/>
      <w:bookmarkStart w:id="172" w:name="sub_4003"/>
      <w:bookmarkEnd w:id="171"/>
      <w:bookmarkEnd w:id="172"/>
      <w:r>
        <w:rPr>
          <w:rFonts w:cs="Arial" w:ascii="Arial" w:hAnsi="Arial"/>
          <w:sz w:val="20"/>
          <w:szCs w:val="20"/>
        </w:rPr>
        <w:t>3. Для градуировки тепловизора на обследуемой поверхности ограждающей конструкции выбирают два, так называемых реперных участка, доступных для измерения на них температур т_1 и т_2 в °С контактным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4003"/>
      <w:bookmarkStart w:id="174" w:name="sub_4004"/>
      <w:bookmarkEnd w:id="173"/>
      <w:bookmarkEnd w:id="174"/>
      <w:r>
        <w:rPr>
          <w:rFonts w:cs="Arial" w:ascii="Arial" w:hAnsi="Arial"/>
          <w:sz w:val="20"/>
          <w:szCs w:val="20"/>
        </w:rPr>
        <w:t>4. Реперные участки на поверхности исследуемого фрагмента выбирают по его тепловому изображению на экране тепловизора как изотермические участки, которым соответствуют минимальный и максимальный выходные сигналы тепловизора. Линейные размеры реперных участков должны составлять не менее 10% линейных размеров исследуемого фрагмента. Контуры реперных участков на фрагменте отмечают мелом по указанию оператора, наблюдающего за экраном. В качестве реперных допускается выбирать участки фрагмента, которым соответствуют значения выходных сигналов, отличающиеся от экстремальных значений не более, чем на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4004"/>
      <w:bookmarkStart w:id="176" w:name="sub_4005"/>
      <w:bookmarkEnd w:id="175"/>
      <w:bookmarkEnd w:id="176"/>
      <w:r>
        <w:rPr>
          <w:rFonts w:cs="Arial" w:ascii="Arial" w:hAnsi="Arial"/>
          <w:sz w:val="20"/>
          <w:szCs w:val="20"/>
        </w:rPr>
        <w:t>5. Температуры реперных участков измеряют в соответствии с ГОСТ 26254-84 или термощупом.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4005"/>
      <w:bookmarkStart w:id="178" w:name="sub_4006"/>
      <w:bookmarkEnd w:id="177"/>
      <w:bookmarkEnd w:id="178"/>
      <w:r>
        <w:rPr>
          <w:rFonts w:cs="Arial" w:ascii="Arial" w:hAnsi="Arial"/>
          <w:sz w:val="20"/>
          <w:szCs w:val="20"/>
        </w:rPr>
        <w:t>6. Значения выходных сигналов тепловизора для реперных участков устанавливают по шкале изотерм тепловизора в соответствии с инструкцией по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4006"/>
      <w:bookmarkStart w:id="180" w:name="sub_4007"/>
      <w:bookmarkEnd w:id="179"/>
      <w:bookmarkEnd w:id="180"/>
      <w:r>
        <w:rPr>
          <w:rFonts w:cs="Arial" w:ascii="Arial" w:hAnsi="Arial"/>
          <w:sz w:val="20"/>
          <w:szCs w:val="20"/>
        </w:rPr>
        <w:t>7. Коэффициенты градуировочной характеристики вычисляют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4007"/>
      <w:bookmarkStart w:id="182" w:name="sub_4007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488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т_2 - т_1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488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─────────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L_2 - L_1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т_1 - AL_1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5" w:name="sub_4008"/>
      <w:bookmarkEnd w:id="185"/>
      <w:r>
        <w:rPr>
          <w:rFonts w:cs="Arial" w:ascii="Arial" w:hAnsi="Arial"/>
          <w:sz w:val="20"/>
          <w:szCs w:val="20"/>
        </w:rPr>
        <w:t xml:space="preserve">8. Результаты градуировки заносят в журнал измерений, форма которого приведена в рекомендуемом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4008"/>
      <w:bookmarkStart w:id="187" w:name="sub_4008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50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5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Запись результатов тепловизионных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┬────────┬──────────────┬──────────────────────────────┬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Характе-│Расстояние│ Угловой│  Температура │     Данные для градуировки   │ Коэффициенты  │Номера│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ристика │ объекта, │ размер │  воздуха, °С │                              │градуировочной │кадров│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фрагмента│    м     │  поля  │              │                              │характеристики,│съемки│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ограждаю-│          │ обзора │              │                              │       °С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  │          │теплови-│              │                              │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конструк-│          │  зора, │              │                              │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│          │  рад   │              │                              │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│              │                              │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├──────┬───────┼────────┬──────┬────────┬─────┼───────┬───────┤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t_в │  t_н  │ т_1, °С│  L_1 │ т_2, °С│ L_2 │   А   │   В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┼──────┼───────┼────────┼──────┼────────┼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│      │       │        │      │        │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┴──────┴───────┴────────┴──────┴────────┴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60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600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записи определяемых параметров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┌───────┬───────┬────────┬───────────┬──────────┬───────────┬───────────┐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Харак-│Номера │Значения│Температуры│ Значения │Температуры│Заключение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терис-│кадров │выходных│  изотерм, │ относи-  │ изотерм в │о качестве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  │съемки │сигналов│    °С     │ тельных  │ расчетных │теплоизоля-│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фраг- │       │        │           │сопротив- │ условиях  │   ции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 │       │        │           │  лений   │ эксплуата-│  участка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теплопере-│  ции, °С  │ фрагмента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даче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└───────┴───────┴────────┴───────────┴──────────┴───────────┴───────────┘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2007-02-07T20:02:00Z</dcterms:created>
  <dc:creator>Виктор</dc:creator>
  <dc:description/>
  <dc:language>ru-RU</dc:language>
  <cp:lastModifiedBy>Виктор</cp:lastModifiedBy>
  <dcterms:modified xsi:type="dcterms:W3CDTF">2007-02-07T20:02:00Z</dcterms:modified>
  <cp:revision>2</cp:revision>
  <dc:subject/>
  <dc:title/>
</cp:coreProperties>
</file>