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26254-84</w:t>
        <w:br/>
        <w:t>"Здания и сооружения. Методы определения сопротивления теплопередаче ограждающих конструкций"</w:t>
        <w:br/>
        <w:t>(утв. постановлением Госстроя СССР от 2 августа 1984 г. N 127)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Buildings and structures. Methods of determination of thermal resistance of enclosing structures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Метод отбора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Аппаратура и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Перечень   приборов   и  оборудования   для 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сопротивления теплопередаче ограждающих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Схема размещения  термопар  на  испытываемой  ограждающей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конструкции и подключения их к измерительной аппаратуре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Пример определения диапазона температур наружного воздуха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 погрешности  вычисления  сопротивления   теплопередаче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ограждающей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Журнал   записи  измеряемых  параметров  при  определении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сопротивления теплопередаче ограждающих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Термическое сопротивление замкнутой воздушной прослойки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Коэффициент   теплотехнической  однородности  ограждающей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конструкции r, учитывающий влияние  стыков,   обрамляющих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ребер и других теплопроводных  включений,  для   основных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наиболее распространенных наружных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Пересчет температуры внутренней  поверхности  ограждения,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полученной   в    результате    испытаний,  на  расчетные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температурные условия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ограждающие конструкции жилых, общественных, производственных и сельскохозяйственных зданий и сооружений: наружные стены, покрытия, чердачные перекрытия, перекрытия над проездами, холодными подпольями и подвалами, ворота и двери в наружных стенах, другие ограждающие конструкции, разделяющие помещения с различными температурно-влажностными условиями, и устанавливает методы определения сопротивления их теплопередаче в лабораторных и натурных (эксплуатационных) зимних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светопрозрачные ограждающие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сопротивления теплопередаче ограждающих конструкций позволяет количественно оценить теплотехнические качества ограждающих конструкций зданий и сооружений и их соответствие нормативным требованиям, установить реальные потери тепла через наружные ограждающие конструкции, проверить расчетные и конструктивные решения.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Сопротивление теплопередаче R_0, характеризующее способность ограждающей конструкции оказывать сопротивление проходящему через нее тепловому потоку, определяют для участков ограждающих конструкций, имеющих равномерную температуру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Приведенное сопротивление теплопередаче  R   определяют  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ограждающих   конструкций,   имеющих   неоднородные    участки    (стыки,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теплопроводные  включения,  притворы  и  т.д.)   и   соответствующую   им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неравномерность температуры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 xml:space="preserve">1.3. Методы определения сопротивления теплопередаче, основанные на создании в ограждающей конструкции условий стационарного теплообмена и измерении температуры внутреннего и наружного воздуха, температуры поверхностей ограждающей конструкции, а также плотности теплового потока, проходящего через нее, по которым вычисляют соответствующие искомые величины по 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формулам (1)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(2)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3"/>
      <w:bookmarkStart w:id="10" w:name="sub_14"/>
      <w:bookmarkEnd w:id="9"/>
      <w:bookmarkEnd w:id="10"/>
      <w:r>
        <w:rPr>
          <w:rFonts w:cs="Arial" w:ascii="Arial" w:hAnsi="Arial"/>
          <w:sz w:val="20"/>
          <w:szCs w:val="20"/>
        </w:rPr>
        <w:t>1.4. Сопротивление теплопередаче ограждающей конструкции определяют при испытаниях в лабораторных условиях в климатических камерах, в которых по обе стороны испытываемого фрагмента создают температурно-влажностный режим, близкий к расчетным зимним условиям эксплуатации, или в натурных условиях эксплуатации зданий и сооружений в зимний период.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4"/>
      <w:bookmarkStart w:id="12" w:name="sub_14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20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2. Метод отбора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200"/>
      <w:bookmarkStart w:id="15" w:name="sub_200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2.1. Сопротивление теплопередаче в лабораторных условиях определяют на образцах, которыми являются целые элементы ограждающих конструкций заводского изготовления или их фрагменты.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Start w:id="18" w:name="sub_22"/>
      <w:bookmarkEnd w:id="17"/>
      <w:bookmarkEnd w:id="18"/>
      <w:r>
        <w:rPr>
          <w:rFonts w:cs="Arial" w:ascii="Arial" w:hAnsi="Arial"/>
          <w:sz w:val="20"/>
          <w:szCs w:val="20"/>
        </w:rPr>
        <w:t>2.2. Длина и ширина испытываемого фрагмента ограждающей конструкции должны не менее чем в четыре раза превышать его толщину и быть не менее 1500 x 1000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Start w:id="20" w:name="sub_23"/>
      <w:bookmarkEnd w:id="19"/>
      <w:bookmarkEnd w:id="20"/>
      <w:r>
        <w:rPr>
          <w:rFonts w:cs="Arial" w:ascii="Arial" w:hAnsi="Arial"/>
          <w:sz w:val="20"/>
          <w:szCs w:val="20"/>
        </w:rPr>
        <w:t>2.3. Порядок отбора образцов для испытаний и их число устанавливают в стандартах или технических условиях на конкретные ограждающие конструкции. При отсутствии в этих документах указаний о числе испытываемых образцов отбирают для испытаний не менее двух однотипных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3"/>
      <w:bookmarkStart w:id="22" w:name="sub_24"/>
      <w:bookmarkEnd w:id="21"/>
      <w:bookmarkEnd w:id="22"/>
      <w:r>
        <w:rPr>
          <w:rFonts w:cs="Arial" w:ascii="Arial" w:hAnsi="Arial"/>
          <w:sz w:val="20"/>
          <w:szCs w:val="20"/>
        </w:rPr>
        <w:t>2.4. При испытаниях в климатических камерах стыки, примыкания и другие виды соединения элементов ограждающих конструкций или их фрагментов между собой должны быть выполнены в соответствии с проектным решением.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4"/>
      <w:bookmarkStart w:id="24" w:name="sub_25"/>
      <w:bookmarkEnd w:id="23"/>
      <w:bookmarkEnd w:id="24"/>
      <w:r>
        <w:rPr>
          <w:rFonts w:cs="Arial" w:ascii="Arial" w:hAnsi="Arial"/>
          <w:sz w:val="20"/>
          <w:szCs w:val="20"/>
        </w:rPr>
        <w:t>2.5. Сопротивление теплопередаче в натурных условиях определяют на образцах, которыми являются ограждающие конструкции эксплуатируемых или полностью подготовленных к сдаче в эксплуатацию зданий и сооружений, или специально построенных павильонов.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Start w:id="26" w:name="sub_26"/>
      <w:bookmarkEnd w:id="25"/>
      <w:bookmarkEnd w:id="26"/>
      <w:r>
        <w:rPr>
          <w:rFonts w:cs="Arial" w:ascii="Arial" w:hAnsi="Arial"/>
          <w:sz w:val="20"/>
          <w:szCs w:val="20"/>
        </w:rPr>
        <w:t>2.6. При натурных испытаниях наружных стен выбирают стены в угловой комнате на первом этаже, ориентированные на север, северо-восток, северо-запад и дополнительно в соответствии с решаемыми задачами на другие стороны горизонта, наиболее неблагоприятные для данной местности (преимущественные ветры, косые дожди и т.д.), и на другом этаже.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6"/>
      <w:bookmarkStart w:id="28" w:name="sub_27"/>
      <w:bookmarkEnd w:id="27"/>
      <w:bookmarkEnd w:id="28"/>
      <w:r>
        <w:rPr>
          <w:rFonts w:cs="Arial" w:ascii="Arial" w:hAnsi="Arial"/>
          <w:sz w:val="20"/>
          <w:szCs w:val="20"/>
        </w:rPr>
        <w:t>2.7. Для испытаний выбирают не менее двух однотипных ограждающих конструкций, с внутренней стороны которых в помещениях поддерживают одинаковые температурно-влажностные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7"/>
      <w:bookmarkStart w:id="30" w:name="sub_27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3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3. Аппаратура и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300"/>
      <w:bookmarkStart w:id="33" w:name="sub_30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bookmarkEnd w:id="34"/>
      <w:r>
        <w:rPr>
          <w:rFonts w:cs="Arial" w:ascii="Arial" w:hAnsi="Arial"/>
          <w:sz w:val="20"/>
          <w:szCs w:val="20"/>
        </w:rPr>
        <w:t>3.1. Для определения сопротивления теплопередаче ограждающих конструкций в лабораторных условиях применяют теплоизолированную климатическую камеру, состоящую из теплого и холодного отсеков, разделенных испытываемой конструкцией.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Для комплектации климатической камеры используют следующую аппаратуру и оборудование: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компрессоры холодопроизводительностью не менее 3,5 кВт по ГОСТ 7475-77 или компрессорно-конденсаторные агрегаты холодильных машин по ГОСТ 10890-75, устанавливаемые вне камеры, и охлаждающие батареи холодильных установок по ГОСТ 17645-78, устанавливаемые внутри холодного отсека для охлаждения в нем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маслонаполненные электрорадиаторы по ГОСТ 16617-80Е, терморадиаторы по ГОСТ 10688-75, электротепловентиляторы по ГОСТ 17083-81 или электроконвекторы по ГОСТ 18476-81 и электроувлажнители воздуха по ГОСТ 22787-77 для нагрева и увлажнения воздуха в теплом отсеке камеры;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регуляторы температуры по ГОСТ 9987-77, автоматические приборы следящего уравновешивания по ГОСТ 7164-78 или сигнализаторы температуры по ГОСТ 23125-78 для автоматического поддержания заданной температуры и влажности воздуха в отсеках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использовать климатическую камеру, состоящую из холодного отсека, в проем которого монтируют испытываемый фрагмент, и приставного теплого отсека, а также другое оборудование, при условии обеспечения им в холодном и теплом отсеках камеры стационарного режима, соответствующего расчетным зимним условиям эксплуатации ограждающей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36" w:name="sub_32"/>
      <w:bookmarkEnd w:id="36"/>
      <w:r>
        <w:rPr>
          <w:rFonts w:cs="Arial" w:ascii="Arial" w:hAnsi="Arial"/>
          <w:sz w:val="20"/>
          <w:szCs w:val="20"/>
        </w:rPr>
        <w:t xml:space="preserve">3.2. Для определения сопротивления теплопередаче в натурных условиях эксплуатации зданий используют тот температурный перепад, который установился на ограждающей конструкции вследствие разности температур наружного и внутреннего воздуха. Для поддержания постоянной температуры воздуха внутри помещения используют оборудование и средства регулирования, указанные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"/>
      <w:bookmarkStart w:id="38" w:name="sub_33"/>
      <w:bookmarkEnd w:id="37"/>
      <w:bookmarkEnd w:id="38"/>
      <w:r>
        <w:rPr>
          <w:rFonts w:cs="Arial" w:ascii="Arial" w:hAnsi="Arial"/>
          <w:sz w:val="20"/>
          <w:szCs w:val="20"/>
        </w:rPr>
        <w:t>3.3. Для измерения плотности тепловых потоков, проходящих через ограждающую конструкцию, используют приборы по ГОСТ 25380-82.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"/>
      <w:bookmarkStart w:id="40" w:name="sub_34"/>
      <w:bookmarkEnd w:id="39"/>
      <w:bookmarkEnd w:id="40"/>
      <w:r>
        <w:rPr>
          <w:rFonts w:cs="Arial" w:ascii="Arial" w:hAnsi="Arial"/>
          <w:sz w:val="20"/>
          <w:szCs w:val="20"/>
        </w:rPr>
        <w:t>3.4. Для измерения температур в качестве первичных преобразователей применяют термоэлектрические преобразователи по ГОСТ 3044-77 с проводами из сплавов хромель, копель и алюмель по ГОСТ 1790-77 (термопары), медные термопреобразователи сопротивления по ГОСТ 6651-78 и терморезисторы по ГОСТ 10688-75 (термометры сопротивления).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4"/>
      <w:bookmarkEnd w:id="41"/>
      <w:r>
        <w:rPr>
          <w:rFonts w:cs="Arial" w:ascii="Arial" w:hAnsi="Arial"/>
          <w:sz w:val="20"/>
          <w:szCs w:val="20"/>
        </w:rPr>
        <w:t>В качестве вторичных измерительных приборов, работающих с термоэлектрическими термометрами и преобразователями тепловых потоков, применяют потенциометры постоянного тока по ГОСТ 9245-79, милливольтметры по ГОСТ 8711-78 или по ГОСТ 9736-80. Термометры сопротивления подключают к измерительным мостам постоянного тока по ГОСТ 7165-78.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оперативного измерения температурного поля поверхностей ограждающей конструкции используют термощупы, терморадиометры, тепловизоры (см. рекомендуемое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Температуру воздуха контролируют с помощью стеклянных термометров расширения по ГОСТ 112-78 (нижний предел минус 70°С), по ГОСТ 215-73 (нижний предел минус 30°С) или по ГОСТ 2045-71 (нижний предел минус 35°С).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первичных преобразователей температур и приборов, поверенных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5"/>
      <w:bookmarkEnd w:id="42"/>
      <w:r>
        <w:rPr>
          <w:rFonts w:cs="Arial" w:ascii="Arial" w:hAnsi="Arial"/>
          <w:sz w:val="20"/>
          <w:szCs w:val="20"/>
        </w:rPr>
        <w:t>3.5. Для непрерывной регистрации характера изменения температуры воздуха внутри помещения используют термографы по ГОСТ 6416-75.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5"/>
      <w:bookmarkStart w:id="44" w:name="sub_36"/>
      <w:bookmarkEnd w:id="43"/>
      <w:bookmarkEnd w:id="44"/>
      <w:r>
        <w:rPr>
          <w:rFonts w:cs="Arial" w:ascii="Arial" w:hAnsi="Arial"/>
          <w:sz w:val="20"/>
          <w:szCs w:val="20"/>
        </w:rPr>
        <w:t>3.6. Для измерения разности давления воздуха по обе стороны испытываемой конструкции применяют микроманометр ММН по ГОСТ 11161-71.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6"/>
      <w:bookmarkStart w:id="46" w:name="sub_37"/>
      <w:bookmarkEnd w:id="45"/>
      <w:bookmarkEnd w:id="46"/>
      <w:r>
        <w:rPr>
          <w:rFonts w:cs="Arial" w:ascii="Arial" w:hAnsi="Arial"/>
          <w:sz w:val="20"/>
          <w:szCs w:val="20"/>
        </w:rPr>
        <w:t>3.7. Для измерения относительной влажности воздуха используют аспирационные психрометры по ГОСТ 6353-52, а для регистрации характера изменения влажности используют гигрографы по действующей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7"/>
      <w:bookmarkStart w:id="48" w:name="sub_38"/>
      <w:bookmarkEnd w:id="47"/>
      <w:bookmarkEnd w:id="48"/>
      <w:r>
        <w:rPr>
          <w:rFonts w:cs="Arial" w:ascii="Arial" w:hAnsi="Arial"/>
          <w:sz w:val="20"/>
          <w:szCs w:val="20"/>
        </w:rPr>
        <w:t>3.8. Для определения влажности материалов ограждающих конструкций применяют стаканчики типа СВ или СН по ГОСТ 25336-82, сушильный электрошкаф по ГОСТ 13474-79, лабораторные образцовые весы с наибольшим пределом взвешивания 200 г по ГОСТ 24104-80, эксикаторы по ГОСТ 25336-82.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8"/>
      <w:bookmarkStart w:id="50" w:name="sub_38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246473040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246473040"/>
      <w:bookmarkStart w:id="53" w:name="sub_246473040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9"/>
      <w:bookmarkEnd w:id="54"/>
      <w:r>
        <w:rPr>
          <w:rFonts w:cs="Arial" w:ascii="Arial" w:hAnsi="Arial"/>
          <w:sz w:val="20"/>
          <w:szCs w:val="20"/>
        </w:rPr>
        <w:t>3.9. Скорость ветра в натурных условиях определяют ручным анемометром по ГОСТ 6376-74 или ГОСТ 7193-74.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9"/>
      <w:bookmarkStart w:id="56" w:name="sub_310"/>
      <w:bookmarkEnd w:id="55"/>
      <w:bookmarkEnd w:id="56"/>
      <w:r>
        <w:rPr>
          <w:rFonts w:cs="Arial" w:ascii="Arial" w:hAnsi="Arial"/>
          <w:sz w:val="20"/>
          <w:szCs w:val="20"/>
        </w:rPr>
        <w:t>3.10. Для проверки работы оборудования климатической камеры, измерительной аппаратуры и условий теплообмена в теплом и холодном отсеках камеры используют контрольный фрагмент с известным термическим сопротивлением в пределах 1-2 (м2 х °С)/ВТ, габаритные размеры которого должны соответствовать размерам и конфигурации проема, в который устанавливают испытываемую конструкцию. Конструктивное решение и материал контрольного фрагмента должны обеспечивать неизменность во времени его теплотехнических свойств. Климатическую камеру проверяют не реже одного раза в год.</w:t>
      </w:r>
    </w:p>
    <w:p>
      <w:pPr>
        <w:pStyle w:val="Normal"/>
        <w:autoSpaceDE w:val="false"/>
        <w:ind w:firstLine="720"/>
        <w:jc w:val="both"/>
        <w:rPr/>
      </w:pPr>
      <w:bookmarkStart w:id="57" w:name="sub_310"/>
      <w:bookmarkStart w:id="58" w:name="sub_311"/>
      <w:bookmarkEnd w:id="57"/>
      <w:bookmarkEnd w:id="58"/>
      <w:r>
        <w:rPr>
          <w:rFonts w:cs="Arial" w:ascii="Arial" w:hAnsi="Arial"/>
          <w:sz w:val="20"/>
          <w:szCs w:val="20"/>
        </w:rPr>
        <w:t xml:space="preserve">3.11. Перечень приборов и оборудования для определения сопротивления теплопередаче ограждающих конструкций в лабораторных и натурных условиях приведен в рекомендуемом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11"/>
      <w:bookmarkStart w:id="60" w:name="sub_31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4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4.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400"/>
      <w:bookmarkStart w:id="63" w:name="sub_40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"/>
      <w:bookmarkEnd w:id="64"/>
      <w:r>
        <w:rPr>
          <w:rFonts w:cs="Arial" w:ascii="Arial" w:hAnsi="Arial"/>
          <w:sz w:val="20"/>
          <w:szCs w:val="20"/>
        </w:rPr>
        <w:t>4.1. Подготовку к экспериментальному определению сопротивления теплопередаче ограждающей конструкции начинают с составления программы испытаний и схемы размещения первичных преобразователей температур и тепловых потоков. В программе испытаний определяют вид испытания (лабораторные, павильонные, натурные), объекты, район, ориентировочные сроки, объем испытаний, виды ограждающих конструкций, контролируемые сечения и др. данные, необходимые для решения поставленной задачи.</w:t>
      </w:r>
    </w:p>
    <w:p>
      <w:pPr>
        <w:pStyle w:val="Normal"/>
        <w:autoSpaceDE w:val="false"/>
        <w:ind w:firstLine="720"/>
        <w:jc w:val="both"/>
        <w:rPr/>
      </w:pPr>
      <w:bookmarkStart w:id="65" w:name="sub_41"/>
      <w:bookmarkStart w:id="66" w:name="sub_42"/>
      <w:bookmarkEnd w:id="65"/>
      <w:bookmarkEnd w:id="66"/>
      <w:r>
        <w:rPr>
          <w:rFonts w:cs="Arial" w:ascii="Arial" w:hAnsi="Arial"/>
          <w:sz w:val="20"/>
          <w:szCs w:val="20"/>
        </w:rPr>
        <w:t xml:space="preserve">4.2. Схему размещения первичных преобразователей температур и тепловых потоков составляют на основе проектного решения конструкции или по предварительно установленному температурному полю поверхности испытываемой ограждающей конструкции. Для этого при испытаниях в климатических камерах или павильонах полностью смонтированную ограждающую конструкцию подвергают временному тепловому воздействию при помощи оборудования, указанного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>, после чего, не дожидаясь установления стационарного режима, с целью выявления теплопроводных включений и термически однородных зон, их конфигурации и размеров, снимают температурное поле с помощью тепловизора, терморадиометра или термощупа. Контуры основных температурных зон по результатам термографирования наносят на поверхность ограждающей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2"/>
      <w:bookmarkEnd w:id="67"/>
      <w:r>
        <w:rPr>
          <w:rFonts w:cs="Arial" w:ascii="Arial" w:hAnsi="Arial"/>
          <w:sz w:val="20"/>
          <w:szCs w:val="20"/>
        </w:rPr>
        <w:t>При натурных испытаниях сразу приступают к измерению температур поверхностей и устанавливают термически однородные зоны и места расположения теплопроводных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3"/>
      <w:bookmarkEnd w:id="68"/>
      <w:r>
        <w:rPr>
          <w:rFonts w:cs="Arial" w:ascii="Arial" w:hAnsi="Arial"/>
          <w:sz w:val="20"/>
          <w:szCs w:val="20"/>
        </w:rPr>
        <w:t>4.3. Тепловизор устанавливают таким образом, чтобы в поле зрения попала по возможности вся конструкция. Полученные на мониторе термограммы фиксируют с помощью фотоаппарата или видеомагнитофона. Допускается получение изображения всей площади испытываемого фрагмента ограждающей конструкции последовательным термографированием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"/>
      <w:bookmarkStart w:id="70" w:name="sub_44"/>
      <w:bookmarkEnd w:id="69"/>
      <w:bookmarkEnd w:id="70"/>
      <w:r>
        <w:rPr>
          <w:rFonts w:cs="Arial" w:ascii="Arial" w:hAnsi="Arial"/>
          <w:sz w:val="20"/>
          <w:szCs w:val="20"/>
        </w:rPr>
        <w:t>4.4. При измерении температур термощупом внутреннюю и наружную поверхности ограждающей конструкции разбивают на квадраты со сторонами не более 500 мм. Зоны с теплопроводными включениями разбивают на более мелкие квадраты в соответствии с конструктивными особенностями. Температуру поверхности измеряют в вершинах этих квадратов и непосредственно против теплопроводных включений. Значения температур наносят на эскиз ограждающей конструкции. Точки с равными температурами соединяют изотермами, определяют конфигурацию и размеры изотермических зон. Для выявления термически однородных участков допускается ограничиться измерением температур внутренней поверхности ограждающей конструкции в случае невозможности измерения температур с наружной стороны.</w:t>
      </w:r>
    </w:p>
    <w:p>
      <w:pPr>
        <w:pStyle w:val="Normal"/>
        <w:autoSpaceDE w:val="false"/>
        <w:ind w:firstLine="720"/>
        <w:jc w:val="both"/>
        <w:rPr/>
      </w:pPr>
      <w:bookmarkStart w:id="71" w:name="sub_44"/>
      <w:bookmarkStart w:id="72" w:name="sub_45"/>
      <w:bookmarkEnd w:id="71"/>
      <w:bookmarkEnd w:id="72"/>
      <w:r>
        <w:rPr>
          <w:rFonts w:cs="Arial" w:ascii="Arial" w:hAnsi="Arial"/>
          <w:sz w:val="20"/>
          <w:szCs w:val="20"/>
        </w:rPr>
        <w:t xml:space="preserve">4.5. Первичные преобразователи температур и тепловых потоков располагают в соответствии со схемой. Пример схемы размещения термопар по сечению и на поверхности ограждающей конструкции и подключения их к измерительной аппаратуре приведен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5"/>
      <w:bookmarkEnd w:id="73"/>
      <w:r>
        <w:rPr>
          <w:rFonts w:cs="Arial" w:ascii="Arial" w:hAnsi="Arial"/>
          <w:sz w:val="20"/>
          <w:szCs w:val="20"/>
        </w:rPr>
        <w:t>При необходимости схему размещения первичных датчиков уточняют по результатам термографирования поверхности испытываемой ограждающей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6"/>
      <w:bookmarkEnd w:id="74"/>
      <w:r>
        <w:rPr>
          <w:rFonts w:cs="Arial" w:ascii="Arial" w:hAnsi="Arial"/>
          <w:sz w:val="20"/>
          <w:szCs w:val="20"/>
        </w:rPr>
        <w:t>4.6. Для определения сопротивления теплопередаче части ограждающей конструкции, равномерной по температуре поверхности, R_0 преобразователи температур и тепловых потоков устанавливают не менее чем в двух характерных сечениях с одинаковым проектным решением.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46"/>
      <w:bookmarkStart w:id="76" w:name="sub_46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7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7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4.7.  Для  определения  R      термодатчики  располагают  в   центре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однородных зон фрагментов  ограждающей  конструкции  (панелей,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плит,  блоков,  монолитных  и  кирпичных   частей   зданий,   дверей)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 в местах с теплопроводными включениями, в углах, в стыках.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48"/>
      <w:bookmarkEnd w:id="79"/>
      <w:r>
        <w:rPr>
          <w:rFonts w:cs="Arial" w:ascii="Arial" w:hAnsi="Arial"/>
          <w:sz w:val="20"/>
          <w:szCs w:val="20"/>
        </w:rPr>
        <w:t xml:space="preserve">4.8. Для измерения термического сопротивления отдельных слоев ограждающей конструкции чувствительные элементы термодатчиков монтируют в сечениях по </w:t>
      </w:r>
      <w:hyperlink w:anchor="sub_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4.6</w:t>
        </w:r>
      </w:hyperlink>
      <w:r>
        <w:rPr>
          <w:rFonts w:cs="Arial" w:ascii="Arial" w:hAnsi="Arial"/>
          <w:sz w:val="20"/>
          <w:szCs w:val="20"/>
        </w:rPr>
        <w:t xml:space="preserve"> в толще фрагмента ограждающей конструкции при его изготовлении с шагом 50-70 мм и для многослойных конструкций дополнительно на границах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8"/>
      <w:bookmarkStart w:id="81" w:name="sub_49"/>
      <w:bookmarkEnd w:id="80"/>
      <w:bookmarkEnd w:id="81"/>
      <w:r>
        <w:rPr>
          <w:rFonts w:cs="Arial" w:ascii="Arial" w:hAnsi="Arial"/>
          <w:sz w:val="20"/>
          <w:szCs w:val="20"/>
        </w:rPr>
        <w:t>4.9. При наличии в ограждающих конструкциях вентилируемых прослоек чувствительные элементы термодатчиков устанавливают с шагом не менее 500 мм на поверхностях и в центре прослойки.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9"/>
      <w:bookmarkEnd w:id="82"/>
      <w:r>
        <w:rPr>
          <w:rFonts w:cs="Arial" w:ascii="Arial" w:hAnsi="Arial"/>
          <w:sz w:val="20"/>
          <w:szCs w:val="20"/>
        </w:rPr>
        <w:t>Преобразователи тепловых потоков закрепляют на внутренней и наружной поверхностях испытываемого ограждения не менее чем по два на каждой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0"/>
      <w:bookmarkEnd w:id="83"/>
      <w:r>
        <w:rPr>
          <w:rFonts w:cs="Arial" w:ascii="Arial" w:hAnsi="Arial"/>
          <w:sz w:val="20"/>
          <w:szCs w:val="20"/>
        </w:rPr>
        <w:t>4.10. Для измерения температур внутреннего воздуха чувствительные элементы термодатчиков устанавливают по вертикали в центре помещения на расстоянии 100, 250, 750 и 1500 мм от пола и 100 и 250 мм от потолка. Для помещений высотой более 5000 мм термодатчики по вертикали устанавливают дополнительно с шагом 1000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0"/>
      <w:bookmarkEnd w:id="84"/>
      <w:r>
        <w:rPr>
          <w:rFonts w:cs="Arial" w:ascii="Arial" w:hAnsi="Arial"/>
          <w:sz w:val="20"/>
          <w:szCs w:val="20"/>
        </w:rPr>
        <w:t>Для измерения температур внутреннего и наружного воздуха вблизи ограждающей конструкции термодатчики устанавливают на расстоянии 100 мм от внутренней поверхности каждой характерной зоны и на расстоянии 100 мм от наружной поверхности не менее чем двух характерных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1"/>
      <w:bookmarkEnd w:id="85"/>
      <w:r>
        <w:rPr>
          <w:rFonts w:cs="Arial" w:ascii="Arial" w:hAnsi="Arial"/>
          <w:sz w:val="20"/>
          <w:szCs w:val="20"/>
        </w:rPr>
        <w:t>4.11. Чувствительные элементы термодатчиков плотно прикрепляют к поверхности испытываемой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1"/>
      <w:bookmarkEnd w:id="86"/>
      <w:r>
        <w:rPr>
          <w:rFonts w:cs="Arial" w:ascii="Arial" w:hAnsi="Arial"/>
          <w:sz w:val="20"/>
          <w:szCs w:val="20"/>
        </w:rPr>
        <w:t>При использовании термопар допускается закреплять их на поверхности ограждающей конструкции с помощью клеящих составов: гипса или пластилина, толщина которых должна быть не более 2 мм. Степень черноты используемых клеящих материалов должна быть близка к степени черноты поверхности ограждающей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термометрический провод от места закрепления чувствительного элемента отводят по поверхности ограждающей конструкции в направлении изотерм или минимального градиента температур на длину не менее 50 диаметров провода. Сопротивление электрической изоляции между цепью термопреобразователя и наружной металлической арматурой должно быть не менее 20 МОм при температуре (25 +- 10)°С и относительной влажности воздуха от 30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Свободные концы термопар помещают в термостат с температурой 0°С. Допускается использовать в качестве термостата сосуд Дьюара. При этом в нем должны быть одновременно пар, вода и лед дистиллированной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Термопары подключают к вторичному измерительному прибору через промежуточный многоточечный переключатель.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12"/>
      <w:bookmarkEnd w:id="87"/>
      <w:r>
        <w:rPr>
          <w:rFonts w:cs="Arial" w:ascii="Arial" w:hAnsi="Arial"/>
          <w:sz w:val="20"/>
          <w:szCs w:val="20"/>
        </w:rPr>
        <w:t>4.12. Для измерения плотности теплового потока, проходящего через ограждающую конструкцию, на ее внутренней поверхности устанавливают по одному преобразователю теплового потока в каждой характерной зоне. Преобразователи теплового потока на поверхности ограждающей конструкции закрепляют в соответствии с ГОСТ 25380-82.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12"/>
      <w:bookmarkStart w:id="89" w:name="sub_413"/>
      <w:bookmarkEnd w:id="88"/>
      <w:bookmarkEnd w:id="89"/>
      <w:r>
        <w:rPr>
          <w:rFonts w:cs="Arial" w:ascii="Arial" w:hAnsi="Arial"/>
          <w:sz w:val="20"/>
          <w:szCs w:val="20"/>
        </w:rPr>
        <w:t>4.13. Для измерения разности давления воздуха концы шлангов от микроманометра располагают по обе стороны испытываемой конструкции на уровне 1000 мм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13"/>
      <w:bookmarkStart w:id="91" w:name="sub_414"/>
      <w:bookmarkEnd w:id="90"/>
      <w:bookmarkEnd w:id="91"/>
      <w:r>
        <w:rPr>
          <w:rFonts w:cs="Arial" w:ascii="Arial" w:hAnsi="Arial"/>
          <w:sz w:val="20"/>
          <w:szCs w:val="20"/>
        </w:rPr>
        <w:t>4.14. Гигрографы, гигрометры, аспирационные психрометры и термографы, предназначенные для контроля и регулирования температуры и относительной влажности воздуха, устанавливают в центре помещения или отсека климатической камеры, на высоте 1500 мм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4"/>
      <w:bookmarkStart w:id="93" w:name="sub_415"/>
      <w:bookmarkEnd w:id="92"/>
      <w:bookmarkEnd w:id="93"/>
      <w:r>
        <w:rPr>
          <w:rFonts w:cs="Arial" w:ascii="Arial" w:hAnsi="Arial"/>
          <w:sz w:val="20"/>
          <w:szCs w:val="20"/>
        </w:rPr>
        <w:t>4.15. При испытаниях в климатической камере после проверки готовности оборудования и измерительных средств теплый и холодный отсеки с помощью герметичных дверей изолируют от наружного воздуха. На регулирующей аппаратуре устанавливают заданные температуру и влажность воздуха в каждом отсеке и включают холодильное, нагревательное и воздухоувлажняющее оборудование камеры.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15"/>
      <w:bookmarkStart w:id="95" w:name="sub_415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5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5.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500"/>
      <w:bookmarkStart w:id="98" w:name="sub_50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"/>
      <w:bookmarkEnd w:id="99"/>
      <w:r>
        <w:rPr>
          <w:rFonts w:cs="Arial" w:ascii="Arial" w:hAnsi="Arial"/>
          <w:sz w:val="20"/>
          <w:szCs w:val="20"/>
        </w:rPr>
        <w:t>5.1. При проведении испытаний в лабораторных условиях температуру и относительную влажность воздуха в отсеках климатической камеры поддерживают автоматически с точностью +-1°С и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1"/>
      <w:bookmarkStart w:id="101" w:name="sub_52"/>
      <w:bookmarkEnd w:id="100"/>
      <w:bookmarkEnd w:id="101"/>
      <w:r>
        <w:rPr>
          <w:rFonts w:cs="Arial" w:ascii="Arial" w:hAnsi="Arial"/>
          <w:sz w:val="20"/>
          <w:szCs w:val="20"/>
        </w:rPr>
        <w:t>5.2. Температуры и плотности тепловых потоков измеряют после достижения в испытываемой ограждающей конструкции стационарного или близкого к нему режима, наступление которого определяют по контрольным измерениям температур на поверхности и внутри испытываемой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"/>
      <w:bookmarkEnd w:id="102"/>
      <w:r>
        <w:rPr>
          <w:rFonts w:cs="Arial" w:ascii="Arial" w:hAnsi="Arial"/>
          <w:sz w:val="20"/>
          <w:szCs w:val="20"/>
        </w:rPr>
        <w:t>После установления в отсеках климатической камеры заданной температуры воздуха измерения производят для ограждающих конструкций с тепловой инерцией до 1,5 не менее чем через 1,5 сут., с тепловой инерцией от 1,5 до 4 - через 4 сут., с тепловой инерцией от 4 до 7 - через 7 сут. и с тепловой инерцией свыше 7 - через 7,5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тепловой инерции ограждающих конструкций определяют по строительным нормам и правилам, утвержденным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замеров при стационарном режиме должно быть не менее 10 при общей продолжительности измерений не менее 1 сут.</w:t>
      </w:r>
    </w:p>
    <w:p>
      <w:pPr>
        <w:pStyle w:val="Normal"/>
        <w:autoSpaceDE w:val="false"/>
        <w:ind w:firstLine="720"/>
        <w:jc w:val="both"/>
        <w:rPr/>
      </w:pPr>
      <w:bookmarkStart w:id="103" w:name="sub_53"/>
      <w:bookmarkEnd w:id="103"/>
      <w:r>
        <w:rPr>
          <w:rFonts w:cs="Arial" w:ascii="Arial" w:hAnsi="Arial"/>
          <w:sz w:val="20"/>
          <w:szCs w:val="20"/>
        </w:rPr>
        <w:t xml:space="preserve">5.3. Испытания в натурных условиях проводят в периоды, когда разность среднесуточных температур наружного и внутреннего воздуха и соответствующий тепловой поток обеспечивают получение результата с погрешностью не более 15% (см. рекомендуемое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3"/>
      <w:bookmarkEnd w:id="104"/>
      <w:r>
        <w:rPr>
          <w:rFonts w:cs="Arial" w:ascii="Arial" w:hAnsi="Arial"/>
          <w:sz w:val="20"/>
          <w:szCs w:val="20"/>
        </w:rPr>
        <w:t>Продолжительность измерений в натурных условиях определяют по результатам предварительной обработки данных измерений в ходе испытаний, при которой учитывают стабильность температуры наружного воздуха в период испытаний и в предшествующие дни и тепловую инерцию ограждающей конструкции. Продолжительность измерений в натурных условиях эксплуатации должна составлять не менее 15 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4"/>
      <w:bookmarkEnd w:id="105"/>
      <w:r>
        <w:rPr>
          <w:rFonts w:cs="Arial" w:ascii="Arial" w:hAnsi="Arial"/>
          <w:sz w:val="20"/>
          <w:szCs w:val="20"/>
        </w:rPr>
        <w:t>5.4. Плотность теплового потока, проходящего через ограждающую конструкцию, измеряют по ГОСТ 25380-82.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4"/>
      <w:bookmarkStart w:id="107" w:name="sub_55"/>
      <w:bookmarkEnd w:id="106"/>
      <w:bookmarkEnd w:id="107"/>
      <w:r>
        <w:rPr>
          <w:rFonts w:cs="Arial" w:ascii="Arial" w:hAnsi="Arial"/>
          <w:sz w:val="20"/>
          <w:szCs w:val="20"/>
        </w:rPr>
        <w:t>5.5. Контрольную запись температуры и влажности внутреннего воздуха при помощи термографа и гигрографа ведут непрерывно.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5"/>
      <w:bookmarkStart w:id="109" w:name="sub_56"/>
      <w:bookmarkEnd w:id="108"/>
      <w:bookmarkEnd w:id="109"/>
      <w:r>
        <w:rPr>
          <w:rFonts w:cs="Arial" w:ascii="Arial" w:hAnsi="Arial"/>
          <w:sz w:val="20"/>
          <w:szCs w:val="20"/>
        </w:rPr>
        <w:t>5.6. При отсутствии системы автоматизированного сбора опытных данных температуры и плотности тепловых потоков измеряют круглосуточно через каждые 3 ч (0; 3; 6; 9; 12; 15; 18; 21 ч). Влажность воздуха в помещении или отсеке климатической камеры измеряют через каждые 6 ч (0; 6; 12; 18 ч).</w:t>
      </w:r>
    </w:p>
    <w:p>
      <w:pPr>
        <w:pStyle w:val="Normal"/>
        <w:autoSpaceDE w:val="false"/>
        <w:ind w:firstLine="720"/>
        <w:jc w:val="both"/>
        <w:rPr/>
      </w:pPr>
      <w:bookmarkStart w:id="110" w:name="sub_56"/>
      <w:bookmarkEnd w:id="110"/>
      <w:r>
        <w:rPr>
          <w:rFonts w:cs="Arial" w:ascii="Arial" w:hAnsi="Arial"/>
          <w:sz w:val="20"/>
          <w:szCs w:val="20"/>
        </w:rPr>
        <w:t xml:space="preserve">Результаты измерений заносят в журнал наблюдений по форме, приведенной в рекомендуемом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7"/>
      <w:bookmarkEnd w:id="111"/>
      <w:r>
        <w:rPr>
          <w:rFonts w:cs="Arial" w:ascii="Arial" w:hAnsi="Arial"/>
          <w:sz w:val="20"/>
          <w:szCs w:val="20"/>
        </w:rPr>
        <w:t>5.7. Для установления соответствия экспериментальных значений сопротивления теплопередаче нормируемым требованиям определяют состояние ограждающей конструкции (толщина и влажность материалов слоев, воздухопроницаемость стыков) и условия испытаний (разность давлений внутреннего и наружного воздуха, скорость ветра).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7"/>
      <w:bookmarkEnd w:id="112"/>
      <w:r>
        <w:rPr>
          <w:rFonts w:cs="Arial" w:ascii="Arial" w:hAnsi="Arial"/>
          <w:sz w:val="20"/>
          <w:szCs w:val="20"/>
        </w:rPr>
        <w:t>Влажность материалов испытываемых ограждающих конструкций определяют по окончании теплотехнических испытаний. Пробы берут шлямбуром из стен на высоте 1,0-1,5 м от уровня пола, из покрытий - в термически однородных зонах. Мягкие утеплители вырезают ножом или извлекают металлическим крючком. Пробы собирают в бюксы и взвешивают на аналитических весах в день их взятия. Высушивание проб до постоянной массы, взвешивание их и расчет влажности материалов выполняют в соответствии с ГОСТ 24816-81.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определение влажности материалов без разрушения ограждающих конструкций диэлькометрическим методом, путем закладки емкостных преобразователей в толщу ограждения при его изготовлении или путем использования влагомеров по ГОСТ 25611-83.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бетонных ограждающих конструкций эти измерения осуществляют в соответствии с ГОСТ 21718-76.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Воздухопроницаемость ограждающей конструкции в лабораторных и натурных условиях определяют до начала или по окончании теплотехнических испытаний в соответствии с ГОСТ 25891-83.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Разность давлений внутреннего и наружного воздуха измеряют во время испытаний в лабораторных условиях один раз в сутки, а в натурных условиях через 3 ч и результаты заносят в отдельный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и направление ветра измеряют на территории испытываемого здания 4 раза в сутки (0, 6, 12, 18 ч) на расстоянии от 1,5 до 2 высот здания и на расстоянии одной высоты для зданий в 9 и более этажей.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принимать скорость и направление ветра по данным ближайшей метеостанции.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60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6.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600"/>
      <w:bookmarkStart w:id="115" w:name="sub_600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1"/>
      <w:bookmarkEnd w:id="116"/>
      <w:r>
        <w:rPr>
          <w:rFonts w:cs="Arial" w:ascii="Arial" w:hAnsi="Arial"/>
          <w:sz w:val="20"/>
          <w:szCs w:val="20"/>
        </w:rPr>
        <w:t>6.1. Сопротивление теплопередаче R_0 для термически однородной зоны ограждающей конструкции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61"/>
      <w:bookmarkStart w:id="118" w:name="sub_61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66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 - тау_в   тау_в - тау_н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66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R_0 = R_в + R_к + R_н = ─────────── + ───────────── +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            q_ф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тау_н - t_н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───────────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R_в и R_н     - сопротивления теплопередаче соответственно внутренней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  поверхностей    ограждающей       конструкции,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 х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R_к           - термическое   сопротивление однородной  зоны  ограждающей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(м2 х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t_в и t_н     - средние за расчетный период измерений значения температур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соответственно внутреннего и наружного воздуха,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тау_в и тау_н - средние за расчетный период измерений значения температур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соответственно   внутренней   и    наружной 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ограждающей конструкции,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q_ф           - средняя   за    расчетный    период измерения фактическая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теплового   потока,   Вт/м2,  определяемая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hyperlink w:anchor="sub_6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формулам 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</w:t>
      </w:r>
      <w:hyperlink w:anchor="sub_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(6)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8699500" cy="229616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6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6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 Приведенное  сопротивление  теплопередаче  R       ограждающей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имеющей неравномерность температур  поверхностей,  вычисляют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662"/>
      <w:bookmarkEnd w:id="123"/>
      <w:r>
        <w:rPr>
          <w:rFonts w:cs="Arial" w:ascii="Arial" w:hAnsi="Arial"/>
          <w:sz w:val="20"/>
          <w:szCs w:val="20"/>
        </w:rPr>
        <w:t>"Формула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662"/>
      <w:bookmarkStart w:id="125" w:name="sub_662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3"/>
      <w:bookmarkEnd w:id="126"/>
      <w:r>
        <w:rPr>
          <w:rFonts w:cs="Arial" w:ascii="Arial" w:hAnsi="Arial"/>
          <w:sz w:val="20"/>
          <w:szCs w:val="20"/>
        </w:rPr>
        <w:t>6.3. Сопротивление теплопередаче характерной зоны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63"/>
      <w:bookmarkStart w:id="128" w:name="sub_63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663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t_вi - тау_вi    тау_вi - тау_нi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663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R_0i = R_вi + R_кi + R_нi = ───────────── + ──────────────── +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q_фi             q_фi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тау_нi - t_нi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  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R_вi и R_нi     - сопротивления теплопередаче  соответственно  внутренней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наружной поверхностей характерной зоны, (м2 x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R_ki            - термическое   сопротивление     характерной       зоны,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 х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t_вi и t_нi     - средние за расчетный период температуры  соответственно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и наружного воздуха на расстоянии 100 мм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характерной зоны,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тау_вi и тау_нi - средние за расчетный период температуры  соответственно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  и  наружной поверхностей характерной зоны,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q_фi            - средняя   за   расчетный  п ериод фактическая плотность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теплового потока, проходящего через характерную   зону,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Вт/м2, определяемая по </w:t>
      </w:r>
      <w:hyperlink w:anchor="sub_6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формулам 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или </w:t>
      </w:r>
      <w:hyperlink w:anchor="sub_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сопротивление теплопередаче характерных зон R_0i,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664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t_вi - t_нi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664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R_0i = ───────────── R_вi,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t_вi - тау_вi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R_вi = ────────  =  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aльфа_вi     aльфа_кi + aльфа_лi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альфа_кi и aльфа_лi - коэффициенты   соответственно   конвективного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лучистого   теплообмена   внутренней 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характерной   зоны,   Вт/(м2 x °С), определяемые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hyperlink w:anchor="sub_88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88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рекомендуемого приложения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4"/>
      <w:bookmarkEnd w:id="133"/>
      <w:r>
        <w:rPr>
          <w:rFonts w:cs="Arial" w:ascii="Arial" w:hAnsi="Arial"/>
          <w:sz w:val="20"/>
          <w:szCs w:val="20"/>
        </w:rPr>
        <w:t>6.4. При обработке результатов испытаний в лабораторных условиях в климатических камерах с автоматическим регулированием температурно-влажностных режимов для расчета сопротивления теплопередаче для каждого сечения берут значения температур и плотности тепловых потоков, средние за весь период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4"/>
      <w:bookmarkEnd w:id="134"/>
      <w:r>
        <w:rPr>
          <w:rFonts w:cs="Arial" w:ascii="Arial" w:hAnsi="Arial"/>
          <w:sz w:val="20"/>
          <w:szCs w:val="20"/>
        </w:rPr>
        <w:t>При обработке результатов натурных испытаний строят графики изменения во времени характерных температур и плотности тепловых потоков, по которым выбирают периоды с наиболее установившимся режимом с отклонением среднесуточной температуры наружного воздуха от среднего значения за этот период в пределах +-1,5°С и вычисляют средние значения сопротивления теплопередаче для каждого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Общая продолжительность этих расчетных периодов должна составлять не менее 1 сут для ограждающих конструкций с тепловой инерцией до 1,5 и не менее 3 сут для конструкций с большей тепловой инерцией.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5"/>
      <w:bookmarkEnd w:id="135"/>
      <w:r>
        <w:rPr>
          <w:rFonts w:cs="Arial" w:ascii="Arial" w:hAnsi="Arial"/>
          <w:sz w:val="20"/>
          <w:szCs w:val="20"/>
        </w:rPr>
        <w:t>6.5. При отличии температур свободных концов термопар от 0°С необходимо вводить поправку в показания измеренной э.д.с. в соответствии с ГОСТ 3044-77.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65"/>
      <w:bookmarkStart w:id="137" w:name="sub_66"/>
      <w:bookmarkEnd w:id="136"/>
      <w:bookmarkEnd w:id="137"/>
      <w:r>
        <w:rPr>
          <w:rFonts w:cs="Arial" w:ascii="Arial" w:hAnsi="Arial"/>
          <w:sz w:val="20"/>
          <w:szCs w:val="20"/>
        </w:rPr>
        <w:t>6.6. Среднюю за период измерений фактическую плотность теплового потока определяют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6"/>
      <w:bookmarkEnd w:id="138"/>
      <w:r>
        <w:rPr>
          <w:rFonts w:cs="Arial" w:ascii="Arial" w:hAnsi="Arial"/>
          <w:sz w:val="20"/>
          <w:szCs w:val="20"/>
        </w:rPr>
        <w:t>для сплошных ограждающих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665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q(t_в - t_н)                   q(тау_в - тау_н)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665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 = ────────────────────────── = ────────────────────────────────;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(t_в - t_н) - q(R_т + R_с)   (тау_т.в - тау_н) - q(R_т + R_с)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ограждающих конструкций с замкнутой воздушной прослойкой, прилегающей к внутреннему тонкому слою, на котором установлен преобразователь теплового потока.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666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R_т + R_c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666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 = q(1 + ─────────────────────,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R_в + R_i + 0,5R_в.п)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t_в,  - то же, что в </w:t>
      </w:r>
      <w:hyperlink w:anchor="sub_6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t_н,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       - средняя  за   расчетный  период  измеренная плотность теплового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потока, 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R_т     - термическое сопротивление преобразователя   теплового   потока,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по его паспортным данным, (м2 x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R_c     - термическое сопротивление слоя, прикрепляющего  преобразователь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теплового потока, (м2 x °С)/Вт, определяемое расчетом;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R_в     - сопротивление теплопередаче внутренней поверхности  ограждающей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(м2 x °С)/Вт, определяемое  расчетным  путем 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средним   значениям   t,    тау_в    и  q. Допускается в первом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приближении   принимать  его равным нормируемым значениям 0,115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 x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R_i     - термическое  сопротивление  слоя  ограждающей конструкции между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поверхностью и воздушной прослойкой, (м2  х  °С)/Вт,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расчетом;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тау_т.в - температура  поверхности  преобразователя   теплового   потока,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обращенная внутрь помещения, °С, измеренная при испытаниях;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R_в.п   - термическое сопротивление замкнутой воздушной прослойки, (м2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°С)/Вт, определяемое по справочному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вентилируемой прослойки R_в.п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667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667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R_в.п. = ─────────────,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d_к + aльфа_л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   = 5,5 + 5,7v;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v       - скорость движения воздуха в прослойке, определяемая по  опытным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данным или расчетом, м/с;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альфа_л - коэффициент   лучистого   теплообмена,  определяемый  расчетным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путем, Вт/(м2 х °С).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7"/>
      <w:bookmarkEnd w:id="145"/>
      <w:r>
        <w:rPr>
          <w:rFonts w:cs="Arial" w:ascii="Arial" w:hAnsi="Arial"/>
          <w:sz w:val="20"/>
          <w:szCs w:val="20"/>
        </w:rPr>
        <w:t>6.7. Термическое сопротивление отдельных слоев ограждающей конструкции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67"/>
      <w:bookmarkStart w:id="147" w:name="sub_67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668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668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R_сл = ───────────,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т - разность температур на границах слоя,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q_ф      - то же, что в </w:t>
      </w:r>
      <w:hyperlink w:anchor="sub_6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формулах 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сопоставления фактических значений теплопроводности материалов, использованных в конструкции, с проектными значениями, теплопроводность материала слоя лямбда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669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669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лямбда = ───────,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R_сл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сигма - толщина слоя,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68"/>
      <w:bookmarkEnd w:id="152"/>
      <w:r>
        <w:rPr>
          <w:rFonts w:cs="Arial" w:ascii="Arial" w:hAnsi="Arial"/>
          <w:sz w:val="20"/>
          <w:szCs w:val="20"/>
        </w:rPr>
        <w:t>6.8. Доверительный интервал определения значений сопротивления теплопередаче R_о.и.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68"/>
      <w:bookmarkStart w:id="154" w:name="sub_68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6610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───         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6610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R_о.и = R_0 +- дельта R_0,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R_0        - среднее    сопротивление   теплопередаче,  определенное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испытаниях   ограждающей   конструкции  по </w:t>
      </w:r>
      <w:hyperlink w:anchor="sub_6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 х °С)/Вт;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дельта R_0 - суммарная   абсолютная   погрешность  результата  испытания,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вычисленная по рекомендуемому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приложению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(м2 х °С)/Вт.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9"/>
      <w:bookmarkEnd w:id="157"/>
      <w:r>
        <w:rPr>
          <w:rFonts w:cs="Arial" w:ascii="Arial" w:hAnsi="Arial"/>
          <w:sz w:val="20"/>
          <w:szCs w:val="20"/>
        </w:rPr>
        <w:t>6.9. Относительная погрешность определения сопротивления теплопередаче ограждающей конструкции по данному методу не должна превышать 15%.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69"/>
      <w:bookmarkStart w:id="159" w:name="sub_69"/>
      <w:bookmarkEnd w:id="1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610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6.10.  Полученные  в  результате  испытаний  значения  сопротивления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610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теплопередаче R_0 и R    должны  быть  не  менее  значений,  указанных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стандартах, технических условиях на ограждающие конструкции или проектных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теплотехнической  однородности ограждающей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 = ───────, учитывающий   влияние  стыков, обрамляющих  ребер  и  других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теплопроводных включений, должен быть не  ниже  значений,  приведенных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справочном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приложении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2" w:name="sub_611"/>
      <w:bookmarkEnd w:id="162"/>
      <w:r>
        <w:rPr>
          <w:rFonts w:cs="Arial" w:ascii="Arial" w:hAnsi="Arial"/>
          <w:sz w:val="20"/>
          <w:szCs w:val="20"/>
        </w:rPr>
        <w:t xml:space="preserve">6.11. Для установления соответствия опытных значений температур внутренней поверхности нормируемым значениям полученные в результате испытаний температуры внутренней поверхности ограждения пересчитывают по рекомендуемому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7</w:t>
        </w:r>
      </w:hyperlink>
      <w:r>
        <w:rPr>
          <w:rFonts w:cs="Arial" w:ascii="Arial" w:hAnsi="Arial"/>
          <w:sz w:val="20"/>
          <w:szCs w:val="20"/>
        </w:rPr>
        <w:t xml:space="preserve"> на расчетные температуры наружного и внутреннего воздуха t_н и t_в, принимаемые для конкретного вида здания и климатического района в соответствии с ГОСТ 12.1.005-76 и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611"/>
      <w:bookmarkStart w:id="164" w:name="sub_611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5" w:name="sub_246497320"/>
      <w:bookmarkEnd w:id="16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12.1.005-76 постановлением Госстандарта СССР от 29 сентября 1988 г. N 3388 утвержден и введен в действие с 1 января 1989 г. ГОСТ 12.1.005-88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246497320"/>
      <w:bookmarkStart w:id="167" w:name="sub_246497320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700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7.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700"/>
      <w:bookmarkStart w:id="170" w:name="sub_700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71"/>
      <w:bookmarkEnd w:id="171"/>
      <w:r>
        <w:rPr>
          <w:rFonts w:cs="Arial" w:ascii="Arial" w:hAnsi="Arial"/>
          <w:sz w:val="20"/>
          <w:szCs w:val="20"/>
        </w:rPr>
        <w:t>7.1. При работе с оборудованием климатических камер и при проведении испытаний в зимних условиях эксплуатации зданий должны соблюдаться требования безопасности в соответствии с Правилами технической эксплуатации электроустановок потребителей и Правилами технической безопасности при эксплуатации электроустановок потребителей, утвержденными Госэнергонадзором, и общие требования электробезопасности в строительстве по ГОСТ 12.1.013-78.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1"/>
      <w:bookmarkStart w:id="173" w:name="sub_72"/>
      <w:bookmarkEnd w:id="172"/>
      <w:bookmarkEnd w:id="173"/>
      <w:r>
        <w:rPr>
          <w:rFonts w:cs="Arial" w:ascii="Arial" w:hAnsi="Arial"/>
          <w:sz w:val="20"/>
          <w:szCs w:val="20"/>
        </w:rPr>
        <w:t>7.2. Монтаж датчиков на наружной поверхности ограждающей конструкции на этажах выше первого должен проводиться с лоджий, балконов или монтажных средств с соблюдением требований безопасности при работе на высоте.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72"/>
      <w:bookmarkStart w:id="175" w:name="sub_72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10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10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приборов и оборудования для определения сопротивления теплопередаче ограждающих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Термопары хромель-алюмель или хромель-копель с диаметром электродов 0,3 мм и длиной до 25000 мм и ПХВ изоляцией по ГОСТ 3044-77, ГОСТ 1790-77 или ГОСТ 6616-74.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Измерители теплового потока ИТП-11 или ИТП-7 по ТУ А10Т2. 825.013 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Термощуп-термометр ЭТП-М по ТУ-7-23-78.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Преобразователи тепловых потоков (тепломеры) по ГОСТ 7076-78.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Тепловизионная или терморадиационная система.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Аспирационный психрометр МВ-4М или М-34 по ГОСТ 6353-52.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Метеорологический недельный термограф М-16И по ГОСТ 6416-75.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Метеорологический недельный гигрограф М21Н или М32Н.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Лабораторный термометр типа 4-1 (от минус 30 до плюс 20°С), по ГОСТ 215-73.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Метеорологический низкоградусный термометр ТМ-9 по ГОСТ 112-78.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Метеорологический термометр ТМ-8 по ГОСТ 112-78.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Ручной чашечный анемометр МЕ-13 или АРИ-49 по ГОСТ 6376-74 или ГОСТ 7193-74.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Дьюара.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Микроманометр ММН по ГОСТ 11161-71.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24104-80.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Стаканчики типа СВ или СН по ГОСТ 25336-82.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Шлямбур диаметром 15 мм с победитовым наконечником.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Сушильный электрошкаф по ГОСТ 13474-79.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Кувалда массой до 4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 С-1-2-А.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Стальная рулетка 10000 мм Р3-10.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Приборы для автоматической записи показаний термопар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Электронный потенциометр ЭПП-09МЗ на 24 точки или КСП-4 на 12 точек, градуировка на термопары ХК или в мВ.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Электронный уравновешивающий ленточный самописец на 12 точек, градуировка в мВ, предел измерения от минус 5 до плюс 5 мВ.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Электронный потенциометр на 12 точек, градуировка в мВ, пределы измерения от 8 до плюс 10 мВ.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Приборы для ручной записи показаний термодатчиков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Переносной потенциометр ПП-63, КП-59, Р-306, Р-305 или цифровой микровольтметр В-7-21.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Щитовые переключатели 20 - точечные типа ПНТ.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Допускается использовать другие приборы, оборудование и измерительные средства, отвечающие требованиям и поверенные в установленном порядке. Количество их определяют в соответствии с программой и схемой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20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20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Схема размещения термопар на испытываемой ограждающей конструкции и подключения их к измерительной аппаратуре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687768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размещения термопар на испытываемой ограждающей конструкции и подключения их к измерительной аппаратуре"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9212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"Развертка стены, сечение стены и подключение датчиков"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300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3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определения диапазона температур наружного воздуха и погрешности вычисления сопротивления теплопередаче ограждающей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3001"/>
      <w:bookmarkEnd w:id="182"/>
      <w:r>
        <w:rPr>
          <w:rFonts w:cs="Arial" w:ascii="Arial" w:hAnsi="Arial"/>
          <w:sz w:val="20"/>
          <w:szCs w:val="20"/>
        </w:rPr>
        <w:t>1. Определяют сопротивление теплопередаче наружных стен жилого дома в зимних условиях эксплуатации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3001"/>
      <w:bookmarkEnd w:id="183"/>
      <w:r>
        <w:rPr>
          <w:rFonts w:cs="Arial" w:ascii="Arial" w:hAnsi="Arial"/>
          <w:sz w:val="20"/>
          <w:szCs w:val="20"/>
        </w:rPr>
        <w:t>Согласно проекту сопротивление теплопередаче наружной стены по основному полю равно R_о.п. = 1 (м2 х °С)/Вт. Среднее экспериментальное: значение сопротивления теплопередаче R_о.э. вычисляют по результатам измерений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010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───   ───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010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(t_в - t_н)   дельта t_изм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R_о.э = ─────────── = ────────────,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─────         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q_изм         q_изм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t_в, t_н - средняя температура  соответственно  внутреннего  и  наружного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в периоды испытаний,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q_изм    - средняя   плотность    теплового    потока,  проходящего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ограждение, 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теплового потока измеряют прибором ИТП-11 в соответствии с ГОСТ 25380-82 с установкой предела измерения 50 Вт/м2. Температуру воздуха измеряют ртутными термометрами с ценой деления 0,2°С.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3002"/>
      <w:bookmarkEnd w:id="186"/>
      <w:r>
        <w:rPr>
          <w:rFonts w:cs="Arial" w:ascii="Arial" w:hAnsi="Arial"/>
          <w:sz w:val="20"/>
          <w:szCs w:val="20"/>
        </w:rPr>
        <w:t>2. В соответствии с теорией погрешностей в данном случае абсолютную суммарную погрешность измерений дельта R_сумма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3002"/>
      <w:bookmarkEnd w:id="18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50368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8" w:name="sub_3020"/>
      <w:bookmarkEnd w:id="188"/>
      <w:r>
        <w:rPr>
          <w:rFonts w:cs="Arial" w:ascii="Arial" w:hAnsi="Arial"/>
          <w:sz w:val="20"/>
          <w:szCs w:val="20"/>
        </w:rPr>
        <w:t>"Формула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020"/>
      <w:bookmarkStart w:id="190" w:name="sub_3020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Основную относительную погрешность прибора ИТП-11 эпсилон_q в процентах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030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3030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eпсилон_q = +- (3,5 + ─────),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q_пр  - значение предела измерения, 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q_изм - значение измеренной плотности теплового потока,  Вт/м2.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Основную абсолютную погрешность измерения прибором ИТП-11 дельта q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040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q_пр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3040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q = +-0,01(3,5 + ─────) х q_изм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Основную абсолютную погрешность измерения ртутными термометрами принимают равной половине цены деления шкалы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(дельта t) = 0,5 x 0,2 = 0,1°С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 как отношение дельта (дельта t_изм) к дельта t пренебрежимо мало, то в дальнейшем его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88201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Экспериментальное  значение   сопротивления    теплопередаче   R_о.э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подлежащей испытанию конструкции,  принимают  приблизительно  равным 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проектному значению R_о.п. Подставляя </w:t>
      </w:r>
      <w:hyperlink w:anchor="sub_3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формулу 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</w:t>
      </w:r>
      <w:hyperlink w:anchor="sub_3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формулу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получают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5" w:name="sub_3050"/>
      <w:bookmarkEnd w:id="195"/>
      <w:r>
        <w:rPr>
          <w:rFonts w:cs="Arial" w:ascii="Arial" w:hAnsi="Arial"/>
          <w:sz w:val="20"/>
          <w:szCs w:val="20"/>
        </w:rPr>
        <w:t>"Формула (5)"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6" w:name="sub_3050"/>
      <w:bookmarkEnd w:id="1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46228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q_пр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Анализ </w:t>
      </w:r>
      <w:hyperlink w:anchor="sub_3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формулы 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показывает, что чем  больше  отношение ─────, тем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q_изм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больше погрешность измерения. При измерении  плотности  теплового  потока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прибором ИТП-11  с  установкой  предела  измерения  q_пр  =  50  Вт/м2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относительной погрешности измерений  эпсилон  &lt;=  5%  текущее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значение измеряемой плотности теплового потока по </w:t>
      </w:r>
      <w:hyperlink w:anchor="sub_3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формуле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будет равно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"Текущее значение измеряемой плотности теплового потока"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Абсолютная погрешность измерений по </w:t>
      </w:r>
      <w:hyperlink w:anchor="sub_30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(5)</w:t>
        </w:r>
      </w:hyperlink>
      <w:r>
        <w:rPr>
          <w:rFonts w:cs="Arial" w:ascii="Arial" w:hAnsi="Arial"/>
          <w:sz w:val="20"/>
          <w:szCs w:val="20"/>
        </w:rPr>
        <w:t xml:space="preserve"> по основному полю стены с R_о.п = 1 (м2 х °С)/Вт составит: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2171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"Абсолютная погрешность измерений"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прибора ИТП-11 при испытаниях необходимо обеспечить условия, при которых измеряемая плотность теплового потока находилась бы в диапазоне 33-50 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диапазон разностей температур, обеспечивающих этот диапазон плотностей теплового потока.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</w:t>
      </w:r>
      <w:hyperlink w:anchor="sub_3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формулы (1)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 получают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t_изм = q_изм R_о.э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Учитывая, что R_о.э у R_о.п, получают значения: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   = 33 x 1 = 33°С;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t    = 50 x 1 = 50°С.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Диапазон наружных температур, при которых необходимо проводить испытания наружной стены жилого здания при соблюдении минимального диапазона суммарной абсолютной погрешности измерений составит: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83312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t_в = (t_в - дельта t   ) = (18 - 50) = -32°С;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t_н = (t_в - дельта t   ) = (18 - 33) = -15°С.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 испытаний   ограждающих   конструкций   в   зимних  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зданий назначают в соответствии с прогнозом погоды на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стояния наружных температур от минус 15 до минус 32°С.  В  этих 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будет использована верхняя часть шкалы первого диапазона  прибора  ИТП-11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(от 33  до  50  Вт/м2)  и  измерения  плотности  теплового  потока  будут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выполнены с  минимальной  погрешностью.  Если  в  результате  проведенных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испытаний получено, что  R_о.э  =  1,04  (м2 х °С)/Вт,  то  доверительный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интервал с  учетом  вычисленной  выше  суммарной  абсолютной  погрешности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измерений представляют в виде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"Доверительный интервал с учетом вычисленной суммарной абсолютной погрешности измерений"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соответствии с поставленной задачей допускается большая, чем в примере, погрешность измерения, натурные испытания могут быть проведены при более высоких температурах наружного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Так, например, используя </w:t>
      </w:r>
      <w:hyperlink w:anchor="sub_3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формулы (1)-(6)</w:t>
        </w:r>
      </w:hyperlink>
      <w:r>
        <w:rPr>
          <w:rFonts w:cs="Arial" w:ascii="Arial" w:hAnsi="Arial"/>
          <w:sz w:val="20"/>
          <w:szCs w:val="20"/>
        </w:rPr>
        <w:t>, вычислим, что при натурных испытаниях такой же ограждающей конструкции с использованием тех же средств при средней температуре наружного воздуха за расчетные периоды -5°С доверительный интервал определения сопротивления теплопередаче составит 0,98-1,1 (м2 х °С)/Вт.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4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40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записи измеряемых параметров при определении сопротивления теплопередаче ограждающих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┬───────────────┬───────────────┬────────┬───────────┬─────┬──────┬─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Харак-│Номера │ Номера │    Текущие    │   Средняя     │ Номера │  Текущие  │Сред-│Номера│Текущие│Сред- │ 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терис-│терми- │установ-│    значения   │  температура  │датчиков│ значения  │ няя │датчи-│значе- │ няя  │меча-│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 │чески  │ ленных │   температур  │  термически   │тепловых│ плотности │плот-│ ков  │  ния  │отно- │ 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ограж-│ одно- │ термо- │  поверхности  │  однородной   │ потоков│ тепловых  │ность│изме- │относи-│  си-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дающей│родных │датчиков│               │     зоны      │        │потоков q_i│ теп-│рения │тельной│тель-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конст-│  зон  │        ├───────┬───────┼───────┬───────┤        ├─────┬─────┤лово-│отно- │влажно-│ ная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рукции│конст- │        │тау_вi,│тау_нi,│тау_вi,│тау_нi,│        │  мВ │Вт/м2│ го  │  си- │  сти  │влаж-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│        │  °C   │   °C  │  °C   │  °С   │        │     │     │пото-│тель- │воздуха│ность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│       │       │       │       │   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│ ной  │ф_i, % │возду-│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│       │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q_i, │влаж- │       │  ха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│       │   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Вт/м2│ности │       │ ф, %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│       │   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возду-│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│        │       │       │       │       │   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───┼───────┼───────┼───────┼───────┼────────┼─────┼─────┼─────┼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   │       │       │       │       │        │     │     │     │      │ 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┴────────┴───────┴───────┴───────┴───────┴────────┴─────┴─────┴─────┴──────┴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500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50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Термическое сопротивление замкнутой воздушной прослойки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Термическое сопротивление замкнутой воздушной прослойки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 │                    R_в.п., (м2 х °С)/Вт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прослойки, м ├────────────────────────────┬────────────────────────────┤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при потоке  │ горизонтальной при потоке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тепла            │           тепла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снизу вверх и вертикальной │        сверху вниз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воздуха в прослойке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├─────────────┬──────────────┬─────────────┬──────────────┤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положительной│ отрицательной│положительной│отрицательной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0,01     │    0,13     │     0,15     │     0,14    │     0,15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     │    0,14     │     0,15     │     0,15    │     0,19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     │    0,14     │     0,16     │     0,16    │     0,21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     │    0,14     │     0,17     │     0,17    │    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 │    0,15     │     0,18     │     0,18    │     0,23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0,15     │    0,15     │     0,18     │     0,19    │     0,24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0,2-0,3   │    0,15     │     0,19     │     0,19    │     0,24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оклейке одной или обеих поверхностей воздушной прослойки алюминиевой фольгой термическое сопротивление следует увеличить в два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60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60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теплотехнической однородности ограждающей конструкции r, учитывающий влияние стыков, обрамляющих ребер и других теплопроводных включений, для основных наиболее распространенных наружных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стен и использованные материалы        │   Коэффициент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однослойных легкобетонных панелей                   │     0,85-0,90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трехслойных железобетонных панелей   с   эффективным│     0,75-0,85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утеплителем и гибкими связями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трехслойных   железобетонных  панелей  с эффективным│     0,70-0,80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утеплителем  и   железобетонными   шпонками   или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ребрами  из керамзитобетона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трехслойных    железобетонных      панелей     с│     0,50-0,65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эффективным утеплителем и железобетонными ребрами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трехслойных    панелей    на   основе   древесины,│     0,90-0,95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асбестоцемента и     других    листовых  материалов   с│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эффективным утеплителем при   полистовой   сборке   при│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панелей 6 и 12 м без каркаса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трехслойных  металлических  панелей  с   утеплителем│     0,85-0,95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пенопласта без обрамлений в зоне стыка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трехслойных  металлических  панелей   с  утеплителем│     0,65-0,80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пенопласта с обрамлением в зоне стыка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трехслойных    металлических    панелей     с│     0,55-0,85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утеплителем из минеральной ваты с различным каркасом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трехслойных    асбестоцементных     панелей     с│     0,50-0,75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минераловатным утеплителем с различным каркасом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Значение коэффициента r определяют на основе расчета температурных полей или экспериментально.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70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70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Пересчет температуры внутренней поверхности ограждения, полученной в результате испытаний, на расчетные температурные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7001"/>
      <w:bookmarkEnd w:id="205"/>
      <w:r>
        <w:rPr>
          <w:rFonts w:cs="Arial" w:ascii="Arial" w:hAnsi="Arial"/>
          <w:sz w:val="20"/>
          <w:szCs w:val="20"/>
        </w:rPr>
        <w:t>1. Температуру внутренней поверхности ограждения при расчетных температурных условиях определяют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7001"/>
      <w:bookmarkEnd w:id="20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6463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7" w:name="sub_7010"/>
      <w:bookmarkEnd w:id="207"/>
      <w:r>
        <w:rPr>
          <w:rFonts w:cs="Arial" w:ascii="Arial" w:hAnsi="Arial"/>
          <w:sz w:val="20"/>
          <w:szCs w:val="20"/>
        </w:rPr>
        <w:t>"Формулы (1),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7010"/>
      <w:bookmarkStart w:id="209" w:name="sub_7010"/>
      <w:bookmarkEnd w:id="2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496824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700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7002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В  результате  эксперимента  при  t      =  20,7°С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     =  -10,5°С   получена     температура     внутренней 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ограждения тау     = 13,2°С.   Какова   будет   тау_в 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расчетных t_в = 18°C и t_н = -30°С?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Температуру внутренней поверхности ограждения при расчетных температурных условиях определяют по </w:t>
      </w:r>
      <w:hyperlink w:anchor="sub_7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(1)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3964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                     8,05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 = 18 - (18 - 6,5) х ──── = 6,9°С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         8,4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2" w:name="sub_889"/>
      <w:bookmarkEnd w:id="212"/>
      <w:r>
        <w:rPr>
          <w:rFonts w:cs="Arial" w:ascii="Arial" w:hAnsi="Arial"/>
          <w:sz w:val="20"/>
          <w:szCs w:val="20"/>
        </w:rPr>
        <w:t>"Черт. 1. График для определения альфа_к"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3" w:name="sub_889"/>
      <w:bookmarkEnd w:id="2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1203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4" w:name="sub_8810"/>
      <w:bookmarkEnd w:id="214"/>
      <w:r>
        <w:rPr>
          <w:rFonts w:cs="Arial" w:ascii="Arial" w:hAnsi="Arial"/>
          <w:sz w:val="20"/>
          <w:szCs w:val="20"/>
        </w:rPr>
        <w:t>"Черт. 2. График для определения альфа_л"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8810"/>
      <w:bookmarkStart w:id="216" w:name="sub_8810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2007-02-07T20:03:00Z</dcterms:created>
  <dc:creator>Виктор</dc:creator>
  <dc:description/>
  <dc:language>ru-RU</dc:language>
  <cp:lastModifiedBy>Виктор</cp:lastModifiedBy>
  <dcterms:modified xsi:type="dcterms:W3CDTF">2007-02-07T20:03:00Z</dcterms:modified>
  <cp:revision>2</cp:revision>
  <dc:subject/>
  <dc:title/>
</cp:coreProperties>
</file>