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A4" w:rsidRPr="00C709A4" w:rsidRDefault="00C709A4" w:rsidP="00C709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Государственный стандарт СССР ГОСТ 25878-85</w:t>
      </w:r>
      <w:r w:rsidRPr="00C709A4">
        <w:rPr>
          <w:rFonts w:ascii="Arial" w:hAnsi="Arial" w:cs="Arial"/>
          <w:b/>
          <w:bCs/>
          <w:sz w:val="20"/>
          <w:szCs w:val="20"/>
        </w:rPr>
        <w:br/>
        <w:t>"Формы стальные для изготовления железобетонных изделий. Поддоны.</w:t>
      </w:r>
      <w:r w:rsidRPr="00C709A4">
        <w:rPr>
          <w:rFonts w:ascii="Arial" w:hAnsi="Arial" w:cs="Arial"/>
          <w:b/>
          <w:bCs/>
          <w:sz w:val="20"/>
          <w:szCs w:val="20"/>
        </w:rPr>
        <w:br/>
        <w:t>Конструкция и размеры"</w:t>
      </w:r>
      <w:r w:rsidRPr="00C709A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25 сентября 1985 г. N 162)</w:t>
      </w:r>
      <w:r w:rsidRPr="00C709A4">
        <w:rPr>
          <w:rFonts w:ascii="Arial" w:hAnsi="Arial" w:cs="Arial"/>
          <w:b/>
          <w:bCs/>
          <w:sz w:val="20"/>
          <w:szCs w:val="20"/>
        </w:rPr>
        <w:br/>
        <w:t>(с изменениями от 12 октября 1990 г.)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709A4">
        <w:rPr>
          <w:rFonts w:ascii="Arial" w:hAnsi="Arial" w:cs="Arial"/>
          <w:b/>
          <w:bCs/>
          <w:sz w:val="20"/>
          <w:szCs w:val="20"/>
          <w:lang w:val="en-US"/>
        </w:rPr>
        <w:t>Steel moulds for reinforced concrete members. Pallets. Constructiondimensions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709A4">
        <w:rPr>
          <w:rFonts w:ascii="Arial" w:hAnsi="Arial" w:cs="Arial"/>
          <w:sz w:val="20"/>
          <w:szCs w:val="20"/>
        </w:rPr>
        <w:t>Взамен</w:t>
      </w:r>
      <w:r w:rsidRPr="00C709A4">
        <w:rPr>
          <w:rFonts w:ascii="Arial" w:hAnsi="Arial" w:cs="Arial"/>
          <w:sz w:val="20"/>
          <w:szCs w:val="20"/>
          <w:lang w:val="en-US"/>
        </w:rPr>
        <w:t xml:space="preserve"> </w:t>
      </w:r>
      <w:r w:rsidRPr="00C709A4">
        <w:rPr>
          <w:rFonts w:ascii="Arial" w:hAnsi="Arial" w:cs="Arial"/>
          <w:sz w:val="20"/>
          <w:szCs w:val="20"/>
        </w:rPr>
        <w:t>ГОСТ</w:t>
      </w:r>
      <w:r w:rsidRPr="00C709A4">
        <w:rPr>
          <w:rFonts w:ascii="Arial" w:hAnsi="Arial" w:cs="Arial"/>
          <w:sz w:val="20"/>
          <w:szCs w:val="20"/>
          <w:lang w:val="en-US"/>
        </w:rPr>
        <w:t xml:space="preserve"> 25878.2-83, </w:t>
      </w:r>
      <w:r w:rsidRPr="00C709A4">
        <w:rPr>
          <w:rFonts w:ascii="Arial" w:hAnsi="Arial" w:cs="Arial"/>
          <w:sz w:val="20"/>
          <w:szCs w:val="20"/>
        </w:rPr>
        <w:t>ГОСТ</w:t>
      </w:r>
      <w:r w:rsidRPr="00C709A4">
        <w:rPr>
          <w:rFonts w:ascii="Arial" w:hAnsi="Arial" w:cs="Arial"/>
          <w:sz w:val="20"/>
          <w:szCs w:val="20"/>
          <w:lang w:val="en-US"/>
        </w:rPr>
        <w:t xml:space="preserve"> 25878.3-83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Срок введения с 1 января 1987 г.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C709A4">
        <w:rPr>
          <w:rFonts w:ascii="Arial" w:hAnsi="Arial" w:cs="Arial"/>
          <w:sz w:val="20"/>
          <w:szCs w:val="20"/>
        </w:rPr>
        <w:t>1. Настоящий стандарт распространяется на поддоны стальных форм для изготовления железобетонных изделий по ГОСТ 25781-83 и устанавливает требования к конструкции и размерам основных сборочных единиц и деталей поддонов.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2"/>
      <w:bookmarkEnd w:id="0"/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sub_176877804"/>
      <w:bookmarkEnd w:id="1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2 настоящего ГОСТа внесено изменение N 1</w:t>
      </w:r>
    </w:p>
    <w:bookmarkEnd w:id="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 xml:space="preserve">2. Поддоны состоят из основных сборочных единиц и деталей, указанных на </w:t>
      </w:r>
      <w:hyperlink w:anchor="sub_777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C709A4">
        <w:rPr>
          <w:rFonts w:ascii="Arial" w:hAnsi="Arial" w:cs="Arial"/>
          <w:sz w:val="20"/>
          <w:szCs w:val="20"/>
        </w:rPr>
        <w:t xml:space="preserve"> и </w:t>
      </w:r>
      <w:hyperlink w:anchor="sub_7772" w:history="1">
        <w:r w:rsidRPr="00C709A4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709A4">
        <w:rPr>
          <w:rFonts w:ascii="Arial" w:hAnsi="Arial" w:cs="Arial"/>
          <w:sz w:val="20"/>
          <w:szCs w:val="20"/>
        </w:rPr>
        <w:t>: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рамы;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проушин для подъема;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устройств для перемещения и пакетирования в технологическом потоке;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упоров для натяжения предварительно напрягаемой арматурной стали;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плит для электромагнитного крепления к виброплощадке;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21"/>
      <w:r w:rsidRPr="00C709A4">
        <w:rPr>
          <w:rFonts w:ascii="Arial" w:hAnsi="Arial" w:cs="Arial"/>
          <w:sz w:val="20"/>
          <w:szCs w:val="20"/>
        </w:rPr>
        <w:t>фиксаторов для крепления к поддону закладных деталей.</w:t>
      </w:r>
    </w:p>
    <w:bookmarkEnd w:id="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Набор сборочных единиц и деталей поддона устанавливается в зависимости от конкретных условий производства и конструкций железобетонных изделий.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576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7771"/>
      <w:r w:rsidRPr="00C709A4">
        <w:rPr>
          <w:rFonts w:ascii="Arial" w:hAnsi="Arial" w:cs="Arial"/>
          <w:sz w:val="20"/>
          <w:szCs w:val="20"/>
        </w:rPr>
        <w:t>"Чертеж 1. Сборочные единицы и детали поддона"</w:t>
      </w:r>
    </w:p>
    <w:bookmarkEnd w:id="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4386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7772"/>
      <w:r w:rsidRPr="00C709A4">
        <w:rPr>
          <w:rFonts w:ascii="Arial" w:hAnsi="Arial" w:cs="Arial"/>
          <w:sz w:val="20"/>
          <w:szCs w:val="20"/>
        </w:rPr>
        <w:t>"Чертеж 2. Сборочные единицы и детали поддона"</w:t>
      </w:r>
    </w:p>
    <w:bookmarkEnd w:id="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r w:rsidRPr="00C709A4">
        <w:rPr>
          <w:rFonts w:ascii="Arial" w:hAnsi="Arial" w:cs="Arial"/>
          <w:sz w:val="20"/>
          <w:szCs w:val="20"/>
        </w:rPr>
        <w:t>3. Технические требования, требования безопасности, комплектность, правила приемки, методы контроля, маркировка, упаковка, транспортирование, хранение и гарантийный срок эксплуатации поддонов, а также сборочных единиц и деталей должны соответствовать требованиям ГОСТ 25781-83 и настоящего стандарта.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6"/>
      <w:r w:rsidRPr="00C709A4">
        <w:rPr>
          <w:rFonts w:ascii="Arial" w:hAnsi="Arial" w:cs="Arial"/>
          <w:sz w:val="20"/>
          <w:szCs w:val="20"/>
        </w:rPr>
        <w:t>4. Требования к конструкции рамы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1"/>
      <w:bookmarkEnd w:id="7"/>
      <w:r w:rsidRPr="00C709A4">
        <w:rPr>
          <w:rFonts w:ascii="Arial" w:hAnsi="Arial" w:cs="Arial"/>
          <w:sz w:val="20"/>
          <w:szCs w:val="20"/>
        </w:rPr>
        <w:t>4.1. Раму поддона выполняют открытого или замкнутого сечения.</w:t>
      </w:r>
    </w:p>
    <w:bookmarkEnd w:id="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Рама открытого сечения состоит из каркаса и настила (</w:t>
      </w:r>
      <w:hyperlink w:anchor="sub_7773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C709A4">
        <w:rPr>
          <w:rFonts w:ascii="Arial" w:hAnsi="Arial" w:cs="Arial"/>
          <w:sz w:val="20"/>
          <w:szCs w:val="20"/>
        </w:rPr>
        <w:t>), рама замкнутого сечения - из каркаса, настила и нижней обшивки (</w:t>
      </w:r>
      <w:hyperlink w:anchor="sub_7774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C709A4">
        <w:rPr>
          <w:rFonts w:ascii="Arial" w:hAnsi="Arial" w:cs="Arial"/>
          <w:sz w:val="20"/>
          <w:szCs w:val="20"/>
        </w:rPr>
        <w:t>).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2"/>
      <w:r w:rsidRPr="00C709A4">
        <w:rPr>
          <w:rFonts w:ascii="Arial" w:hAnsi="Arial" w:cs="Arial"/>
          <w:sz w:val="20"/>
          <w:szCs w:val="20"/>
        </w:rPr>
        <w:t>4.2. Конструкцию и размеры рамы (в плане) устанавливают в зависимости от конфигурации и размеров железобетонных изделий и технологии их изготовления. При этом размеры настила должны превышать размеры прилегающей к настилу поверхности изделия, изготовляемого с применением этого поддона, не менее чем на 15 мм на каждую сторону.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3"/>
      <w:bookmarkEnd w:id="9"/>
      <w:r w:rsidRPr="00C709A4">
        <w:rPr>
          <w:rFonts w:ascii="Arial" w:hAnsi="Arial" w:cs="Arial"/>
          <w:sz w:val="20"/>
          <w:szCs w:val="20"/>
        </w:rPr>
        <w:t>4.3. Конструкция каркаса может быть раскосной, комбинированной или прямоугольной.</w:t>
      </w:r>
    </w:p>
    <w:bookmarkEnd w:id="1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 xml:space="preserve">Примеры конструкции каркаса приведены на </w:t>
      </w:r>
      <w:hyperlink w:anchor="sub_7775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черт.5 - 7.</w:t>
        </w:r>
      </w:hyperlink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433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7773"/>
      <w:r w:rsidRPr="00C709A4">
        <w:rPr>
          <w:rFonts w:ascii="Arial" w:hAnsi="Arial" w:cs="Arial"/>
          <w:sz w:val="20"/>
          <w:szCs w:val="20"/>
        </w:rPr>
        <w:t>"Чертеж 3. Фрагменты рамы открытого сечения"</w:t>
      </w:r>
    </w:p>
    <w:bookmarkEnd w:id="1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009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7774"/>
      <w:r w:rsidRPr="00C709A4">
        <w:rPr>
          <w:rFonts w:ascii="Arial" w:hAnsi="Arial" w:cs="Arial"/>
          <w:sz w:val="20"/>
          <w:szCs w:val="20"/>
        </w:rPr>
        <w:t>"Чертеж 4. Фрагменты рамы замкнутого сечения"</w:t>
      </w:r>
    </w:p>
    <w:bookmarkEnd w:id="1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623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7775"/>
      <w:r w:rsidRPr="00C709A4">
        <w:rPr>
          <w:rFonts w:ascii="Arial" w:hAnsi="Arial" w:cs="Arial"/>
          <w:sz w:val="20"/>
          <w:szCs w:val="20"/>
        </w:rPr>
        <w:t>"Чертеж 5. Раскосный каркас"</w:t>
      </w:r>
    </w:p>
    <w:bookmarkEnd w:id="1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623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7776"/>
      <w:r w:rsidRPr="00C709A4">
        <w:rPr>
          <w:rFonts w:ascii="Arial" w:hAnsi="Arial" w:cs="Arial"/>
          <w:sz w:val="20"/>
          <w:szCs w:val="20"/>
        </w:rPr>
        <w:t>"Чертеж 6. Комбинированный каркас"</w:t>
      </w:r>
    </w:p>
    <w:bookmarkEnd w:id="1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2915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" w:name="sub_7777"/>
      <w:r w:rsidRPr="00C709A4">
        <w:rPr>
          <w:rFonts w:ascii="Arial" w:hAnsi="Arial" w:cs="Arial"/>
          <w:sz w:val="20"/>
          <w:szCs w:val="20"/>
        </w:rPr>
        <w:t>"Чертеж 7. Прямоугольный каркас"</w:t>
      </w:r>
    </w:p>
    <w:bookmarkEnd w:id="1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31"/>
      <w:r w:rsidRPr="00C709A4">
        <w:rPr>
          <w:rFonts w:ascii="Arial" w:hAnsi="Arial" w:cs="Arial"/>
          <w:sz w:val="20"/>
          <w:szCs w:val="20"/>
        </w:rPr>
        <w:t>4.3.1. Каркас поддона формы для поточно-агрегатного, полуконвейерного и конвейерного производства следует выполнять раскосным или комбинированным.</w:t>
      </w:r>
    </w:p>
    <w:bookmarkEnd w:id="1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технически обоснованных случаях допускается применять прямоугольный каркас.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Каркас поддона стендовой формы допускается выполнять любого вида.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" w:name="sub_176898900"/>
      <w:bookmarkStart w:id="18" w:name="sub_432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4.3.2 настоящего ГОСТа внесено изменение N 1</w:t>
      </w:r>
    </w:p>
    <w:bookmarkEnd w:id="17"/>
    <w:bookmarkEnd w:id="1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4.3.2. Каркасы должны быть изготовлены из L-образных гнутых профилей или швеллеров по ГОСТ 8240-89 (далее - балки).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Раскосы выполняют из указанных балок или полосовой стали по ГОСТ 19903-74, ГОСТ 103-76 или угловой стали по ГОСТ 8509-72 или ГОСТ 8510-72 с расположением горизонтальных полок в плоскости нижних полок швеллеров.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" w:name="sub_176900140"/>
      <w:r w:rsidRPr="00C709A4">
        <w:rPr>
          <w:rFonts w:ascii="Arial" w:hAnsi="Arial" w:cs="Arial"/>
          <w:i/>
          <w:iCs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bookmarkEnd w:id="1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Взамен ГОСТ 8510-72 постановлением Госстандарта СССР от 15 октября 1986 г. N 3082 с 1 июля 1987 г. введен в действие ГОСТ 8510-86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каркас изготавливать из двутавров по ГОСТ 8239-72 или другого фасонного проката.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176900996"/>
      <w:r w:rsidRPr="00C709A4">
        <w:rPr>
          <w:rFonts w:ascii="Arial" w:hAnsi="Arial" w:cs="Arial"/>
          <w:i/>
          <w:iCs/>
          <w:sz w:val="20"/>
          <w:szCs w:val="20"/>
        </w:rPr>
        <w:t>Взамен ГОСТ 8239-72 постановлением Госстандарта СССР от 27 сентября 1989 г. N 2940 с 1 июля 1990 г. введен в действие ГОСТ 8239-89</w:t>
      </w:r>
    </w:p>
    <w:bookmarkEnd w:id="2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3"/>
      <w:r w:rsidRPr="00C709A4">
        <w:rPr>
          <w:rFonts w:ascii="Arial" w:hAnsi="Arial" w:cs="Arial"/>
          <w:sz w:val="20"/>
          <w:szCs w:val="20"/>
        </w:rPr>
        <w:t>4.3.3. Обвязочные балки раскосного или комбинированного каркаса следует, как правило, располагать полками наружу.</w:t>
      </w:r>
    </w:p>
    <w:bookmarkEnd w:id="2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технически обоснованных случаях допускается в каркасах любого вида устанавливать обвязочные балки полками внутрь или коробчатого сечения.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34"/>
      <w:r w:rsidRPr="00C709A4">
        <w:rPr>
          <w:rFonts w:ascii="Arial" w:hAnsi="Arial" w:cs="Arial"/>
          <w:sz w:val="20"/>
          <w:szCs w:val="20"/>
        </w:rPr>
        <w:t>4.3.4. Размер, количество и расположение элементов каркаса определяют расчетным путем с учетом обеспечения увязки с технологическим оборудованием для производства железобетонных изделий.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5"/>
      <w:bookmarkEnd w:id="22"/>
      <w:r w:rsidRPr="00C709A4">
        <w:rPr>
          <w:rFonts w:ascii="Arial" w:hAnsi="Arial" w:cs="Arial"/>
          <w:sz w:val="20"/>
          <w:szCs w:val="20"/>
        </w:rPr>
        <w:t>4.3.5. Размеры ячеек каркаса не должны быть более 0,5 м2 при максимальной длине ячейки 1 м.</w:t>
      </w:r>
    </w:p>
    <w:bookmarkEnd w:id="2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lastRenderedPageBreak/>
        <w:t>Допускается увеличение размеров ячейки более указанного при подтверждении расчетом на динамические воздействия.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r w:rsidRPr="00C709A4">
        <w:rPr>
          <w:rFonts w:ascii="Arial" w:hAnsi="Arial" w:cs="Arial"/>
          <w:sz w:val="20"/>
          <w:szCs w:val="20"/>
        </w:rPr>
        <w:t>4.4. Настилы изготавливают плоскими или комбинированными (с участками криволинейной конфигурации). Детали настила криволинейной конфигурации могут быть съемными.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41"/>
      <w:bookmarkEnd w:id="24"/>
      <w:r w:rsidRPr="00C709A4">
        <w:rPr>
          <w:rFonts w:ascii="Arial" w:hAnsi="Arial" w:cs="Arial"/>
          <w:sz w:val="20"/>
          <w:szCs w:val="20"/>
        </w:rPr>
        <w:t>4.4.1. Плоский настил должен изготавливаться толщиной не менее 8 мм, а участки криволинейной конфигурации - толщиной не менее 6 мм.</w:t>
      </w:r>
    </w:p>
    <w:bookmarkEnd w:id="2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Настил, отличающийся по толщине более чем на 2 мм от указанного, может применяться в технически обоснованных случаях.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Требование, ограничивающее минимальную толщину настила, не относится к формам с упруго работающими элементами.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6" w:name="sub_176903152"/>
      <w:bookmarkStart w:id="27" w:name="sub_442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4.4.2 настоящего ГОСТа внесено изменение N 1</w:t>
      </w:r>
    </w:p>
    <w:bookmarkEnd w:id="26"/>
    <w:bookmarkEnd w:id="2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 xml:space="preserve">4.4.2. Предельные отклонения размеров настила по длине и ширине не должны превышать указанных в </w:t>
      </w:r>
      <w:hyperlink w:anchor="sub_8881" w:history="1">
        <w:r w:rsidRPr="00C709A4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  <w:r w:rsidRPr="00C709A4">
        <w:rPr>
          <w:rFonts w:ascii="Arial" w:hAnsi="Arial" w:cs="Arial"/>
          <w:sz w:val="20"/>
          <w:szCs w:val="20"/>
        </w:rPr>
        <w:t xml:space="preserve"> Указанные предельные отклонения не распространяются на применяемый для настила поддона мерный лист заводского сортамента.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8881"/>
      <w:r w:rsidRPr="00C709A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│Длина и ширина настила│      Пред. откл.       │ Допускаемая разность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            │                        │    длин диагоналей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До 4000        │          +- 5          │          11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            │                        │    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От 4000 до 8000    │          +- 8          │          17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            │                        │    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"  8000   "    │         +- 10          │          21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16000         │                        │    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            │                        │    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"  16000 "   25000│         +- 15          │          28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В случае, если борта охватывают настил поддона, предельные отклонения настила не должны превышать соответствующих предельных отклонений внутренних размеров формы по ГОСТ 25781-83.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5"/>
      <w:r w:rsidRPr="00C709A4">
        <w:rPr>
          <w:rFonts w:ascii="Arial" w:hAnsi="Arial" w:cs="Arial"/>
          <w:sz w:val="20"/>
          <w:szCs w:val="20"/>
        </w:rPr>
        <w:t>4.5. Нижняя обшивка должна быть изготовлена из стального листа толщиной 4 - 5 мм.</w:t>
      </w:r>
    </w:p>
    <w:bookmarkEnd w:id="2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случае изготовления обшивки из нескольких частей сварные швы должны быть расположены на полках балок каркаса.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6"/>
      <w:r w:rsidRPr="00C709A4">
        <w:rPr>
          <w:rFonts w:ascii="Arial" w:hAnsi="Arial" w:cs="Arial"/>
          <w:sz w:val="20"/>
          <w:szCs w:val="20"/>
        </w:rPr>
        <w:t>4.6. Поддоны с рамой замкнутого сечения выполняют без паровой или с паровой полостью.</w:t>
      </w:r>
    </w:p>
    <w:bookmarkEnd w:id="3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Паровую полость выполняют в поддонах, используемых для контактного прогрева бетона.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61"/>
      <w:r w:rsidRPr="00C709A4">
        <w:rPr>
          <w:rFonts w:ascii="Arial" w:hAnsi="Arial" w:cs="Arial"/>
          <w:sz w:val="20"/>
          <w:szCs w:val="20"/>
        </w:rPr>
        <w:t>4.6.1. В поддонах замкнутого сечения без паровой полости в нижней обшивке следует выполнять отверстия диаметром 200 - 300 мм общей площадью до 30% площади обшивки. При этом отверстия должны располагаться в каждой ячейке рамы поддона.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62"/>
      <w:bookmarkEnd w:id="31"/>
      <w:r w:rsidRPr="00C709A4">
        <w:rPr>
          <w:rFonts w:ascii="Arial" w:hAnsi="Arial" w:cs="Arial"/>
          <w:sz w:val="20"/>
          <w:szCs w:val="20"/>
        </w:rPr>
        <w:t>4.6.2. В балках каркаса поддона с паровой полостью должны быть отверстия, обеспечивающие циркуляцию пара между смежными ячейками, а также отверстия для прохода конденсата.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63"/>
      <w:bookmarkEnd w:id="32"/>
      <w:r w:rsidRPr="00C709A4">
        <w:rPr>
          <w:rFonts w:ascii="Arial" w:hAnsi="Arial" w:cs="Arial"/>
          <w:sz w:val="20"/>
          <w:szCs w:val="20"/>
        </w:rPr>
        <w:t>4.6.3. Распределение пара в паровой полости должно производиться посредством системы труб с отверстиями, обеспечивающей равномерную подачу пара во все ячейки. Расположение отверстий в трубах должно создавать вращательное движение пара в ячейках.</w:t>
      </w:r>
    </w:p>
    <w:bookmarkEnd w:id="3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При подаче пара по неперфорированным трубам (регистрам) или при использовании теплоэлектронагревателей устройства для подачи теплоносителя должны располагаться равномерно по площади поддона.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64"/>
      <w:r w:rsidRPr="00C709A4">
        <w:rPr>
          <w:rFonts w:ascii="Arial" w:hAnsi="Arial" w:cs="Arial"/>
          <w:sz w:val="20"/>
          <w:szCs w:val="20"/>
        </w:rPr>
        <w:t>4.6.4. Диаметр отверстий в трубах для подачи пара должен быть 3 - 5 мм. При этом суммарная площадь всех отверстий не должна превышать площади внутреннего поперечного сечения пароподводящей трубы.</w:t>
      </w:r>
    </w:p>
    <w:bookmarkEnd w:id="3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5" w:name="sub_176907592"/>
      <w:bookmarkStart w:id="36" w:name="sub_465"/>
      <w:r w:rsidRPr="00C709A4">
        <w:rPr>
          <w:rFonts w:ascii="Arial" w:hAnsi="Arial" w:cs="Arial"/>
          <w:i/>
          <w:iCs/>
          <w:sz w:val="20"/>
          <w:szCs w:val="20"/>
        </w:rPr>
        <w:lastRenderedPageBreak/>
        <w:t>Постановлением Госстроя СССР от 12 октября 1990 г. N 85, в пункт 4.6.5 настоящего ГОСТа внесено изменение N 1</w:t>
      </w:r>
    </w:p>
    <w:bookmarkEnd w:id="35"/>
    <w:bookmarkEnd w:id="3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4.6.5. Рабочее давление пара в полости не должно быть более 0,1 кгс/см2 (9800 Па).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Система пароснабжения и отвода конденсата от поддона должна иметь контрольно-предохранительную аппаратуру режима термообработки, исключающую образование избыточного давления в полости поддона. Контрольно-предохранительная арматура не входит в состав формы, а является принадлежностью предприятия - изготовителя железобетонных изделий.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66"/>
      <w:r w:rsidRPr="00C709A4">
        <w:rPr>
          <w:rFonts w:ascii="Arial" w:hAnsi="Arial" w:cs="Arial"/>
          <w:sz w:val="20"/>
          <w:szCs w:val="20"/>
        </w:rPr>
        <w:t>4.6.6. Поддоны должны иметь штуцеры, предназначенные для подачи пара и отвода конденсата.</w:t>
      </w:r>
    </w:p>
    <w:bookmarkEnd w:id="3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Штуцеры для отвода конденсата должны быть расположены в нижней части паровой полости поддона.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8" w:name="sub_176909144"/>
      <w:bookmarkStart w:id="39" w:name="sub_467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4.6.7 настоящего ГОСТа внесено изменение N 1</w:t>
      </w:r>
    </w:p>
    <w:bookmarkEnd w:id="38"/>
    <w:bookmarkEnd w:id="3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4.6.7. Покрытие штуцеров - Ц6.хр. по ГОСТ 9.303-84.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 xml:space="preserve">Допускается применять другие виды защитных покрытий, отвечающих требованиям ГОСТ 9.301-86. При этом требования к защитному покрытию штуцеров не распространяется на штуцера исполнения 2 по </w:t>
      </w:r>
      <w:hyperlink w:anchor="sub_1000" w:history="1">
        <w:r w:rsidRPr="00C709A4">
          <w:rPr>
            <w:rFonts w:ascii="Arial" w:hAnsi="Arial" w:cs="Arial"/>
            <w:sz w:val="20"/>
            <w:szCs w:val="20"/>
            <w:u w:val="single"/>
          </w:rPr>
          <w:t>приложению 1</w:t>
        </w:r>
      </w:hyperlink>
      <w:r w:rsidRPr="00C709A4">
        <w:rPr>
          <w:rFonts w:ascii="Arial" w:hAnsi="Arial" w:cs="Arial"/>
          <w:sz w:val="20"/>
          <w:szCs w:val="20"/>
        </w:rPr>
        <w:t>, приваренные к форме.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68"/>
      <w:r w:rsidRPr="00C709A4">
        <w:rPr>
          <w:rFonts w:ascii="Arial" w:hAnsi="Arial" w:cs="Arial"/>
          <w:sz w:val="20"/>
          <w:szCs w:val="20"/>
        </w:rPr>
        <w:t xml:space="preserve">4.6.8. Конструкция и размеры штуцеров приведены на чертеже рекомендуемого </w:t>
      </w:r>
      <w:hyperlink w:anchor="sub_1000" w:history="1">
        <w:r w:rsidRPr="00C709A4">
          <w:rPr>
            <w:rFonts w:ascii="Arial" w:hAnsi="Arial" w:cs="Arial"/>
            <w:sz w:val="20"/>
            <w:szCs w:val="20"/>
            <w:u w:val="single"/>
          </w:rPr>
          <w:t>приложения 1.</w:t>
        </w:r>
      </w:hyperlink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69"/>
      <w:bookmarkEnd w:id="40"/>
      <w:r w:rsidRPr="00C709A4">
        <w:rPr>
          <w:rFonts w:ascii="Arial" w:hAnsi="Arial" w:cs="Arial"/>
          <w:sz w:val="20"/>
          <w:szCs w:val="20"/>
        </w:rPr>
        <w:t>4.6.9. Неуказанные предельные отклонения размеров: отверстий - Н14, валов -</w:t>
      </w:r>
    </w:p>
    <w:bookmarkEnd w:id="4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JT14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h14, остальных - +- ────── по ГОСТ 25346-82.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2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"/>
      <w:r w:rsidRPr="00C709A4">
        <w:rPr>
          <w:rFonts w:ascii="Arial" w:hAnsi="Arial" w:cs="Arial"/>
          <w:sz w:val="20"/>
          <w:szCs w:val="20"/>
        </w:rPr>
        <w:t>5. Требования к сварке рамы</w:t>
      </w:r>
    </w:p>
    <w:bookmarkEnd w:id="4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3" w:name="sub_176911528"/>
      <w:bookmarkStart w:id="44" w:name="sub_51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5.1 настоящего ГОСТа внесено изменение N 1</w:t>
      </w:r>
    </w:p>
    <w:bookmarkEnd w:id="43"/>
    <w:bookmarkEnd w:id="4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5.1. Продольные и поперечные балки каркаса и раскосы в местах их стыка следует сваривать непрерывным односторонним швом по ГОСТ 14771-76 и ГОСТ 23518-79. Условное обозначение сварных швов - по ГОСТ 2.312-72.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Катет шва в тавровых соединениях должен быть не менее 5 мм. Полки спаренных балок следует сваривать прерывистым швом С2-УП-100/250 по ГОСТ 14771-76, а со стороны, примыкающей к настилу, - швом С2-УП-100/1000 по ГОСТ 14771-76. При этом усиление сварного шва в местах прилегания к настилу, нижней обшивке и плитам для электромагнитного крепления форм к виброплощадке должно быть снято.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5" w:name="sub_176913168"/>
      <w:bookmarkStart w:id="46" w:name="sub_52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5.2 настоящего ГОСТа внесено изменение N 1</w:t>
      </w:r>
    </w:p>
    <w:bookmarkEnd w:id="45"/>
    <w:bookmarkEnd w:id="4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5.2. Настил необходимо приварить к каркасу по контуру прилегания прерывистым швом Н1-УП-Дельта5-100Z500 по ГОСТ 14771-76, в углах рамы - сварными швами длиной 100 мм в каждую сторону от вершины угла.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202"/>
      <w:r w:rsidRPr="00C709A4">
        <w:rPr>
          <w:rFonts w:ascii="Arial" w:hAnsi="Arial" w:cs="Arial"/>
          <w:sz w:val="20"/>
          <w:szCs w:val="20"/>
        </w:rPr>
        <w:t>Сварные швы необходимо располагать с обеих сторон полок балок каркаса в шахматном порядке.</w:t>
      </w:r>
    </w:p>
    <w:bookmarkEnd w:id="4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поддонах с паровой полостью настил каркаса по наружному контуру следует приваривать непрерывным швом Н1-УП-Дельта5 по ГОСТ 14771-76. При приварке к настилу ребер сварные швы допускается располагать с одной стороны.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Местные зазоры между настилом и каркасом не должны быть более 3 мм. При этом общая длина зазоров не должна превышать 0,5 длины прилегания.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3"/>
      <w:r w:rsidRPr="00C709A4">
        <w:rPr>
          <w:rFonts w:ascii="Arial" w:hAnsi="Arial" w:cs="Arial"/>
          <w:sz w:val="20"/>
          <w:szCs w:val="20"/>
        </w:rPr>
        <w:lastRenderedPageBreak/>
        <w:t>5.3. Нижнюю обшивку в поддонах с паровой полостью следует приварить к каркасу по контуру прилегания непрерывным швом по ГОСТ 14771-76; в поддонах без паровой полости - прерывистым швом Н1-УП-Дельта4-100/400 по ГОСТ 14771-76.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4"/>
      <w:bookmarkEnd w:id="48"/>
      <w:r w:rsidRPr="00C709A4">
        <w:rPr>
          <w:rFonts w:ascii="Arial" w:hAnsi="Arial" w:cs="Arial"/>
          <w:sz w:val="20"/>
          <w:szCs w:val="20"/>
        </w:rPr>
        <w:t>5.4. В технически обоснованных случаях допускается уменьшать длину провариваемого участка в прерывистых швах до 80 мм.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5"/>
      <w:bookmarkEnd w:id="49"/>
      <w:r w:rsidRPr="00C709A4">
        <w:rPr>
          <w:rFonts w:ascii="Arial" w:hAnsi="Arial" w:cs="Arial"/>
          <w:sz w:val="20"/>
          <w:szCs w:val="20"/>
        </w:rPr>
        <w:t>5.5. В нижней обшивке в местах прилегания к внутренним балкам должны быть выполнены отверстия для сварки с каркасом. Сварку по контуру отверстий следует выполнять непрерывным швом H1-УП-Дельта4 по ГОСТ 14771-76. Диаметр и количество отверстий определяют расчетом.</w:t>
      </w:r>
    </w:p>
    <w:bookmarkEnd w:id="5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1" w:name="sub_176916368"/>
      <w:bookmarkStart w:id="52" w:name="sub_16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раздел 5 настоящего ГОСТа дополнен пунктом 5.5а</w:t>
      </w:r>
    </w:p>
    <w:bookmarkEnd w:id="51"/>
    <w:bookmarkEnd w:id="5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5.5а. В технически обоснованных случаях допускается применение сварных швов других размеров.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6"/>
      <w:r w:rsidRPr="00C709A4">
        <w:rPr>
          <w:rFonts w:ascii="Arial" w:hAnsi="Arial" w:cs="Arial"/>
          <w:sz w:val="20"/>
          <w:szCs w:val="20"/>
        </w:rPr>
        <w:t>5.6. Сварные швы допускается выполнять по ГОСТ 5264-80 и ГОСТ 11534-75.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"/>
      <w:bookmarkEnd w:id="53"/>
      <w:r w:rsidRPr="00C709A4">
        <w:rPr>
          <w:rFonts w:ascii="Arial" w:hAnsi="Arial" w:cs="Arial"/>
          <w:sz w:val="20"/>
          <w:szCs w:val="20"/>
        </w:rPr>
        <w:t>6. Требования к конструкции проушин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1"/>
      <w:bookmarkEnd w:id="54"/>
      <w:r w:rsidRPr="00C709A4">
        <w:rPr>
          <w:rFonts w:ascii="Arial" w:hAnsi="Arial" w:cs="Arial"/>
          <w:sz w:val="20"/>
          <w:szCs w:val="20"/>
        </w:rPr>
        <w:t xml:space="preserve">6.1. Конструкция и размеры, а также установка проушин на поддоне приведены на </w:t>
      </w:r>
      <w:hyperlink w:anchor="sub_777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черт.1 - 13</w:t>
        </w:r>
      </w:hyperlink>
      <w:r w:rsidRPr="00C709A4">
        <w:rPr>
          <w:rFonts w:ascii="Arial" w:hAnsi="Arial" w:cs="Arial"/>
          <w:sz w:val="20"/>
          <w:szCs w:val="20"/>
        </w:rPr>
        <w:t xml:space="preserve"> и в </w:t>
      </w:r>
      <w:hyperlink w:anchor="sub_2661" w:history="1">
        <w:r w:rsidRPr="00C709A4">
          <w:rPr>
            <w:rFonts w:ascii="Arial" w:hAnsi="Arial" w:cs="Arial"/>
            <w:sz w:val="20"/>
            <w:szCs w:val="20"/>
            <w:u w:val="single"/>
          </w:rPr>
          <w:t>табл.1 - 6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2.</w:t>
      </w:r>
    </w:p>
    <w:bookmarkEnd w:id="5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технически обоснованных случаях допускается применение проушин других конструкций.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1. Конструкция и размеры проушин установлены из условия их монтажа в рамах, выполненных из швеллеров. При выполнении каркаса из других видов фасонного проката или гнутых профилей присоединительные размеры проушин должны быть уточнены расчетом.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2. При определении возможности транспортирования нагруженной формы краном за проушины следует учитывать распределение всей вертикальной нагрузки от массы изделия и формы на две проушины.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6" w:name="sub_176918512"/>
      <w:bookmarkStart w:id="57" w:name="sub_62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6.2 настоящего ГОСТа внесено изменение N 1</w:t>
      </w:r>
    </w:p>
    <w:bookmarkEnd w:id="56"/>
    <w:bookmarkEnd w:id="5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6.2. Условные обозначения проушин должны состоять из обозначений типа, номера швеллера каркаса и обозначения настоящего стандарта.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случае применения проушин типов 3 - 6 для поддонов формы с определенной шириной борта к условному обозначению после указания номера швеллера дополнительно указывают ширину борта.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203"/>
      <w:r w:rsidRPr="00C709A4">
        <w:rPr>
          <w:rFonts w:ascii="Arial" w:hAnsi="Arial" w:cs="Arial"/>
          <w:sz w:val="20"/>
          <w:szCs w:val="20"/>
        </w:rPr>
        <w:t>Пример условного обозначения проушины типа 1 для формы с каркасом из швеллера N 16:</w:t>
      </w:r>
    </w:p>
    <w:bookmarkEnd w:id="5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проушина 1-16 ГОСТ 25878-85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204"/>
      <w:r w:rsidRPr="00C709A4">
        <w:rPr>
          <w:rFonts w:ascii="Arial" w:hAnsi="Arial" w:cs="Arial"/>
          <w:sz w:val="20"/>
          <w:szCs w:val="20"/>
        </w:rPr>
        <w:t>То же, проушины типа 2, правого исполнения для формы с каркасом из швеллера N 20:</w:t>
      </w:r>
    </w:p>
    <w:bookmarkEnd w:id="5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Проушина 2-20 ГОСТ 25878-85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То же, проушины типа 2, левого исполнения: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Проушина 2-20Л ГОСТ 25878-85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То же, проушины типа 3 для формы с каркасом из швеллера N 18 с шириной борта 110 мм: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Проушина 3-18-110 ГОСТ 25878-85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3"/>
      <w:r w:rsidRPr="00C709A4">
        <w:rPr>
          <w:rFonts w:ascii="Arial" w:hAnsi="Arial" w:cs="Arial"/>
          <w:sz w:val="20"/>
          <w:szCs w:val="20"/>
        </w:rPr>
        <w:t>6.3. Проушины типов 1 и 2 допускается изготавливать с фаской 12 х 45° вместо R12.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4"/>
      <w:bookmarkEnd w:id="60"/>
      <w:r w:rsidRPr="00C709A4">
        <w:rPr>
          <w:rFonts w:ascii="Arial" w:hAnsi="Arial" w:cs="Arial"/>
          <w:sz w:val="20"/>
          <w:szCs w:val="20"/>
        </w:rPr>
        <w:t xml:space="preserve">6.4. При изготовлении проушин типов 3 - 6 для установки на раму поддона, изготовленную из швеллеров N 16, 18, 20, 22 или 24, соединенных сваркой в виде короба, размер Г, указанный в </w:t>
      </w:r>
      <w:hyperlink w:anchor="sub_2003" w:history="1">
        <w:r w:rsidRPr="00C709A4">
          <w:rPr>
            <w:rFonts w:ascii="Arial" w:hAnsi="Arial" w:cs="Arial"/>
            <w:sz w:val="20"/>
            <w:szCs w:val="20"/>
            <w:u w:val="single"/>
          </w:rPr>
          <w:t>табл.3 - 6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2, должен быть увеличен соответственно на 80, 90, 90, 100 или 100 мм.</w:t>
      </w:r>
    </w:p>
    <w:bookmarkEnd w:id="6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При бортах шириной более 120 мм допускается частичное изменение конфигурации и размеров проушин указанных типов.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2" w:name="sub_176921160"/>
      <w:bookmarkStart w:id="63" w:name="sub_65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6.5 настоящего ГОСТа внесено изменение N 1</w:t>
      </w:r>
    </w:p>
    <w:bookmarkEnd w:id="62"/>
    <w:bookmarkEnd w:id="6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6.5. Проушины должны изготавливаться методом штамповки или с применением кислородной или плазменной резки из стали марки ВСт3пс любой категории по ГОСТ 380-88 или из стали марки 20 по ГОСТ 1050-74.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4" w:name="sub_176922128"/>
      <w:r w:rsidRPr="00C709A4">
        <w:rPr>
          <w:rFonts w:ascii="Arial" w:hAnsi="Arial" w:cs="Arial"/>
          <w:i/>
          <w:iCs/>
          <w:sz w:val="20"/>
          <w:szCs w:val="20"/>
        </w:rPr>
        <w:lastRenderedPageBreak/>
        <w:t>Взамен ГОСТ 380-88 постановлением Госстандарта РФ от 2 июня 1997 г. N 205 с 1 января 1998 г. введен в действие ГОСТ 380-94</w:t>
      </w:r>
    </w:p>
    <w:bookmarkEnd w:id="6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6"/>
      <w:r w:rsidRPr="00C709A4">
        <w:rPr>
          <w:rFonts w:ascii="Arial" w:hAnsi="Arial" w:cs="Arial"/>
          <w:sz w:val="20"/>
          <w:szCs w:val="20"/>
        </w:rPr>
        <w:t>6.6. Ось проушин типов 5 и 6 должна изготавливаться из стали марки 20 по ГОСТ 1050-74.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7"/>
      <w:bookmarkEnd w:id="65"/>
      <w:r w:rsidRPr="00C709A4">
        <w:rPr>
          <w:rFonts w:ascii="Arial" w:hAnsi="Arial" w:cs="Arial"/>
          <w:sz w:val="20"/>
          <w:szCs w:val="20"/>
        </w:rPr>
        <w:t>6.7. Качество металла для изготовления проушин и осей должно соответствовать сертификату предприятия-изготовителя металла или акту результатов лабораторных испытаний.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8"/>
      <w:bookmarkEnd w:id="66"/>
      <w:r w:rsidRPr="00C709A4">
        <w:rPr>
          <w:rFonts w:ascii="Arial" w:hAnsi="Arial" w:cs="Arial"/>
          <w:sz w:val="20"/>
          <w:szCs w:val="20"/>
        </w:rPr>
        <w:t>6.8. Предельные отклонения размеров: валов - h16, остальных</w:t>
      </w:r>
    </w:p>
    <w:bookmarkEnd w:id="6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JT 16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+- ─────── по ГОСТ 25346-82.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2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9"/>
      <w:r w:rsidRPr="00C709A4">
        <w:rPr>
          <w:rFonts w:ascii="Arial" w:hAnsi="Arial" w:cs="Arial"/>
          <w:sz w:val="20"/>
          <w:szCs w:val="20"/>
        </w:rPr>
        <w:t>6.9. При изготовлении проушин при помощи кислородной или плазменной резки точность и качество обработанной поверхности должны соответствовать классу К2330 по ГОСТ 14792-80.</w:t>
      </w:r>
    </w:p>
    <w:bookmarkEnd w:id="6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На поверхности П, указанной на </w:t>
      </w:r>
      <w:hyperlink w:anchor="sub_266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C709A4">
        <w:rPr>
          <w:rFonts w:ascii="Arial" w:hAnsi="Arial" w:cs="Arial"/>
          <w:sz w:val="20"/>
          <w:szCs w:val="20"/>
        </w:rPr>
        <w:t xml:space="preserve">, </w:t>
      </w:r>
      <w:hyperlink w:anchor="sub_2663" w:history="1">
        <w:r w:rsidRPr="00C709A4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C709A4">
        <w:rPr>
          <w:rFonts w:ascii="Arial" w:hAnsi="Arial" w:cs="Arial"/>
          <w:sz w:val="20"/>
          <w:szCs w:val="20"/>
        </w:rPr>
        <w:t xml:space="preserve"> и </w:t>
      </w:r>
      <w:hyperlink w:anchor="sub_2664" w:history="1">
        <w:r w:rsidRPr="00C709A4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2, допускаются подрезы глубиной не более 3 мм.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10"/>
      <w:r w:rsidRPr="00C709A4">
        <w:rPr>
          <w:rFonts w:ascii="Arial" w:hAnsi="Arial" w:cs="Arial"/>
          <w:sz w:val="20"/>
          <w:szCs w:val="20"/>
        </w:rPr>
        <w:t>6.10. Проушины не должны иметь механических повреждений (деформаций, трещин и т.п.). Исправление дефектов не допускается.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11"/>
      <w:bookmarkEnd w:id="69"/>
      <w:r w:rsidRPr="00C709A4">
        <w:rPr>
          <w:rFonts w:ascii="Arial" w:hAnsi="Arial" w:cs="Arial"/>
          <w:sz w:val="20"/>
          <w:szCs w:val="20"/>
        </w:rPr>
        <w:t xml:space="preserve">6.11. Места наложения сварных швов показаны на </w:t>
      </w:r>
      <w:hyperlink w:anchor="sub_2662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C709A4">
        <w:rPr>
          <w:rFonts w:ascii="Arial" w:hAnsi="Arial" w:cs="Arial"/>
          <w:sz w:val="20"/>
          <w:szCs w:val="20"/>
        </w:rPr>
        <w:t xml:space="preserve">, </w:t>
      </w:r>
      <w:hyperlink w:anchor="sub_2665" w:history="1">
        <w:r w:rsidRPr="00C709A4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C709A4">
        <w:rPr>
          <w:rFonts w:ascii="Arial" w:hAnsi="Arial" w:cs="Arial"/>
          <w:sz w:val="20"/>
          <w:szCs w:val="20"/>
        </w:rPr>
        <w:t xml:space="preserve">, </w:t>
      </w:r>
      <w:hyperlink w:anchor="sub_2668" w:history="1">
        <w:r w:rsidRPr="00C709A4">
          <w:rPr>
            <w:rFonts w:ascii="Arial" w:hAnsi="Arial" w:cs="Arial"/>
            <w:sz w:val="20"/>
            <w:szCs w:val="20"/>
            <w:u w:val="single"/>
          </w:rPr>
          <w:t>8 - 13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2.</w:t>
      </w:r>
    </w:p>
    <w:bookmarkEnd w:id="7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Параметры сварных швов определяют расчетом.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Сварные швы следует выполнять по ГОСТ 14771-76 и ГОСТ 23518-79.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швы выполнять по ГОСТ 5264-80 и ГОСТ 11534-75.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12"/>
      <w:r w:rsidRPr="00C709A4">
        <w:rPr>
          <w:rFonts w:ascii="Arial" w:hAnsi="Arial" w:cs="Arial"/>
          <w:sz w:val="20"/>
          <w:szCs w:val="20"/>
        </w:rPr>
        <w:t>6.12. На поверхности каждой проушины должны быть нанесены: товарный знак предприятия-изготовителя, условное обозначение проушины и год выпуска.</w:t>
      </w:r>
    </w:p>
    <w:bookmarkEnd w:id="7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Маркировку проушин допускается не производить при изготовлении и монтаже их на поддонах предприятием-изготовителем.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"/>
      <w:r w:rsidRPr="00C709A4">
        <w:rPr>
          <w:rFonts w:ascii="Arial" w:hAnsi="Arial" w:cs="Arial"/>
          <w:sz w:val="20"/>
          <w:szCs w:val="20"/>
        </w:rPr>
        <w:t>7. Требования к устройствам для перемещения и пакетирования поддонов и форм в технологическом потоке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1"/>
      <w:bookmarkEnd w:id="72"/>
      <w:r w:rsidRPr="00C709A4">
        <w:rPr>
          <w:rFonts w:ascii="Arial" w:hAnsi="Arial" w:cs="Arial"/>
          <w:sz w:val="20"/>
          <w:szCs w:val="20"/>
        </w:rPr>
        <w:t>7.1. В зависимости от технологии производства изделий и способа транспортирования поддонов устройства выполняют в виде колес, направляющих для рольганга, строповочных устройств или элементов, взаимодействующих с автоматическим захватом и пакетировщиком.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72"/>
      <w:bookmarkEnd w:id="73"/>
      <w:r w:rsidRPr="00C709A4">
        <w:rPr>
          <w:rFonts w:ascii="Arial" w:hAnsi="Arial" w:cs="Arial"/>
          <w:sz w:val="20"/>
          <w:szCs w:val="20"/>
        </w:rPr>
        <w:t>7.2. Устройства включают колеса, направляющие для рольганга и элементы, взаимодействующие с автоматическим захватом и пакетировщиком.</w:t>
      </w:r>
    </w:p>
    <w:bookmarkEnd w:id="7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технически обоснованных случаях допускается применять устройства для перемещения и пакетирования других конструкций.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1. Колеса должны иметь ограждение.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2. Поддоны форм, транспортируемых краном, оснащают специальными опорными элементами для пакетирования.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721"/>
      <w:r w:rsidRPr="00C709A4">
        <w:rPr>
          <w:rFonts w:ascii="Arial" w:hAnsi="Arial" w:cs="Arial"/>
          <w:sz w:val="20"/>
          <w:szCs w:val="20"/>
        </w:rPr>
        <w:t xml:space="preserve">7.2.1. Конструкция и размеры, а также примеры установки колес приведены на </w:t>
      </w:r>
      <w:hyperlink w:anchor="sub_366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черт.1 - 3</w:t>
        </w:r>
      </w:hyperlink>
      <w:r w:rsidRPr="00C709A4">
        <w:rPr>
          <w:rFonts w:ascii="Arial" w:hAnsi="Arial" w:cs="Arial"/>
          <w:sz w:val="20"/>
          <w:szCs w:val="20"/>
        </w:rPr>
        <w:t xml:space="preserve"> и в </w:t>
      </w:r>
      <w:hyperlink w:anchor="sub_3001" w:history="1">
        <w:r w:rsidRPr="00C709A4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3.</w:t>
      </w:r>
    </w:p>
    <w:bookmarkEnd w:id="7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6" w:name="sub_176927940"/>
      <w:bookmarkStart w:id="77" w:name="sub_722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7.2.2 настоящего ГОСТа внесено изменение N 1</w:t>
      </w:r>
    </w:p>
    <w:bookmarkEnd w:id="76"/>
    <w:bookmarkEnd w:id="7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7.2.2. Колеса должны изготавливаться из стали марки 65Г по ГОСТ 14959-79 или марки 45 по ГОСТ 1050-74.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изготавливать литые колеса из стали марок 35ГЛ или 55Л по ГОСТ 977-88.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8" w:name="sub_176929180"/>
      <w:bookmarkStart w:id="79" w:name="sub_723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7.2.3 настоящего ГОСТа внесено изменение N 1</w:t>
      </w:r>
    </w:p>
    <w:bookmarkEnd w:id="78"/>
    <w:bookmarkEnd w:id="7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7.2.3. Допуски, припуски и кузнечные напуски для штампованных колес - по группе П ГОСТ 7505-89.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lastRenderedPageBreak/>
        <w:t>Припуски на механическую обработку литых колес - по ГОСТ 26645-85, формовочные уклоны - по ГОСТ 3212-80.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24"/>
      <w:r w:rsidRPr="00C709A4">
        <w:rPr>
          <w:rFonts w:ascii="Arial" w:hAnsi="Arial" w:cs="Arial"/>
          <w:sz w:val="20"/>
          <w:szCs w:val="20"/>
        </w:rPr>
        <w:t>7.2.4. Поверхность катания и реборды должны быть термически обработаны.</w:t>
      </w:r>
    </w:p>
    <w:bookmarkEnd w:id="8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При поверхностной закалке твердость поверхности на глубине 2 - 3 мм должна быть 38 ... 42 HRC_э, при объемной закалке - 28 ... 30 HRC_э.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725"/>
      <w:r w:rsidRPr="00C709A4">
        <w:rPr>
          <w:rFonts w:ascii="Arial" w:hAnsi="Arial" w:cs="Arial"/>
          <w:sz w:val="20"/>
          <w:szCs w:val="20"/>
        </w:rPr>
        <w:t>7.2.5. Неуказанные отклонения размеров: отверстий - Н14, валов - h14, остальных -</w:t>
      </w:r>
    </w:p>
    <w:bookmarkEnd w:id="8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IT 14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+- ─────── IТ14/2 по ГОСТ 25346-82.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2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26"/>
      <w:r w:rsidRPr="00C709A4">
        <w:rPr>
          <w:rFonts w:ascii="Arial" w:hAnsi="Arial" w:cs="Arial"/>
          <w:sz w:val="20"/>
          <w:szCs w:val="20"/>
        </w:rPr>
        <w:t>7.2.6. На поверхности каждого колеса должно быть нанесено его условное обозначение, состоящее из значения диаметра поверхности катания колеса и обозначения настоящего стандарта.</w:t>
      </w:r>
    </w:p>
    <w:bookmarkEnd w:id="8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Маркировку колес допускается не производить при изготовлении и установке их в поддонах предприятием-изготовителем.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727"/>
      <w:r w:rsidRPr="00C709A4">
        <w:rPr>
          <w:rFonts w:ascii="Arial" w:hAnsi="Arial" w:cs="Arial"/>
          <w:sz w:val="20"/>
          <w:szCs w:val="20"/>
        </w:rPr>
        <w:t>7.2.7. Устройства для перемещения форм по рольгангу выполняют в виде направляющих толщиной не менее 10 мм, шириной не менее 70 мм, изготавливаемых из полосовой стали по ГОСТ 103-76 или листовой стали по ГОСТ 19903-74 или из квадрата не менее 40 х 40 мм по ГОСТ 2591-71 (черт.8).</w:t>
      </w:r>
    </w:p>
    <w:bookmarkEnd w:id="8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4" w:name="sub_176931988"/>
      <w:r w:rsidRPr="00C709A4">
        <w:rPr>
          <w:rFonts w:ascii="Arial" w:hAnsi="Arial" w:cs="Arial"/>
          <w:i/>
          <w:iCs/>
          <w:sz w:val="20"/>
          <w:szCs w:val="20"/>
        </w:rPr>
        <w:t>Взамен ГОСТ 2591-71 постановлением Госстандарта СССР от 29 июня 1988 г. N 2518 с 1 января 1990 г. введен в действие ГОСТ 2591-88</w:t>
      </w:r>
    </w:p>
    <w:bookmarkEnd w:id="8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46482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5" w:name="sub_7778"/>
      <w:r w:rsidRPr="00C709A4">
        <w:rPr>
          <w:rFonts w:ascii="Arial" w:hAnsi="Arial" w:cs="Arial"/>
          <w:sz w:val="20"/>
          <w:szCs w:val="20"/>
        </w:rPr>
        <w:t>"Чертеж 8. Устройство для перемещения форм по рольгангу"</w:t>
      </w:r>
    </w:p>
    <w:bookmarkEnd w:id="8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05050" cy="3581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6" w:name="sub_7779"/>
      <w:r w:rsidRPr="00C709A4">
        <w:rPr>
          <w:rFonts w:ascii="Arial" w:hAnsi="Arial" w:cs="Arial"/>
          <w:sz w:val="20"/>
          <w:szCs w:val="20"/>
        </w:rPr>
        <w:t>"Чертеж 9. Примеры конструкции и размеров элементов опорных кронштейнов для поддонов, применяемых при поточно-агрегатном полуконвейерном способах производства изделий"</w:t>
      </w:r>
    </w:p>
    <w:bookmarkEnd w:id="8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907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7" w:name="sub_77710"/>
      <w:r w:rsidRPr="00C709A4">
        <w:rPr>
          <w:rFonts w:ascii="Arial" w:hAnsi="Arial" w:cs="Arial"/>
          <w:sz w:val="20"/>
          <w:szCs w:val="20"/>
        </w:rPr>
        <w:t>"Чертеж 10. Примеры конструкции и размеров элементов опорных кронштейнов для поддонов, применяемых при поточно-агрегатном полуконвейерном способах производства изделий"</w:t>
      </w:r>
    </w:p>
    <w:bookmarkEnd w:id="8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Направляющие приваривают к нижней поверхности балок каркаса прерывистым швом Н1-УП -Дельта5-100/500 по ГОСТ 14771-76. Сварные швы необходимо располагать с обеих сторон направляющей в шахматном порядке.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сварные швы выполнять по ГОСТ 5264-80.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28"/>
      <w:r w:rsidRPr="00C709A4">
        <w:rPr>
          <w:rFonts w:ascii="Arial" w:hAnsi="Arial" w:cs="Arial"/>
          <w:sz w:val="20"/>
          <w:szCs w:val="20"/>
        </w:rPr>
        <w:lastRenderedPageBreak/>
        <w:t>7.2.8. Элементы поддона, взаимодействующие с автоматическим захватом, выполняют в виде кронштейнов, располагаемых по продольным сторонам поддона.</w:t>
      </w:r>
    </w:p>
    <w:bookmarkEnd w:id="8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 xml:space="preserve">Примеры конструкции и размеров элементов опорных кронштейнов для поддонов, применяемых при поточно-агрегатном полуконвейерном способах производства изделий, приведены на </w:t>
      </w:r>
      <w:hyperlink w:anchor="sub_7779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черт.9</w:t>
        </w:r>
      </w:hyperlink>
      <w:r w:rsidRPr="00C709A4">
        <w:rPr>
          <w:rFonts w:ascii="Arial" w:hAnsi="Arial" w:cs="Arial"/>
          <w:sz w:val="20"/>
          <w:szCs w:val="20"/>
        </w:rPr>
        <w:t xml:space="preserve"> и </w:t>
      </w:r>
      <w:hyperlink w:anchor="sub_77710" w:history="1">
        <w:r w:rsidRPr="00C709A4">
          <w:rPr>
            <w:rFonts w:ascii="Arial" w:hAnsi="Arial" w:cs="Arial"/>
            <w:sz w:val="20"/>
            <w:szCs w:val="20"/>
            <w:u w:val="single"/>
          </w:rPr>
          <w:t>10.</w:t>
        </w:r>
      </w:hyperlink>
      <w:r w:rsidRPr="00C709A4">
        <w:rPr>
          <w:rFonts w:ascii="Arial" w:hAnsi="Arial" w:cs="Arial"/>
          <w:sz w:val="20"/>
          <w:szCs w:val="20"/>
        </w:rPr>
        <w:t xml:space="preserve"> В технически обоснованных случаях допускается применение опорных кронштейнов других конструкций.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Размер Н не должен быть менее 140 мм и определяется расчетом из условия прочности кронштейна.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29"/>
      <w:r w:rsidRPr="00C709A4">
        <w:rPr>
          <w:rFonts w:ascii="Arial" w:hAnsi="Arial" w:cs="Arial"/>
          <w:sz w:val="20"/>
          <w:szCs w:val="20"/>
        </w:rPr>
        <w:t xml:space="preserve">7.2.9. Места наложения сварных швов показаны на </w:t>
      </w:r>
      <w:hyperlink w:anchor="sub_7779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черт.9</w:t>
        </w:r>
      </w:hyperlink>
      <w:r w:rsidRPr="00C709A4">
        <w:rPr>
          <w:rFonts w:ascii="Arial" w:hAnsi="Arial" w:cs="Arial"/>
          <w:sz w:val="20"/>
          <w:szCs w:val="20"/>
        </w:rPr>
        <w:t xml:space="preserve"> и </w:t>
      </w:r>
      <w:hyperlink w:anchor="sub_77710" w:history="1">
        <w:r w:rsidRPr="00C709A4">
          <w:rPr>
            <w:rFonts w:ascii="Arial" w:hAnsi="Arial" w:cs="Arial"/>
            <w:sz w:val="20"/>
            <w:szCs w:val="20"/>
            <w:u w:val="single"/>
          </w:rPr>
          <w:t>10.</w:t>
        </w:r>
      </w:hyperlink>
    </w:p>
    <w:bookmarkEnd w:id="8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Сварные швы следует выполнять по ГОСТ 14771-76 и ГОСТ 23518-79. Допускается швы выполнять по ГОСТ 5264-80 и ГОСТ 11534-75.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Параметры сварных швов определяют расчетом.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8"/>
      <w:r w:rsidRPr="00C709A4">
        <w:rPr>
          <w:rFonts w:ascii="Arial" w:hAnsi="Arial" w:cs="Arial"/>
          <w:sz w:val="20"/>
          <w:szCs w:val="20"/>
        </w:rPr>
        <w:t>8. Требования к конструкции упоров для натяжения предварительно напрягаемой арматурной стали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81"/>
      <w:bookmarkEnd w:id="90"/>
      <w:r w:rsidRPr="00C709A4">
        <w:rPr>
          <w:rFonts w:ascii="Arial" w:hAnsi="Arial" w:cs="Arial"/>
          <w:sz w:val="20"/>
          <w:szCs w:val="20"/>
        </w:rPr>
        <w:t>8.1. Требования к конструкции опорных устройств для натяжения предварительно напрягаемой арматуры механическим, электротермическим или электромеханическим способами определяют в зависимости от схемы армирования изделий и конструкции формы.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82"/>
      <w:bookmarkEnd w:id="91"/>
      <w:r w:rsidRPr="00C709A4">
        <w:rPr>
          <w:rFonts w:ascii="Arial" w:hAnsi="Arial" w:cs="Arial"/>
          <w:sz w:val="20"/>
          <w:szCs w:val="20"/>
        </w:rPr>
        <w:t xml:space="preserve">8.2. Примеры конструкции вилочных упоров при электротермическом способе натяжения арматурной стали приведены на </w:t>
      </w:r>
      <w:hyperlink w:anchor="sub_466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черт.1 - 4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4.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83"/>
      <w:bookmarkEnd w:id="92"/>
      <w:r w:rsidRPr="00C709A4">
        <w:rPr>
          <w:rFonts w:ascii="Arial" w:hAnsi="Arial" w:cs="Arial"/>
          <w:sz w:val="20"/>
          <w:szCs w:val="20"/>
        </w:rPr>
        <w:t>8.3. Размеры упоров и толщину съемных пластин определяют расчетом в зависимости от диаметра и количества предварительно напрягаемой арматурной стали по ГОСТ 5781-82, а также от величины ее натяжения.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4"/>
      <w:bookmarkEnd w:id="93"/>
      <w:r w:rsidRPr="00C709A4">
        <w:rPr>
          <w:rFonts w:ascii="Arial" w:hAnsi="Arial" w:cs="Arial"/>
          <w:sz w:val="20"/>
          <w:szCs w:val="20"/>
        </w:rPr>
        <w:t xml:space="preserve">8.4. Места наложения сварных швов показаны на </w:t>
      </w:r>
      <w:hyperlink w:anchor="sub_466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черт.1 - 4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4.</w:t>
      </w:r>
    </w:p>
    <w:bookmarkEnd w:id="9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Сварные швы следует выполнять по ГОСТ 14771-76 и ГОСТ 23518-79.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швы выполнять по ГОСТ 11534-75 и ГОСТ 5264-80.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Параметры сварных швов определяют расчетом.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5"/>
      <w:r w:rsidRPr="00C709A4">
        <w:rPr>
          <w:rFonts w:ascii="Arial" w:hAnsi="Arial" w:cs="Arial"/>
          <w:sz w:val="20"/>
          <w:szCs w:val="20"/>
        </w:rPr>
        <w:t xml:space="preserve">8.5. Упоры, показанные на </w:t>
      </w:r>
      <w:hyperlink w:anchor="sub_466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черт.1 - 3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4, должны быть оснащены съемными пластинами, предназначаемыми для опирания временных анкеров напрягаемой арматурной стали или зажимов по ГОСТ 23117-78.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6"/>
      <w:bookmarkEnd w:id="95"/>
      <w:r w:rsidRPr="00C709A4">
        <w:rPr>
          <w:rFonts w:ascii="Arial" w:hAnsi="Arial" w:cs="Arial"/>
          <w:sz w:val="20"/>
          <w:szCs w:val="20"/>
        </w:rPr>
        <w:t>8.6. Глубина пазов упоров должна быть не менее двух диаметров напрягаемой арматуры, а ширина - на 2 - 3 мм превышать максимальный, с учетом допуска, диаметр арматуры, размещаемой в упорах.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7"/>
      <w:bookmarkEnd w:id="96"/>
      <w:r w:rsidRPr="00C709A4">
        <w:rPr>
          <w:rFonts w:ascii="Arial" w:hAnsi="Arial" w:cs="Arial"/>
          <w:sz w:val="20"/>
          <w:szCs w:val="20"/>
        </w:rPr>
        <w:t>8.7. Съемные пластины должны иметь паз, ширина которого на 2 - 3 мм превышает максимальный, с учетом допуска, диаметр размещаемой в пластинах арматуры.</w:t>
      </w:r>
    </w:p>
    <w:bookmarkEnd w:id="9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8" w:name="sub_176939468"/>
      <w:bookmarkStart w:id="99" w:name="sub_88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пункт 8.8 настоящего ГОСТа изложен в новой редакции</w:t>
      </w:r>
    </w:p>
    <w:bookmarkEnd w:id="98"/>
    <w:bookmarkEnd w:id="9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8.8. По контуру паза в съемной пластине с внешней стороны должна быть выполнена фаска размером 5 х 45° в случае натяжения стержней с высаженными головками. При изготовлении съемных пластин способом штамповки допускается фаску выполнять размером 2 х 45°, а также в случаях натяжения стержней спрессованными обоймами, шайбами или закрепления зажимами по ГОСТ 23117-78.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0" w:name="sub_176940436"/>
      <w:bookmarkStart w:id="101" w:name="sub_89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пункт 8.9 настоящего ГОСТа изложен в новой редакции</w:t>
      </w:r>
    </w:p>
    <w:bookmarkEnd w:id="100"/>
    <w:bookmarkEnd w:id="10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8.9. Шероховатость опорных поверхностей упоров и съемных пластин должна быть не грубее Ra 25 мкм, а поверхностей по контуру пазов в съемной пластине и упоре - не грубее Ra 50 мкм по ГОСТ 2789-73.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9"/>
      <w:r w:rsidRPr="00C709A4">
        <w:rPr>
          <w:rFonts w:ascii="Arial" w:hAnsi="Arial" w:cs="Arial"/>
          <w:sz w:val="20"/>
          <w:szCs w:val="20"/>
        </w:rPr>
        <w:t>9. Требования к конструкции плиты для крепления форм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91"/>
      <w:bookmarkEnd w:id="102"/>
      <w:r w:rsidRPr="00C709A4">
        <w:rPr>
          <w:rFonts w:ascii="Arial" w:hAnsi="Arial" w:cs="Arial"/>
          <w:sz w:val="20"/>
          <w:szCs w:val="20"/>
        </w:rPr>
        <w:t>9.1. Конструкция и размеры плит для электромагнитного крепления формы к виброплощадке должны соответствовать указанным на черт.11.</w:t>
      </w:r>
    </w:p>
    <w:bookmarkEnd w:id="10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92430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4" w:name="sub_77711"/>
      <w:r w:rsidRPr="00C709A4">
        <w:rPr>
          <w:rFonts w:ascii="Arial" w:hAnsi="Arial" w:cs="Arial"/>
          <w:sz w:val="20"/>
          <w:szCs w:val="20"/>
        </w:rPr>
        <w:t>"Чертеж 11. Конструкция и размеры плит для электромагнитного крепления формы к виброплощадке"</w:t>
      </w:r>
    </w:p>
    <w:bookmarkEnd w:id="10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Углы плиты допускается выполнять радиусом, равным 12 мм.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В технически обоснованных случаях допускается изготавливать плиты круглой или прямоугольной формы. При этом диаметр круглой плиты или меньшая сторона прямоугольной плиты должна быть не менее (460 +- 4) мм.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92"/>
      <w:r w:rsidRPr="00C709A4">
        <w:rPr>
          <w:rFonts w:ascii="Arial" w:hAnsi="Arial" w:cs="Arial"/>
          <w:sz w:val="20"/>
          <w:szCs w:val="20"/>
        </w:rPr>
        <w:t>9.2. Поверхности А и Б плиты допускается обрабатывать механическим способом. При этом шероховатость поверхности должна быть не более Ra 20 мкм по ГОСТ 2789-73.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93"/>
      <w:bookmarkEnd w:id="105"/>
      <w:r w:rsidRPr="00C709A4">
        <w:rPr>
          <w:rFonts w:ascii="Arial" w:hAnsi="Arial" w:cs="Arial"/>
          <w:sz w:val="20"/>
          <w:szCs w:val="20"/>
        </w:rPr>
        <w:t>9.3. Примеры установки плит на раме поддона и места наложения сварных швов приведены в рекомендуемом приложении 5 с катетом не менее 8 мм по ГОСТ 14771-76.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4"/>
      <w:bookmarkEnd w:id="106"/>
      <w:r w:rsidRPr="00C709A4">
        <w:rPr>
          <w:rFonts w:ascii="Arial" w:hAnsi="Arial" w:cs="Arial"/>
          <w:sz w:val="20"/>
          <w:szCs w:val="20"/>
        </w:rPr>
        <w:t>9.4. Приварку плит следует производить к элементам каркаса сварным швом.</w:t>
      </w:r>
    </w:p>
    <w:bookmarkEnd w:id="10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швы выполнять по ГОСТ 5264-80.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"/>
      <w:r w:rsidRPr="00C709A4">
        <w:rPr>
          <w:rFonts w:ascii="Arial" w:hAnsi="Arial" w:cs="Arial"/>
          <w:sz w:val="20"/>
          <w:szCs w:val="20"/>
        </w:rPr>
        <w:t>10. Требования к конструкции фиксаторов</w:t>
      </w:r>
    </w:p>
    <w:bookmarkEnd w:id="10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9" w:name="sub_176944184"/>
      <w:bookmarkStart w:id="110" w:name="sub_101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пункт 10.1 настоящего ГОСТа исключен</w:t>
      </w:r>
    </w:p>
    <w:bookmarkEnd w:id="109"/>
    <w:bookmarkEnd w:id="11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trike/>
          <w:sz w:val="24"/>
        </w:rPr>
      </w:pPr>
      <w:r w:rsidRPr="00C709A4">
        <w:rPr>
          <w:rFonts w:ascii="Arial" w:hAnsi="Arial" w:cs="Arial"/>
          <w:strike/>
          <w:sz w:val="24"/>
        </w:rPr>
        <w:t xml:space="preserve">10.1. Конструкция и размеры фиксаторов для съемных элементов, устанавливаемых на поддоне, платика, а также примеры применения фиксаторов и платика приведены на </w:t>
      </w:r>
      <w:hyperlink w:anchor="sub_6661" w:history="1">
        <w:r w:rsidRPr="00C709A4">
          <w:rPr>
            <w:rFonts w:ascii="Arial" w:hAnsi="Arial" w:cs="Arial"/>
            <w:strike/>
            <w:sz w:val="24"/>
            <w:u w:val="single"/>
          </w:rPr>
          <w:t>черт.1 - 6</w:t>
        </w:r>
      </w:hyperlink>
      <w:r w:rsidRPr="00C709A4">
        <w:rPr>
          <w:rFonts w:ascii="Arial" w:hAnsi="Arial" w:cs="Arial"/>
          <w:strike/>
          <w:sz w:val="24"/>
        </w:rPr>
        <w:t xml:space="preserve"> рекомендуемого приложения 6.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trike/>
          <w:sz w:val="24"/>
        </w:rPr>
      </w:pPr>
      <w:r w:rsidRPr="00C709A4">
        <w:rPr>
          <w:rFonts w:ascii="Arial" w:hAnsi="Arial" w:cs="Arial"/>
          <w:strike/>
          <w:sz w:val="24"/>
        </w:rPr>
        <w:t xml:space="preserve">Примечание. Размеры L_1, и L_2 определяют в зависимости от размера L, указанного на </w:t>
      </w:r>
      <w:hyperlink w:anchor="sub_6662" w:history="1">
        <w:r w:rsidRPr="00C709A4">
          <w:rPr>
            <w:rFonts w:ascii="Arial" w:hAnsi="Arial" w:cs="Arial"/>
            <w:strike/>
            <w:sz w:val="24"/>
            <w:u w:val="single"/>
          </w:rPr>
          <w:t>черт.4 - 6</w:t>
        </w:r>
      </w:hyperlink>
      <w:r w:rsidRPr="00C709A4">
        <w:rPr>
          <w:rFonts w:ascii="Arial" w:hAnsi="Arial" w:cs="Arial"/>
          <w:strike/>
          <w:sz w:val="24"/>
        </w:rPr>
        <w:t xml:space="preserve"> рекомендуемого приложения 6.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1" w:name="sub_176945396"/>
      <w:bookmarkStart w:id="112" w:name="sub_1011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пункт 10.1.1 настоящего ГОСТа исключен</w:t>
      </w:r>
    </w:p>
    <w:bookmarkEnd w:id="111"/>
    <w:bookmarkEnd w:id="11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trike/>
          <w:sz w:val="24"/>
        </w:rPr>
      </w:pPr>
      <w:r w:rsidRPr="00C709A4">
        <w:rPr>
          <w:rFonts w:ascii="Arial" w:hAnsi="Arial" w:cs="Arial"/>
          <w:strike/>
          <w:sz w:val="24"/>
        </w:rPr>
        <w:t>10.1.1. Неуказанные предельные отклонения размеров: отверстий - Н14, валов - h14, остальных -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strike/>
          <w:noProof/>
          <w:sz w:val="20"/>
          <w:szCs w:val="20"/>
        </w:rPr>
        <w:t xml:space="preserve">                          JT14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strike/>
          <w:noProof/>
          <w:sz w:val="20"/>
          <w:szCs w:val="20"/>
        </w:rPr>
        <w:t xml:space="preserve">                      +- ───────     по ГОСТ 25346-82.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strike/>
          <w:noProof/>
          <w:sz w:val="20"/>
          <w:szCs w:val="20"/>
        </w:rPr>
        <w:t xml:space="preserve">                           2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12"/>
      <w:r w:rsidRPr="00C709A4">
        <w:rPr>
          <w:rFonts w:ascii="Arial" w:hAnsi="Arial" w:cs="Arial"/>
          <w:sz w:val="20"/>
          <w:szCs w:val="20"/>
        </w:rPr>
        <w:t xml:space="preserve">10.2. Типы, конструкция и размеры фиксаторов закладных деталей и опорного платика, а также примеры применения фиксаторов и платика приведены на </w:t>
      </w:r>
      <w:hyperlink w:anchor="sub_7661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черт.1 - 7</w:t>
        </w:r>
      </w:hyperlink>
      <w:r w:rsidRPr="00C709A4">
        <w:rPr>
          <w:rFonts w:ascii="Arial" w:hAnsi="Arial" w:cs="Arial"/>
          <w:sz w:val="20"/>
          <w:szCs w:val="20"/>
        </w:rPr>
        <w:t xml:space="preserve"> и в </w:t>
      </w:r>
      <w:hyperlink w:anchor="sub_7001" w:history="1">
        <w:r w:rsidRPr="00C709A4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7.</w:t>
      </w:r>
    </w:p>
    <w:bookmarkEnd w:id="11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4" w:name="sub_176946108"/>
      <w:bookmarkStart w:id="115" w:name="sub_25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пункт 10.2 настоящего ГОСТа дополнен следующим абзацем:</w:t>
      </w:r>
    </w:p>
    <w:bookmarkEnd w:id="114"/>
    <w:bookmarkEnd w:id="11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Неуказанные предельные отклонения размеров - +-(IT14/2) по ГОСТ 25346-89.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121"/>
      <w:r w:rsidRPr="00C709A4">
        <w:rPr>
          <w:rFonts w:ascii="Arial" w:hAnsi="Arial" w:cs="Arial"/>
          <w:sz w:val="20"/>
          <w:szCs w:val="20"/>
        </w:rPr>
        <w:t>10.2.1. Тип фиксатора и размер l_1, выбирают в зависимости от места размещения на поддоне фиксируемой закладной детали (</w:t>
      </w:r>
      <w:hyperlink w:anchor="sub_7664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7).</w:t>
      </w:r>
    </w:p>
    <w:bookmarkEnd w:id="11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Размеры L и l выбирают в зависимости от толщины s фиксируемой закладной детали, указанной в </w:t>
      </w:r>
      <w:hyperlink w:anchor="sub_7001" w:history="1">
        <w:r w:rsidRPr="00C709A4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7.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0122"/>
      <w:r w:rsidRPr="00C709A4">
        <w:rPr>
          <w:rFonts w:ascii="Arial" w:hAnsi="Arial" w:cs="Arial"/>
          <w:sz w:val="20"/>
          <w:szCs w:val="20"/>
        </w:rPr>
        <w:t>10.2.2. Применение фиксаторов типов 1 и 2 в формах, в которых съем изделий производят на кантователе или с подъемом на ребро, не допускается. В указанных случаях рекомендуется применять фиксаторы, изготовленные из пластмассы (</w:t>
      </w:r>
      <w:hyperlink w:anchor="sub_7665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черт.5 - 7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7).</w:t>
      </w:r>
    </w:p>
    <w:bookmarkEnd w:id="11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8" w:name="sub_176946996"/>
      <w:bookmarkStart w:id="119" w:name="sub_10123"/>
      <w:r w:rsidRPr="00C709A4">
        <w:rPr>
          <w:rFonts w:ascii="Arial" w:hAnsi="Arial" w:cs="Arial"/>
          <w:i/>
          <w:iCs/>
          <w:sz w:val="20"/>
          <w:szCs w:val="20"/>
        </w:rPr>
        <w:t>Постановлением Госстроя СССР от 12 октября 1990 г. N 85, в пункт 10.3 настоящего ГОСТа внесено изменение N 1</w:t>
      </w:r>
    </w:p>
    <w:bookmarkEnd w:id="118"/>
    <w:bookmarkEnd w:id="11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 xml:space="preserve">10.3. Места наложения сварных швов показаны на </w:t>
      </w:r>
      <w:hyperlink w:anchor="sub_7664" w:history="1">
        <w:r w:rsidRPr="00C709A4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C709A4">
        <w:rPr>
          <w:rFonts w:ascii="Arial" w:hAnsi="Arial" w:cs="Arial"/>
          <w:sz w:val="20"/>
          <w:szCs w:val="20"/>
        </w:rPr>
        <w:t xml:space="preserve"> и </w:t>
      </w:r>
      <w:hyperlink w:anchor="sub_7667" w:history="1">
        <w:r w:rsidRPr="00C709A4">
          <w:rPr>
            <w:rFonts w:ascii="Arial" w:hAnsi="Arial" w:cs="Arial"/>
            <w:sz w:val="20"/>
            <w:szCs w:val="20"/>
            <w:u w:val="single"/>
          </w:rPr>
          <w:t>7</w:t>
        </w:r>
      </w:hyperlink>
      <w:r w:rsidRPr="00C709A4">
        <w:rPr>
          <w:rFonts w:ascii="Arial" w:hAnsi="Arial" w:cs="Arial"/>
          <w:sz w:val="20"/>
          <w:szCs w:val="20"/>
        </w:rPr>
        <w:t xml:space="preserve"> рекомендуемого приложения 7.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Сварные швы следует выполнять по ГОСТ 14771-76.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Допускается швы выполнять по ГОСТ 5264-80.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0124"/>
      <w:r w:rsidRPr="00C709A4">
        <w:rPr>
          <w:rFonts w:ascii="Arial" w:hAnsi="Arial" w:cs="Arial"/>
          <w:sz w:val="20"/>
          <w:szCs w:val="20"/>
        </w:rPr>
        <w:t>10.4. В технически обоснованных случаях допускается применять фиксаторы другой конструкции.</w:t>
      </w:r>
    </w:p>
    <w:bookmarkEnd w:id="12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1" w:name="sub_1000"/>
      <w:r w:rsidRPr="00C709A4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2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3847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"Штуцер"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2" w:name="sub_2000"/>
      <w:r w:rsidRPr="00C709A4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2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8147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3" w:name="sub_2661"/>
      <w:r w:rsidRPr="00C709A4">
        <w:rPr>
          <w:rFonts w:ascii="Arial" w:hAnsi="Arial" w:cs="Arial"/>
          <w:sz w:val="20"/>
          <w:szCs w:val="20"/>
        </w:rPr>
        <w:t>"Чертеж 1. Конструкция проушин и схемы их установки на поддонах"</w:t>
      </w:r>
    </w:p>
    <w:bookmarkEnd w:id="12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4" w:name="sub_2001"/>
      <w:r w:rsidRPr="00C709A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2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6227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┬─────┬─────┬──────┬────┬──────┬─────┬─────┬─────┬─────┬─────┬───────┬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Номер  │  Б  │  В  │  Г   │ Д  │  Е   │  И  │  М  │  R  │ R_1 │  s  │Масса, │ Максимальная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lastRenderedPageBreak/>
        <w:t>│швеллера│     │     │      │    │      │     │     │     │     │     │  кг   │ грузоподъем-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│каркаса │     │     │      │    │      │     │     │     │     │     │       │  ность одной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│     │     │      │    │      │     │     │     │     │     │       │ проушины, кг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16   │ 147 │ 68  │  56  │128 │  90  │ 28  │  6  │ 60  │ 25  │ 25  │  2,2  │     3000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├────────┼─────┤     │      │    │      │     ├─────┤     │     │     │     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16П   │ 141 │     │      │    │      │     │  -  │     │     │     │     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18   │ 167 │ 75  │  62  │147 │ 110  │ 35  │ 6,5 │ 70  │ 30  │ 30  │  3,4  │     3200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├────────┼─────┤     │      │    │      │     ├─────┤     │     │     │     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18П   │ 160 │     │      │    │      │     │  -  │     │     │     │     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├────────┼─────┼─────┼──────┼────┼──────┼─────┼─────┼─────┼─────┤     ├───────┼───────────────┤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20   │ 187 │ 85  │  66  │155 │ 115  │ 40  │  7  │ 70  │ 30  │     │  4,2  │     3500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├────────┼─────┤     │      │    │      │     ├─────┤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20П   │ 180 │     │      │    │      │     │  -  │     │     │     │  5,0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22   │ 206 │ 95  │  72  │180 │ 125  │ 40  │  8  │ 85  │ 35  │ 35  │  5,3  │     4000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├────────┼─────┤     │      │    │      │     ├─────┤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22П   │ 198 │     │      │    │      │     │  -  │     │     │     │  6,2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┴─────┴─────┴──────┴────┴──────┴─────┴─────┴─────┴─────┴─────┴───────┴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5" w:name="sub_2662"/>
      <w:r w:rsidRPr="00C709A4">
        <w:rPr>
          <w:rFonts w:ascii="Arial" w:hAnsi="Arial" w:cs="Arial"/>
          <w:sz w:val="20"/>
          <w:szCs w:val="20"/>
        </w:rPr>
        <w:t>"Чертеж 2. Схема установки проушины"</w:t>
      </w:r>
    </w:p>
    <w:bookmarkEnd w:id="12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4325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6" w:name="sub_2663"/>
      <w:r w:rsidRPr="00C709A4">
        <w:rPr>
          <w:rFonts w:ascii="Arial" w:hAnsi="Arial" w:cs="Arial"/>
          <w:sz w:val="20"/>
          <w:szCs w:val="20"/>
        </w:rPr>
        <w:t>"Чертеж 3. Схема установки проушины"</w:t>
      </w:r>
    </w:p>
    <w:bookmarkEnd w:id="12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57550" cy="3581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7" w:name="sub_2664"/>
      <w:r w:rsidRPr="00C709A4">
        <w:rPr>
          <w:rFonts w:ascii="Arial" w:hAnsi="Arial" w:cs="Arial"/>
          <w:sz w:val="20"/>
          <w:szCs w:val="20"/>
        </w:rPr>
        <w:t>"Чертеж 4. Схема установки проушины"</w:t>
      </w:r>
    </w:p>
    <w:bookmarkEnd w:id="12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8" w:name="sub_2002"/>
      <w:r w:rsidRPr="00C709A4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2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5750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──┬─────┬─────┬─────┬──────┬─────┬─────┬─────┬─────┬─────┬─────┬───────┬────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Номер   │  Б  │  В  │  Г  │  Д   │  Е  │  Ж  │  И  │  М  │  R  │ R_1 │Масса, │   Максимальная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швеллера │     │     │     │      │     │     │     │     │     │     │  кг   │ грузоподъемность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каркаса  │     │     │     │      │     │     │     │     │     │     │       │одной проушины, кг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─┼─────┼─────┼─────┼─────┼─────┼─────┼───────┼───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20    │ 232 │ 85  │ 66  │ 155  │ 120 │ 40  │ 45  │  7  │ 70  │ 30  │  4,9  │       5500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│     │     │      │     │     │     ├─────┤     │     ├───────┤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20П    │ 222 │     │     │      │     │     │     │  -  │     │     │  5,0 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─┼─────┼─────┼─────┼─────┼─────┼─────┼───────┼───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22    │ 258 │ 95  │ 72  │ 180  │ 138 │ 45  │ 50  │  9  │ 85  │ 35  │  6,4  │       6500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│     │     │      │     │     │     ├─────┤     │     ├───────┤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22П    │ 246 │     │     │      │     │     │     │  -  │     │     │  6,5 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├──────────┼─────┼─────┼─────┼──────┼─────┼─────┼─────┼─────┼─────┤     ├───────┼───────────────────┤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24    │ 278 │ 110 │ 80  │ 200  │ 152 │ 55  │ 60  │11,5 │ 90  │     │  7,1  │       7500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│     │     │      │     │     │     ├─────┤     │     ├───────┤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24П    │ 268 │     │     │      │     │     │     │  -  │     │     │  8,0 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┴─────┴─────┴─────┴──────┴─────┴─────┴─────┴─────┴─────┴─────┴───────┴────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9" w:name="sub_2665"/>
      <w:r w:rsidRPr="00C709A4">
        <w:rPr>
          <w:rFonts w:ascii="Arial" w:hAnsi="Arial" w:cs="Arial"/>
          <w:sz w:val="20"/>
          <w:szCs w:val="20"/>
        </w:rPr>
        <w:t>"Чертеж 5. Схема установки проушины"</w:t>
      </w:r>
    </w:p>
    <w:bookmarkEnd w:id="12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10050" cy="35814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0" w:name="sub_2666"/>
      <w:r w:rsidRPr="00C709A4">
        <w:rPr>
          <w:rFonts w:ascii="Arial" w:hAnsi="Arial" w:cs="Arial"/>
          <w:sz w:val="20"/>
          <w:szCs w:val="20"/>
        </w:rPr>
        <w:t>"Чертеж 6. Проушина для форм с углом открывания борта 30°"</w:t>
      </w:r>
    </w:p>
    <w:bookmarkEnd w:id="13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57575" cy="3581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1" w:name="sub_2667"/>
      <w:r w:rsidRPr="00C709A4">
        <w:rPr>
          <w:rFonts w:ascii="Arial" w:hAnsi="Arial" w:cs="Arial"/>
          <w:sz w:val="20"/>
          <w:szCs w:val="20"/>
        </w:rPr>
        <w:t>"Чертеж 7. Проушина для форм с углом открывания борта 45°"</w:t>
      </w:r>
    </w:p>
    <w:bookmarkEnd w:id="13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2" w:name="sub_2003"/>
      <w:r w:rsidRPr="00C709A4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3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┌──────────┬───────┬─────┬─────┬──────┬────┬────────────┬─────┬─────┬─────┬───────────────┐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Номер   │Ширина │  Б  │  В  │  Г   │ Д  │  Е     Ж   │  И  │  К  │Масса│ Максимальная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швеллера │ борта │     │     │      │    │            │     │     │, кг │ грузоподъем-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каркаса  │       │     │     │      │    │            │     │     │     │  ность одной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  │     │     │      │    │            │     │     │     │ проушины, кг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├──────────┼───────┼─────┼─────┼──────┼────┼────────────┼─────┼─────┼─────┼───────────────┤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16    │  100  │ 110 │ 215 │ 365  │135 │    100     │ 60  │ 30  │ 7,2 │     2700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├───────┼─────┼─────┼──────┤    │            │     │     ├─────┤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│ 120 │ 226 │ 376  │    │            │     │     │ 7,6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├───────┼─────┼─────┼──────┤    │            │     │     ├─────┤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│ 130 │ 238 │ 388  │    │            │     │     │ 7,9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├──────────┼───────┼─────┼─────┼──────┼────┼────────────┼─────┼─────┼─────┼───────────────┤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18    │  100  │ 110 │ 215 │ 365  │155 │    120     │ 72  │ 40  │ 8,3 │     3700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├───────┼─────┼─────┼──────┤    │            │     │     ├─────┤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│ 120 │ 226 │ 376  │    │            │     │     │ 8,7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├───────┼─────┼─────┼──────┤    │            │     │     ├─────┤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│ 130 │ 238 │ 388  │    │            │     │     │ 9,0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└──────────┴───────┴─────┴─────┴──────┴────┴────────────┴─────┴─────┴─────┴───────────────┘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3" w:name="sub_2004"/>
      <w:r w:rsidRPr="00C709A4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3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09825" cy="35814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┌──────────┬─────────┬─────┬─────┬──────┬───────┬──────┬──────┬─────┬───────────────────┐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Номер   │ Широта  │  Б  │  В  │  Г   │   Д   │  Е   │  К   │Масса│   Максимальная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швеллера │  борта  │     │     │      │       │      │      │, кг │ грузоподъемность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каркаса  │         │     │     │      │       │      │      │     │одной проушины, кг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├──────────┼─────────┼─────┼─────┼──────┼───────┼──────┼──────┼─────┼───────────────────┤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16    │   100   │ 100 │ 232 │ 382  │  135  │ 100  │  30  │ 7,2 │       2700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├─────────┼─────┼─────┼──────┤       │      ├──────┼─────┤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110   │ 110 │ 245 │ 395  │       │      │  35  │ 7,4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├─────────┼─────┼─────┼──────┤       │      ├──────┼─────┤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120   │ 120 │ 260 │ 410  │       │      │  40  │ 7,7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├──────────┼─────────┼─────┼─────┼──────┼───────┼──────┼──────┼─────┤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18    │   100   │ 100 │ 232 │ 382  │  155  │ 120  │  30  │ 8,4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├─────────┼─────┼─────┼──────┤       │      ├──────┼─────┤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110   │ 110 │ 245 │ 395  │       │      │  35  │ 8,6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├─────────┼─────┼─────┼──────┤       │      ├──────┼─────┤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120   │ 120 │ 260 │ 410  │       │      │  40  │ 9,0 │   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└──────────┴─────────┴─────┴─────┴──────┴───────┴──────┴──────┴─────┴───────────────────┘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4" w:name="sub_2668"/>
      <w:r w:rsidRPr="00C709A4">
        <w:rPr>
          <w:rFonts w:ascii="Arial" w:hAnsi="Arial" w:cs="Arial"/>
          <w:sz w:val="20"/>
          <w:szCs w:val="20"/>
        </w:rPr>
        <w:t>"Чертеж 8. Схема установки проушины типа 3"</w:t>
      </w:r>
    </w:p>
    <w:bookmarkEnd w:id="13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0275" cy="35814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5" w:name="sub_2669"/>
      <w:r w:rsidRPr="00C709A4">
        <w:rPr>
          <w:rFonts w:ascii="Arial" w:hAnsi="Arial" w:cs="Arial"/>
          <w:sz w:val="20"/>
          <w:szCs w:val="20"/>
        </w:rPr>
        <w:t>"Чертеж 9. Схема установки проушины типа 4"</w:t>
      </w:r>
    </w:p>
    <w:bookmarkEnd w:id="13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6" w:name="sub_176957716"/>
      <w:bookmarkStart w:id="137" w:name="sub_27"/>
      <w:r w:rsidRPr="00C709A4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12 октября 1990 г. N 85, чертеж 9 приложения 2 к настоящему ГОСТу дополнен следующим примечанием:</w:t>
      </w:r>
    </w:p>
    <w:bookmarkEnd w:id="136"/>
    <w:bookmarkEnd w:id="13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Примечание.</w:t>
      </w:r>
      <w:r w:rsidRPr="00C709A4">
        <w:rPr>
          <w:rFonts w:ascii="Arial" w:hAnsi="Arial" w:cs="Arial"/>
          <w:sz w:val="20"/>
          <w:szCs w:val="20"/>
        </w:rPr>
        <w:t xml:space="preserve"> В проушинах типов 1 - 4 (черт.1, 3, 4, 6, 7) вместо фаски 5 х 45° допускается выполнять притупление по контуру отверстия.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76575" cy="3581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8" w:name="sub_26610"/>
      <w:r w:rsidRPr="00C709A4">
        <w:rPr>
          <w:rFonts w:ascii="Arial" w:hAnsi="Arial" w:cs="Arial"/>
          <w:sz w:val="20"/>
          <w:szCs w:val="20"/>
        </w:rPr>
        <w:lastRenderedPageBreak/>
        <w:t>"Чертеж 10. Проушина с осью для форм с углом открывания борта 30°</w:t>
      </w:r>
    </w:p>
    <w:bookmarkEnd w:id="13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9" w:name="sub_2005"/>
      <w:r w:rsidRPr="00C709A4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3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85975" cy="35814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──┬────────┬────┬─────┬──────┬────┬──────┬─────┬─────┬─────┬─────┬─────┬─────┬───────┬─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Номер   │ Ширина │ Б  │  В  │  Г   │ Д  │  Е   │  Ж  │  И  │  К  │  Л  │  М  │  d  │Масса, │  Максимальная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швеллера │ борта  │    │     │      │    │      │     │     │     │     │     │     │  кг   │грузоподъемность│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каркаса  │        │    │     │      │    │      │     │     │     │     │     │     │       │одной проушины,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   │    │     │      │    │      │     │     │     │     │     │     │       │       кг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┴─────┼─────┼─────┼─────┼─────┼─────┼───────┼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16    │  100   │140 │     │ 365  │135 │    100     │ 60  │ 55  │ 116 │ 185 │ 36  │ 17,8  │      2900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 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│150 │ 226 │ 376  │    │            │     │     │     │     │     │ 18,4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 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│160 │ 238 │ 388  │    │            │     │     │     │     │     │ 19,0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├──────────┼────────┼────┼─────┼──────┼────┼────────────┼─────┤     ├─────┼─────┼─────┼───────┼────────────────┤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18    │  100   │140 │ 215 │ 365  │155 │    120     │ 72  │     │ 128 │ 200 │ 38  │ 20,2  │      3100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 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│150 │ 226 │ 376  │    │            │     │     │     │     │     │ 21,0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lastRenderedPageBreak/>
        <w:t>│          ├────────┼────┼─────┼──────┤    │       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│160 │ 238 │ 388  │    │            │     │     │     │     │     │ 21,6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┬─────┼─────┼─────┼─────┼─────┼─────┼───────┼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20    │  100   │140 │ 215 │ 365  │175 │ 140  │ 130 │ 75  │ 65  │ 140 │ 210 │ 45  │ 21,9  │      4800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│150 │ 226 │ 376  │    │      │     │     │     │     │     │     │ 23,3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│160 │ 238 │ 388  │    │      │     │     │     │     │     │     │ 23,9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┼─────┼─────┼─────┼─────┼─────┼─────┼───────┼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22    │  100   │140 │ 215 │ 365  │195 │ 160  │ 150 │ 85  │ 70  │ 152 │ 220 │ 50  │ 23,5  │      6000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│150 │ 226 │ 376  │    │      │     │     │     │     │     │     │ 24,6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│160 │ 238 │ 388  │    │      │     │     │     │     │     │     │ 25,7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┼─────┼─────┼─────┼─────┼─────┼─────┼───────┼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24    │  100   │140 │ 215 │ 365  │215 │ 180  │ 170 │ 95  │ 78  │ 164 │ 235 │ 58  │ 25,9  │      8700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│150 │ 226 │ 376  │    │      │     │     │     │     │     │     │ 27,7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│160 │ 238 │ 388  │    │      │     │     │     │     │     │     │ 28,5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├──────────┼────────┼────┼─────┼──────┼────┼──────┤     │     ├─────┼─────┼─────┼─────┼───────┼────────────────┤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30    │  100   │140 │ 215 │ 365  │275 │ 240  │     │     │ 85  │ 180 │ 250 │ 65  │ 39,2  │     11000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│150 │ 226 │ 376  │    │      │     │     │     │     │     │     │ 40,4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│     ├───────┤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│160 │ 238 │ 388  │    │      │     │     │     │     │     │     │ 41,7  │ 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┴─────┴──────┴────┴──────┴─────┴─────┴─────┴─────┴─────┴─────┴───────┴─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0" w:name="sub_26611"/>
      <w:r w:rsidRPr="00C709A4">
        <w:rPr>
          <w:rFonts w:ascii="Arial" w:hAnsi="Arial" w:cs="Arial"/>
          <w:sz w:val="20"/>
          <w:szCs w:val="20"/>
        </w:rPr>
        <w:t>"Чертеж 11. Схема установки проушины "</w:t>
      </w:r>
    </w:p>
    <w:bookmarkEnd w:id="14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48000" cy="3581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1" w:name="sub_26612"/>
      <w:r w:rsidRPr="00C709A4">
        <w:rPr>
          <w:rFonts w:ascii="Arial" w:hAnsi="Arial" w:cs="Arial"/>
          <w:sz w:val="20"/>
          <w:szCs w:val="20"/>
        </w:rPr>
        <w:t>"Чертеж 12. Проушина с осью для форм с углом открывания борта 45°</w:t>
      </w:r>
    </w:p>
    <w:bookmarkEnd w:id="14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2" w:name="sub_2006"/>
      <w:r w:rsidRPr="00C709A4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4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35814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──┬────────┬────┬─────┬──────┬────┬──────┬─────┬─────┬─────┬─────┬─────┬───────┬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Номер   │ Ширина │ Б  │  В  │  Г   │ Д  │  Е   │  Ж  │  К  │  Л  │  М  │  d  │Масса, │ Максимальная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lastRenderedPageBreak/>
        <w:t>│ швеллера │ борта  │    │     │      │    │      │     │     │     │     │     │  кг   │ грузоподъем-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каркаса  │        │    │     │      │    │      │     │     │     │     │     │       │  ность одной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   │    │     │      │    │      │     │     │     │     │     │       │ проушины, кг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16    │  100   │110 │ 232 │ 382  │135 │ 100  │ 80  │ 70  │ 116 │ 185 │ 36  │ 17,2  │     2900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│120 │ 245 │ 395  │    │      │     │     │     │     │     │ 17,6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│130 │ 260 │ 410  │    │      │     │     │     │     │     │ 18,2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├──────────┼────────┼────┼─────┼──────┼────┼──────┤     │     ├─────┼─────┼─────┼───────┼───────────────┤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18    │  100   │110 │ 232 │ 382  │155 │ 120  │     │     │ 128 │ 200 │ 38  │ 20,7  │     3100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│120 │ 245 │ 395  │    │      │     │     │     │     │     │ 21,1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│130 │ 260 │ 410  │    │      │     │     │     │     │     │ 21,8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20    │  100   │110 │ 232 │ 382  │175 │ 140  │ 110 │ 80  │ 140 │ 210 │ 45  │ 23,2  │     4800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│120 │ 245 │ 395  │    │      │     │     │     │     │     │ 24,0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│130 │ 260 │ 410  │    │      │     │     │     │     │     │ 25,2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22    │  100   │110 │ 232 │ 382  │195 │ 160  │ 130 │ 85  │ 152 │ 220 │ 50  │ 24,4  │     6000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│120 │ 245 │ 395  │    │      │     │     │     │     │     │ 25,2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│130 │ 260 │ 410  │    │      │     │     │     │     │     │ 26,8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┼─────┼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24    │  100   │110 │ 232 │ 382  │215 │ 180  │ 150 │ 93  │ 164 │ 235 │ 58  │ 26,2  │     8700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lastRenderedPageBreak/>
        <w:t>│          │  110   │120 │ 245 │ 395  │    │      │     │     │     │     │     │ 27,0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│130 │ 260 │ 410  │    │      │     │     │     │     │     │ 28,6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├──────────┼────────┼────┼─────┼──────┼────┼──────┤     ├─────┼─────┼─────┼─────┼───────┼───────────────┤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30    │  100   │110 │ 232 │ 382  │275 │ 240  │     │ 100 │ 180 │ 250 │ 65  │ 38,6  │     11000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110   │120 │ 245 │ 395  │    │      │     │     │     │     │     │ 40,0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├────────┼────┼─────┼──────┤    │      │     │     │     │     │     ├───────┤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120   │130 │ 260 │ 410  │    │      │     │     │     │     │     │ 41,6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┴─────┴──────┴────┴──────┴─────┴─────┴─────┴─────┴─────┴───────┴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3" w:name="sub_26613"/>
      <w:r w:rsidRPr="00C709A4">
        <w:rPr>
          <w:rFonts w:ascii="Arial" w:hAnsi="Arial" w:cs="Arial"/>
          <w:sz w:val="20"/>
          <w:szCs w:val="20"/>
        </w:rPr>
        <w:t>"Чертеж 13. Схема установки проушины "</w:t>
      </w:r>
    </w:p>
    <w:bookmarkEnd w:id="14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4" w:name="sub_3000"/>
      <w:r w:rsidRPr="00C709A4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14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14675" cy="35814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5" w:name="sub_3661"/>
      <w:r w:rsidRPr="00C709A4">
        <w:rPr>
          <w:rFonts w:ascii="Arial" w:hAnsi="Arial" w:cs="Arial"/>
          <w:sz w:val="20"/>
          <w:szCs w:val="20"/>
        </w:rPr>
        <w:t>"Чертеж 1. Колеса форм-вагонеток"</w:t>
      </w:r>
    </w:p>
    <w:bookmarkEnd w:id="14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724025" cy="35814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6" w:name="sub_3001"/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Размеры в мм</w:t>
      </w:r>
    </w:p>
    <w:bookmarkEnd w:id="14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┌────┬─────┬─────┬─────┬─────┬─────┬─────┬──────┬─────┬─────┬─────────┬───────────────┐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D  │ D_1 │ D_2 │  d  │ d_1 │ D_3 │ D_4 │ D_5  │  L  │ L_1 │Теорети- │  Допускаемая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├────┴─────┴─────┴─────┴─────┤     │     │      │     │     │ ческая  │  нагрузка на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Поле допуска        │     │     │      │     │     │масса, кг│одно колесо, кН│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├────┬─────┬─────────────────┤     │     │      │     │     │       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│h11 │ К7  │       Н9        │     │     │      │     │     │         │        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├────┼─────┼─────┬─────┬─────┼─────┼─────┼──────┼─────┼─────┼─────────┼───────────────┤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│220 │ 160 │ 190 │ 92  │ 120 │ 161 │ 145 │ 280  │ 104 │ 83  │  20,4   │     74,1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├────┼─────┼─────┼─────┼─────┼─────┼─────┼──────┼─────┼─────┼─────────┼───────────────┤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│270 │ 170 │ 210 │ 97  │     │ 171 │ 156 │ 320  │ 100 │ 78  │  34,5   │     103,2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└────┴─────┴─────┴─────┴─────┴─────┴─────┴──────┴─────┴─────┴─────────┴───────────────┘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7" w:name="sub_3662"/>
      <w:r w:rsidRPr="00C709A4">
        <w:rPr>
          <w:rFonts w:ascii="Arial" w:hAnsi="Arial" w:cs="Arial"/>
          <w:sz w:val="20"/>
          <w:szCs w:val="20"/>
        </w:rPr>
        <w:t>"Чертеж 2. Примеры применения колес форм-вагонеток"</w:t>
      </w:r>
    </w:p>
    <w:bookmarkEnd w:id="14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704975" cy="35814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8" w:name="sub_3663"/>
      <w:r w:rsidRPr="00C709A4">
        <w:rPr>
          <w:rFonts w:ascii="Arial" w:hAnsi="Arial" w:cs="Arial"/>
          <w:sz w:val="20"/>
          <w:szCs w:val="20"/>
        </w:rPr>
        <w:t>"Чертеж 3. Примеры применения колес форм-вагонеток"</w:t>
      </w:r>
    </w:p>
    <w:bookmarkEnd w:id="14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9" w:name="sub_4000"/>
      <w:r w:rsidRPr="00C709A4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14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Упоры, расположенные на торцах поддона</w:t>
      </w:r>
    </w:p>
    <w:p w:rsidR="00C709A4" w:rsidRPr="00C709A4" w:rsidRDefault="00C709A4" w:rsidP="00C709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09A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905375" cy="3581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0" w:name="sub_4661"/>
      <w:r w:rsidRPr="00C709A4">
        <w:rPr>
          <w:rFonts w:ascii="Arial" w:hAnsi="Arial" w:cs="Arial"/>
          <w:sz w:val="20"/>
          <w:szCs w:val="20"/>
        </w:rPr>
        <w:t>"Чертеж 1. Упор для однорядного армирования"</w:t>
      </w:r>
    </w:p>
    <w:bookmarkEnd w:id="15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29200" cy="35814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1" w:name="sub_4662"/>
      <w:r w:rsidRPr="00C709A4">
        <w:rPr>
          <w:rFonts w:ascii="Arial" w:hAnsi="Arial" w:cs="Arial"/>
          <w:sz w:val="20"/>
          <w:szCs w:val="20"/>
        </w:rPr>
        <w:t>"Чертеж 2. Упор для двурядного армирования"</w:t>
      </w:r>
    </w:p>
    <w:bookmarkEnd w:id="15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29200" cy="35814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2" w:name="sub_4663"/>
      <w:r w:rsidRPr="00C709A4">
        <w:rPr>
          <w:rFonts w:ascii="Arial" w:hAnsi="Arial" w:cs="Arial"/>
          <w:sz w:val="20"/>
          <w:szCs w:val="20"/>
        </w:rPr>
        <w:t>"Чертеж 3. Упор, расположенный на настиле поддона"</w:t>
      </w:r>
    </w:p>
    <w:bookmarkEnd w:id="15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677025" cy="3581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3" w:name="sub_4664"/>
      <w:r w:rsidRPr="00C709A4">
        <w:rPr>
          <w:rFonts w:ascii="Arial" w:hAnsi="Arial" w:cs="Arial"/>
          <w:sz w:val="20"/>
          <w:szCs w:val="20"/>
        </w:rPr>
        <w:t>"Чертеж 4. Съемный упор"</w:t>
      </w:r>
    </w:p>
    <w:bookmarkEnd w:id="15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4" w:name="sub_5000"/>
      <w:r w:rsidRPr="00C709A4">
        <w:rPr>
          <w:rFonts w:ascii="Arial" w:hAnsi="Arial" w:cs="Arial"/>
          <w:b/>
          <w:bCs/>
          <w:sz w:val="20"/>
          <w:szCs w:val="20"/>
        </w:rPr>
        <w:t>Приложение 4</w:t>
      </w:r>
      <w:r w:rsidRPr="00C709A4">
        <w:rPr>
          <w:rFonts w:ascii="Courier New" w:hAnsi="Courier New" w:cs="Courier New"/>
          <w:sz w:val="20"/>
          <w:szCs w:val="20"/>
        </w:rPr>
        <w:t>#</w:t>
      </w:r>
    </w:p>
    <w:bookmarkEnd w:id="15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35814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sz w:val="20"/>
          <w:szCs w:val="20"/>
        </w:rPr>
        <w:t>"Примеры установки плит на поддоне"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trike/>
          <w:sz w:val="24"/>
        </w:rPr>
      </w:pPr>
      <w:bookmarkStart w:id="155" w:name="sub_6000"/>
      <w:r w:rsidRPr="00C709A4">
        <w:rPr>
          <w:rFonts w:ascii="Arial" w:hAnsi="Arial" w:cs="Arial"/>
          <w:strike/>
          <w:sz w:val="24"/>
        </w:rPr>
        <w:t>Приложение 6</w:t>
      </w:r>
    </w:p>
    <w:bookmarkEnd w:id="15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trike/>
          <w:sz w:val="24"/>
        </w:rPr>
      </w:pPr>
      <w:r w:rsidRPr="00C709A4">
        <w:rPr>
          <w:rFonts w:ascii="Arial" w:hAnsi="Arial" w:cs="Arial"/>
          <w:strike/>
          <w:sz w:val="24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6" w:name="sub_176970164"/>
      <w:bookmarkStart w:id="157" w:name="sub_28"/>
      <w:r w:rsidRPr="00C709A4">
        <w:rPr>
          <w:rFonts w:ascii="Arial" w:hAnsi="Arial" w:cs="Arial"/>
          <w:i/>
          <w:iCs/>
          <w:sz w:val="20"/>
          <w:szCs w:val="20"/>
        </w:rPr>
        <w:lastRenderedPageBreak/>
        <w:t>Изменением N 1, утвержденным постановлением Госстроя СССР от 12 октября 1990 г. N 85, приложения 6 к настоящему ГОСТу исключено</w:t>
      </w:r>
    </w:p>
    <w:bookmarkEnd w:id="156"/>
    <w:bookmarkEnd w:id="15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709A4"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2990850" cy="35814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8" w:name="sub_6661"/>
      <w:r w:rsidRPr="00C709A4">
        <w:rPr>
          <w:rFonts w:ascii="Arial" w:hAnsi="Arial" w:cs="Arial"/>
          <w:sz w:val="20"/>
          <w:szCs w:val="20"/>
        </w:rPr>
        <w:t>"Фиксатор для съемных деталей"</w:t>
      </w:r>
    </w:p>
    <w:bookmarkEnd w:id="158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90700" cy="35814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9" w:name="sub_6662"/>
      <w:r w:rsidRPr="00C709A4">
        <w:rPr>
          <w:rFonts w:ascii="Arial" w:hAnsi="Arial" w:cs="Arial"/>
          <w:sz w:val="20"/>
          <w:szCs w:val="20"/>
        </w:rPr>
        <w:t>"Примеры применения фиксаторов"</w:t>
      </w:r>
    </w:p>
    <w:bookmarkEnd w:id="159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0" w:name="sub_7000"/>
      <w:r w:rsidRPr="00C709A4">
        <w:rPr>
          <w:rFonts w:ascii="Arial" w:hAnsi="Arial" w:cs="Arial"/>
          <w:b/>
          <w:bCs/>
          <w:sz w:val="20"/>
          <w:szCs w:val="20"/>
        </w:rPr>
        <w:t>Приложение 7</w:t>
      </w:r>
    </w:p>
    <w:bookmarkEnd w:id="160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05175" cy="35814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1" w:name="sub_7661"/>
      <w:r w:rsidRPr="00C709A4">
        <w:rPr>
          <w:rFonts w:ascii="Arial" w:hAnsi="Arial" w:cs="Arial"/>
          <w:sz w:val="20"/>
          <w:szCs w:val="20"/>
        </w:rPr>
        <w:t>"Фиксаторы для закладных деталей"</w:t>
      </w:r>
    </w:p>
    <w:bookmarkEnd w:id="161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48000" cy="35814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2" w:name="sub_7001"/>
      <w:r w:rsidRPr="00C709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мм</w:t>
      </w:r>
    </w:p>
    <w:bookmarkEnd w:id="162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┌──────────┬───────┬───────┬────────┬──────┬────────┬───────┬───────┐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Тип    │   а   │   d   │  d_1   │  s   │   l    │  l_1  │   L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│фиксатора │       │       │        │      │        │       │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1     │  12   │   -   │   18   │6 - 10│   12   │ 8; 18 │  49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├───────┼───────┼────────┼──────┼────────┤       ├───────┤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16   │   -   │   22   │ 12 - │   18   │       │  65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lastRenderedPageBreak/>
        <w:t>│          │       │       │        │  16  │        │       │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├──────────┼───────┼───────┼────────┼──────┼────────┤       ├───────┤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2     │   -   │  12   │   18   │6 - 10│   12   │       │  49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├───────┼───────┼────────┼──────┼────────┤       ├───────┤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-   │  16   │   22   │ 12 - │   18   │       │  65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│          │       │       │        │  16  │        │       │       │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09A4">
        <w:rPr>
          <w:rFonts w:ascii="Courier New" w:hAnsi="Courier New" w:cs="Courier New"/>
          <w:noProof/>
          <w:sz w:val="20"/>
          <w:szCs w:val="20"/>
        </w:rPr>
        <w:t>└──────────┴───────┴───────┴────────┴──────┴────────┴───────┴───────┘</w:t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3" w:name="sub_7663"/>
      <w:r w:rsidRPr="00C709A4">
        <w:rPr>
          <w:rFonts w:ascii="Arial" w:hAnsi="Arial" w:cs="Arial"/>
          <w:sz w:val="20"/>
          <w:szCs w:val="20"/>
        </w:rPr>
        <w:t>"Чертеж 3. Опорный платик"</w:t>
      </w:r>
    </w:p>
    <w:bookmarkEnd w:id="163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1225" cy="35814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4" w:name="sub_7664"/>
      <w:r w:rsidRPr="00C709A4">
        <w:rPr>
          <w:rFonts w:ascii="Arial" w:hAnsi="Arial" w:cs="Arial"/>
          <w:sz w:val="20"/>
          <w:szCs w:val="20"/>
        </w:rPr>
        <w:t>"Чертеж 4. Пример применения фиксаторов"</w:t>
      </w:r>
    </w:p>
    <w:bookmarkEnd w:id="164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1750" cy="35814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5" w:name="sub_7665"/>
      <w:r w:rsidRPr="00C709A4">
        <w:rPr>
          <w:rFonts w:ascii="Arial" w:hAnsi="Arial" w:cs="Arial"/>
          <w:sz w:val="20"/>
          <w:szCs w:val="20"/>
        </w:rPr>
        <w:t>"Чертеж 5. Фиксатор пластиковый"</w:t>
      </w:r>
    </w:p>
    <w:bookmarkEnd w:id="165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1725" cy="35814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6" w:name="sub_7666"/>
      <w:r w:rsidRPr="00C709A4">
        <w:rPr>
          <w:rFonts w:ascii="Arial" w:hAnsi="Arial" w:cs="Arial"/>
          <w:sz w:val="20"/>
          <w:szCs w:val="20"/>
        </w:rPr>
        <w:t>"Чертеж 6. Шайба"</w:t>
      </w:r>
    </w:p>
    <w:bookmarkEnd w:id="166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709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24400" cy="35814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7" w:name="sub_7667"/>
      <w:r w:rsidRPr="00C709A4">
        <w:rPr>
          <w:rFonts w:ascii="Arial" w:hAnsi="Arial" w:cs="Arial"/>
          <w:sz w:val="20"/>
          <w:szCs w:val="20"/>
        </w:rPr>
        <w:t>"Чертеж 7. Пример применения фиксатора"</w:t>
      </w:r>
    </w:p>
    <w:bookmarkEnd w:id="167"/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09A4" w:rsidRPr="00C709A4" w:rsidRDefault="00C709A4" w:rsidP="00C7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20663" w:rsidRPr="00C709A4" w:rsidRDefault="00820663"/>
    <w:sectPr w:rsidR="00820663" w:rsidRPr="00C709A4" w:rsidSect="0094716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09A4"/>
    <w:rsid w:val="00820663"/>
    <w:rsid w:val="00C7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09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9A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709A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709A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709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709A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Утратил силу"/>
    <w:basedOn w:val="a3"/>
    <w:uiPriority w:val="99"/>
    <w:rsid w:val="00C709A4"/>
    <w:rPr>
      <w:strike/>
      <w:color w:val="808000"/>
    </w:rPr>
  </w:style>
  <w:style w:type="paragraph" w:styleId="a8">
    <w:name w:val="Balloon Text"/>
    <w:basedOn w:val="a"/>
    <w:link w:val="a9"/>
    <w:uiPriority w:val="99"/>
    <w:semiHidden/>
    <w:unhideWhenUsed/>
    <w:rsid w:val="00C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7082</Words>
  <Characters>40374</Characters>
  <Application>Microsoft Office Word</Application>
  <DocSecurity>0</DocSecurity>
  <Lines>336</Lines>
  <Paragraphs>94</Paragraphs>
  <ScaleCrop>false</ScaleCrop>
  <Company>АССТРОЛ</Company>
  <LinksUpToDate>false</LinksUpToDate>
  <CharactersWithSpaces>47362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2007-07-09T05:20:00Z</dcterms:created>
  <dcterms:modified xsi:type="dcterms:W3CDTF">2007-07-09T05:20:00Z</dcterms:modified>
</cp:coreProperties>
</file>