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E3" w:rsidRPr="001049E3" w:rsidRDefault="001049E3" w:rsidP="001049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049E3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24134-80</w:t>
      </w:r>
      <w:r w:rsidRPr="001049E3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Скобы двухместные. Конструкция</w:t>
      </w:r>
      <w:r w:rsidRPr="001049E3">
        <w:rPr>
          <w:rFonts w:ascii="Arial" w:hAnsi="Arial" w:cs="Arial"/>
          <w:b/>
          <w:bCs/>
          <w:sz w:val="20"/>
          <w:szCs w:val="20"/>
        </w:rPr>
        <w:br/>
        <w:t>и размеры"</w:t>
      </w:r>
      <w:r w:rsidRPr="001049E3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1049E3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1049E3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1049E3">
        <w:rPr>
          <w:rFonts w:ascii="Arial" w:hAnsi="Arial" w:cs="Arial"/>
          <w:b/>
          <w:bCs/>
          <w:sz w:val="20"/>
          <w:szCs w:val="20"/>
          <w:lang w:val="en-US"/>
        </w:rPr>
        <w:t xml:space="preserve"> Double-seat cramps. Design and dimensions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1049E3">
        <w:rPr>
          <w:rFonts w:ascii="Arial" w:hAnsi="Arial" w:cs="Arial"/>
          <w:sz w:val="20"/>
          <w:szCs w:val="20"/>
        </w:rPr>
        <w:t>Взамен</w:t>
      </w:r>
      <w:r w:rsidRPr="001049E3">
        <w:rPr>
          <w:rFonts w:ascii="Arial" w:hAnsi="Arial" w:cs="Arial"/>
          <w:sz w:val="20"/>
          <w:szCs w:val="20"/>
          <w:lang w:val="en-US"/>
        </w:rPr>
        <w:t xml:space="preserve"> </w:t>
      </w:r>
      <w:r w:rsidRPr="001049E3">
        <w:rPr>
          <w:rFonts w:ascii="Arial" w:hAnsi="Arial" w:cs="Arial"/>
          <w:sz w:val="20"/>
          <w:szCs w:val="20"/>
        </w:rPr>
        <w:t>ГОСТ</w:t>
      </w:r>
      <w:r w:rsidRPr="001049E3">
        <w:rPr>
          <w:rFonts w:ascii="Arial" w:hAnsi="Arial" w:cs="Arial"/>
          <w:sz w:val="20"/>
          <w:szCs w:val="20"/>
          <w:lang w:val="en-US"/>
        </w:rPr>
        <w:t xml:space="preserve"> 16688-71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Срок введения с 1 января 1981 г.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1049E3">
        <w:rPr>
          <w:rFonts w:ascii="Arial" w:hAnsi="Arial" w:cs="Arial"/>
          <w:sz w:val="20"/>
          <w:szCs w:val="20"/>
        </w:rPr>
        <w:t>1. Настоящий стандарт распространяется на двухместные скобы диаметром D от 4 до 110 мм.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1049E3">
        <w:rPr>
          <w:rFonts w:ascii="Arial" w:hAnsi="Arial" w:cs="Arial"/>
          <w:sz w:val="20"/>
          <w:szCs w:val="20"/>
        </w:rPr>
        <w:t xml:space="preserve">2. Конструкция и размеры двухместных скоб должны соответствовать </w:t>
      </w:r>
      <w:proofErr w:type="gramStart"/>
      <w:r w:rsidRPr="001049E3">
        <w:rPr>
          <w:rFonts w:ascii="Arial" w:hAnsi="Arial" w:cs="Arial"/>
          <w:sz w:val="20"/>
          <w:szCs w:val="20"/>
        </w:rPr>
        <w:t>указанным</w:t>
      </w:r>
      <w:proofErr w:type="gramEnd"/>
      <w:r w:rsidRPr="001049E3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1049E3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1049E3">
        <w:rPr>
          <w:rFonts w:ascii="Arial" w:hAnsi="Arial" w:cs="Arial"/>
          <w:sz w:val="20"/>
          <w:szCs w:val="20"/>
        </w:rPr>
        <w:t xml:space="preserve"> и в </w:t>
      </w:r>
      <w:hyperlink w:anchor="sub_8881" w:history="1">
        <w:r w:rsidRPr="001049E3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1049E3">
        <w:rPr>
          <w:rFonts w:ascii="Arial" w:hAnsi="Arial" w:cs="Arial"/>
          <w:sz w:val="20"/>
          <w:szCs w:val="20"/>
        </w:rPr>
        <w:t>.</w:t>
      </w:r>
    </w:p>
    <w:bookmarkEnd w:id="1"/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337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1049E3">
        <w:rPr>
          <w:rFonts w:ascii="Arial" w:hAnsi="Arial" w:cs="Arial"/>
          <w:sz w:val="20"/>
          <w:szCs w:val="20"/>
        </w:rPr>
        <w:t>"Чертеж"</w:t>
      </w:r>
    </w:p>
    <w:bookmarkEnd w:id="2"/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1. Все размеры, кроме размеров</w:t>
      </w:r>
      <w:proofErr w:type="gramStart"/>
      <w:r w:rsidRPr="001049E3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1049E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049E3">
        <w:rPr>
          <w:rFonts w:ascii="Arial" w:hAnsi="Arial" w:cs="Arial"/>
          <w:sz w:val="20"/>
          <w:szCs w:val="20"/>
        </w:rPr>
        <w:t>s</w:t>
      </w:r>
      <w:proofErr w:type="spellEnd"/>
      <w:r w:rsidRPr="001049E3">
        <w:rPr>
          <w:rFonts w:ascii="Arial" w:hAnsi="Arial" w:cs="Arial"/>
          <w:sz w:val="20"/>
          <w:szCs w:val="20"/>
        </w:rPr>
        <w:t>, обеспечиваются инструментом.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2. Отклонение от центра радиуса R относительно оси поверхности</w:t>
      </w:r>
      <w:proofErr w:type="gramStart"/>
      <w:r w:rsidRPr="001049E3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1049E3">
        <w:rPr>
          <w:rFonts w:ascii="Arial" w:hAnsi="Arial" w:cs="Arial"/>
          <w:sz w:val="20"/>
          <w:szCs w:val="20"/>
        </w:rPr>
        <w:t xml:space="preserve"> не должно быть более 1 мм.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1"/>
      <w:r w:rsidRPr="001049E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┌───┬─────┬───────────────┬─────┬────┬────┬────┬────┬────────────┬──┬────┬────┬────────────┬───────┐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D │  А  │   B x s для   │  H  │ L  │ d  │d_1 │ h  │     l      │r │r_1 │r_2 │ Масса 1000 │Приме-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│+-0,5│  исполнений   │     │    │H14 │    │    │            │  │    │    │шт., кг, для│ няе-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        │     │    │    │    │    │            │  │    │    │ исполнений │ мость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        │     │    │    │    │    │            │  │    │    │            │  для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        │     │    │    │    │    │            │  │    │    │            │испол-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lastRenderedPageBreak/>
        <w:t>│   │     │               │     │    │    │    │    │            │  │    │    │            │ нений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├───────┬───────┤     │    │    │    │    ├─────┬──────┤  │    │    ├─────┬──────┼───┬───┤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1   │   2   │     │    │    │    │    │Номин│Пред. │  │    │    │  1  │  2   │ 1 │ 2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│откл.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├───┼─────┼───────┼───────┼─────┼────┼────┼────┼────┼─────┼──────┼──┼────┼────┼─────┼──────┼───┼───┤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4 │ 26  │16Х1,0 │16Х1,6 │  3  │ 42 │5,8 │ 9  │1,0 │  8  │+-0,6 │3 │ 2  │ 10 │ 5,2 │ 8,3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5 │ 27  │       │       │  4  │ 43 │    │    │    │ 10  │      │  │    │    │ 5,5 │ 8,8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├───────┼─────┼────┤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6 │ 32  │       │16Х2,0 │  5  │ 48 │    │    │    │ 12  │      │  │    │    │ 6,2 │ 12,4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8 │ 34  │       │       │  6  │ 50 │    │    │    │ 16  │      │  │    │    │ 6,7 │ 13,4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│10 │ 38  │       │       │  8  │ 54 │    │    │    │ 20  │      │  │    │    │ 7,6 │ 15,2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│12 │ 42  │       │       │ 10  │ 58 │    │    │    │ 24  │      │  │    │    │ 8,5 │ 17,0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├───┼─────┼───────┼───────┼─────┼────┼────┼────┼────┼─────┤      ├──┼────┤    ├─────┼──────┤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│14 │ 52  │18Х1,6 │ 18Х3  │ 12  │ 70 │7,0 │ 10 │1,4 │ 28  │      │5 │    │    │18,6 │ 34,8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│16 │ 56  │       │       │ 14  │ 74 │    │    │    │ 32  │      │  │    │    │20,0 │ 37,4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│18 │ 60  │       │       │ 16  │ 78 │    │    │    │ 36  │      │  │    │    │21,8 │ 40,8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│20 │ 65  │       │       │ 18  │ 83 │    │    │    │ 41  │      │  │    │    │23,6 │ 44,1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├───┼─────┼───────┼───────┼─────┼────┼────┼────┤    │     │      │  │    │    ├─────┼──────┤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│22 │ 75  │22Х1,6 │ 22Х3  │ 20  │ 97 │9,0 │ 14 │    │ 45  │      │  │    │    │32,9 │ 61,5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│25 │ 85  │       │       │ 22  │104 │    │    │    │ 55  │      │  │    │    │36,6 │ 68,4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│28 │ 90  │       │       │ 24  │112 │    │    │    │ 60  │      │  │    │    │38,7 │ 72,4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lastRenderedPageBreak/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│32 │ 100 │       │       │ 28  │122 │    │    │    │ 70  │      │  │    │    │43,2 │ 80,8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│36 │ 105 │       │       │ 32  │127 │    │    │    │ 75  │      │  │    │    │46,3 │ 86,6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├───┼─────┼───────┼───────┼─────┼────┤    │    ├────┼─────┤      ├──┼────┼────┼─────┼──────┤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│40 │ 120 │30Х2,0 │ 30Х3  │ 35  │150 │    │    │2,0 │ 85  │      │6 │ 4  │ 16 │92,2 │138,3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│45 │ 130 │       │       │ 40  │160 │    │    │    │ 95  │      │  │    │    │100,7│151,0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│50 │ 140 │       │       │ 45  │170 │    │    │    │ 105 │      │  │    │    │109,0│163,5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├───┼─────┤       │       ├─────┼────┼────┼────┤    ├─────┼──────┤  │    │    ├─────┼──────┤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│55 │ 150 │       │       │ 50  │180 │11,0│ 16 │    │ 115 │+-1,0 │  │    │    │116,5│174,8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│60 │ 160 │       │       │ 55  │190 │    │    │    │ 125 │      │  │    │    │124,8│187,2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│65 │ 170 │       │       │ 60  │200 │    │    │    │ 135 │      │  │    │    │133,2│199,8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├───┼─────┼───────┤       ├─────┼────┤    ├────┼────┼─────┤      │  ├────┼────┼─────┼──────┤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│70 │ 185 │   -   │       │ 60  │215 │    │ -  │ -  │ 145 │      │  │ -  │ -  │  -  │209,8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│75 │ 195 │       │       │ 65  │225 │    │    │    │ 155 │      │  │    │    │     │221,9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├───────┼─────┼────┼────┤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│80 │ 215 │       │ 30Х4  │ 70  │245 │13,0│    │    │ 165 │      │  │    │    │     │319,3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│85 │ 230 │       │       │ 75  │260 │    │    │    │ 175 │      │  │    │    │     │340,7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│90 │ 240 │       │       │ 80  │270 │    │    │    │ 185 │      │  │    │    │     │357,6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│95 │ 250 │       │       │ 85  │280 │    │    │    │ 195 │      │  │    │    │     │374,3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│100│ 260 │       │       │ 90  │290 │    │    │    │ 205 │      │  │    │    │     │391,2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lastRenderedPageBreak/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│105│ 270 │       │       │ 95  │300 │    │    │    │ 215 │      │  │    │    │     │408,0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   │     │       │       │     │    │    │    │    │     │      │  │    │    │     │     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│110│ 280 │       │       │ 100 │310 │    │    │    │ 225 │      │  │    │    │     │424,8 │   │   │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49E3">
        <w:rPr>
          <w:rFonts w:ascii="Courier New" w:hAnsi="Courier New" w:cs="Courier New"/>
          <w:noProof/>
          <w:sz w:val="20"/>
          <w:szCs w:val="20"/>
        </w:rPr>
        <w:t>└───┴─────┴───────┴───────┴─────┴────┴────┴────┴────┴─────┴──────┴──┴────┴────┴─────┴──────┴───┴───┘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Пример условного обозначения двухместной скобы исполнения 1 D=20 мм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из стали марки 20 с покрытием Кд15.</w:t>
      </w:r>
      <w:proofErr w:type="gramStart"/>
      <w:r w:rsidRPr="001049E3">
        <w:rPr>
          <w:rFonts w:ascii="Arial" w:hAnsi="Arial" w:cs="Arial"/>
          <w:sz w:val="20"/>
          <w:szCs w:val="20"/>
        </w:rPr>
        <w:t>хр</w:t>
      </w:r>
      <w:proofErr w:type="gramEnd"/>
      <w:r w:rsidRPr="001049E3">
        <w:rPr>
          <w:rFonts w:ascii="Arial" w:hAnsi="Arial" w:cs="Arial"/>
          <w:sz w:val="20"/>
          <w:szCs w:val="20"/>
        </w:rPr>
        <w:t>: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Скоба 1-20-20-Кд15.</w:t>
      </w:r>
      <w:proofErr w:type="gramStart"/>
      <w:r w:rsidRPr="001049E3">
        <w:rPr>
          <w:rFonts w:ascii="Arial" w:hAnsi="Arial" w:cs="Arial"/>
          <w:sz w:val="20"/>
          <w:szCs w:val="20"/>
        </w:rPr>
        <w:t>хр</w:t>
      </w:r>
      <w:proofErr w:type="gramEnd"/>
      <w:r w:rsidRPr="001049E3">
        <w:rPr>
          <w:rFonts w:ascii="Arial" w:hAnsi="Arial" w:cs="Arial"/>
          <w:sz w:val="20"/>
          <w:szCs w:val="20"/>
        </w:rPr>
        <w:t xml:space="preserve"> ГОСТ 24134-80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То же, исполнения 2 из стали марки 12Х18Н10Т с покрытием Хим. Пас</w:t>
      </w:r>
      <w:proofErr w:type="gramStart"/>
      <w:r w:rsidRPr="001049E3">
        <w:rPr>
          <w:rFonts w:ascii="Arial" w:hAnsi="Arial" w:cs="Arial"/>
          <w:sz w:val="20"/>
          <w:szCs w:val="20"/>
        </w:rPr>
        <w:t>.:</w:t>
      </w:r>
      <w:proofErr w:type="gramEnd"/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049E3">
        <w:rPr>
          <w:rFonts w:ascii="Arial" w:hAnsi="Arial" w:cs="Arial"/>
          <w:sz w:val="20"/>
          <w:szCs w:val="20"/>
        </w:rPr>
        <w:t>Скоба 2-20-12Х18Н10Т-Хим</w:t>
      </w:r>
      <w:proofErr w:type="gramStart"/>
      <w:r w:rsidRPr="001049E3">
        <w:rPr>
          <w:rFonts w:ascii="Arial" w:hAnsi="Arial" w:cs="Arial"/>
          <w:sz w:val="20"/>
          <w:szCs w:val="20"/>
        </w:rPr>
        <w:t>.П</w:t>
      </w:r>
      <w:proofErr w:type="gramEnd"/>
      <w:r w:rsidRPr="001049E3">
        <w:rPr>
          <w:rFonts w:ascii="Arial" w:hAnsi="Arial" w:cs="Arial"/>
          <w:sz w:val="20"/>
          <w:szCs w:val="20"/>
        </w:rPr>
        <w:t>ас. ГОСТ 24134-80</w:t>
      </w: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1049E3">
        <w:rPr>
          <w:rFonts w:ascii="Arial" w:hAnsi="Arial" w:cs="Arial"/>
          <w:sz w:val="20"/>
          <w:szCs w:val="20"/>
        </w:rPr>
        <w:t>3. Технические требования - по ГОСТ 24140-80</w:t>
      </w:r>
    </w:p>
    <w:bookmarkEnd w:id="4"/>
    <w:p w:rsidR="001049E3" w:rsidRPr="001049E3" w:rsidRDefault="001049E3" w:rsidP="001049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4AE1" w:rsidRPr="001049E3" w:rsidRDefault="00384AE1"/>
    <w:sectPr w:rsidR="00384AE1" w:rsidRPr="001049E3" w:rsidSect="00873C7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9E3"/>
    <w:rsid w:val="001049E3"/>
    <w:rsid w:val="003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4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9E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049E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049E3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049E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7065</Characters>
  <Application>Microsoft Office Word</Application>
  <DocSecurity>0</DocSecurity>
  <Lines>58</Lines>
  <Paragraphs>16</Paragraphs>
  <ScaleCrop>false</ScaleCrop>
  <Company>АССТРОЛ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2007-06-14T07:11:00Z</dcterms:created>
  <dcterms:modified xsi:type="dcterms:W3CDTF">2007-06-14T07:11:00Z</dcterms:modified>
</cp:coreProperties>
</file>