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23972-80</w:t>
        <w:br/>
        <w:t>"Фундаменты железобетонные для параболических лотков. Технические условия"</w:t>
        <w:br/>
        <w:t>(утв. постановлением Госстроя СССР от 29 ноября 1979 г. N 226)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Foundations reinforced concrete for parabolic shoots.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Гарантии поставщика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Армирование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9999"/>
      <w:bookmarkEnd w:id="0"/>
      <w:r>
        <w:rPr>
          <w:rFonts w:cs="Arial" w:ascii="Arial" w:hAnsi="Arial"/>
          <w:sz w:val="20"/>
          <w:szCs w:val="20"/>
        </w:rPr>
        <w:t>Несоблюдение стандарта преследуется по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9999"/>
      <w:bookmarkEnd w:id="1"/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фундаменты под колонны параболических лотков, а также фундаментные плиты, предназначенные для устройства лотковых каналов оросительных систем, изготовляемых из тяжелого бетона, сооружаемых во всех климатических районах страны с сейсмичностью до 8 баллов включительно.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00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00"/>
      <w:bookmarkStart w:id="4" w:name="sub_100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Фундаменты подразделяются на два типа: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Ф - фундаменты стаканного типа;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ФП - фундаментные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2"/>
      <w:bookmarkEnd w:id="7"/>
      <w:r>
        <w:rPr>
          <w:rFonts w:cs="Arial" w:ascii="Arial" w:hAnsi="Arial"/>
          <w:sz w:val="20"/>
          <w:szCs w:val="20"/>
        </w:rPr>
        <w:t>1.2. Фундаменты в зависимости от глубины наполнения лотков водой подразделяются по несущей способности на две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1 - фундаменты под лотки глубиной наполнения до 800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фундаменты под лотки с глубиной наполнения 1000 мм.</w:t>
      </w:r>
    </w:p>
    <w:p>
      <w:pPr>
        <w:pStyle w:val="Normal"/>
        <w:autoSpaceDE w:val="false"/>
        <w:ind w:firstLine="720"/>
        <w:jc w:val="both"/>
        <w:rPr/>
      </w:pPr>
      <w:bookmarkStart w:id="9" w:name="sub_13"/>
      <w:bookmarkEnd w:id="9"/>
      <w:r>
        <w:rPr>
          <w:rFonts w:cs="Arial" w:ascii="Arial" w:hAnsi="Arial"/>
          <w:sz w:val="20"/>
          <w:szCs w:val="20"/>
        </w:rPr>
        <w:t xml:space="preserve">1.3. Форма, размеры фундаментов и расположение монтажных петель должны соответствовать указанным на чертеже и в 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End w:id="1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28396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771"/>
      <w:bookmarkEnd w:id="11"/>
      <w:r>
        <w:rPr>
          <w:rFonts w:cs="Arial" w:ascii="Arial" w:hAnsi="Arial"/>
          <w:sz w:val="20"/>
          <w:szCs w:val="20"/>
        </w:rPr>
        <w:t>"Фундамент стаканного типа"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" w:name="sub_771"/>
      <w:bookmarkEnd w:id="1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53859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772"/>
      <w:bookmarkEnd w:id="13"/>
      <w:r>
        <w:rPr>
          <w:rFonts w:cs="Arial" w:ascii="Arial" w:hAnsi="Arial"/>
          <w:sz w:val="20"/>
          <w:szCs w:val="20"/>
        </w:rPr>
        <w:t>"Фундамент плитного типа"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772"/>
      <w:bookmarkStart w:id="15" w:name="sub_772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6" w:name="sub_14"/>
      <w:bookmarkEnd w:id="16"/>
      <w:r>
        <w:rPr>
          <w:rFonts w:cs="Arial" w:ascii="Arial" w:hAnsi="Arial"/>
          <w:sz w:val="20"/>
          <w:szCs w:val="20"/>
        </w:rPr>
        <w:t xml:space="preserve">1.4. Технические показатели и параметры фундаментов следует принимать по 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4"/>
      <w:bookmarkStart w:id="18" w:name="sub_14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" w:name="sub_881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881"/>
      <w:bookmarkStart w:id="21" w:name="sub_881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Параметры фундаментов для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┬──────┬───────────────────────────────────┬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 Глубина │Высота│               Плита               │            Стакан           │ Привязка  │Справочная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фундамента│наполнения│фунда-│                                   │                             │ закладных │ масса, кг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│мента,│                                   │                             │  деталей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├─────┬─────┬─────┬─────┬─────┬─────┼─────┬─────┬─────┬─────┬─────┼─────┬─────┤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│  L  │ b_1 │ l_1 │ h_1 │ h_2 │ b_2 │ b_3 │ l_2 │ l_3 │  h  │ b_4 │ l_4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Ф12.6-1   │          │ 370  │  600│ 1200│  -  │ 300 │  60 │ 100 │ 430 │ 210 │  480│ 260 │ 250 │  -  │ 405 │    280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400-800 ├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Ф18.9-1   │          │ 470  │  900│ 1800│ 120 │ 525 │  70 │ 120 │ 520 │ 260 │  610│ 310 │ 350 │ 220 │ 655 │    665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Ф15.9-2   │          │ 400  │  900│ 1500│ 125 │ 400 │  70 │ 120 │ 520 │ 260 │  570│ 310 │ 250 │ 240 │ 525 │    578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├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Ф21.12-2  │          │ 500  │ 1200│ 2100│ 205 │ 630 │  80 │ 150 │ 610 │ 310 │ 660 │ 360 │ 350 │ 355 │ 765 │   1145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ФП6.5-1   │  400-600 │ 100  │  450│  600│  -  │  -  │  -  │  -  │  -  │  -  │    -│   - │  -  │  -  │  30 │     68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┼─────┼─────┼─────┼─────┼─────┼─────┼─────┼─────┼─────┼─────┼─────┼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ФП9.6-1   │    800   │ 100  │  600│  900│  -  │  -  │  -  │  -  │  -  │  -  │    -│   - │  -  │  -  │  30 │    136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┴──────┴─────┴─────┴─────┴─────┴─────┴─────┴─────┴─────┴─────┴─────┴─────┴─────┴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882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882"/>
      <w:bookmarkStart w:id="24" w:name="sub_882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Технические показатели фундаментов для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       Марка бетона          │      Расход материалов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фундамента├─────────────┬───────────────────┼────────────┬─────────────┤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прочности │         по        │  Бетон, м3 │  Сталь,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на  │водонепроницаемости│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сжатие   │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Ф12.6-1   │             │                   │    0,111   │ 8,12 (7,59)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│                   ├────────────┼─────────────┤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Ф18.9-1   │             │                   │    0,266   │20,91 (19,91)│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│                   ├────────────┼─────────────┤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Ф15.9-2   │             │                   │    0,231   │14,04 (13,29)│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М200    │         В2        ├────────────┼─────────────┤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Ф21.12-2  │             │                   │    0,458   │30,21 (28,91)│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│                   ├────────────┼─────────────┤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ФП6.5-1   │             │                   │    0,027   │    1,62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     │                   ├────────────┼─────────────┤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ФП9.6-1   │             │                   │    0,054   │    2,47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└──────────┴─────────────┴───────────────────┴────────────┴─────────────┘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 скобках приведен расход стали для варианта армирования фундаментов распределительной арматурой класса В-1.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5"/>
      <w:bookmarkEnd w:id="25"/>
      <w:r>
        <w:rPr>
          <w:rFonts w:cs="Arial" w:ascii="Arial" w:hAnsi="Arial"/>
          <w:sz w:val="20"/>
          <w:szCs w:val="20"/>
        </w:rPr>
        <w:t>1.5. Марки фундаментов обозначаются в соответствии с ГОСТ 23009-78.</w:t>
      </w:r>
    </w:p>
    <w:p>
      <w:pPr>
        <w:pStyle w:val="Normal"/>
        <w:autoSpaceDE w:val="false"/>
        <w:ind w:firstLine="720"/>
        <w:jc w:val="both"/>
        <w:rPr/>
      </w:pPr>
      <w:bookmarkStart w:id="26" w:name="sub_15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фундамента типа Ф, длиной подошвы 1200 и шириной 600 мм, 1-й группы по несущей способности (с глубиной наполнения лотка до 800 мм):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 12.6-1 ГОСТ 23972-80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200"/>
      <w:bookmarkStart w:id="29" w:name="sub_2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"/>
      <w:bookmarkEnd w:id="30"/>
      <w:r>
        <w:rPr>
          <w:rFonts w:cs="Arial" w:ascii="Arial" w:hAnsi="Arial"/>
          <w:sz w:val="20"/>
          <w:szCs w:val="20"/>
        </w:rPr>
        <w:t>2.1. Фундаменты должны изготовляться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"/>
      <w:bookmarkStart w:id="32" w:name="sub_22"/>
      <w:bookmarkEnd w:id="31"/>
      <w:bookmarkEnd w:id="32"/>
      <w:r>
        <w:rPr>
          <w:rFonts w:cs="Arial" w:ascii="Arial" w:hAnsi="Arial"/>
          <w:sz w:val="20"/>
          <w:szCs w:val="20"/>
        </w:rPr>
        <w:t>2.2. Бетон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2"/>
      <w:bookmarkStart w:id="34" w:name="sub_221"/>
      <w:bookmarkEnd w:id="33"/>
      <w:bookmarkEnd w:id="34"/>
      <w:r>
        <w:rPr>
          <w:rFonts w:cs="Arial" w:ascii="Arial" w:hAnsi="Arial"/>
          <w:sz w:val="20"/>
          <w:szCs w:val="20"/>
        </w:rPr>
        <w:t>2.2.1. Материалы, применяемые для приготовления бетона, должны обеспечивать выполнение технических требований, установленных настоящим стандартом, и соответствовать действующим стандартам или техническим условиям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21"/>
      <w:bookmarkStart w:id="36" w:name="sub_222"/>
      <w:bookmarkEnd w:id="35"/>
      <w:bookmarkEnd w:id="36"/>
      <w:r>
        <w:rPr>
          <w:rFonts w:cs="Arial" w:ascii="Arial" w:hAnsi="Arial"/>
          <w:sz w:val="20"/>
          <w:szCs w:val="20"/>
        </w:rPr>
        <w:t>2.2.2. Фундаменты должны изготовляться из тяжелого бетона марки не ниже М200.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22"/>
      <w:bookmarkStart w:id="38" w:name="sub_223"/>
      <w:bookmarkEnd w:id="37"/>
      <w:bookmarkEnd w:id="38"/>
      <w:r>
        <w:rPr>
          <w:rFonts w:cs="Arial" w:ascii="Arial" w:hAnsi="Arial"/>
          <w:sz w:val="20"/>
          <w:szCs w:val="20"/>
        </w:rPr>
        <w:t>2.2.3. Водопоглощение бетона фундаментов должно быть не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23"/>
      <w:bookmarkStart w:id="40" w:name="sub_224"/>
      <w:bookmarkEnd w:id="39"/>
      <w:bookmarkEnd w:id="40"/>
      <w:r>
        <w:rPr>
          <w:rFonts w:cs="Arial" w:ascii="Arial" w:hAnsi="Arial"/>
          <w:sz w:val="20"/>
          <w:szCs w:val="20"/>
        </w:rPr>
        <w:t>2.2.4. Марка бетона фундаментов по водонепроницаемости должна быть В2.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24"/>
      <w:bookmarkStart w:id="42" w:name="sub_225"/>
      <w:bookmarkEnd w:id="41"/>
      <w:bookmarkEnd w:id="42"/>
      <w:r>
        <w:rPr>
          <w:rFonts w:cs="Arial" w:ascii="Arial" w:hAnsi="Arial"/>
          <w:sz w:val="20"/>
          <w:szCs w:val="20"/>
        </w:rPr>
        <w:t>2.2.5. Марка бетона фундаментов по морозостойкости должна приниматься в соответствии с требованиями главы СНиП II-21-75 в зависимости от климатических условий района строительства, указанного в заказе на изготовление фундаментов, но не менее Мрз 100.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25"/>
      <w:bookmarkStart w:id="44" w:name="sub_226"/>
      <w:bookmarkEnd w:id="43"/>
      <w:bookmarkEnd w:id="44"/>
      <w:r>
        <w:rPr>
          <w:rFonts w:cs="Arial" w:ascii="Arial" w:hAnsi="Arial"/>
          <w:sz w:val="20"/>
          <w:szCs w:val="20"/>
        </w:rPr>
        <w:t>2.2.6. Поставка фундаментов потребителю должна производится после достижения бетоном отпускной прочности, назначаемой с учетом технологии их изготовления, условий транспортирования и монтажа, срока загружения фундаментов нагрузкой, а также с учетом возможности дальнейшего нарастания прочности бетона в конструкции в зависимости от климатических условий района строительства и времени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26"/>
      <w:bookmarkEnd w:id="45"/>
      <w:r>
        <w:rPr>
          <w:rFonts w:cs="Arial" w:ascii="Arial" w:hAnsi="Arial"/>
          <w:sz w:val="20"/>
          <w:szCs w:val="20"/>
        </w:rPr>
        <w:t>Величина отпускной прочности бетона должна быть не менее 70% прочности, соответствующей его проектной марке бетона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7"/>
      <w:bookmarkEnd w:id="46"/>
      <w:r>
        <w:rPr>
          <w:rFonts w:cs="Arial" w:ascii="Arial" w:hAnsi="Arial"/>
          <w:sz w:val="20"/>
          <w:szCs w:val="20"/>
        </w:rPr>
        <w:t>2.2.7. Бетон, а также материалы для приготовления бетона фундаментов, предназначенных для работы в условиях воздействия агрессивной среды, должны удовлетворять требованиям главы СНиП II-28-73.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227"/>
      <w:bookmarkStart w:id="48" w:name="sub_227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172555760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  <w:t>См. СНиП 2.03.11-85"Защита строительных конструкций от коррозии", утвержденные постановлением Госстроя СССР от 30 августа 1985 г. N 137, введенные с 1 января 1986 г. взамен СНиП II-28-73*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172555760"/>
      <w:bookmarkStart w:id="51" w:name="sub_172555760"/>
      <w:bookmarkEnd w:id="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3"/>
      <w:bookmarkEnd w:id="52"/>
      <w:r>
        <w:rPr>
          <w:rFonts w:cs="Arial" w:ascii="Arial" w:hAnsi="Arial"/>
          <w:sz w:val="20"/>
          <w:szCs w:val="20"/>
        </w:rPr>
        <w:t>2.3. Арматура и арматурные изделия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3"/>
      <w:bookmarkStart w:id="54" w:name="sub_231"/>
      <w:bookmarkEnd w:id="53"/>
      <w:bookmarkEnd w:id="54"/>
      <w:r>
        <w:rPr>
          <w:rFonts w:cs="Arial" w:ascii="Arial" w:hAnsi="Arial"/>
          <w:sz w:val="20"/>
          <w:szCs w:val="20"/>
        </w:rPr>
        <w:t>2.3.1. Для армирования фундаментов должна применяться арматурная сталь следующих видов и классов: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31"/>
      <w:bookmarkEnd w:id="55"/>
      <w:r>
        <w:rPr>
          <w:rFonts w:cs="Arial" w:ascii="Arial" w:hAnsi="Arial"/>
          <w:sz w:val="20"/>
          <w:szCs w:val="20"/>
        </w:rPr>
        <w:t>рабочая арматура - горячекатаная арматурная сталь периодического профиля класса A-III по ГОСТ 5781-75 и ГОСТ 5.1459-72;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" w:name="sub_172556872"/>
      <w:bookmarkEnd w:id="56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5781-75 и ГОСТ 5.1459-72 постановлением Госстандарта СССР от 17 декабря 1982 г. N 4800 с 1 июля 1983 года введен в действие ГОСТ 5781-82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" w:name="sub_172556872"/>
      <w:bookmarkStart w:id="58" w:name="sub_172556872"/>
      <w:bookmarkEnd w:id="5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конструктивная арматура - горячекатаная арматурная гладкая сталь класса A-I по ГОСТ 5781-75 или обыкновенная арматурная проволока класса B-I по ГОСТ 6727-53.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32"/>
      <w:bookmarkEnd w:id="59"/>
      <w:r>
        <w:rPr>
          <w:rFonts w:cs="Arial" w:ascii="Arial" w:hAnsi="Arial"/>
          <w:sz w:val="20"/>
          <w:szCs w:val="20"/>
        </w:rPr>
        <w:t>2.3.2. Сварные арматурные изделия и стальные закладные детали должны удовлетворять требованиям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32"/>
      <w:bookmarkStart w:id="61" w:name="sub_233"/>
      <w:bookmarkEnd w:id="60"/>
      <w:bookmarkEnd w:id="61"/>
      <w:r>
        <w:rPr>
          <w:rFonts w:cs="Arial" w:ascii="Arial" w:hAnsi="Arial"/>
          <w:sz w:val="20"/>
          <w:szCs w:val="20"/>
        </w:rPr>
        <w:t>2.3.3. Монтажные петли должны изготавливаться из стержневой горячекатаной гладкой арматуры класса A-I марок ВСт3пс2 и ВСт3сп2 по ГОСТ 5781-75.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33"/>
      <w:bookmarkEnd w:id="62"/>
      <w:r>
        <w:rPr>
          <w:rFonts w:cs="Arial" w:ascii="Arial" w:hAnsi="Arial"/>
          <w:sz w:val="20"/>
          <w:szCs w:val="20"/>
        </w:rPr>
        <w:t>Сталь марки ВСт3пс2 не допускается применять для монтажных петель, предназначенных для подъема и монтажа фундаментов при температуре ниже минус 40°С.</w:t>
      </w:r>
    </w:p>
    <w:p>
      <w:pPr>
        <w:pStyle w:val="Normal"/>
        <w:autoSpaceDE w:val="false"/>
        <w:ind w:firstLine="720"/>
        <w:jc w:val="both"/>
        <w:rPr/>
      </w:pPr>
      <w:bookmarkStart w:id="63" w:name="sub_234"/>
      <w:bookmarkEnd w:id="63"/>
      <w:r>
        <w:rPr>
          <w:rFonts w:cs="Arial" w:ascii="Arial" w:hAnsi="Arial"/>
          <w:sz w:val="20"/>
          <w:szCs w:val="20"/>
        </w:rPr>
        <w:t xml:space="preserve">2.3.4. Армирование фундаментов должно соответствовать обязательному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 xml:space="preserve"> к настоящему стандарту.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34"/>
      <w:bookmarkStart w:id="65" w:name="sub_235"/>
      <w:bookmarkEnd w:id="64"/>
      <w:bookmarkEnd w:id="65"/>
      <w:r>
        <w:rPr>
          <w:rFonts w:cs="Arial" w:ascii="Arial" w:hAnsi="Arial"/>
          <w:sz w:val="20"/>
          <w:szCs w:val="20"/>
        </w:rPr>
        <w:t>2.3.5. Толщина защитного слоя бетона для рабочей арматуры должна быть не менее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35"/>
      <w:bookmarkStart w:id="67" w:name="sub_24"/>
      <w:bookmarkEnd w:id="66"/>
      <w:bookmarkEnd w:id="67"/>
      <w:r>
        <w:rPr>
          <w:rFonts w:cs="Arial" w:ascii="Arial" w:hAnsi="Arial"/>
          <w:sz w:val="20"/>
          <w:szCs w:val="20"/>
        </w:rPr>
        <w:t>2.4. Изготовление фундаментов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4"/>
      <w:bookmarkStart w:id="69" w:name="sub_241"/>
      <w:bookmarkEnd w:id="68"/>
      <w:bookmarkEnd w:id="69"/>
      <w:r>
        <w:rPr>
          <w:rFonts w:cs="Arial" w:ascii="Arial" w:hAnsi="Arial"/>
          <w:sz w:val="20"/>
          <w:szCs w:val="20"/>
        </w:rPr>
        <w:t>2.4.1. Фундаменты следует изготовлять в формах, обеспечивающих соблюдение данного стандарта к качеству и точности изготовления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41"/>
      <w:bookmarkStart w:id="71" w:name="sub_242"/>
      <w:bookmarkEnd w:id="70"/>
      <w:bookmarkEnd w:id="71"/>
      <w:r>
        <w:rPr>
          <w:rFonts w:cs="Arial" w:ascii="Arial" w:hAnsi="Arial"/>
          <w:sz w:val="20"/>
          <w:szCs w:val="20"/>
        </w:rPr>
        <w:t>2.4.2. Проектное положение арматурных изделий и толщину защитного слоя бетона следует фиксировать прокладками из плотного цементно-песчаного раствора или пластмассовыми фиксаторами.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42"/>
      <w:bookmarkEnd w:id="72"/>
      <w:r>
        <w:rPr>
          <w:rFonts w:cs="Arial" w:ascii="Arial" w:hAnsi="Arial"/>
          <w:sz w:val="20"/>
          <w:szCs w:val="20"/>
        </w:rPr>
        <w:t>Применение стальных фиксаторов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43"/>
      <w:bookmarkEnd w:id="73"/>
      <w:r>
        <w:rPr>
          <w:rFonts w:cs="Arial" w:ascii="Arial" w:hAnsi="Arial"/>
          <w:sz w:val="20"/>
          <w:szCs w:val="20"/>
        </w:rPr>
        <w:t>2.4.3. Отклонения от проектных размеров фундаментов, положения арматуры, расположения подъемных петель, а также от толщины защитного слоя бетона не должны превышать в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43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и ширине фундаментов и опорных плит ...................+-15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высоте сечения фундаментов .................................. +-8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внутренним размерам стакана и по размерам скосов ............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защитного слоя бетона ...............................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расстоянию от центра подъемных петель до граней фундамента .. +-5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44"/>
      <w:bookmarkEnd w:id="75"/>
      <w:r>
        <w:rPr>
          <w:rFonts w:cs="Arial" w:ascii="Arial" w:hAnsi="Arial"/>
          <w:sz w:val="20"/>
          <w:szCs w:val="20"/>
        </w:rPr>
        <w:t>2.4.4. Отклонения фактической массы фундамента при отпуске потребителю не должны превышать +-7% номинальной массы фундамента.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44"/>
      <w:bookmarkStart w:id="77" w:name="sub_245"/>
      <w:bookmarkEnd w:id="76"/>
      <w:bookmarkEnd w:id="77"/>
      <w:r>
        <w:rPr>
          <w:rFonts w:cs="Arial" w:ascii="Arial" w:hAnsi="Arial"/>
          <w:sz w:val="20"/>
          <w:szCs w:val="20"/>
        </w:rPr>
        <w:t>2.4.5. Качество бетонных поверхностей фундаментов должно соответствовать категории А7 по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45"/>
      <w:bookmarkStart w:id="79" w:name="sub_246"/>
      <w:bookmarkEnd w:id="78"/>
      <w:bookmarkEnd w:id="79"/>
      <w:r>
        <w:rPr>
          <w:rFonts w:cs="Arial" w:ascii="Arial" w:hAnsi="Arial"/>
          <w:sz w:val="20"/>
          <w:szCs w:val="20"/>
        </w:rPr>
        <w:t>2.4.6. Отклонения от горизонтальной плоскости днища стакана фундамента не должны превышать 1 мм (по длине или ширине).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46"/>
      <w:bookmarkStart w:id="81" w:name="sub_247"/>
      <w:bookmarkEnd w:id="80"/>
      <w:bookmarkEnd w:id="81"/>
      <w:r>
        <w:rPr>
          <w:rFonts w:cs="Arial" w:ascii="Arial" w:hAnsi="Arial"/>
          <w:sz w:val="20"/>
          <w:szCs w:val="20"/>
        </w:rPr>
        <w:t>2.4.7. В бетоне фундаментов, поставляемых потребителю, не допускаются трещины, за исключением усадочных и других поверхностных технологических трещин, ширина которых не должна превышать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47"/>
      <w:bookmarkStart w:id="83" w:name="sub_248"/>
      <w:bookmarkEnd w:id="82"/>
      <w:bookmarkEnd w:id="83"/>
      <w:r>
        <w:rPr>
          <w:rFonts w:cs="Arial" w:ascii="Arial" w:hAnsi="Arial"/>
          <w:sz w:val="20"/>
          <w:szCs w:val="20"/>
        </w:rPr>
        <w:t>2.4.8. Обнажения арматуры фундаментов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48"/>
      <w:bookmarkStart w:id="85" w:name="sub_249"/>
      <w:bookmarkEnd w:id="84"/>
      <w:bookmarkEnd w:id="85"/>
      <w:r>
        <w:rPr>
          <w:rFonts w:cs="Arial" w:ascii="Arial" w:hAnsi="Arial"/>
          <w:sz w:val="20"/>
          <w:szCs w:val="20"/>
        </w:rPr>
        <w:t>2.4.9. Монтажные петли должны быть очищены от наплывов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249"/>
      <w:bookmarkStart w:id="87" w:name="sub_2410"/>
      <w:bookmarkEnd w:id="86"/>
      <w:bookmarkEnd w:id="87"/>
      <w:r>
        <w:rPr>
          <w:rFonts w:cs="Arial" w:ascii="Arial" w:hAnsi="Arial"/>
          <w:sz w:val="20"/>
          <w:szCs w:val="20"/>
        </w:rPr>
        <w:t>2.4.10. Монтажные петли на подошве фундамента после распалубки должны быть срезаны.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2410"/>
      <w:bookmarkStart w:id="89" w:name="sub_2410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30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300"/>
      <w:bookmarkStart w:id="92" w:name="sub_30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31"/>
      <w:bookmarkEnd w:id="93"/>
      <w:r>
        <w:rPr>
          <w:rFonts w:cs="Arial" w:ascii="Arial" w:hAnsi="Arial"/>
          <w:sz w:val="20"/>
          <w:szCs w:val="20"/>
        </w:rPr>
        <w:t>3.1. Фундаменты должны быть приняты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1"/>
      <w:bookmarkStart w:id="95" w:name="sub_32"/>
      <w:bookmarkEnd w:id="94"/>
      <w:bookmarkEnd w:id="95"/>
      <w:r>
        <w:rPr>
          <w:rFonts w:cs="Arial" w:ascii="Arial" w:hAnsi="Arial"/>
          <w:sz w:val="20"/>
          <w:szCs w:val="20"/>
        </w:rPr>
        <w:t>3.2. Результаты приемочного контроля и испытаний должны быть записаны в журнале ОТК или заводской лаборатории.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32"/>
      <w:bookmarkStart w:id="97" w:name="sub_33"/>
      <w:bookmarkEnd w:id="96"/>
      <w:bookmarkEnd w:id="97"/>
      <w:r>
        <w:rPr>
          <w:rFonts w:cs="Arial" w:ascii="Arial" w:hAnsi="Arial"/>
          <w:sz w:val="20"/>
          <w:szCs w:val="20"/>
        </w:rPr>
        <w:t>3.3. Приемка фундаментов должна производиться партиями. Размер партии устанавливается в количестве 200 фундаментов одного типоразмера, изготовленных предприятием по одной технологии из материалов одного вида и качества в течение не более одних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33"/>
      <w:bookmarkEnd w:id="98"/>
      <w:r>
        <w:rPr>
          <w:rFonts w:cs="Arial" w:ascii="Arial" w:hAnsi="Arial"/>
          <w:sz w:val="20"/>
          <w:szCs w:val="20"/>
        </w:rPr>
        <w:t>Допускается определять объем партии по соглашению предприятия-изготовителя с потребителем, а также поставлять изделия, отобранные от разных партий.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34"/>
      <w:bookmarkEnd w:id="99"/>
      <w:r>
        <w:rPr>
          <w:rFonts w:cs="Arial" w:ascii="Arial" w:hAnsi="Arial"/>
          <w:sz w:val="20"/>
          <w:szCs w:val="20"/>
        </w:rPr>
        <w:t>3.4. Партию фундаментов, предъявляемую к приемке, ОТК подвергает контрольной проверке, при этом для контрольной проверки размеров фундаментов и качества их рабочих поверхностей отбирают контрольные образцы в количестве 5% от партии, но не менее двух фундаментов, для оценки прочности и трещиностойкости фундаментов, расположения арматуры и толщины защитного слоя бетона - два фундамента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4"/>
      <w:bookmarkStart w:id="101" w:name="sub_35"/>
      <w:bookmarkEnd w:id="100"/>
      <w:bookmarkEnd w:id="101"/>
      <w:r>
        <w:rPr>
          <w:rFonts w:cs="Arial" w:ascii="Arial" w:hAnsi="Arial"/>
          <w:sz w:val="20"/>
          <w:szCs w:val="20"/>
        </w:rPr>
        <w:t>3.5. Если при проверке отобранных образцов окажется хотя бы один фундамент, не соответствующий требованиям настоящего стандарта, следует отобрать удвоенное количество фундаментов от той же партии и произвести повторную проверку.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35"/>
      <w:bookmarkEnd w:id="102"/>
      <w:r>
        <w:rPr>
          <w:rFonts w:cs="Arial" w:ascii="Arial" w:hAnsi="Arial"/>
          <w:sz w:val="20"/>
          <w:szCs w:val="20"/>
        </w:rPr>
        <w:t>Если при повторной проверке окажется хотя бы один фундамент, не удовлетворяющий требованиям настоящего стандарта, то данная партия фундаментов подлежит приемке поштучно.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6"/>
      <w:bookmarkEnd w:id="103"/>
      <w:r>
        <w:rPr>
          <w:rFonts w:cs="Arial" w:ascii="Arial" w:hAnsi="Arial"/>
          <w:sz w:val="20"/>
          <w:szCs w:val="20"/>
        </w:rPr>
        <w:t>3.6. Морозостойкость и водонепроницаемость бетона следует определять не реже одного раза в шесть месяцев при серийном изготовлении фундаментов, а также при освоении производства, изменении технологии и вида применяемых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6"/>
      <w:bookmarkStart w:id="105" w:name="sub_37"/>
      <w:bookmarkEnd w:id="104"/>
      <w:bookmarkEnd w:id="105"/>
      <w:r>
        <w:rPr>
          <w:rFonts w:cs="Arial" w:ascii="Arial" w:hAnsi="Arial"/>
          <w:sz w:val="20"/>
          <w:szCs w:val="20"/>
        </w:rPr>
        <w:t>3.7. Потребитель имеет право производить выборочный или поштучный приемочный контроль фундаментов на заводе-изготовителе, соблюдая при этом правила приемки, установленные настоящим стандартом.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37"/>
      <w:bookmarkStart w:id="107" w:name="sub_37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4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400"/>
      <w:bookmarkStart w:id="110" w:name="sub_40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1"/>
      <w:bookmarkEnd w:id="111"/>
      <w:r>
        <w:rPr>
          <w:rFonts w:cs="Arial" w:ascii="Arial" w:hAnsi="Arial"/>
          <w:sz w:val="20"/>
          <w:szCs w:val="20"/>
        </w:rPr>
        <w:t>4.1. Размеры и непрямолинейность фундаментов, положение закладных изделий, массу, толщину защитного слоя бетона до арматуры, а также качество поверхностей и внешний вид фундаментов проверяют по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1"/>
      <w:bookmarkStart w:id="113" w:name="sub_42"/>
      <w:bookmarkEnd w:id="112"/>
      <w:bookmarkEnd w:id="113"/>
      <w:r>
        <w:rPr>
          <w:rFonts w:cs="Arial" w:ascii="Arial" w:hAnsi="Arial"/>
          <w:sz w:val="20"/>
          <w:szCs w:val="20"/>
        </w:rPr>
        <w:t>4.2. Марка бетона по водонепроницаемости должна определяться в соответствии со СНиП II-21-75 и ГОСТ 19426-74.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2"/>
      <w:bookmarkEnd w:id="114"/>
      <w:r>
        <w:rPr>
          <w:rFonts w:cs="Arial" w:ascii="Arial" w:hAnsi="Arial"/>
          <w:sz w:val="20"/>
          <w:szCs w:val="20"/>
        </w:rPr>
        <w:t>При отсутствии оборудования, предусмотренного указанными нормативными документами, допускается определять марку бетона по водонепроницаемости согласно ГОСТ 12730.0-78 и ГОСТ 12730.5-78.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3"/>
      <w:bookmarkEnd w:id="115"/>
      <w:r>
        <w:rPr>
          <w:rFonts w:cs="Arial" w:ascii="Arial" w:hAnsi="Arial"/>
          <w:sz w:val="20"/>
          <w:szCs w:val="20"/>
        </w:rPr>
        <w:t>4.3. Испытание сварных арматурных соединений, оценку их прочности и качества изготовления производят по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43"/>
      <w:bookmarkStart w:id="117" w:name="sub_44"/>
      <w:bookmarkEnd w:id="116"/>
      <w:bookmarkEnd w:id="117"/>
      <w:r>
        <w:rPr>
          <w:rFonts w:cs="Arial" w:ascii="Arial" w:hAnsi="Arial"/>
          <w:sz w:val="20"/>
          <w:szCs w:val="20"/>
        </w:rPr>
        <w:t>4.4. Прочность бетона на сжатие определяют по ГОСТ 10180-78. Допускается определять фактическую прочность бетона в фундаментах ультразвуковым методом по ГОСТ 17624-72.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4"/>
      <w:bookmarkStart w:id="119" w:name="sub_45"/>
      <w:bookmarkEnd w:id="118"/>
      <w:bookmarkEnd w:id="119"/>
      <w:r>
        <w:rPr>
          <w:rFonts w:cs="Arial" w:ascii="Arial" w:hAnsi="Arial"/>
          <w:sz w:val="20"/>
          <w:szCs w:val="20"/>
        </w:rPr>
        <w:t>4.5. Контроль и оценку проектной марки бетона по прочности на сжатие, а также отпускной прочности бетона следует производить по ГОСТ 18105-72 или ГОСТ 21217-75 с учетом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45"/>
      <w:bookmarkStart w:id="121" w:name="sub_46"/>
      <w:bookmarkEnd w:id="120"/>
      <w:bookmarkEnd w:id="121"/>
      <w:r>
        <w:rPr>
          <w:rFonts w:cs="Arial" w:ascii="Arial" w:hAnsi="Arial"/>
          <w:sz w:val="20"/>
          <w:szCs w:val="20"/>
        </w:rPr>
        <w:t>4.6. Марка бетона по морозостойкости должна контролироваться в соответствии с ГОСТ 10060-76.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46"/>
      <w:bookmarkStart w:id="123" w:name="sub_46"/>
      <w:bookmarkEnd w:id="1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500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500"/>
      <w:bookmarkStart w:id="126" w:name="sub_500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1"/>
      <w:bookmarkEnd w:id="127"/>
      <w:r>
        <w:rPr>
          <w:rFonts w:cs="Arial" w:ascii="Arial" w:hAnsi="Arial"/>
          <w:sz w:val="20"/>
          <w:szCs w:val="20"/>
        </w:rPr>
        <w:t>5.1. Посредине боковой поверхности фундаментов должна быть нанесена несмываемой краской следующая маркировка: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1"/>
      <w:bookmarkEnd w:id="128"/>
      <w:r>
        <w:rPr>
          <w:rFonts w:cs="Arial" w:ascii="Arial" w:hAnsi="Arial"/>
          <w:sz w:val="20"/>
          <w:szCs w:val="20"/>
        </w:rPr>
        <w:t>товарный знак предприятия-изготовителя или его краткое наименование;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фундамента;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отпускная масса фундамента в кг (для фундаментов массой свыше 500 кг).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2"/>
      <w:bookmarkEnd w:id="129"/>
      <w:r>
        <w:rPr>
          <w:rFonts w:cs="Arial" w:ascii="Arial" w:hAnsi="Arial"/>
          <w:sz w:val="20"/>
          <w:szCs w:val="20"/>
        </w:rPr>
        <w:t>5.2. Фундаментные плиты должны храниться рассортированными по маркам в штабелях.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2"/>
      <w:bookmarkStart w:id="131" w:name="sub_53"/>
      <w:bookmarkEnd w:id="130"/>
      <w:bookmarkEnd w:id="131"/>
      <w:r>
        <w:rPr>
          <w:rFonts w:cs="Arial" w:ascii="Arial" w:hAnsi="Arial"/>
          <w:sz w:val="20"/>
          <w:szCs w:val="20"/>
        </w:rPr>
        <w:t>5.3. Высота штабеля должна быть не более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53"/>
      <w:bookmarkStart w:id="133" w:name="sub_54"/>
      <w:bookmarkEnd w:id="132"/>
      <w:bookmarkEnd w:id="133"/>
      <w:r>
        <w:rPr>
          <w:rFonts w:cs="Arial" w:ascii="Arial" w:hAnsi="Arial"/>
          <w:sz w:val="20"/>
          <w:szCs w:val="20"/>
        </w:rPr>
        <w:t>5.4. Проходы между штабелями должны быть не менее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4"/>
      <w:bookmarkStart w:id="135" w:name="sub_55"/>
      <w:bookmarkEnd w:id="134"/>
      <w:bookmarkEnd w:id="135"/>
      <w:r>
        <w:rPr>
          <w:rFonts w:cs="Arial" w:ascii="Arial" w:hAnsi="Arial"/>
          <w:sz w:val="20"/>
          <w:szCs w:val="20"/>
        </w:rPr>
        <w:t>5.5. Между горизонтальными рядами складируемых или транспортируемых фундаментных плит должны быть уложены деревянные прокладки толщиной не менее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55"/>
      <w:bookmarkEnd w:id="136"/>
      <w:r>
        <w:rPr>
          <w:rFonts w:cs="Arial" w:ascii="Arial" w:hAnsi="Arial"/>
          <w:sz w:val="20"/>
          <w:szCs w:val="20"/>
        </w:rPr>
        <w:t>Подкладки под нижние ряды фундаментных плит должны укладываться по плотному, тщательно выровненному основанию.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6"/>
      <w:bookmarkEnd w:id="137"/>
      <w:r>
        <w:rPr>
          <w:rFonts w:cs="Arial" w:ascii="Arial" w:hAnsi="Arial"/>
          <w:sz w:val="20"/>
          <w:szCs w:val="20"/>
        </w:rPr>
        <w:t>5.6. Прокладки между всеми вышележащими рядами фундаментов должны быть расположены по вертикали одна над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56"/>
      <w:bookmarkStart w:id="139" w:name="sub_57"/>
      <w:bookmarkEnd w:id="138"/>
      <w:bookmarkEnd w:id="139"/>
      <w:r>
        <w:rPr>
          <w:rFonts w:cs="Arial" w:ascii="Arial" w:hAnsi="Arial"/>
          <w:sz w:val="20"/>
          <w:szCs w:val="20"/>
        </w:rPr>
        <w:t>5.7. Складирование фундаментов стаканного типа осуществляется в один ряд в рабочем положении на плотное, тщательно выровненное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57"/>
      <w:bookmarkStart w:id="141" w:name="sub_58"/>
      <w:bookmarkEnd w:id="140"/>
      <w:bookmarkEnd w:id="141"/>
      <w:r>
        <w:rPr>
          <w:rFonts w:cs="Arial" w:ascii="Arial" w:hAnsi="Arial"/>
          <w:sz w:val="20"/>
          <w:szCs w:val="20"/>
        </w:rPr>
        <w:t>5.8. Перемещение фундаментов волоком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58"/>
      <w:bookmarkStart w:id="143" w:name="sub_59"/>
      <w:bookmarkEnd w:id="142"/>
      <w:bookmarkEnd w:id="143"/>
      <w:r>
        <w:rPr>
          <w:rFonts w:cs="Arial" w:ascii="Arial" w:hAnsi="Arial"/>
          <w:sz w:val="20"/>
          <w:szCs w:val="20"/>
        </w:rPr>
        <w:t>5.9. При транспортировании фундаментов должны соблюдаться меры, обеспечивающие предохранение их от ударов и механических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59"/>
      <w:bookmarkStart w:id="145" w:name="sub_510"/>
      <w:bookmarkEnd w:id="144"/>
      <w:bookmarkEnd w:id="145"/>
      <w:r>
        <w:rPr>
          <w:rFonts w:cs="Arial" w:ascii="Arial" w:hAnsi="Arial"/>
          <w:sz w:val="20"/>
          <w:szCs w:val="20"/>
        </w:rPr>
        <w:t>5.10. Все операции, связанные с погрузкой и разгрузкой фундаментов, а также кантовка их должны осуществляться плавно без рывков и ударов с тем, чтобы исключить возможность повреждения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510"/>
      <w:bookmarkStart w:id="147" w:name="sub_511"/>
      <w:bookmarkEnd w:id="146"/>
      <w:bookmarkEnd w:id="147"/>
      <w:r>
        <w:rPr>
          <w:rFonts w:cs="Arial" w:ascii="Arial" w:hAnsi="Arial"/>
          <w:sz w:val="20"/>
          <w:szCs w:val="20"/>
        </w:rPr>
        <w:t>5.11. Погрузка и крепление фундаментов при перевозке их на железнодорожных платформах должны производиться в соответствии с действующими инструкциями МПС по перевозке грузов.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511"/>
      <w:bookmarkStart w:id="149" w:name="sub_512"/>
      <w:bookmarkEnd w:id="148"/>
      <w:bookmarkEnd w:id="149"/>
      <w:r>
        <w:rPr>
          <w:rFonts w:cs="Arial" w:ascii="Arial" w:hAnsi="Arial"/>
          <w:sz w:val="20"/>
          <w:szCs w:val="20"/>
        </w:rPr>
        <w:t>5.12. Количество одновременно транспортируемых фундаментов должно определяться их массой и габаритами.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512"/>
      <w:bookmarkStart w:id="151" w:name="sub_513"/>
      <w:bookmarkEnd w:id="150"/>
      <w:bookmarkEnd w:id="151"/>
      <w:r>
        <w:rPr>
          <w:rFonts w:cs="Arial" w:ascii="Arial" w:hAnsi="Arial"/>
          <w:sz w:val="20"/>
          <w:szCs w:val="20"/>
        </w:rPr>
        <w:t>5.13. Изготовитель должен сопровождать каждую принятую техническим контролем партию, часть партии или группу изделий из разных партий паспортом,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513"/>
      <w:bookmarkEnd w:id="152"/>
      <w:r>
        <w:rPr>
          <w:rFonts w:cs="Arial" w:ascii="Arial" w:hAnsi="Arial"/>
          <w:sz w:val="20"/>
          <w:szCs w:val="20"/>
        </w:rPr>
        <w:t>наименование и адрес завода-изготовителя;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дату выдачи паспорта;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фундаментов с указанием количества изделий каждой марки;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проектную марку бетона по прочности на сжатие;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отпускную прочность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бетона по морозостойкости и водонепроницаемости;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водопоглощение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фундаментов плитного типа результаты испытания на контрольную нагрузку;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Паспорт должен быть подписан лицом, ответственным за технический контроль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600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6. Гарантии поставщика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600"/>
      <w:bookmarkStart w:id="155" w:name="sub_600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61"/>
      <w:bookmarkEnd w:id="156"/>
      <w:r>
        <w:rPr>
          <w:rFonts w:cs="Arial" w:ascii="Arial" w:hAnsi="Arial"/>
          <w:sz w:val="20"/>
          <w:szCs w:val="20"/>
        </w:rPr>
        <w:t>6.1. Завод-изготовитель гарантирует соответствие поставляемых изделий требованиям настоящего стандарта при соблюдении потребителем правил транспортировки, условий применения и хранения изделий,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1"/>
      <w:bookmarkStart w:id="158" w:name="sub_62"/>
      <w:bookmarkEnd w:id="157"/>
      <w:bookmarkEnd w:id="158"/>
      <w:r>
        <w:rPr>
          <w:rFonts w:cs="Arial" w:ascii="Arial" w:hAnsi="Arial"/>
          <w:sz w:val="20"/>
          <w:szCs w:val="20"/>
        </w:rPr>
        <w:t>6.2. Некачественные фундаменты завод-изготовитель обязан заменить в сроки, согласованные с потребителем.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62"/>
      <w:bookmarkStart w:id="160" w:name="sub_62"/>
      <w:bookmarkEnd w:id="1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1" w:name="sub_1000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2" w:name="sub_1000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Армирование фундаментов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656907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3" w:name="sub_1771"/>
      <w:bookmarkEnd w:id="163"/>
      <w:r>
        <w:rPr>
          <w:rFonts w:cs="Arial" w:ascii="Arial" w:hAnsi="Arial"/>
          <w:sz w:val="20"/>
          <w:szCs w:val="20"/>
        </w:rPr>
        <w:t>"Черт. 1. Армирование фундаментов Ф 12.6-1; Ф 18.9-1; Ф 15.9-2; Ф 21.12-2. Армирование фундаментов ФП 6.5-1; ФП 9.6-1"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4" w:name="sub_1771"/>
      <w:bookmarkEnd w:id="16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7774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5" w:name="sub_1772"/>
      <w:bookmarkEnd w:id="165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6" w:name="sub_1772"/>
      <w:bookmarkEnd w:id="16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11390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7" w:name="sub_1773"/>
      <w:bookmarkEnd w:id="167"/>
      <w:r>
        <w:rPr>
          <w:rFonts w:cs="Arial" w:ascii="Arial" w:hAnsi="Arial"/>
          <w:sz w:val="20"/>
          <w:szCs w:val="20"/>
        </w:rPr>
        <w:t>"Черт. 3. Развертка"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773"/>
      <w:bookmarkStart w:id="169" w:name="sub_1773"/>
      <w:bookmarkEnd w:id="1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0" w:name="sub_1881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1881"/>
      <w:bookmarkStart w:id="172" w:name="sub_1881"/>
      <w:bookmarkEnd w:id="1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арматурных изделий и закладных деталей на один фундамент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Арматурные изделия  │   Марка    │  Арматурные изделия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│  и закладные детали  │ фундамента │  и закладные детали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├───────────┬──────────┤            ├───────────┬──────────┤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│Количество│            │  Марка    │Количество│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12.6-1    │    С1     │    1     │Ф 15.9-2    │    С3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С7     │    1     │            │    С9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│    4     │            │    МН1    │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18.9-1    │    С2     │    1     │Ф 21.12-2   │    С4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С8     │    1     │            │    С10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│    8     │            │    МН3    │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 6.5-1    │    С5     │    1     │ФП 9.6-1    │    С6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 │    2     │            │    МН2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└────────────┴───────────┴──────────┴────────────┴───────────┴──────────┘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3" w:name="sub_1882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1882"/>
      <w:bookmarkStart w:id="175" w:name="sub_1882"/>
      <w:bookmarkEnd w:id="1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и выборка стали на одно арматурное изделие и закладные детали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─────┬─────────┬──────────┬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Позиция │ Диаметр, мм │Длина, мм│Количество│  Масса   │         Выборка стали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│         │             │         │          │  одной   ├───────────┬────────┬───────────┤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позиции, │Диаметр, мм│Длина, м│Общая масса│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    │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│           │        │изделия, кг│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┴─────────────┴─────────┴──────────┴──────────┴───────────┴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Армирование фундаментов распределительной арматурой класса А-1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┬─────────────┬─────────┬──────────┬──────────┬───────────┬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С1       │   1     │    8AIII    │   1160  │    6     │   0,45   │    6AI    │   3,92 │    3,59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6AI     │    560  │    7     │   0,12   │   8AIII   │   6,95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С2       │   3     │    10AIII   │   1760  │    8     │   1,09   │    6AI    │   8,40 │   10,54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6AI     │    840  │   10     │   0,19   │   10AI1I  │  14,10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С3       │   5     │    10AIII   │   1450  │    7     │   0,89   │    6А1    │   6,64 │    7,73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   6AI     │    830  │    8     │   0,19   │   10AIII  │  10,15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С4       │   7     │    10AIII   │   2050  │   11     │   1,25   │    6AI    │  12,6  │   16,72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│     6AI     │   1150  │   11     │   0,25   │   10AIII  │  22,6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С5       │   9     │    6АIII    │    580  │    4     │   0,13   │    6AIII  │   4,46 │    1,00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 6АIII    │    430  │    5     │   0,09   │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С6       │  11     │    6AIII    │    860  │    5     │   0,19   │   6AIII   │   8,35 │  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│    6AIII    │    580  │    7     │   0,13   │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С7       │  12     │    8AIII    │   1420  │    4     │   0,56   │    6AI    │   3,96 │    3,12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  │     6АI     │    330  │   12     │   0,07   │   8AIII   │   5,68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С8       │  14     │    12AIII   │   1740  │    4     │   1,53   │    6AI    │   6,15 │    7,53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│     6АI     │    440  │   14     │   0,10   │   12AIII  │   6,96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С9       │  16     │    8AIII    │   1620  │    4     │   0,64   │    6AI    │   4,32 │    3,51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│     6AI     │    360  │   12     │   0,07   │   8АIII   │   6,48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      │  18     │    12AIII   │   2080  │    4     │   1,85   │    6AI    │   6,30 │    8,78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│     6AI     │    450  │   14     │   0,10   │   12AIII  │   8,32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  │  20     │     8AI     │    893  │    1     │   0,35   │    8AI    │   0,90 │ 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   │  21     │     8AI     │    785  │    1     │   0,31   │    8AI    │   0,79 │  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│  22     │    10AI     │    953  │    1     │   0,59   │   10АI    │   0,95 │   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┴─────────────┴─────────┴──────────┴──────────┴───────────┴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Армирование фундаментов распределительной арматурой класса В-1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┬─────────────┬─────────┬──────────┬──────────┬───────────┬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С1       │   1     │    8AIII    │   1160  │    6     │   0,45   │    5BI    │   3,92 │    3,35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5BI     │    560  │    7     │   0,08   │   8AIII   │   6,95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С2       │   3     │    10AIII   │   1760  │    8     │   1,09   │    5BI    │   8,40 │    9,99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5BI     │    840  │   10     │   0,13   │   10AIII  │  14,10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С3       │   5     │    10AIII   │   1450  │    7     │   0,89   │    5BI    │   6,64 │    7,28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   5BI     │    830  │    8     │   0,13   │   10AIII  │  10,15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С4       │   7     │    10AIII   │   2050  │   11     │   1,25   │    5BI    │  12,6  │   15,85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│     5BI     │   1150  │   11     │   0,18   │   10AIII  │  22,6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С7       │  12     │    8AIII    │   1420  │    4     │   0,56   │    5BI    │   3,96 │    2,85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  │     5BI     │    330  │   12     │   0,05   │   8AIII   │   5,68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С8       │  14     │    12AIII   │   1740  │    4     │   1,53   │    5ВI    │   6,15 │    7,11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│     5BI     │    440  │   14     │   0,07   │   12AIII  │   6,96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С9       │  16     │    8AIII    │   1620  │    4     │   0,64   │    5BI    │   4,32 │    3,21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│     5BI     │    360  │   12     │   0,06   │   8AIII   │   6,48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┼──────────┼──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      │  18     │    12AIII   │   2080  │    4     │   1,85   │    5BI    │   6,30 │    8,37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│     5BI     │    450  │   14     │   0,07   │   12AIII  │   8,32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─────┴─────────┴──────────┴──────────┴───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6" w:name="sub_1883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883"/>
      <w:bookmarkStart w:id="178" w:name="sub_1883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Выборка стали на один фундамент (армирование распределительной арматурой класса А-1)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         Арматурное изделие - арматурная сталь           │  Закладная деталь -     │ Всего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├───────────────────────────────────────────┬────────────────┤   арматурная сталь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A-III               │  класса А-1 по │       класса А-1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├────────────────┬─────────────────┬────────┤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5781-75  │    по ГОСТ 5781-75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5781-75│по ГОСТ 5.1459-72│ Итого  │                │    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├────────────────┴─────────────────┤        ├────────┬───────┼────────────────┬────────┤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  │        │Диаметр │ Итого │   Диаметр, мм  │ Итого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├───────┬────────┬────────┬────────┤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мм  │       ├───────┬────────┤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   8    │   10   │   12   │        │        │       │   8   │   10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12.6-1     │   -   │  4,98  │   -    │    -   │  4,98  │  1,74  │  1,74 │ 1,40  │   -    │  1,40  │  8,12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18.9-1     │   _   │   -    │  8,70  │  6,17  │ 14,87  │  3,24  │  3,24 │ 2,80  │   -    │  2,80  │ 20,91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15.9-2     │   -   │  2,55  │  6,26  │    -   │  8,81  │  2,43  │  2,43 │ 2,80  │   -    │  2,80  │ 14,04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21.12-2    │   -   │   -    │ 13,91  │  7,38  │ 21,29  │  4,21  │  4,21 │   -   │  4,71  │  4,71  │ 30,21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 6.5-1     │ 1,00  │   -    │   -    │    -   │  1,00  │   -    │   -   │ 0,62  │   -    │  0,62  │  1,62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ФП 9.6-1     │ 1,85  │   -    │   -    │    -   │  1,85  │   -    │   -   │ 0,62  │   -    │  0,62  │  2,47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─┴────────┴────────┴────────┴──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9" w:name="sub_1884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884"/>
      <w:bookmarkStart w:id="181" w:name="sub_1884"/>
      <w:bookmarkEnd w:id="1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Выборка стали на один фундамент (армирование распределительной арматурой класса В-1)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         Арматурное изделие - арматурная сталь           │  Закладная деталь -     │ Всего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├───────────────────────────────────────────┬────────────────┤   арматурная сталь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A-III               │  класса В-1 по │       класса А-1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├────────────────┬─────────────────┬────────┤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6727-53  │    по ГОСТ 5781-75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5781-75│по ГОСТ 5.1459-72│ Итого  │                │    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├────────────────┴─────────────────┤        ├────────┬───────┼────────────────┬────────┤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  │        │Диаметр │ Итого │   Диаметр, мм  │ Итого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├───────┬────────┬────────┬────────┤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мм  │       ├───────┬────────┤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   8    │   10   │   12   │        │        │       │   8   │   10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12.6-1     │   -   │  4,98  │   -    │   -    │  4,98  │  1,21  │  1,21 │  1,40 │   -    │  1,40  │  7,59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18.9-1     │   -   │   -    │  8,70  │  6,17  │ 14,87  │  2,24  │  2,24 │  2,80 │   -    │  2,80  │ 19,91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15.9-2     │   -   │  2,55  │  6,26  │   -    │  8,81  │  1,68  │  1,68 │  2,80 │   -    │  2,80  │ 13,29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 21.12-2    │   -   │   -    │ 13,91  │  7,38  │ 21,29  │  2,91  │  2,91 │   -   │  4,71  │  4,71  │ 28,91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─┴────────┴────────┴────────┴──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2007-02-10T20:55:00Z</dcterms:created>
  <dc:creator>Виктор</dc:creator>
  <dc:description/>
  <dc:language>ru-RU</dc:language>
  <cp:lastModifiedBy>Виктор</cp:lastModifiedBy>
  <dcterms:modified xsi:type="dcterms:W3CDTF">2007-02-10T20:55:00Z</dcterms:modified>
  <cp:revision>2</cp:revision>
  <dc:subject/>
  <dc:title/>
</cp:coreProperties>
</file>