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10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22930-87</w:t>
        <w:br/>
        <w:t>"Плиты железобетонные предварительно напряженные для облицовки оросительных каналов мелиоративных систем. Технические условия"</w:t>
        <w:br/>
        <w:t>(утв. постановлением Госстроя СССР от 25 декабря 1986 г. N 65)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Prestressed reinforced concrete slabs for irrigation canal lining of melioration systems. </w:t>
      </w:r>
      <w:r>
        <w:rPr>
          <w:rFonts w:cs="Arial" w:ascii="Arial" w:hAnsi="Arial"/>
          <w:b/>
          <w:bCs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ГОСТа 22930-78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1988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Маркировка,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Приложение. Конструкция плит и арматурных изделий к ним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железобетонные предварительно напряженные плиты, изготовляемые из тяжелого бетона и предназначенные для облицовки оросительных каналов мелиоративных систем.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Плиты применяют в каналах: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глубине штока поды до 3 м включ., максимальной высоте волны 0,5 м и отсутствии ледовых нагрузок;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сооружаемых в нескальных грунтах при неагрессивной степени воздействия на железобетонные конструкции;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сооружаемых в несейсмических районах, а также в районах с сейсмичностью до 8 баллов включ.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 xml:space="preserve">1.1. Форма и размеры плит, а также их показатели материалоемкости должны соответствовать указанным на </w:t>
      </w:r>
      <w:hyperlink w:anchor="sub_22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1.</w:t>
        </w:r>
      </w:hyperlink>
      <w:r>
        <w:rPr>
          <w:rFonts w:cs="Arial" w:ascii="Arial" w:hAnsi="Arial"/>
          <w:sz w:val="20"/>
          <w:szCs w:val="20"/>
        </w:rPr>
        <w:t xml:space="preserve"> и в </w:t>
      </w:r>
      <w:hyperlink w:anchor="sub_9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35763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" w:name="sub_221"/>
      <w:bookmarkEnd w:id="5"/>
      <w:r>
        <w:rPr>
          <w:rFonts w:cs="Arial" w:ascii="Arial" w:hAnsi="Arial"/>
          <w:sz w:val="20"/>
          <w:szCs w:val="20"/>
        </w:rPr>
        <w:t>"Черт.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221"/>
      <w:bookmarkStart w:id="7" w:name="sub_221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" w:name="sub_91"/>
      <w:bookmarkEnd w:id="8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91"/>
      <w:bookmarkStart w:id="10" w:name="sub_91"/>
      <w:bookmarkEnd w:id="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│ Основные размеры плиты, мм│  Расход материалов │ Масса плиты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├──────┬──────┬──────┬──────┼─────────┬──────────┤(справочная),│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 │   b  │  a_1 │  a_2 │Бетон, м3│Сталь, кг │       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├────────┼──────┼──────┼──────┼──────┼─────────┼──────────┼─────────────┤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ПКН60.20│ 6000 │ 2000 │ 1250 │ 1350 │  0,72   │   29,7   │    1,80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ПКН60.15│ 6000 │ 1500 │ 1250 │ 1350 │  0,54   │   20,6   │    1,35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ПКН60.10│ 6000 │ 1000 │ 1250 │ 1350 │  0,36   │   12,5   │    0,90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ПКН60.8 │ 6000 │  750 │ 1250 │ 1350 │  0,27   │    9,4   │    0,67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ПКН50.20│ 5000 │ 2000 │ 1100 │ 1200 │  0,60   │   24,4   │    1,50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ПКН40.20│ 4000 │ 2000 │  830 │  930 │  0,48   │   18,5   │    1,20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└────────┴──────┴──────┴──────┴──────┴─────────┴──────────┴─────────────┘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2"/>
      <w:bookmarkEnd w:id="11"/>
      <w:r>
        <w:rPr>
          <w:rFonts w:cs="Arial" w:ascii="Arial" w:hAnsi="Arial"/>
          <w:sz w:val="20"/>
          <w:szCs w:val="20"/>
        </w:rPr>
        <w:t>1.2. Плиты допускается изготовлять с технологическими уклонами их торцов, а плиты марок ПКН60.8 и ПКН60.10 - без технологического уклона одной из продольных граней.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2"/>
      <w:bookmarkStart w:id="13" w:name="sub_13"/>
      <w:bookmarkEnd w:id="12"/>
      <w:bookmarkEnd w:id="13"/>
      <w:r>
        <w:rPr>
          <w:rFonts w:cs="Arial" w:ascii="Arial" w:hAnsi="Arial"/>
          <w:sz w:val="20"/>
          <w:szCs w:val="20"/>
        </w:rPr>
        <w:t>1.3. В плитах предусмотрены выпуски напрягаемой арматуры для создания монолитных швов между плитами облицовки оросительных каналов. Длина выпусков арматуры устанавливается проектной документацией на конкретное сооружение и должна быть не менее 25 мм и не более 70 мм.</w:t>
      </w:r>
    </w:p>
    <w:p>
      <w:pPr>
        <w:pStyle w:val="Normal"/>
        <w:autoSpaceDE w:val="false"/>
        <w:ind w:firstLine="720"/>
        <w:jc w:val="both"/>
        <w:rPr/>
      </w:pPr>
      <w:bookmarkStart w:id="14" w:name="sub_13"/>
      <w:bookmarkStart w:id="15" w:name="sub_14"/>
      <w:bookmarkEnd w:id="14"/>
      <w:bookmarkEnd w:id="15"/>
      <w:r>
        <w:rPr>
          <w:rFonts w:cs="Arial" w:ascii="Arial" w:hAnsi="Arial"/>
          <w:sz w:val="20"/>
          <w:szCs w:val="20"/>
        </w:rPr>
        <w:t xml:space="preserve">1.4. Конструкции плит, а также арматурных изделий к ним приведены в обязательном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4"/>
      <w:bookmarkStart w:id="17" w:name="sub_15"/>
      <w:bookmarkEnd w:id="16"/>
      <w:bookmarkEnd w:id="17"/>
      <w:r>
        <w:rPr>
          <w:rFonts w:cs="Arial" w:ascii="Arial" w:hAnsi="Arial"/>
          <w:sz w:val="20"/>
          <w:szCs w:val="20"/>
        </w:rPr>
        <w:t>1.5. Плиты обозначают марками в соответствии с требованиями ГОСТ 23009-78.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5"/>
      <w:bookmarkEnd w:id="18"/>
      <w:r>
        <w:rPr>
          <w:rFonts w:cs="Arial" w:ascii="Arial" w:hAnsi="Arial"/>
          <w:sz w:val="20"/>
          <w:szCs w:val="20"/>
        </w:rPr>
        <w:t>Марка плиты содержит обозначение наименования конструкции (ПКН - плита крепления с напрягаемой арматурой), длину и ширину плиты в дециметрах (значения которых округляют до целого числа).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Пример условного обозначения</w:t>
      </w:r>
      <w:r>
        <w:rPr>
          <w:rFonts w:cs="Arial" w:ascii="Arial" w:hAnsi="Arial"/>
          <w:sz w:val="20"/>
          <w:szCs w:val="20"/>
        </w:rPr>
        <w:t xml:space="preserve"> (марки) плиты длиной 6000 мм, шириной 2000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ПКН60.20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9" w:name="sub_200"/>
      <w:bookmarkEnd w:id="19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0" w:name="sub_200"/>
      <w:bookmarkStart w:id="21" w:name="sub_200"/>
      <w:bookmarkEnd w:id="2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>2.1. Плиты следует изготовлять в соответствии с требованиями настоящего стандарта и технологической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"/>
      <w:bookmarkStart w:id="24" w:name="sub_22"/>
      <w:bookmarkEnd w:id="23"/>
      <w:bookmarkEnd w:id="24"/>
      <w:r>
        <w:rPr>
          <w:rFonts w:cs="Arial" w:ascii="Arial" w:hAnsi="Arial"/>
          <w:sz w:val="20"/>
          <w:szCs w:val="20"/>
        </w:rPr>
        <w:t>2.2. Плиты должны удовлетворять требованиям по прочности и трещиностойкости и выдерживать при испытании контрольные нагрузки.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2"/>
      <w:bookmarkStart w:id="26" w:name="sub_23"/>
      <w:bookmarkEnd w:id="25"/>
      <w:bookmarkEnd w:id="26"/>
      <w:r>
        <w:rPr>
          <w:rFonts w:cs="Arial" w:ascii="Arial" w:hAnsi="Arial"/>
          <w:sz w:val="20"/>
          <w:szCs w:val="20"/>
        </w:rPr>
        <w:t>2.3. Плиты должны удовлетворять требованиям ГОСТ 13015.0-83: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3"/>
      <w:bookmarkEnd w:id="27"/>
      <w:r>
        <w:rPr>
          <w:rFonts w:cs="Arial" w:ascii="Arial" w:hAnsi="Arial"/>
          <w:sz w:val="20"/>
          <w:szCs w:val="20"/>
        </w:rPr>
        <w:t>по показателям фактической прочности бетона (в проектном возрасте, передаточной и отпускной);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морозостойкости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маркам сталей для монтажных петель;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отклонению толщины защитного слоя бетона до арматуры;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применению форм для изготовления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4"/>
      <w:bookmarkEnd w:id="28"/>
      <w:r>
        <w:rPr>
          <w:rFonts w:cs="Arial" w:ascii="Arial" w:hAnsi="Arial"/>
          <w:sz w:val="20"/>
          <w:szCs w:val="20"/>
        </w:rPr>
        <w:t>2.4. Плиты следует изготовлять из тяжелого бетона средней плотности более 2200 до 2500 кг/м3 включ. и класса по прочности на сжатие В22,5. Бетон, материалы для его приготовления и бетонные смеси должны удовлетворять требованиям ГОСТ 26633-85.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4"/>
      <w:bookmarkStart w:id="30" w:name="sub_25"/>
      <w:bookmarkEnd w:id="29"/>
      <w:bookmarkEnd w:id="30"/>
      <w:r>
        <w:rPr>
          <w:rFonts w:cs="Arial" w:ascii="Arial" w:hAnsi="Arial"/>
          <w:sz w:val="20"/>
          <w:szCs w:val="20"/>
        </w:rPr>
        <w:t>2.5. Коэффициент вариации прочности бетона в партии для плит высшей категории качества не должен быть более 9%.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5"/>
      <w:bookmarkStart w:id="32" w:name="sub_26"/>
      <w:bookmarkEnd w:id="31"/>
      <w:bookmarkEnd w:id="32"/>
      <w:r>
        <w:rPr>
          <w:rFonts w:cs="Arial" w:ascii="Arial" w:hAnsi="Arial"/>
          <w:sz w:val="20"/>
          <w:szCs w:val="20"/>
        </w:rPr>
        <w:t>2.6. Передачу усилий обжатия на бетон (отпуск натяжения арматуры) следует производить после достижения бетоном требуемой передаточной прочности.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6"/>
      <w:bookmarkEnd w:id="33"/>
      <w:r>
        <w:rPr>
          <w:rFonts w:cs="Arial" w:ascii="Arial" w:hAnsi="Arial"/>
          <w:sz w:val="20"/>
          <w:szCs w:val="20"/>
        </w:rPr>
        <w:t>Значение нормируемой передаточной прочности бетона плит должно быть 19,6 МПа (200 кгс/см2).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7"/>
      <w:bookmarkEnd w:id="34"/>
      <w:r>
        <w:rPr>
          <w:rFonts w:cs="Arial" w:ascii="Arial" w:hAnsi="Arial"/>
          <w:sz w:val="20"/>
          <w:szCs w:val="20"/>
        </w:rPr>
        <w:t>2.7. Значение нормируемой отпускной прочности бетона плит принимают равным 70% класса бетона по прочности на сжатие. При поставке плит в холодный период года значение нормируемой отпускной прочности бетона может быть повышено, но не более 80% класса бетона по прочности на сжатие. Значение нормируемой отпускной прочности бетона должно соответствовать указанному в проектной документации на конкретное сооружение и в заказе на изготовление плит согласно требованиям ГОСТ 13015.0-83.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7"/>
      <w:bookmarkStart w:id="36" w:name="sub_28"/>
      <w:bookmarkEnd w:id="35"/>
      <w:bookmarkEnd w:id="36"/>
      <w:r>
        <w:rPr>
          <w:rFonts w:cs="Arial" w:ascii="Arial" w:hAnsi="Arial"/>
          <w:sz w:val="20"/>
          <w:szCs w:val="20"/>
        </w:rPr>
        <w:t>2.8. Водонепроницаемость бетона плит должна соответствовать марке по водонепроницаемости W6.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8"/>
      <w:bookmarkStart w:id="38" w:name="sub_29"/>
      <w:bookmarkEnd w:id="37"/>
      <w:bookmarkEnd w:id="38"/>
      <w:r>
        <w:rPr>
          <w:rFonts w:cs="Arial" w:ascii="Arial" w:hAnsi="Arial"/>
          <w:sz w:val="20"/>
          <w:szCs w:val="20"/>
        </w:rPr>
        <w:t>2.9. Водопоглощение бетона плит не должно быть более 5% по массе.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9"/>
      <w:bookmarkStart w:id="40" w:name="sub_210"/>
      <w:bookmarkEnd w:id="39"/>
      <w:bookmarkEnd w:id="40"/>
      <w:r>
        <w:rPr>
          <w:rFonts w:cs="Arial" w:ascii="Arial" w:hAnsi="Arial"/>
          <w:sz w:val="20"/>
          <w:szCs w:val="20"/>
        </w:rPr>
        <w:t>2.10. Для приготовления бетона следует применять портландцемент по ГОСТ 10178-85.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10"/>
      <w:bookmarkStart w:id="42" w:name="sub_211"/>
      <w:bookmarkEnd w:id="41"/>
      <w:bookmarkEnd w:id="42"/>
      <w:r>
        <w:rPr>
          <w:rFonts w:cs="Arial" w:ascii="Arial" w:hAnsi="Arial"/>
          <w:sz w:val="20"/>
          <w:szCs w:val="20"/>
        </w:rPr>
        <w:t>2.11. Для армирования плит следует применять арматурную сталь следующих видов и классов: в качестве напрягаемой арматуры - высокопрочную арматурную проволоку класса Вр-II по ГОСТ 7348-81;</w:t>
      </w:r>
    </w:p>
    <w:p>
      <w:pPr>
        <w:pStyle w:val="Normal"/>
        <w:autoSpaceDE w:val="false"/>
        <w:ind w:firstLine="720"/>
        <w:jc w:val="both"/>
        <w:rPr/>
      </w:pPr>
      <w:bookmarkStart w:id="43" w:name="sub_211"/>
      <w:bookmarkEnd w:id="43"/>
      <w:r>
        <w:rPr>
          <w:rFonts w:cs="Arial" w:ascii="Arial" w:hAnsi="Arial"/>
          <w:sz w:val="20"/>
          <w:szCs w:val="20"/>
        </w:rPr>
        <w:t xml:space="preserve">в качестве ненапрягаемой арматуры - обыкновенную арматурную проволоку класса Вр-I по ГОСТ 6727-80 и стержневую горячекатаную арматурную сталь класса A-I по ГОСТ 5781-82 (только для монтажных петель поз. 6-10 и стержня поз. 16, указанных в обязательном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12"/>
      <w:bookmarkEnd w:id="44"/>
      <w:r>
        <w:rPr>
          <w:rFonts w:cs="Arial" w:ascii="Arial" w:hAnsi="Arial"/>
          <w:sz w:val="20"/>
          <w:szCs w:val="20"/>
        </w:rPr>
        <w:t>2.12. Форма и размеры арматурных изделий и их положение в плитах должны соответствовать указанным в обязательном приложении.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12"/>
      <w:bookmarkStart w:id="46" w:name="sub_213"/>
      <w:bookmarkEnd w:id="45"/>
      <w:bookmarkEnd w:id="46"/>
      <w:r>
        <w:rPr>
          <w:rFonts w:cs="Arial" w:ascii="Arial" w:hAnsi="Arial"/>
          <w:sz w:val="20"/>
          <w:szCs w:val="20"/>
        </w:rPr>
        <w:t>2.13. Натяжение напрягаемой арматуры следует производить механическим или электротермическим способом на упоры.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13"/>
      <w:bookmarkStart w:id="48" w:name="sub_214"/>
      <w:bookmarkEnd w:id="47"/>
      <w:bookmarkEnd w:id="48"/>
      <w:r>
        <w:rPr>
          <w:rFonts w:cs="Arial" w:ascii="Arial" w:hAnsi="Arial"/>
          <w:sz w:val="20"/>
          <w:szCs w:val="20"/>
        </w:rPr>
        <w:t>2.14. Напряжение в напрягаемой арматуре, контролируемое по окончании натяжения ее на упоры, должно быть 804,1 МПа (8200 кгс/см2).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14"/>
      <w:bookmarkEnd w:id="49"/>
      <w:r>
        <w:rPr>
          <w:rFonts w:cs="Arial" w:ascii="Arial" w:hAnsi="Arial"/>
          <w:sz w:val="20"/>
          <w:szCs w:val="20"/>
        </w:rPr>
        <w:t>Значения действительных отклонений напряжений в напрягаемой арматуре не должны превышать при натяжении: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механическим способом + 10, -5%;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электротермическим способом +-88,3 МПа (+-900 кгс/см2).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15"/>
      <w:bookmarkEnd w:id="50"/>
      <w:r>
        <w:rPr>
          <w:rFonts w:cs="Arial" w:ascii="Arial" w:hAnsi="Arial"/>
          <w:sz w:val="20"/>
          <w:szCs w:val="20"/>
        </w:rPr>
        <w:t>2.15. Температура нагрева напрягаемой арматуры при электротермическом способе натяжения не должна превышать 400°С.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15"/>
      <w:bookmarkStart w:id="52" w:name="sub_216"/>
      <w:bookmarkEnd w:id="51"/>
      <w:bookmarkEnd w:id="52"/>
      <w:r>
        <w:rPr>
          <w:rFonts w:cs="Arial" w:ascii="Arial" w:hAnsi="Arial"/>
          <w:sz w:val="20"/>
          <w:szCs w:val="20"/>
        </w:rPr>
        <w:t>2.16. Значения действительных отклонений геометрических параметров плит не должны превышать предельных, указанных в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216"/>
      <w:bookmarkStart w:id="54" w:name="sub_216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5" w:name="sub_92"/>
      <w:bookmarkEnd w:id="55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92"/>
      <w:bookmarkStart w:id="57" w:name="sub_92"/>
      <w:bookmarkEnd w:id="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отклонения │Наименование геометрического параметра│Пред.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геометрического параметра│                                      │откл.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 от  линейного│Длина плиты.  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размера                  │ 4000                                 │ +-20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5000 и 6000                          │ +-25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плиты: 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750 и 1000                           │ +-10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                                 │ +-12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                               │ +-15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плиты                         │+5, -3│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Размер,    определяющий      положение│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петель: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 плиты                       │ 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ширине плиты                    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толщине плиты                     │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            от│Прямолинейность   профиля  поверхности│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прямолинейности          │боковых граней  плиты  в любом сечении│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всей длине: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                                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5000 и 6000                          │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 от  равенства│Разность  длин    диагоналей   лицевой│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диагоналей               │поверхности плиты длиной: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                                 │ 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5000 и 6000                          │ 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17"/>
      <w:bookmarkEnd w:id="58"/>
      <w:r>
        <w:rPr>
          <w:rFonts w:cs="Arial" w:ascii="Arial" w:hAnsi="Arial"/>
          <w:sz w:val="20"/>
          <w:szCs w:val="20"/>
        </w:rPr>
        <w:t>2.17. Значения действительных отклонений толщины защитного слоя бетона до арматуры плит высшей категории качества не должны превышать,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17"/>
      <w:bookmarkEnd w:id="59"/>
      <w:r>
        <w:rPr>
          <w:rFonts w:cs="Arial" w:ascii="Arial" w:hAnsi="Arial"/>
          <w:sz w:val="20"/>
          <w:szCs w:val="20"/>
        </w:rPr>
        <w:t>+ 3, -2 - при толщине защитного слоя бетона до поверхности арматурного стержня св. 14 до 19 мм включ.;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+ 5, -3 - то же, св. 19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18"/>
      <w:bookmarkEnd w:id="60"/>
      <w:r>
        <w:rPr>
          <w:rFonts w:cs="Arial" w:ascii="Arial" w:hAnsi="Arial"/>
          <w:sz w:val="20"/>
          <w:szCs w:val="20"/>
        </w:rPr>
        <w:t>2.18. Устанавливают следующие категории бетонных поверхностей плит: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18"/>
      <w:bookmarkEnd w:id="61"/>
      <w:r>
        <w:rPr>
          <w:rFonts w:cs="Arial" w:ascii="Arial" w:hAnsi="Arial"/>
          <w:sz w:val="20"/>
          <w:szCs w:val="20"/>
        </w:rPr>
        <w:t>А6 - лицевой (поверхности, прилегающей к оснастке при изготовлении плит), неотделываемой;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А7 - нелицевой, невидимой в условиях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к качеству поверхностей и внешнему виду плит (в том числе требования к ширине усадочных и других технологических трещин) - по ГОСТ 13015.0-83.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219"/>
      <w:bookmarkEnd w:id="62"/>
      <w:r>
        <w:rPr>
          <w:rFonts w:cs="Arial" w:ascii="Arial" w:hAnsi="Arial"/>
          <w:sz w:val="20"/>
          <w:szCs w:val="20"/>
        </w:rPr>
        <w:t>2.19. Длина катета скола в углах плит не должна быть более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19"/>
      <w:bookmarkStart w:id="64" w:name="sub_220"/>
      <w:bookmarkEnd w:id="63"/>
      <w:bookmarkEnd w:id="64"/>
      <w:r>
        <w:rPr>
          <w:rFonts w:cs="Arial" w:ascii="Arial" w:hAnsi="Arial"/>
          <w:sz w:val="20"/>
          <w:szCs w:val="20"/>
        </w:rPr>
        <w:t>2.20. На нелицевой поверхности плит, изготовляемых пакетным способом, допускаются впадины (седиментационные углубления) глубиной до 4 мм и шириной до 600 мм. Длина впадин не ограничивается.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220"/>
      <w:bookmarkStart w:id="66" w:name="sub_220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7" w:name="sub_300"/>
      <w:bookmarkEnd w:id="67"/>
      <w:r>
        <w:rPr>
          <w:rFonts w:cs="Arial" w:ascii="Arial" w:hAnsi="Arial"/>
          <w:b/>
          <w:bCs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8" w:name="sub_300"/>
      <w:bookmarkStart w:id="69" w:name="sub_300"/>
      <w:bookmarkEnd w:id="6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1"/>
      <w:bookmarkEnd w:id="70"/>
      <w:r>
        <w:rPr>
          <w:rFonts w:cs="Arial" w:ascii="Arial" w:hAnsi="Arial"/>
          <w:sz w:val="20"/>
          <w:szCs w:val="20"/>
        </w:rPr>
        <w:t>3.1. Правила приемки плит - по ГОСТ 13015.1-81 и настоящему стандарту. Число плит в партии должно быть не более 300.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31"/>
      <w:bookmarkStart w:id="72" w:name="sub_32"/>
      <w:bookmarkEnd w:id="71"/>
      <w:bookmarkEnd w:id="72"/>
      <w:r>
        <w:rPr>
          <w:rFonts w:cs="Arial" w:ascii="Arial" w:hAnsi="Arial"/>
          <w:sz w:val="20"/>
          <w:szCs w:val="20"/>
        </w:rPr>
        <w:t>3.2. Испытания плит нагружением для определения их прочности и трещиностойкости проводят перед началом массового изготовления плит, и в дальнейшем - при изменении технологии их изготовления, вида и качества применяемых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32"/>
      <w:bookmarkStart w:id="74" w:name="sub_33"/>
      <w:bookmarkEnd w:id="73"/>
      <w:bookmarkEnd w:id="74"/>
      <w:r>
        <w:rPr>
          <w:rFonts w:cs="Arial" w:ascii="Arial" w:hAnsi="Arial"/>
          <w:sz w:val="20"/>
          <w:szCs w:val="20"/>
        </w:rPr>
        <w:t>3.3. Плиты принимают: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33"/>
      <w:bookmarkEnd w:id="75"/>
      <w:r>
        <w:rPr>
          <w:rFonts w:cs="Arial" w:ascii="Arial" w:hAnsi="Arial"/>
          <w:sz w:val="20"/>
          <w:szCs w:val="20"/>
        </w:rPr>
        <w:t>по результатам периодических испытаний - по показателям морозостойкости, водонепроницаемости и водопоглощения бетона плит;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по результатам приемо-сдаточных испытаний - по показателям прочности бетона (классу по прочности на сжатие, передаточной и отпускной прочности), соответствия арматурных изделий обязательному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приложению</w:t>
        </w:r>
      </w:hyperlink>
      <w:r>
        <w:rPr>
          <w:rFonts w:cs="Arial" w:ascii="Arial" w:hAnsi="Arial"/>
          <w:sz w:val="20"/>
          <w:szCs w:val="20"/>
        </w:rPr>
        <w:t>, прочности сварных соединений, точности геометрических параметров, толщины защитного слоя бетона до арматуры, ширины раскрытия технологических трещин, категории бетонной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34"/>
      <w:bookmarkEnd w:id="76"/>
      <w:r>
        <w:rPr>
          <w:rFonts w:cs="Arial" w:ascii="Arial" w:hAnsi="Arial"/>
          <w:sz w:val="20"/>
          <w:szCs w:val="20"/>
        </w:rPr>
        <w:t>3.4. Приемку плит по показателям точности геометрических параметров, толщины защитного слоя бетона до арматуры, категории бетонной поверхности и ширины раскрытия технологических трещин следует осуществлять по результатам одноступенчатого выборочного контроля.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34"/>
      <w:bookmarkStart w:id="78" w:name="sub_34"/>
      <w:bookmarkEnd w:id="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9" w:name="sub_400"/>
      <w:bookmarkEnd w:id="79"/>
      <w:r>
        <w:rPr>
          <w:rFonts w:cs="Arial" w:ascii="Arial" w:hAnsi="Arial"/>
          <w:b/>
          <w:bCs/>
          <w:sz w:val="20"/>
          <w:szCs w:val="20"/>
        </w:rPr>
        <w:t>4.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0" w:name="sub_400"/>
      <w:bookmarkStart w:id="81" w:name="sub_400"/>
      <w:bookmarkEnd w:id="8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1"/>
      <w:bookmarkEnd w:id="82"/>
      <w:r>
        <w:rPr>
          <w:rFonts w:cs="Arial" w:ascii="Arial" w:hAnsi="Arial"/>
          <w:sz w:val="20"/>
          <w:szCs w:val="20"/>
        </w:rPr>
        <w:t>4.1. Испытание плит нагружением для определения их прочности и трещиностойкости следует проводить по достижении бетоном прочности на сжатие в проектном возрасте.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41"/>
      <w:bookmarkEnd w:id="83"/>
      <w:r>
        <w:rPr>
          <w:rFonts w:cs="Arial" w:ascii="Arial" w:hAnsi="Arial"/>
          <w:sz w:val="20"/>
          <w:szCs w:val="20"/>
        </w:rPr>
        <w:t>Контроль прочности и трещиностойкости плит следует осуществлять по ГОСТ 8829-85. Схема опирания и загружения плиты при испытании ее нагружением приведена на черт. 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00139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4" w:name="sub_222"/>
      <w:bookmarkEnd w:id="84"/>
      <w:r>
        <w:rPr>
          <w:rFonts w:cs="Arial" w:ascii="Arial" w:hAnsi="Arial"/>
          <w:sz w:val="20"/>
          <w:szCs w:val="20"/>
        </w:rPr>
        <w:t>"Черт.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222"/>
      <w:bookmarkStart w:id="86" w:name="sub_222"/>
      <w:bookmarkEnd w:id="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Все опоры, установленные в местах крепления монтажных петель, должны быть шаровыми, чтобы обеспечивать поворот в двух плоскостях и перемещение в плоскости плиты. Одна шаровая опора должна быть неподвижной, а также должно быть предусмотрено устройство, препятствующее вращению плиты в горизонтальной плоскости вокруг неподвижной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Контрольная нагрузка при испытании плит на прочность и трещиностойкость равна 1,62 кПа (165 кгс/м2); нагрузка при определении ширины раскрытия трещин плит равна 85% контрольной.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Контрольная ширина раскрытия трещин при испытании плит по трещиностойкости не должна превышать 0,2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42"/>
      <w:bookmarkEnd w:id="87"/>
      <w:r>
        <w:rPr>
          <w:rFonts w:cs="Arial" w:ascii="Arial" w:hAnsi="Arial"/>
          <w:sz w:val="20"/>
          <w:szCs w:val="20"/>
        </w:rPr>
        <w:t>4.2. Прочность бетона плит следует определять по ГОСТ 10180-78 на серии образцов, изготовленных из бетонной смеси рабочего состава и хранившихся в условиях, установленных ГОСТ 18105-86.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2"/>
      <w:bookmarkEnd w:id="88"/>
      <w:r>
        <w:rPr>
          <w:rFonts w:cs="Arial" w:ascii="Arial" w:hAnsi="Arial"/>
          <w:sz w:val="20"/>
          <w:szCs w:val="20"/>
        </w:rPr>
        <w:t>При испытании плит неразрушающими методами фактическую передаточную и отпускную прочность бетона на сжатие следует определять ультразвуковым методом по ГОСТ 17624-78 или приборами механического действия по ГОСТ 22690.0-77-ГОСТ 22690.4-77, а также другими методами, предусмотренными стандартами на методы испытания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43"/>
      <w:bookmarkEnd w:id="89"/>
      <w:r>
        <w:rPr>
          <w:rFonts w:cs="Arial" w:ascii="Arial" w:hAnsi="Arial"/>
          <w:sz w:val="20"/>
          <w:szCs w:val="20"/>
        </w:rPr>
        <w:t>4.3. Морозостойкость бетона следует определять по ГОСТ 10060-87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43"/>
      <w:bookmarkStart w:id="91" w:name="sub_44"/>
      <w:bookmarkEnd w:id="90"/>
      <w:bookmarkEnd w:id="91"/>
      <w:r>
        <w:rPr>
          <w:rFonts w:cs="Arial" w:ascii="Arial" w:hAnsi="Arial"/>
          <w:sz w:val="20"/>
          <w:szCs w:val="20"/>
        </w:rPr>
        <w:t>4.4. Водонепроницаемость бетона следует определять по ГОСТ 12730.0-78 и ГОСТ 12730.5-84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44"/>
      <w:bookmarkStart w:id="93" w:name="sub_45"/>
      <w:bookmarkEnd w:id="92"/>
      <w:bookmarkEnd w:id="93"/>
      <w:r>
        <w:rPr>
          <w:rFonts w:cs="Arial" w:ascii="Arial" w:hAnsi="Arial"/>
          <w:sz w:val="20"/>
          <w:szCs w:val="20"/>
        </w:rPr>
        <w:t>4.5. Водопоглощение бетона следует определять по ГОСТ 12730.0-78 и ГОСТ 12730.3-78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45"/>
      <w:bookmarkStart w:id="95" w:name="sub_46"/>
      <w:bookmarkEnd w:id="94"/>
      <w:bookmarkEnd w:id="95"/>
      <w:r>
        <w:rPr>
          <w:rFonts w:cs="Arial" w:ascii="Arial" w:hAnsi="Arial"/>
          <w:sz w:val="20"/>
          <w:szCs w:val="20"/>
        </w:rPr>
        <w:t>4.6. Контроль и испытание сварных арматурных изделий следует проводить по ГОСТ 10922-75.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46"/>
      <w:bookmarkStart w:id="97" w:name="sub_47"/>
      <w:bookmarkEnd w:id="96"/>
      <w:bookmarkEnd w:id="97"/>
      <w:r>
        <w:rPr>
          <w:rFonts w:cs="Arial" w:ascii="Arial" w:hAnsi="Arial"/>
          <w:sz w:val="20"/>
          <w:szCs w:val="20"/>
        </w:rPr>
        <w:t>4.7. Измерение напряжений в напрягаемой арматуре, контролируемых по окончании натяжения, следует проводить по ГОСТ 22362-77.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47"/>
      <w:bookmarkStart w:id="99" w:name="sub_48"/>
      <w:bookmarkEnd w:id="98"/>
      <w:bookmarkEnd w:id="99"/>
      <w:r>
        <w:rPr>
          <w:rFonts w:cs="Arial" w:ascii="Arial" w:hAnsi="Arial"/>
          <w:sz w:val="20"/>
          <w:szCs w:val="20"/>
        </w:rPr>
        <w:t>4.8. Методы контроля и испытаний исходных сырьевых материалов, применяемых для изготовления плит, должны соответствовать установленным стандартами или техническими условиями на эти материалы.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48"/>
      <w:bookmarkStart w:id="101" w:name="sub_49"/>
      <w:bookmarkEnd w:id="100"/>
      <w:bookmarkEnd w:id="101"/>
      <w:r>
        <w:rPr>
          <w:rFonts w:cs="Arial" w:ascii="Arial" w:hAnsi="Arial"/>
          <w:sz w:val="20"/>
          <w:szCs w:val="20"/>
        </w:rPr>
        <w:t>4.9. Размеры, отклонения от прямолинейности и равенства диагоналей поверхностей, толщину защитного слоя бетона до арматуры, качество бетонных поверхностей и внешний вид плит следует проверять методами, установленными ГОСТ 13015-75.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49"/>
      <w:bookmarkStart w:id="103" w:name="sub_49"/>
      <w:bookmarkEnd w:id="1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4" w:name="sub_500"/>
      <w:bookmarkEnd w:id="104"/>
      <w:r>
        <w:rPr>
          <w:rFonts w:cs="Arial" w:ascii="Arial" w:hAnsi="Arial"/>
          <w:b/>
          <w:bCs/>
          <w:sz w:val="20"/>
          <w:szCs w:val="20"/>
        </w:rPr>
        <w:t>5.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5" w:name="sub_500"/>
      <w:bookmarkStart w:id="106" w:name="sub_500"/>
      <w:bookmarkEnd w:id="10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51"/>
      <w:bookmarkEnd w:id="107"/>
      <w:r>
        <w:rPr>
          <w:rFonts w:cs="Arial" w:ascii="Arial" w:hAnsi="Arial"/>
          <w:sz w:val="20"/>
          <w:szCs w:val="20"/>
        </w:rPr>
        <w:t>5.1. Маркировка плит - по ГОСТ 13015.2-81. Маркировочные надписи и знаки следует наносить на боковой или торцевой поверхности плиты на расстоянии 100-500 мм от ее угла.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51"/>
      <w:bookmarkStart w:id="109" w:name="sub_52"/>
      <w:bookmarkEnd w:id="108"/>
      <w:bookmarkEnd w:id="109"/>
      <w:r>
        <w:rPr>
          <w:rFonts w:cs="Arial" w:ascii="Arial" w:hAnsi="Arial"/>
          <w:sz w:val="20"/>
          <w:szCs w:val="20"/>
        </w:rPr>
        <w:t>5.2. Допускается съем плиты из металлоформы за две монтажные петли, а также одновременный съем одной траверсой двух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52"/>
      <w:bookmarkStart w:id="111" w:name="sub_53"/>
      <w:bookmarkEnd w:id="110"/>
      <w:bookmarkEnd w:id="111"/>
      <w:r>
        <w:rPr>
          <w:rFonts w:cs="Arial" w:ascii="Arial" w:hAnsi="Arial"/>
          <w:sz w:val="20"/>
          <w:szCs w:val="20"/>
        </w:rPr>
        <w:t>5.3. Требования к документу о качестве плит, поставляемых потребителю, - по ГОСТ 13015.3-81. Дополнительно в документе о качестве должны быть приведены марки бетона по морозостойкости и водонепроницаемости.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53"/>
      <w:bookmarkStart w:id="113" w:name="sub_54"/>
      <w:bookmarkEnd w:id="112"/>
      <w:bookmarkEnd w:id="113"/>
      <w:r>
        <w:rPr>
          <w:rFonts w:cs="Arial" w:ascii="Arial" w:hAnsi="Arial"/>
          <w:sz w:val="20"/>
          <w:szCs w:val="20"/>
        </w:rPr>
        <w:t>5.4. Плиты следует транспортировать и хранить в соответствии с требованиями ГОСТ 13015.4-84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54"/>
      <w:bookmarkStart w:id="115" w:name="sub_541"/>
      <w:bookmarkEnd w:id="114"/>
      <w:bookmarkEnd w:id="115"/>
      <w:r>
        <w:rPr>
          <w:rFonts w:cs="Arial" w:ascii="Arial" w:hAnsi="Arial"/>
          <w:sz w:val="20"/>
          <w:szCs w:val="20"/>
        </w:rPr>
        <w:t>5.4.1. Плиты при транспортировании и хранении следует устанавливать в вертикальном положении (или с отклонением от вертикали до 8°) на боковые грани в специальных пирамидах. Установку плит производят без прокладок между ними поочередно с двух сторон пирамиды, не допуская разницы более двух илит на сторону. Плиты устанавливают на инвентарные подкладки толщиной, превышающей высоту монтажных петель не менее чем на 20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541"/>
      <w:bookmarkEnd w:id="116"/>
      <w:r>
        <w:rPr>
          <w:rFonts w:cs="Arial" w:ascii="Arial" w:hAnsi="Arial"/>
          <w:sz w:val="20"/>
          <w:szCs w:val="20"/>
        </w:rPr>
        <w:t>Допускается транспортировать и хранить плиты уложенными в горизонтальном положении в штабели на подкладки толщиной не менее 25 мм и без прокладок между плитами. Число плит в штабеле не должно быть более 10. Транспортировать плиты в горизонтальном положении допускается только при жесткости транспортного средства, достаточной для предотвращения возникновения изгибающих моментов в плитах как в продольном, так и в поперечном направлениях.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542"/>
      <w:bookmarkEnd w:id="117"/>
      <w:r>
        <w:rPr>
          <w:rFonts w:cs="Arial" w:ascii="Arial" w:hAnsi="Arial"/>
          <w:sz w:val="20"/>
          <w:szCs w:val="20"/>
        </w:rPr>
        <w:t>5.4.2. Подкладки под плитами в пирамидах или штабелях следует укладывать на расстоянии 1100-1400 мм от торцов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542"/>
      <w:bookmarkStart w:id="119" w:name="sub_543"/>
      <w:bookmarkEnd w:id="118"/>
      <w:bookmarkEnd w:id="119"/>
      <w:r>
        <w:rPr>
          <w:rFonts w:cs="Arial" w:ascii="Arial" w:hAnsi="Arial"/>
          <w:sz w:val="20"/>
          <w:szCs w:val="20"/>
        </w:rPr>
        <w:t>5.4.3. После загрузки транспортных средств плиты должны быть зафиксированы гибкими стропами. Во избежание порчи плит в местах перегибов строп следует применять прокладки из дерева или других материалов, обеспечивающих сохранность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543"/>
      <w:bookmarkStart w:id="121" w:name="sub_543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2" w:name="sub_1000"/>
      <w:bookmarkEnd w:id="122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3" w:name="sub_1000"/>
      <w:bookmarkEnd w:id="123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Конструкция плит и арматурных изделий к ним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24" w:name="sub_1001"/>
      <w:bookmarkEnd w:id="124"/>
      <w:r>
        <w:rPr>
          <w:rFonts w:cs="Arial" w:ascii="Arial" w:hAnsi="Arial"/>
          <w:sz w:val="20"/>
          <w:szCs w:val="20"/>
        </w:rPr>
        <w:t xml:space="preserve">1. Положение стержней напрягаемой арматуры и арматурных каркасов должно соответствовать указанному на </w:t>
      </w:r>
      <w:hyperlink w:anchor="sub_122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1-3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25" w:name="sub_1001"/>
      <w:bookmarkEnd w:id="125"/>
      <w:r>
        <w:rPr>
          <w:rFonts w:cs="Arial" w:ascii="Arial" w:hAnsi="Arial"/>
          <w:sz w:val="20"/>
          <w:szCs w:val="20"/>
        </w:rPr>
        <w:t xml:space="preserve">Спецификация и выборка напрягаемой арматуры на одну плиту приведены в </w:t>
      </w:r>
      <w:hyperlink w:anchor="sub_19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 xml:space="preserve">. Спецификация арматурных каркасов на одну плиту приведена в </w:t>
      </w:r>
      <w:hyperlink w:anchor="sub_19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26" w:name="sub_1002"/>
      <w:bookmarkEnd w:id="126"/>
      <w:r>
        <w:rPr>
          <w:rFonts w:cs="Arial" w:ascii="Arial" w:hAnsi="Arial"/>
          <w:sz w:val="20"/>
          <w:szCs w:val="20"/>
        </w:rPr>
        <w:t xml:space="preserve">2. Форма и размеры арматурных каркасов должны соответствовать указанным на </w:t>
      </w:r>
      <w:hyperlink w:anchor="sub_1224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4-7</w:t>
        </w:r>
      </w:hyperlink>
      <w:r>
        <w:rPr>
          <w:rFonts w:cs="Arial" w:ascii="Arial" w:hAnsi="Arial"/>
          <w:sz w:val="20"/>
          <w:szCs w:val="20"/>
        </w:rPr>
        <w:t xml:space="preserve"> и в </w:t>
      </w:r>
      <w:hyperlink w:anchor="sub_19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4">
        <w:r>
          <w:rPr>
            <w:rStyle w:val="Style15"/>
            <w:rFonts w:cs="Arial" w:ascii="Arial" w:hAnsi="Arial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. Спецификация и выборка стали на один арматурный каркас приведены в </w:t>
      </w:r>
      <w:hyperlink w:anchor="sub_195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27" w:name="sub_1002"/>
      <w:bookmarkStart w:id="128" w:name="sub_1003"/>
      <w:bookmarkEnd w:id="127"/>
      <w:bookmarkEnd w:id="128"/>
      <w:r>
        <w:rPr>
          <w:rFonts w:cs="Arial" w:ascii="Arial" w:hAnsi="Arial"/>
          <w:sz w:val="20"/>
          <w:szCs w:val="20"/>
        </w:rPr>
        <w:t xml:space="preserve">3. Выборка стали на одну плиту приведена в </w:t>
      </w:r>
      <w:hyperlink w:anchor="sub_196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1003"/>
      <w:bookmarkStart w:id="130" w:name="sub_1003"/>
      <w:bookmarkEnd w:id="1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Армирование плит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191579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1" w:name="sub_1221"/>
      <w:bookmarkEnd w:id="131"/>
      <w:r>
        <w:rPr>
          <w:rFonts w:cs="Arial" w:ascii="Arial" w:hAnsi="Arial"/>
          <w:sz w:val="20"/>
          <w:szCs w:val="20"/>
        </w:rPr>
        <w:t>"Черт.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2" w:name="sub_1221"/>
      <w:bookmarkEnd w:id="13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73329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3" w:name="sub_1222"/>
      <w:bookmarkEnd w:id="133"/>
      <w:r>
        <w:rPr>
          <w:rFonts w:cs="Arial" w:ascii="Arial" w:hAnsi="Arial"/>
          <w:sz w:val="20"/>
          <w:szCs w:val="20"/>
        </w:rPr>
        <w:t>"Черт.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1222"/>
      <w:bookmarkStart w:id="135" w:name="sub_1222"/>
      <w:bookmarkEnd w:id="1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Расположение каркасов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456247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6" w:name="sub_1223"/>
      <w:bookmarkEnd w:id="136"/>
      <w:r>
        <w:rPr>
          <w:rFonts w:cs="Arial" w:ascii="Arial" w:hAnsi="Arial"/>
          <w:sz w:val="20"/>
          <w:szCs w:val="20"/>
        </w:rPr>
        <w:t>"Черт.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1223"/>
      <w:bookmarkStart w:id="138" w:name="sub_1223"/>
      <w:bookmarkEnd w:id="1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9" w:name="sub_191"/>
      <w:bookmarkEnd w:id="139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191"/>
      <w:bookmarkStart w:id="141" w:name="sub_191"/>
      <w:bookmarkEnd w:id="1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┌───────────┬───────┬────────┬────────┬───────────┬─────────────────────┐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плиты│Позиция│Диаметр,│ Длина, │Количество │      Масса, кг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   мм   │           ├──────────┬──────────┤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   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 │   всего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       │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позиции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├───────────┼───────┼────────┼────────┼───────────┼──────────┼──────────┤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ПКН60.20   │   1   │ 5ВрII  │  6140  │   13      │   0,95   │   12,35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ПКН60.15   │       │        │        │    9      │          │    8,55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ПКН60.10   │       │        │        │    7      │          │    6,65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ПКН60.8    │       │        │        │    5      │          │    4,75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├───────────┼───────┤        ├────────┼───────────┼──────────┼──────────┤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ПКН50.20   │   2   │        │  5140  │   13      │   0,79   │   10,27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├───────────┼───────┤        ├────────┼───────────┼──────────┼──────────┤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ПКН40.20   │   3   │        │  4140  │   13      │   0,64   │    8,32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└───────────┴───────┴────────┴────────┴───────────┴──────────┴──────────┘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Длина напрягаемой арматуры в спецификации указана теоретическая. Действительная длина принимается в зависимости от способа натяжения и конструкции захватных приспособлений.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2" w:name="sub_192"/>
      <w:bookmarkEnd w:id="142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192"/>
      <w:bookmarkStart w:id="144" w:name="sub_192"/>
      <w:bookmarkEnd w:id="1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Спецификация арматурных каркасов на одну плиту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┌───────────────┬────────────────────┬───────────┬──────────────────────┐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плиты  │  Арматурный каркас │Марка плиты│   Арматурный каркас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├───────┬────────────┤           ├────────┬─────────────┤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│ Количество │           │  Марка │  Количество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├───────────────┼───────┼────────────┼───────────┼────────┼─────────────┤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ПКН60.20      │  КР1  │      9     │ ПКН60.8   │ КР5    │      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КР6  │      4     │           │ КР10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КР11 │      4     │           │ КР11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├───────────────┼───────┼────────────┼───────────┼────────┼─────────────┤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ПКН60.15      │  КР2  │      9     │ ПКН50.20  │ КР1    │      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КР8  │      4     │           │ КР7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КР11 │      4     │           │ КР11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├───────────────┼───────┼────────────┼───────────┼────────┼─────────────┤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ПКН60.10      │  КР4  │      8     │ ПКН40.20  │ КР3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КР9  │      2     │           │ КР7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КР11 │      2     │           │ КР11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└───────────────┴───────┴────────────┴───────────┴────────┴─────────────┘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5" w:name="sub_193"/>
      <w:bookmarkEnd w:id="145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6" w:name="sub_193"/>
      <w:bookmarkEnd w:id="14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00177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┌────────────┬─────────────┬─────────────────────────┬──────────────────┐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│   Позиция   │       Размеры, мм       │        n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каркаса   │             ├─────────────┬───────────┤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l_1     │     а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├────────────┼─────────────┼─────────────┼───────────┼──────────────────┤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КР1    │      4      │     1950    │     55    │        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КР2    │      6      │     1450    │     35    │     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КР3    │      7      │     1950    │     55    │        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КР4    │      9      │      950    │     15    │   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КР5    │     10      │      700    │    120    │ 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└────────────┴─────────────┴─────────────┴───────────┴──────────────────┘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7" w:name="sub_1224"/>
      <w:bookmarkEnd w:id="147"/>
      <w:r>
        <w:rPr>
          <w:rFonts w:cs="Arial" w:ascii="Arial" w:hAnsi="Arial"/>
          <w:sz w:val="20"/>
          <w:szCs w:val="20"/>
        </w:rPr>
        <w:t>"Черт. 4"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8" w:name="sub_1224"/>
      <w:bookmarkEnd w:id="14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29768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9" w:name="sub_1225"/>
      <w:bookmarkEnd w:id="149"/>
      <w:r>
        <w:rPr>
          <w:rFonts w:cs="Arial" w:ascii="Arial" w:hAnsi="Arial"/>
          <w:sz w:val="20"/>
          <w:szCs w:val="20"/>
        </w:rPr>
        <w:t>"Черт. 5"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0" w:name="sub_1225"/>
      <w:bookmarkEnd w:id="15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712335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1" w:name="sub_1226"/>
      <w:bookmarkEnd w:id="151"/>
      <w:r>
        <w:rPr>
          <w:rFonts w:cs="Arial" w:ascii="Arial" w:hAnsi="Arial"/>
          <w:sz w:val="20"/>
          <w:szCs w:val="20"/>
        </w:rPr>
        <w:t>"Черт. 6"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1226"/>
      <w:bookmarkStart w:id="153" w:name="sub_1226"/>
      <w:bookmarkEnd w:id="1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4" w:name="sub_194"/>
      <w:bookmarkEnd w:id="154"/>
      <w:r>
        <w:rPr>
          <w:rFonts w:cs="Arial" w:ascii="Arial" w:hAnsi="Arial"/>
          <w:b/>
          <w:bCs/>
          <w:sz w:val="20"/>
          <w:szCs w:val="20"/>
        </w:rPr>
        <w:t>Таблица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5" w:name="sub_194"/>
      <w:bookmarkEnd w:id="15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03015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│   Позиция   │                Размеры, мм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каркаса   │             ├───────────────┬─────────────┬──────────────┤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l_2      │    a_1      │      a_2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КР6     │      11     │      1400     │    370      │      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КР7     │      12     │      1400     │    370      │      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КР8     │      13     │      1000     │    320      │      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КР9     │      14     │       950     │    400      │      40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КР10    │      15     │       700     │    300      │      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└────────────┴─────────────┴───────────────┴─────────────┴──────────────┘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6" w:name="sub_1227"/>
      <w:bookmarkEnd w:id="156"/>
      <w:r>
        <w:rPr>
          <w:rFonts w:cs="Arial" w:ascii="Arial" w:hAnsi="Arial"/>
          <w:sz w:val="20"/>
          <w:szCs w:val="20"/>
        </w:rPr>
        <w:t>"Черт. 7"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1227"/>
      <w:bookmarkStart w:id="158" w:name="sub_1227"/>
      <w:bookmarkEnd w:id="1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9" w:name="sub_195"/>
      <w:bookmarkEnd w:id="159"/>
      <w:r>
        <w:rPr>
          <w:rFonts w:cs="Arial" w:ascii="Arial" w:hAnsi="Arial"/>
          <w:b/>
          <w:bCs/>
          <w:sz w:val="20"/>
          <w:szCs w:val="20"/>
        </w:rPr>
        <w:t>Таблица 5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0" w:name="sub_195"/>
      <w:bookmarkEnd w:id="16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437890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5. Спецификация и выборка стали на один арматурный каркас"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1" w:name="sub_196"/>
      <w:bookmarkEnd w:id="161"/>
      <w:r>
        <w:rPr>
          <w:rFonts w:cs="Arial" w:ascii="Arial" w:hAnsi="Arial"/>
          <w:b/>
          <w:bCs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2" w:name="sub_196"/>
      <w:bookmarkStart w:id="163" w:name="sub_196"/>
      <w:bookmarkEnd w:id="16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Выборка стали на одну плиту,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────────┬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│                    Арматурная сталь класса                         │  Полосовая  │Всего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│                                                                    │  сталь по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103-76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├───────────────┬───────────────────────┬─────────────────────┬──────┼─────────────┤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Вр-II    │          Вр-I         │         А-I         │ Итого│    Марка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├───────────────┼───────────────────────┼─────────────────────┤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ВСт3кп2 по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7348-81│    по ГОСТ 6727-80    │   по ГОСТ 5781-82   │      │ ГОСТ 380-71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├────────┬──────┼──────────────┬────────┼─────────────┬───────┤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Диаметр│Итого │ Диаметр, мм  │  Итого │ Диаметр, мм │ Итого │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мм  │      ├───────┬──────┤        ├──────┬──────┤       │      ├───────┬─────┤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5  │        │  10  │  12  │       │      │ 4 x 55│Итого│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┼───────┼──────┼────────┼──────┼──────┼───────┼──────┼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ПКН60.20│   12,35│12,35 │ 0,32  │ 6,48 │  6,80  │ 0,72 │ 8,08 │  8,80 │ 27,95│   1,72│1,72 │ 29,7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ПКН60.15│    8,55│ 8,55 │ 0,32  │ 4,95 │  5,27  │ 5,04 │   -  │  5,04 │ 18,86│   1,72│1,72 │ 20,6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ПКН60.10│    6,65│ 6,65 │ 2,12  │   -  │  2,12  │ 2,84 │   -  │  2,84 │ 11,61│   0,86│0,86 │ 12,5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ПКН60.8 │    4,75│ 4.75 │ 1,56  │   -  │  1,56  │ 2,22 │   -  │  2,22 │  8,53│   0,86│0,86 │  9,4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ПКН50.20│   10,27│10,27 │ 0,32  │ 5,76 │  6,08  │ 6,32 │   -  │  6,32 │ 22,67│   1,72│1,72 │ 24,4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ПКН40.20│    8,32│ 8,32 │ 2,16  │      │  2,16  │ 6,32 │      │  6,32 │ 16,80│   1,72│1,72 │ 18,5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┴──────┴───────┴──────┴────────┴──────┴──────┴───────┴──────┴───────┴─────┴──────┘</w:t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2007-04-23T14:04:00Z</dcterms:created>
  <dc:creator>VIKTOR</dc:creator>
  <dc:description/>
  <dc:language>ru-RU</dc:language>
  <cp:lastModifiedBy>VIKTOR</cp:lastModifiedBy>
  <dcterms:modified xsi:type="dcterms:W3CDTF">2007-04-23T14:04:00Z</dcterms:modified>
  <cp:revision>2</cp:revision>
  <dc:subject/>
  <dc:title/>
</cp:coreProperties>
</file>