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</w:t>
        <w:br/>
        <w:t>ГОСТ 21.608-84</w:t>
        <w:br/>
        <w:t>"Система проектной документации для строительства.</w:t>
        <w:br/>
        <w:t>Внутреннее электрическое освещение.</w:t>
        <w:br/>
        <w:t>Рабочие чертежи"</w:t>
        <w:br/>
        <w:t>(утв. постановлением Госстроя СССР от 14 марта 1984 г. N 23)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building design documentselectric lightingdrawings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1885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Основной комплект рабочих чертежей марки ЭО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Порядок    записи   условных    обозначений   на   планах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расположения   электрического   оборудования  внутреннего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освещения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Условные графические  изображения на планах  расположения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электрического   оборудования   внутреннего  освещения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дополнение к ГОСТ 2.754-72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Пример    заполнения     ведомости    узлов    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электрического оборудования на плане расположения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Пример оформления принципиальной схемы питающей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Пример  оформления  принципиальной  схемы  питающей 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многоэтажного здания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Поясняющие надписи на принципиальной схеме питающей сети,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выполняемой   с   учетом    расположения   электрического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оборудования по частям и этажам здания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рабочих чертежей внутреннего электрического освещения помещений зданий и сооружений всех отраслей промышленности и народного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Рабочие чертежи внутреннего электрического освещения помещений зданий и сооружений выполняют в соответствии с требованиями настоящего стандарта и других стандартов системы проектной документации для строительства, а также норм проектирования электротехнических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состав рабочих чертежей внутреннего электрического освещения помещений зданий и сооружений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чертежи, предназначенные для производства электромонтажных работ (основной комплект рабочих чертежей марки ЭО);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конструкций и деталей, предназначенных для установки электрического оборудования (при отсутствии типовых).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Основной комплект рабочих чертежей марки ЭО допускается объединять с основным комплектом рабочих чертежей силового электрического оборудования или с другими основными комплектами электротехнических рабочих чертежей. Объединенному основному комплекту рабочих чертежей присваивается одна марка.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Основной комплект рабочих чертежей марки ЭО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 состав основного комплекта рабочих чертежей марки ЭО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расположения электрического оборудования и прокладки электрических сетей (далее именуемые планами расположения);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принципиальные схемы питающей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принципиальные схемы дистанционного управления освещением;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подключения комплектных распределительных устройств на напряжение до 1000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кабельный журнал для питающей сети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установки электрического оборудования (при отсутствии типовых).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Рабочие чертежи внутреннего электрического освещения допускается оформлять отдельными документами с присвоением им базовой марки основного комплекта и добавлением через точку порядкового номера документа, обозначаемого арабскими цифрами, например, общие данные по рабочим чертежам (ЭО1.1), принципиальная схема питающей сети (ЭО1.2).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Общие данные по рабочим чертежам выполняют по ГОСТ 21.102-79 с учетом следующих дополнительных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спецификаций не составляют;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общих указаниях в дополнение к сведениям, предусмотренным в ГОСТ 21.102-79, указывают итоговые данные: полезную площадь освещаемых помещений, установленную мощность освещения, количество светильников. Для жилых домов итоговые данные не приводят.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Планы расположения.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Планы расположения выполняют по ГОСТ 2.702-75 (без перечня элементов) с учетом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В качестве подосновы для планов расположения, как правило, следует принимать планы помещений, выполненные в основных комплектах рабочих чертежей других марок. Масштаб этих планов должен обеспечивать четкое графическое изображение электрических сетей и электрического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На планах расположения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строительные конструкции и технологическое оборудование в виде упрощенных контурных очертаний сплошными тонкими линиями;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помещений (при необходимости), кроме помещений жилых домов. Допускается наименования помещений проводить в экспликации помещений по форме 1 в соответствии с нумерацией и наименованием, указанным в основных комплектах рабочих чертежей марок АР и 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602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Экспликация помещений"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классы взрывоопасных и пожароопасных зон, категорию и группу взрывоопасных смесей для взрывоопасных зон по Правилам устройства электроустановок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нормируемую освещенность от общего освещения (за исключением жилых помещений)*;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светильники (в жилых домах - места их установки), их количество (при необходимости), типы*;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и мощность ламп в светильниках*;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высоту установки светильников (кроме потолочных)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привязочные размеры для светильников или рядов светильников к элементам строительных конструкций или координационным осям здания (сооружения). Привязочные размеры допускается не проставлять, если места установки светильников ясны без указания привязочных размеров или если привязочные размеры приведены на чертежах интерьеров. В этом случае должна быть дана ссылка на соответствующие чертежи;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комплектные распределительные устройства на напряжение до 1000 В, относящиеся к питающей сети (распределительные щиты, щиты станций управления, распределительные пункты, ящики и шкафы управления, вводно-распределительные устройства) и их обозначения;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групповые щитки и их обозначения;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понижающие трансформаторы;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выключатели, штепсельные розетки (в жилых домах - включая розетки для электроплит и других бытовых электроприемников);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линии питающей, групповой сети и сети управления освещением (в жилых домах - включая линии для электроплит и других бытовых электроприемников), их обозначения, сечение и, при необходимости, марку и способ прокладки</w:t>
      </w:r>
      <w:hyperlink w:anchor="sub_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другое электрическое оборудование, относящееся к внутреннему освещению.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При большом числе линий питающей сети, групповой сети и сети управления освещением указанные сети и относящееся к ним электрическое оборудование допускается изображать на отдельных листах и в разных масштабах.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2.4.5. Электрическое оборудование и проводки на планах расположения указывают условными графическими изображениями по ГОСТ 2.754-72 и дополнительными условными графическими изображениями, приведенными в обязательном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плана расположения для производственного здания приведен на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для общественного здания - на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2.4.6. На листах, где помещены планы расположения, приводят ведомость узлов установки электрического оборудования по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графиках ведомости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"Поз."- позицию узла по плану расположения;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"Обозначение" - обозначение документа на узел установки электрического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"Наименование" - наименование узла установки с указанием типа электрического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"Кол." - количество узлов установки по плану расположения;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"Примечание" - дополнительные сведения.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ведомости узлов установки электрического оборудования на плане расположения приведен в справочном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2.4.7. На листах планов расположения приводят данные о групповых щитках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3б</w:t>
        </w:r>
      </w:hyperlink>
      <w:r>
        <w:rPr>
          <w:rFonts w:cs="Arial" w:ascii="Arial" w:hAnsi="Arial"/>
          <w:sz w:val="20"/>
          <w:szCs w:val="20"/>
        </w:rPr>
        <w:t xml:space="preserve">, а также комплектных конденсаторных установках (при необходимости) по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жилых домов таблицы групповых щитков не составляют.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2.4.8. При наличии в здании одинаковых по размеру помещений (участков помещений) с одинаковыми техническими решениями освещения электрическое оборудование, электрические сети и другие элементы на планах расположения допускается изображать не для всех, а для части помещений. Допускается также приводить фрагменты планов расположения для отдельных типовых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Принципиальные схемы питающей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00251"/>
      <w:bookmarkEnd w:id="8"/>
      <w:r>
        <w:rPr>
          <w:rFonts w:cs="Arial" w:ascii="Arial" w:hAnsi="Arial"/>
          <w:sz w:val="20"/>
          <w:szCs w:val="20"/>
        </w:rPr>
        <w:t>2.5.1. Принципиальные схемы питающей сети выполняют в однолинейном изображении в соответствии с требованиями стандартов ЕСКД на правила выполнения электротехнических схем и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00251"/>
      <w:bookmarkEnd w:id="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071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11"/>
      <w:bookmarkEnd w:id="10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1439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22"/>
      <w:bookmarkEnd w:id="12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2"/>
      <w:bookmarkStart w:id="14" w:name="sub_22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2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0361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Ведомость узлов установки электрического оборудования на плане расположения"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31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Форма 3а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31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44842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3а. Данные о групповых щитках с автоматическими выключателями"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3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Форма 3б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32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9305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3б. Данные о групповых щитках с предохранителями"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4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4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05790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4. Данные о комплектных конденсаторных установках"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Боковик принципиальной схемы питающей сети выполняют по форме 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принципиальной схемы питающей сети приведен в справочном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712520088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  <w:t>Нумерация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712520088"/>
      <w:bookmarkStart w:id="25" w:name="sub_712520088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Принципиальные схемы питающей сети допускается выполнять с учетом расположения электрического оборудования по частям и этажам здания.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принципиальной схемы питающей сети многоэтажного здания приведен в справочном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 xml:space="preserve">. Поясняющие надписи на схеме приводят в соответствии с рекомендуемым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Принципиальные схемы питающей сети жилых домов допускается разбивать на отдельные схемы, например, схему вводно-распределительного устройства, схему линий питающей сети. При этом на схеме линий питающей сети допускается изображать щитки и другие аппараты не для всех этажей, а только для одного типового этажа, а также не изображать коммутационные аппараты на этажных и квартирных щитках, а расчетные данные указывать в табличной форме.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2.5.4. Допускается не выполнять принципиальные схемы питающей сети при количестве групповых щитков не более четырех и при условии, что все сведения о питающей сети по </w:t>
      </w:r>
      <w:hyperlink w:anchor="sub_200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п.2.5.1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5</w:t>
        </w:r>
      </w:hyperlink>
      <w:r>
        <w:rPr>
          <w:rFonts w:cs="Arial" w:ascii="Arial" w:hAnsi="Arial"/>
          <w:sz w:val="20"/>
          <w:szCs w:val="20"/>
        </w:rPr>
        <w:t>), приведены на плане расположения.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Принципиальные схемы дистанционного управления освещением и схемы подключения комплектных распределительных устройств на напряжение до 1000 В выполняют с учетом требований стандартов ЕСКД на правила выполнения электротехнических схем.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схемы допускается включать в состав рабочих чертежей основных комплектов других электротехнических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Кабельный журнал для питающей сети.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2.7.1. Кабельный журнал для питающей сети выполняют по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2.7.2. Кабельный журнал для питающей сети допускается не выполнять, если все данные, содержащиеся в кабельном журнале, указаны на принципиальной схеме питающей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Чертежи установки электрического оборудования должны содержать общие виды конструкций крепления оборудования, необходимые узлы и спецификацию по ГОСТ 21.104-79.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Форма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5"/>
      <w:bookmarkEnd w:id="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53313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6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Форма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6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42899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6. Кабельный журнал для питающей сети"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901"/>
      <w:bookmarkEnd w:id="30"/>
      <w:r>
        <w:rPr>
          <w:rFonts w:cs="Arial" w:ascii="Arial" w:hAnsi="Arial"/>
          <w:sz w:val="20"/>
          <w:szCs w:val="20"/>
        </w:rPr>
        <w:t>* Порядок записи условных обозначений указанных данных приведен в рекомендуемом приложении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901"/>
      <w:bookmarkStart w:id="32" w:name="sub_901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10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10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Порядок записи условных обозначений на планах расположения</w:t>
        <w:br/>
        <w:t>электрического оборудования внутреннего освещения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22059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"Порядок записи условных обозначений на планах расположения электрического оборудования внутреннего освещения"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20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20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Условные графические изображения на планах расположения</w:t>
        <w:br/>
        <w:t>электрического оборудования внутреннего освещения в дополнение</w:t>
        <w:br/>
        <w:t>к ГОСТ 2.754-72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22491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"Условные графические изображения на планах расположения электрического оборудования внутреннего освещения в дополнение к ГОСТ 2.754-72"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размеры условных графических изображений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47218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"Рекомендуемые размеры условных графических изображений"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30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30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узлов установки электрического оборудования</w:t>
        <w:br/>
        <w:t>на плане расположения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25335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ведомости узлов установки электрического оборудования на плане расположения"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40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40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принципиальной схемы питающей сети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44538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принципиальной схемы питающей сети"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50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5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принципиальной схемы питающей сети многоэтажного</w:t>
        <w:br/>
        <w:t>здания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0383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принципиальной схемы питающей сети многоэтажного здания"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60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60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Поясняющие надписи на принципиальной схеме питающей сети, выполняемой с</w:t>
        <w:br/>
        <w:t>учетом расположения электрического оборудования по частям и этажам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 комплектных распределительных устройств на напряжение до 1000 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- установленная мощность, кВт;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- расчетная нагрузка, кВт.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 групповых щитков: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А - номер по плану расположения;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Дельта U - потеря напряжения до щитка,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 линиях питающей сети с расчетными данными (указывают конкретные величины);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P    - cos фи - J    -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            расч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────────────────────────────────────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l - Дельта U - q - 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a  - маркировка линии;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-- расчетный ток, 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-длина участка питающей сети,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- марка проводника, сечение, мм2;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сигма - способ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 линиях питающей сети без расчетных данных: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l_q_сигма.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2007-02-05T21:13:00Z</dcterms:created>
  <dc:creator>Виктор</dc:creator>
  <dc:description/>
  <dc:language>ru-RU</dc:language>
  <cp:lastModifiedBy>Виктор</cp:lastModifiedBy>
  <dcterms:modified xsi:type="dcterms:W3CDTF">2007-02-05T21:13:00Z</dcterms:modified>
  <cp:revision>2</cp:revision>
  <dc:subject/>
  <dc:title/>
</cp:coreProperties>
</file>