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2441960"/>
      <w:bookmarkEnd w:id="0"/>
      <w:r>
        <w:rPr>
          <w:rFonts w:cs="Arial" w:ascii="Arial" w:hAnsi="Arial"/>
          <w:i/>
          <w:iCs/>
          <w:sz w:val="20"/>
          <w:szCs w:val="20"/>
        </w:rPr>
        <w:t>Изменением 1, утвержденным и введенным в действие с 1 января 1990 г. постановлением Госстроя СССР от 13 января 1989 г. N 6, в настоящий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2441960"/>
      <w:bookmarkEnd w:id="1"/>
      <w:r>
        <w:rPr>
          <w:rFonts w:cs="Arial" w:ascii="Arial" w:hAnsi="Arial"/>
          <w:i/>
          <w:iCs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19592-80 (СТ СЭВ 6011-87, СТ СЭВ 6012-87, СТ СЭВ 6013-87, СТ СЭВ 1771-79, СТ СЭВ 1772-79, СТ СЭВ 1773-79)</w:t>
        <w:br/>
        <w:t>"Плиты древесноволокнистые. Методы испытаний"</w:t>
        <w:br/>
        <w:t>(утв. постановлением Госстроя СССР от 14 июля 1980 г. N 107)</w:t>
        <w:br/>
        <w:t>(с изменениями от 13 января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Fibre boards.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ГОСТа</w:t>
      </w:r>
      <w:r>
        <w:rPr>
          <w:rFonts w:cs="Arial" w:ascii="Arial" w:hAnsi="Arial"/>
          <w:sz w:val="20"/>
          <w:szCs w:val="20"/>
          <w:lang w:val="en-US"/>
        </w:rPr>
        <w:t xml:space="preserve"> 19592-74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Методы отбора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Оборудование, аппаратура, приборы и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Определение размеров (исключен)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9999"/>
      <w:bookmarkEnd w:id="2"/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9999"/>
      <w:bookmarkEnd w:id="3"/>
      <w:r>
        <w:rPr>
          <w:rFonts w:cs="Arial" w:ascii="Arial" w:hAnsi="Arial"/>
          <w:sz w:val="20"/>
          <w:szCs w:val="20"/>
        </w:rPr>
        <w:t>Настоящий стандарт распространяется на древесноволокнистые плиты и устанавливает методы 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9902"/>
      <w:bookmarkEnd w:id="4"/>
      <w:r>
        <w:rPr>
          <w:rFonts w:cs="Arial" w:ascii="Arial" w:hAnsi="Arial"/>
          <w:sz w:val="20"/>
          <w:szCs w:val="20"/>
        </w:rPr>
        <w:t>Стандарт не распространяется на плиты с лакированной или облицованной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9902"/>
      <w:bookmarkStart w:id="6" w:name="sub_9903"/>
      <w:bookmarkEnd w:id="5"/>
      <w:bookmarkEnd w:id="6"/>
      <w:r>
        <w:rPr>
          <w:rFonts w:cs="Arial" w:ascii="Arial" w:hAnsi="Arial"/>
          <w:sz w:val="20"/>
          <w:szCs w:val="20"/>
        </w:rPr>
        <w:t>Стандарт полностью соответствует требованиям СТ СЭВ 1771-79, СТ СЭВ 1772-79, СТ СЭВ 1773-79 и СТ СЭВ 6011-87, СТ СЭВ 6012-87, СТ СЭВ 6013-87 в части древесноволокнистых плит, а также ИСО 767-75, ИСО 768-72, ИСО 769-72, ИСО 819-75.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9903"/>
      <w:bookmarkStart w:id="8" w:name="sub_9903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sz w:val="20"/>
          <w:szCs w:val="20"/>
        </w:rPr>
        <w:t>1. Методы отбора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"/>
      <w:bookmarkEnd w:id="12"/>
      <w:r>
        <w:rPr>
          <w:rFonts w:cs="Arial" w:ascii="Arial" w:hAnsi="Arial"/>
          <w:sz w:val="20"/>
          <w:szCs w:val="20"/>
        </w:rPr>
        <w:t>1.1. Из каждой отобранной для испытаний плиты вырезают образцы в количестве не менее указанного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"/>
      <w:bookmarkStart w:id="14" w:name="sub_1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881"/>
      <w:bookmarkEnd w:id="1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881"/>
      <w:bookmarkStart w:id="17" w:name="sub_88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испытаний      │Количество│     Размеры образцов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 │   (длина х ширину), мм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плотности             │    8     │        100 х 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влажности             │    3     │        100 х 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водопоглощения        │    8     │        100 х 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разбухания по толщине │    8     │        100 х 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предела прочности  при│    8     │      (kh + 50) х 50*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статическом изгибе                │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        коэффициента│    3     │        250 х 250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теплопроводности                  │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h     - номинальная толщина плиты,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- коэффициент кратности, равный: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20-25 - для плит с номинальной толщиной менее 8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10-15 - для плит с номинальной толщиной 8 мм и более.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других испытаний, не указанных в табл. 1, количество образцов определяется стандартами на конкретные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2"/>
      <w:bookmarkEnd w:id="18"/>
      <w:r>
        <w:rPr>
          <w:rFonts w:cs="Arial" w:ascii="Arial" w:hAnsi="Arial"/>
          <w:sz w:val="20"/>
          <w:szCs w:val="20"/>
        </w:rPr>
        <w:t>1.2. Образцы для испытаний следует отбирать из плиты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2"/>
      <w:bookmarkStart w:id="20" w:name="sub_121"/>
      <w:bookmarkEnd w:id="19"/>
      <w:bookmarkEnd w:id="20"/>
      <w:r>
        <w:rPr>
          <w:rFonts w:cs="Arial" w:ascii="Arial" w:hAnsi="Arial"/>
          <w:sz w:val="20"/>
          <w:szCs w:val="20"/>
        </w:rPr>
        <w:t>а) на расстоянии 250 мм от поперечной кромки вырезают полосы шириной в зависимости от размеров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21"/>
      <w:bookmarkStart w:id="22" w:name="sub_122"/>
      <w:bookmarkEnd w:id="21"/>
      <w:bookmarkEnd w:id="22"/>
      <w:r>
        <w:rPr>
          <w:rFonts w:cs="Arial" w:ascii="Arial" w:hAnsi="Arial"/>
          <w:sz w:val="20"/>
          <w:szCs w:val="20"/>
        </w:rPr>
        <w:t>б) из полос вырезают образцы. При раскрое полос на образцы надо учитывать следующее: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22"/>
      <w:bookmarkEnd w:id="23"/>
      <w:r>
        <w:rPr>
          <w:rFonts w:cs="Arial" w:ascii="Arial" w:hAnsi="Arial"/>
          <w:sz w:val="20"/>
          <w:szCs w:val="20"/>
        </w:rPr>
        <w:t>должны использоваться как центральные, так и периферийные части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образцы, предназначенные для определения одного и того же показателя, вырезают равномерно по всей длине полосы (на расстоянии не менее 50 мм друг от друга);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23"/>
      <w:bookmarkEnd w:id="24"/>
      <w:r>
        <w:rPr>
          <w:rFonts w:cs="Arial" w:ascii="Arial" w:hAnsi="Arial"/>
          <w:sz w:val="20"/>
          <w:szCs w:val="20"/>
        </w:rPr>
        <w:t>в) маркировка наносится на поверхности каждого образца так, чтобы она была видна при всех дальнейших операциях в процессе испытания.</w:t>
      </w:r>
    </w:p>
    <w:p>
      <w:pPr>
        <w:pStyle w:val="Normal"/>
        <w:autoSpaceDE w:val="false"/>
        <w:ind w:firstLine="720"/>
        <w:jc w:val="both"/>
        <w:rPr/>
      </w:pPr>
      <w:bookmarkStart w:id="25" w:name="sub_123"/>
      <w:bookmarkStart w:id="26" w:name="sub_1201"/>
      <w:bookmarkEnd w:id="25"/>
      <w:bookmarkEnd w:id="26"/>
      <w:r>
        <w:rPr>
          <w:rFonts w:cs="Arial" w:ascii="Arial" w:hAnsi="Arial"/>
          <w:sz w:val="20"/>
          <w:szCs w:val="20"/>
        </w:rPr>
        <w:t xml:space="preserve">Пример схемы отбора образцов для испытания твердых плит приведен на </w:t>
      </w:r>
      <w:hyperlink w:anchor="sub_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7" w:name="sub_1201"/>
      <w:bookmarkStart w:id="28" w:name="sub_13"/>
      <w:bookmarkEnd w:id="27"/>
      <w:bookmarkEnd w:id="28"/>
      <w:r>
        <w:rPr>
          <w:rFonts w:cs="Arial" w:ascii="Arial" w:hAnsi="Arial"/>
          <w:sz w:val="20"/>
          <w:szCs w:val="20"/>
        </w:rPr>
        <w:t xml:space="preserve">1.3. Форма и размеры образцов для каждого вида испытаний указаны в 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3"/>
      <w:bookmarkEnd w:id="29"/>
      <w:r>
        <w:rPr>
          <w:rFonts w:cs="Arial" w:ascii="Arial" w:hAnsi="Arial"/>
          <w:sz w:val="20"/>
          <w:szCs w:val="20"/>
        </w:rPr>
        <w:t>Образцы должны иметь параллельные кромки и прямые углы.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от номинальных размеров образца по длине и ширине должны быть не более +-0,5 мм, а по толщине образца - равными отклонениям по толщине плит. При длине образца более 100 мм отклонения по длине должны быть не более +-1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End w:id="30"/>
      <w:r>
        <w:rPr>
          <w:rFonts w:cs="Arial" w:ascii="Arial" w:hAnsi="Arial"/>
          <w:sz w:val="20"/>
          <w:szCs w:val="20"/>
        </w:rPr>
        <w:t>1.4. Образцы должны иметь гладкие кромки без сколов и поврежденных углов.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4"/>
      <w:bookmarkStart w:id="32" w:name="sub_15"/>
      <w:bookmarkEnd w:id="31"/>
      <w:bookmarkEnd w:id="32"/>
      <w:r>
        <w:rPr>
          <w:rFonts w:cs="Arial" w:ascii="Arial" w:hAnsi="Arial"/>
          <w:sz w:val="20"/>
          <w:szCs w:val="20"/>
        </w:rPr>
        <w:t>1.5. Все образцы, за исключением образцов для определения влажности, перед испытаниями необходимо кондиционировать при температуре (20 +- 2)°С и относительной влажности воздуха (65 +- 5)% до момента достижения постоянной массы (равновесной влажности).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5"/>
      <w:bookmarkEnd w:id="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1876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771"/>
      <w:bookmarkEnd w:id="34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771"/>
      <w:bookmarkStart w:id="36" w:name="sub_771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образца считается постоянной, если при двух очередных взвешиваниях, проведенных с 24-часовым промежутком, отклонение массы не превышает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приемо-сдаточных испытаниях, если влажность плит находится в установленных стандартом на продукцию пределах, допускается заменять кондиционирование образцов выдержкой в течение не менее 24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6"/>
      <w:bookmarkEnd w:id="37"/>
      <w:r>
        <w:rPr>
          <w:rFonts w:cs="Arial" w:ascii="Arial" w:hAnsi="Arial"/>
          <w:sz w:val="20"/>
          <w:szCs w:val="20"/>
        </w:rPr>
        <w:t>1.6. В зависимости от вида древесноволокнистых плит погрешность измерения размеров и массы образцов не должна превышать указанной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6"/>
      <w:bookmarkStart w:id="39" w:name="sub_16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882"/>
      <w:bookmarkEnd w:id="40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882"/>
      <w:bookmarkStart w:id="42" w:name="sub_882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плит │                   Погрешность измерения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├──────────────────────┬───────────────────────┬────────────┤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и ширины, мм  │      толщины, мм      │  массы, %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├───────────┼──────────────────────┼───────────────────────┼────────────┤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Твердые    │         0,1          │           0,01        │ 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├───────────┼──────────────────────┼───────────────────────┼────────────┤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Мягкие     │         0,5          │           0,1         │ 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└───────────┴──────────────────────┴───────────────────────┴────────────┘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" w:name="sub_200"/>
      <w:bookmarkEnd w:id="43"/>
      <w:r>
        <w:rPr>
          <w:rFonts w:cs="Arial" w:ascii="Arial" w:hAnsi="Arial"/>
          <w:b/>
          <w:bCs/>
          <w:sz w:val="20"/>
          <w:szCs w:val="20"/>
        </w:rPr>
        <w:t>2. Оборудование, аппаратура, приборы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4" w:name="sub_200"/>
      <w:bookmarkStart w:id="45" w:name="sub_200"/>
      <w:bookmarkEnd w:id="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"/>
      <w:bookmarkEnd w:id="46"/>
      <w:r>
        <w:rPr>
          <w:rFonts w:cs="Arial" w:ascii="Arial" w:hAnsi="Arial"/>
          <w:sz w:val="20"/>
          <w:szCs w:val="20"/>
        </w:rPr>
        <w:t>2.1. Универсальная испытательная машина по ГОСТ 7855-74 или другой системы, обеспечивающая погрешность измерения нагрузки не более 1% и скорость нагружения, равную 30 мм/мин.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1"/>
      <w:bookmarkStart w:id="48" w:name="sub_2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9" w:name="sub_172454464"/>
      <w:bookmarkEnd w:id="49"/>
      <w:r>
        <w:rPr>
          <w:rFonts w:cs="Arial" w:ascii="Arial" w:hAnsi="Arial"/>
          <w:i/>
          <w:iCs/>
          <w:sz w:val="20"/>
          <w:szCs w:val="20"/>
        </w:rPr>
        <w:t>См. ГОСТ 28840-90 "Машины для испытания материалов на растяжение, сжатие и изгиб. Общие технические требования", введенный постановлением Госстандарта СССР от 29 декабря 1990 г. N 3530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0" w:name="sub_172454464"/>
      <w:bookmarkStart w:id="51" w:name="sub_172454464"/>
      <w:bookmarkEnd w:id="5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Испытательное устройство, состоящее из двух параллельных опор с цилиндрической поверхностью, которые можно перемещать в горизонтальной плоскости и ножа с цилиндрической поверхностью, расположенного параллельно опорам в вертикальной плоскости на равном расстоянии от них и имеющего возможность перемещения в той же плоскости.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опор и ножа должна превышать ширину образца не менее чем на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04"/>
      <w:bookmarkEnd w:id="52"/>
      <w:r>
        <w:rPr>
          <w:rFonts w:cs="Arial" w:ascii="Arial" w:hAnsi="Arial"/>
          <w:sz w:val="20"/>
          <w:szCs w:val="20"/>
        </w:rPr>
        <w:t>Диаметр D цилиндрической поверхности опор и ножа должен быть равен: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04"/>
      <w:bookmarkEnd w:id="53"/>
      <w:r>
        <w:rPr>
          <w:rFonts w:cs="Arial" w:ascii="Arial" w:hAnsi="Arial"/>
          <w:sz w:val="20"/>
          <w:szCs w:val="20"/>
        </w:rPr>
        <w:t>(15 +- 0,5) мм - для образцов номинальной толщиной менее 8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(30 +- 0,5) мм - для образцов номинальной толщиной 8 мм и более.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4" w:name="sub_2105"/>
      <w:bookmarkEnd w:id="54"/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испытании мягких плит на каждую цилиндрическую опору необходимо помещать стальную пластинку толщиной до 1 мм шириной (20 +- 2) мм и длиной не менее ширины 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105"/>
      <w:bookmarkStart w:id="56" w:name="sub_2105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2"/>
      <w:bookmarkEnd w:id="57"/>
      <w:r>
        <w:rPr>
          <w:rFonts w:cs="Arial" w:ascii="Arial" w:hAnsi="Arial"/>
          <w:sz w:val="20"/>
          <w:szCs w:val="20"/>
        </w:rPr>
        <w:t>2.2. Установка для кондиционирования, обеспечивающая поддержание температуры (20 +- 2)°С и относительной влажности воздуха (65 +- 5)%.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"/>
      <w:bookmarkStart w:id="59" w:name="sub_23"/>
      <w:bookmarkEnd w:id="58"/>
      <w:bookmarkEnd w:id="59"/>
      <w:r>
        <w:rPr>
          <w:rFonts w:cs="Arial" w:ascii="Arial" w:hAnsi="Arial"/>
          <w:sz w:val="20"/>
          <w:szCs w:val="20"/>
        </w:rPr>
        <w:t>2.3. Сушильный шкаф, обеспечивающий постоянную температуру (103 +- 2)°С.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3"/>
      <w:bookmarkStart w:id="61" w:name="sub_24"/>
      <w:bookmarkEnd w:id="60"/>
      <w:bookmarkEnd w:id="61"/>
      <w:r>
        <w:rPr>
          <w:rFonts w:cs="Arial" w:ascii="Arial" w:hAnsi="Arial"/>
          <w:sz w:val="20"/>
          <w:szCs w:val="20"/>
        </w:rPr>
        <w:t>2.4. Эксикатор по ГОСТ 25336-82 с гигроскопическим веществом, высушивающим воздух до состояния, близкого к абсолютно сухому.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4"/>
      <w:bookmarkStart w:id="63" w:name="sub_25"/>
      <w:bookmarkEnd w:id="62"/>
      <w:bookmarkEnd w:id="63"/>
      <w:r>
        <w:rPr>
          <w:rFonts w:cs="Arial" w:ascii="Arial" w:hAnsi="Arial"/>
          <w:sz w:val="20"/>
          <w:szCs w:val="20"/>
        </w:rPr>
        <w:t>2.5. Сосуд для воды с термостатом, обеспечивающим постоянную температуру (20 +- 1)°С, и устройством для удержания образцов под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5"/>
      <w:bookmarkStart w:id="65" w:name="sub_26"/>
      <w:bookmarkEnd w:id="64"/>
      <w:bookmarkEnd w:id="65"/>
      <w:r>
        <w:rPr>
          <w:rFonts w:cs="Arial" w:ascii="Arial" w:hAnsi="Arial"/>
          <w:sz w:val="20"/>
          <w:szCs w:val="20"/>
        </w:rPr>
        <w:t>2.6. Лабораторные весы по ГОСТ 24104-80, позволяющие определить массу образца с погрешностью не более 0,1%.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6"/>
      <w:bookmarkStart w:id="67" w:name="sub_26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" w:name="sub_172457136"/>
      <w:bookmarkEnd w:id="68"/>
      <w:r>
        <w:rPr>
          <w:rFonts w:cs="Arial" w:ascii="Arial" w:hAnsi="Arial"/>
          <w:i/>
          <w:iCs/>
          <w:sz w:val="20"/>
          <w:szCs w:val="20"/>
        </w:rPr>
        <w:t>См. ГОСТ 24104-2001 "Весы лабораторные. Общие технические требования", введенный в действие с 1 июля 2001 г. постановлением Госстандарта РФ от 26 октября 2001 г. N 439-ст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9" w:name="sub_172457136"/>
      <w:bookmarkStart w:id="70" w:name="sub_172457136"/>
      <w:bookmarkEnd w:id="7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7"/>
      <w:bookmarkEnd w:id="71"/>
      <w:r>
        <w:rPr>
          <w:rFonts w:cs="Arial" w:ascii="Arial" w:hAnsi="Arial"/>
          <w:sz w:val="20"/>
          <w:szCs w:val="20"/>
        </w:rPr>
        <w:t>2.7. Прибор для определения коэффициента теплопроводности по ГОСТ 7076-87.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7"/>
      <w:bookmarkStart w:id="73" w:name="sub_28"/>
      <w:bookmarkEnd w:id="72"/>
      <w:bookmarkEnd w:id="73"/>
      <w:r>
        <w:rPr>
          <w:rFonts w:cs="Arial" w:ascii="Arial" w:hAnsi="Arial"/>
          <w:sz w:val="20"/>
          <w:szCs w:val="20"/>
        </w:rPr>
        <w:t>2.8. Приборы для измерения толщины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8"/>
      <w:bookmarkEnd w:id="74"/>
      <w:r>
        <w:rPr>
          <w:rFonts w:cs="Arial" w:ascii="Arial" w:hAnsi="Arial"/>
          <w:sz w:val="20"/>
          <w:szCs w:val="20"/>
        </w:rPr>
        <w:t>Для измерения толщины образцов должны применяться приборы, имеющие неподвижную базовую поверхность, площадь соприкосновения которой с образцом должна составлять (2,00 +- 0,4) см2 и подвижную измерительную головку с радиусом закругления 6,0 мм. Прижим подвижной головки к образцу должен производиться равномерно с усилием, не превышающим 2Н (0,2 кгс). Шкала прибора должна позволять производить отсчет с погрешностью не более 0,01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Трехточечный толщиномер с тремя опорными поверхностями, расположенными по углам равностороннего треугольника, и с трехточечной измерительной головкой, закрепленной на циферблатном индикаторе. Поверхности соприкосновения головок и опор должны иметь радиус закругления, равный 6,0 мм. Усилие прижима в точках измерения должно составлять (0,75 +- 0,25) Н ((0,075 +- 0,025) кгс). Трехточечный толщиномер должен обеспечивать одновременное измерение толщины в трех точках с погрешностью не более 0,01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микрометра по ГОСТ 6507-78, микрометра настольного или индикаторного толщиномера по ГОСТ 11358-74.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5" w:name="sub_172458328"/>
      <w:bookmarkEnd w:id="75"/>
      <w:r>
        <w:rPr>
          <w:rFonts w:cs="Arial" w:ascii="Arial" w:hAnsi="Arial"/>
          <w:i/>
          <w:iCs/>
          <w:sz w:val="20"/>
          <w:szCs w:val="20"/>
        </w:rPr>
        <w:t>Взамен ГОСТ 6507-78 постановлением Госстандарта СССР от 25 января 1990 г. N 86 с 1 января 1991 г. введен в действие ГОСТ 6507-90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6" w:name="sub_172458328"/>
      <w:bookmarkStart w:id="77" w:name="sub_172458328"/>
      <w:bookmarkEnd w:id="7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9"/>
      <w:bookmarkEnd w:id="78"/>
      <w:r>
        <w:rPr>
          <w:rFonts w:cs="Arial" w:ascii="Arial" w:hAnsi="Arial"/>
          <w:sz w:val="20"/>
          <w:szCs w:val="20"/>
        </w:rPr>
        <w:t>2.9. Штангенциркуль по ГОСТ 166-80.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9"/>
      <w:bookmarkStart w:id="80" w:name="sub_29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1" w:name="sub_172459088"/>
      <w:bookmarkEnd w:id="81"/>
      <w:r>
        <w:rPr>
          <w:rFonts w:cs="Arial" w:ascii="Arial" w:hAnsi="Arial"/>
          <w:i/>
          <w:iCs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2" w:name="sub_172459088"/>
      <w:bookmarkStart w:id="83" w:name="sub_172459088"/>
      <w:bookmarkEnd w:id="8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10"/>
      <w:bookmarkEnd w:id="84"/>
      <w:r>
        <w:rPr>
          <w:rFonts w:cs="Arial" w:ascii="Arial" w:hAnsi="Arial"/>
          <w:sz w:val="20"/>
          <w:szCs w:val="20"/>
        </w:rPr>
        <w:t>2.10. Металлическая линейка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10"/>
      <w:bookmarkStart w:id="86" w:name="sub_211"/>
      <w:bookmarkEnd w:id="85"/>
      <w:bookmarkEnd w:id="86"/>
      <w:r>
        <w:rPr>
          <w:rFonts w:cs="Arial" w:ascii="Arial" w:hAnsi="Arial"/>
          <w:sz w:val="20"/>
          <w:szCs w:val="20"/>
        </w:rPr>
        <w:t>2.11. Квадратная плита (груз) со стороной размером 120 мм и массой (3 +- 0,2)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11"/>
      <w:bookmarkStart w:id="88" w:name="sub_212"/>
      <w:bookmarkEnd w:id="87"/>
      <w:bookmarkEnd w:id="88"/>
      <w:r>
        <w:rPr>
          <w:rFonts w:cs="Arial" w:ascii="Arial" w:hAnsi="Arial"/>
          <w:sz w:val="20"/>
          <w:szCs w:val="20"/>
        </w:rPr>
        <w:t>2.12. Фильтровальная бумага.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12"/>
      <w:bookmarkStart w:id="90" w:name="sub_213"/>
      <w:bookmarkEnd w:id="89"/>
      <w:bookmarkEnd w:id="90"/>
      <w:r>
        <w:rPr>
          <w:rFonts w:cs="Arial" w:ascii="Arial" w:hAnsi="Arial"/>
          <w:sz w:val="20"/>
          <w:szCs w:val="20"/>
        </w:rPr>
        <w:t>2.13. Питьевая вода по ГОСТ 2874-82.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13"/>
      <w:bookmarkStart w:id="92" w:name="sub_213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3" w:name="sub_300"/>
      <w:bookmarkEnd w:id="93"/>
      <w:r>
        <w:rPr>
          <w:rFonts w:cs="Arial" w:ascii="Arial" w:hAnsi="Arial"/>
          <w:b/>
          <w:bCs/>
          <w:sz w:val="20"/>
          <w:szCs w:val="20"/>
        </w:rPr>
        <w:t>3. Определение размеров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4" w:name="sub_300"/>
      <w:bookmarkStart w:id="95" w:name="sub_300"/>
      <w:bookmarkEnd w:id="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6" w:name="sub_400"/>
      <w:bookmarkEnd w:id="96"/>
      <w:r>
        <w:rPr>
          <w:rFonts w:cs="Arial" w:ascii="Arial" w:hAnsi="Arial"/>
          <w:b/>
          <w:bCs/>
          <w:sz w:val="20"/>
          <w:szCs w:val="20"/>
        </w:rPr>
        <w:t>4.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7" w:name="sub_400"/>
      <w:bookmarkStart w:id="98" w:name="sub_400"/>
      <w:bookmarkEnd w:id="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Определение влажности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Определение плотности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Определение водопоглощения и разбухания по толщине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4.4. Определение предела прочности при изгибе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 Определение коэффициента теплопроводности мягких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4.6. Контроль размеров и формы плит осуществляют по ГОСТ 27680-88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4.7. Предел прочности при растяжении перпендикулярно  к  пласти  плиты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определяют по ГОСТ 26988-86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4.8. Определение водопоглощения лицевой поверхностью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9" w:name="sub_41"/>
      <w:bookmarkEnd w:id="99"/>
      <w:r>
        <w:rPr>
          <w:rFonts w:cs="Arial" w:ascii="Arial" w:hAnsi="Arial"/>
          <w:b/>
          <w:bCs/>
          <w:sz w:val="20"/>
          <w:szCs w:val="20"/>
        </w:rPr>
        <w:t>4.1.Определение влажности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0" w:name="sub_41"/>
      <w:bookmarkStart w:id="101" w:name="sub_41"/>
      <w:bookmarkEnd w:id="1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1"/>
      <w:bookmarkEnd w:id="102"/>
      <w:r>
        <w:rPr>
          <w:rFonts w:cs="Arial" w:ascii="Arial" w:hAnsi="Arial"/>
          <w:sz w:val="20"/>
          <w:szCs w:val="20"/>
        </w:rPr>
        <w:t>4.1.1. Образцы взвешивают непосредственно после отбора, помещают в сушильный шкаф и высушивают до постоянной массы при температуре (103 +- 2)°С.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11"/>
      <w:bookmarkEnd w:id="103"/>
      <w:r>
        <w:rPr>
          <w:rFonts w:cs="Arial" w:ascii="Arial" w:hAnsi="Arial"/>
          <w:sz w:val="20"/>
          <w:szCs w:val="20"/>
        </w:rPr>
        <w:t>Масса образца при сушке считается постоянной, если разность между двумя последовательными взвешиваниями, проведенными через 6 ч, не превышает 0,1% массы испытываемого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12"/>
      <w:bookmarkEnd w:id="104"/>
      <w:r>
        <w:rPr>
          <w:rFonts w:cs="Arial" w:ascii="Arial" w:hAnsi="Arial"/>
          <w:sz w:val="20"/>
          <w:szCs w:val="20"/>
        </w:rPr>
        <w:t>4.1.2. Высушенные образцы перед каждым последующим взвешиванием помещают в эксикатор с гигроскопическим веществом для охлаждения до температуры, равной температуре воздуха в помещении, и быстро взвешивают во избежание повышения их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12"/>
      <w:bookmarkEnd w:id="105"/>
      <w:r>
        <w:rPr>
          <w:rFonts w:cs="Arial" w:ascii="Arial" w:hAnsi="Arial"/>
          <w:sz w:val="20"/>
          <w:szCs w:val="20"/>
        </w:rPr>
        <w:t>Для ускорения высушивания допускается измельчать образцы. При этом для исключения потери материала взвешивание и высушивание производят в металлической, стеклянной или фарфоровой бюксе с интервалами между двумя последовательными взвешиваниями через 0,5 ч высушивания.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6" w:name="sub_42"/>
      <w:bookmarkEnd w:id="106"/>
      <w:r>
        <w:rPr>
          <w:rFonts w:cs="Arial" w:ascii="Arial" w:hAnsi="Arial"/>
          <w:b/>
          <w:bCs/>
          <w:sz w:val="20"/>
          <w:szCs w:val="20"/>
        </w:rPr>
        <w:t>4.2. Определение плотности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7" w:name="sub_42"/>
      <w:bookmarkStart w:id="108" w:name="sub_42"/>
      <w:bookmarkEnd w:id="1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21"/>
      <w:bookmarkEnd w:id="109"/>
      <w:r>
        <w:rPr>
          <w:rFonts w:cs="Arial" w:ascii="Arial" w:hAnsi="Arial"/>
          <w:sz w:val="20"/>
          <w:szCs w:val="20"/>
        </w:rPr>
        <w:t>4.2.1. После кондиционирования образцы взвешивают и определяют их линейные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21"/>
      <w:bookmarkStart w:id="111" w:name="sub_422"/>
      <w:bookmarkEnd w:id="110"/>
      <w:bookmarkEnd w:id="111"/>
      <w:r>
        <w:rPr>
          <w:rFonts w:cs="Arial" w:ascii="Arial" w:hAnsi="Arial"/>
          <w:sz w:val="20"/>
          <w:szCs w:val="20"/>
        </w:rPr>
        <w:t>4.2.2. Длину и ширину образца измеряют в двух местах параллельно его кромкам между двумя точками согласно черт.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22"/>
      <w:bookmarkEnd w:id="112"/>
      <w:r>
        <w:rPr>
          <w:rFonts w:cs="Arial" w:ascii="Arial" w:hAnsi="Arial"/>
          <w:sz w:val="20"/>
          <w:szCs w:val="20"/>
        </w:rPr>
        <w:t>За длину и ширину образца принимают среднее арифметическое значение двух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23"/>
      <w:bookmarkEnd w:id="113"/>
      <w:r>
        <w:rPr>
          <w:rFonts w:cs="Arial" w:ascii="Arial" w:hAnsi="Arial"/>
          <w:sz w:val="20"/>
          <w:szCs w:val="20"/>
        </w:rPr>
        <w:t>4.2.3. Толщину образца измеряют:</w:t>
      </w:r>
    </w:p>
    <w:p>
      <w:pPr>
        <w:pStyle w:val="Normal"/>
        <w:autoSpaceDE w:val="false"/>
        <w:ind w:firstLine="720"/>
        <w:jc w:val="both"/>
        <w:rPr/>
      </w:pPr>
      <w:bookmarkStart w:id="114" w:name="sub_423"/>
      <w:bookmarkEnd w:id="114"/>
      <w:r>
        <w:rPr>
          <w:rFonts w:cs="Arial" w:ascii="Arial" w:hAnsi="Arial"/>
          <w:sz w:val="20"/>
          <w:szCs w:val="20"/>
        </w:rPr>
        <w:t xml:space="preserve">а) в четырех точках в соответствии с </w:t>
      </w:r>
      <w:hyperlink w:anchor="sub_77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в трех точках в соответствии с </w:t>
      </w:r>
      <w:hyperlink w:anchor="sub_77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толщину образца принимают среднее арифметическое четырех измерений или показание трехточечного толщиномера.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3217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5" w:name="sub_773"/>
      <w:bookmarkEnd w:id="115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6" w:name="sub_773"/>
      <w:bookmarkEnd w:id="1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5945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7" w:name="sub_774"/>
      <w:bookmarkEnd w:id="117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774"/>
      <w:bookmarkStart w:id="119" w:name="sub_774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0" w:name="sub_43"/>
      <w:bookmarkEnd w:id="120"/>
      <w:r>
        <w:rPr>
          <w:rFonts w:cs="Arial" w:ascii="Arial" w:hAnsi="Arial"/>
          <w:b/>
          <w:bCs/>
          <w:sz w:val="20"/>
          <w:szCs w:val="20"/>
        </w:rPr>
        <w:t>4.3. Определение водопоглощения и разбухания по толщине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1" w:name="sub_43"/>
      <w:bookmarkStart w:id="122" w:name="sub_43"/>
      <w:bookmarkEnd w:id="1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31"/>
      <w:bookmarkEnd w:id="123"/>
      <w:r>
        <w:rPr>
          <w:rFonts w:cs="Arial" w:ascii="Arial" w:hAnsi="Arial"/>
          <w:sz w:val="20"/>
          <w:szCs w:val="20"/>
        </w:rPr>
        <w:t>4.3.1. Определение водопоглощения и разбухания по толщине производят на одних и тех же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431"/>
      <w:bookmarkStart w:id="125" w:name="sub_432"/>
      <w:bookmarkEnd w:id="124"/>
      <w:bookmarkEnd w:id="125"/>
      <w:r>
        <w:rPr>
          <w:rFonts w:cs="Arial" w:ascii="Arial" w:hAnsi="Arial"/>
          <w:sz w:val="20"/>
          <w:szCs w:val="20"/>
        </w:rPr>
        <w:t>4.3.2. После кондиционирования и взвешивания измеряют толщину образцов согласно п. 4.2.3 и погружают их в сосуд с водой при температуре (20 +- 1)°С.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432"/>
      <w:bookmarkStart w:id="127" w:name="sub_433"/>
      <w:bookmarkEnd w:id="126"/>
      <w:bookmarkEnd w:id="127"/>
      <w:r>
        <w:rPr>
          <w:rFonts w:cs="Arial" w:ascii="Arial" w:hAnsi="Arial"/>
          <w:sz w:val="20"/>
          <w:szCs w:val="20"/>
        </w:rPr>
        <w:t>4.3.3. Образцы полутвердых, твердых и сверхтвердых плит погружают в воду вертикально, а мягких плит - горизонтально, при этом они не должны соприкасаться друг с другом, со стенками и с дном сосуда.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33"/>
      <w:bookmarkEnd w:id="128"/>
      <w:r>
        <w:rPr>
          <w:rFonts w:cs="Arial" w:ascii="Arial" w:hAnsi="Arial"/>
          <w:sz w:val="20"/>
          <w:szCs w:val="20"/>
        </w:rPr>
        <w:t>Образцы должны находиться на (20 +- 2) мм ниже уровня поверхности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434"/>
      <w:bookmarkEnd w:id="129"/>
      <w:r>
        <w:rPr>
          <w:rFonts w:cs="Arial" w:ascii="Arial" w:hAnsi="Arial"/>
          <w:sz w:val="20"/>
          <w:szCs w:val="20"/>
        </w:rPr>
        <w:t>4.3.4. Время выдержки образцов в воде 2 ч +- 5 мин или 24 ч +- 15 мин устанавливают в соответствии с требованиями стандарта на продукцию.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434"/>
      <w:bookmarkStart w:id="131" w:name="sub_435"/>
      <w:bookmarkEnd w:id="130"/>
      <w:bookmarkEnd w:id="131"/>
      <w:r>
        <w:rPr>
          <w:rFonts w:cs="Arial" w:ascii="Arial" w:hAnsi="Arial"/>
          <w:sz w:val="20"/>
          <w:szCs w:val="20"/>
        </w:rPr>
        <w:t>4.3.5. После выдержки образцы полутвердых, твердых и сверхтвердых плит извлекают из воды и укладывают каждый отдельно в горизонтальном положении между листами фильтровальной бумаги; при этом образцы складывают в пачки по 5 шт. для удаления воды с поверхностей образцов. На каждую пачку кладут квадратную плиту (груз). Образцы выдерживают в таком положении 30 с затем груз снимают и удаляют фильтровальную бумагу.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35"/>
      <w:bookmarkStart w:id="133" w:name="sub_436"/>
      <w:bookmarkEnd w:id="132"/>
      <w:bookmarkEnd w:id="133"/>
      <w:r>
        <w:rPr>
          <w:rFonts w:cs="Arial" w:ascii="Arial" w:hAnsi="Arial"/>
          <w:sz w:val="20"/>
          <w:szCs w:val="20"/>
        </w:rPr>
        <w:t>4.3.6. Образцы мягких плит после выдержки извлекают из воды и устанавливают на ребро для свободного стекания воды и осторожно промокают листами фильтровальной бумаги.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36"/>
      <w:bookmarkStart w:id="135" w:name="sub_437"/>
      <w:bookmarkEnd w:id="134"/>
      <w:bookmarkEnd w:id="135"/>
      <w:r>
        <w:rPr>
          <w:rFonts w:cs="Arial" w:ascii="Arial" w:hAnsi="Arial"/>
          <w:sz w:val="20"/>
          <w:szCs w:val="20"/>
        </w:rPr>
        <w:t>4.3.7. Образцы взвешивают вторично и измеряют их толщину в тех же точках не позднее чем через 10 мин после их извлечения из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437"/>
      <w:bookmarkEnd w:id="136"/>
      <w:r>
        <w:rPr>
          <w:rFonts w:cs="Arial" w:ascii="Arial" w:hAnsi="Arial"/>
          <w:sz w:val="20"/>
          <w:szCs w:val="20"/>
        </w:rPr>
        <w:t>Если процесс испытаний продолжается, то образцы не позднее чем через 10 мин снова погружают в 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7" w:name="sub_44"/>
      <w:bookmarkEnd w:id="137"/>
      <w:r>
        <w:rPr>
          <w:rFonts w:cs="Arial" w:ascii="Arial" w:hAnsi="Arial"/>
          <w:b/>
          <w:bCs/>
          <w:sz w:val="20"/>
          <w:szCs w:val="20"/>
        </w:rPr>
        <w:t>4.4. Определение предела прочности при изгибе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8" w:name="sub_44"/>
      <w:bookmarkStart w:id="139" w:name="sub_44"/>
      <w:bookmarkEnd w:id="1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441"/>
      <w:bookmarkEnd w:id="140"/>
      <w:r>
        <w:rPr>
          <w:rFonts w:cs="Arial" w:ascii="Arial" w:hAnsi="Arial"/>
          <w:sz w:val="20"/>
          <w:szCs w:val="20"/>
        </w:rPr>
        <w:t>4.4.1. После кондиционирования образцов определяют их ширину и толщину.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441"/>
      <w:bookmarkStart w:id="142" w:name="sub_442"/>
      <w:bookmarkEnd w:id="141"/>
      <w:bookmarkEnd w:id="142"/>
      <w:r>
        <w:rPr>
          <w:rFonts w:cs="Arial" w:ascii="Arial" w:hAnsi="Arial"/>
          <w:sz w:val="20"/>
          <w:szCs w:val="20"/>
        </w:rPr>
        <w:t>4.4.2. Ширину образца измеряют по его поперечной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442"/>
      <w:bookmarkStart w:id="144" w:name="sub_443"/>
      <w:bookmarkEnd w:id="143"/>
      <w:bookmarkEnd w:id="144"/>
      <w:r>
        <w:rPr>
          <w:rFonts w:cs="Arial" w:ascii="Arial" w:hAnsi="Arial"/>
          <w:sz w:val="20"/>
          <w:szCs w:val="20"/>
        </w:rPr>
        <w:t>4.4.3. Толщину образца измеряют в центре пласти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443"/>
      <w:bookmarkStart w:id="146" w:name="sub_444"/>
      <w:bookmarkEnd w:id="145"/>
      <w:bookmarkEnd w:id="146"/>
      <w:r>
        <w:rPr>
          <w:rFonts w:cs="Arial" w:ascii="Arial" w:hAnsi="Arial"/>
          <w:sz w:val="20"/>
          <w:szCs w:val="20"/>
        </w:rPr>
        <w:t>4.4.4. Расстояние между центрами опор I устанавливают с погрешностью не более 1 мм, равным: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444"/>
      <w:bookmarkEnd w:id="147"/>
      <w:r>
        <w:rPr>
          <w:rFonts w:cs="Arial" w:ascii="Arial" w:hAnsi="Arial"/>
          <w:sz w:val="20"/>
          <w:szCs w:val="20"/>
        </w:rPr>
        <w:t>20-25-кратной номинальной толщине для плит с номинальной толщиной менее 8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10-15-кратной номинальной толщине для плит с номинальной толщиной 8 мм и более.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Коэффициент кратности должен соответствовать кратности, принятой для определения длины образца по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445"/>
      <w:bookmarkEnd w:id="148"/>
      <w:r>
        <w:rPr>
          <w:rFonts w:cs="Arial" w:ascii="Arial" w:hAnsi="Arial"/>
          <w:sz w:val="20"/>
          <w:szCs w:val="20"/>
        </w:rPr>
        <w:t>4.4.5. Образец укладывают на опоры испытательного устройства так, чтобы продольная ось образца была перпендикулярна к опорам, а поперечная ось параллельна оси ножа.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445"/>
      <w:bookmarkEnd w:id="149"/>
      <w:r>
        <w:rPr>
          <w:rFonts w:cs="Arial" w:ascii="Arial" w:hAnsi="Arial"/>
          <w:sz w:val="20"/>
          <w:szCs w:val="20"/>
        </w:rPr>
        <w:t>Положение образца на опорах испытательного устройства указано на черт. 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91960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0" w:name="sub_775"/>
      <w:bookmarkEnd w:id="150"/>
      <w:r>
        <w:rPr>
          <w:rFonts w:cs="Arial" w:ascii="Arial" w:hAnsi="Arial"/>
          <w:sz w:val="20"/>
          <w:szCs w:val="20"/>
        </w:rPr>
        <w:t>"Черт.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775"/>
      <w:bookmarkStart w:id="152" w:name="sub_775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446"/>
      <w:bookmarkEnd w:id="153"/>
      <w:r>
        <w:rPr>
          <w:rFonts w:cs="Arial" w:ascii="Arial" w:hAnsi="Arial"/>
          <w:sz w:val="20"/>
          <w:szCs w:val="20"/>
        </w:rPr>
        <w:t>4.4.6. Испытания проводят на двух группах образцов, соответствующих продольному и поперечному направлениям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446"/>
      <w:bookmarkEnd w:id="154"/>
      <w:r>
        <w:rPr>
          <w:rFonts w:cs="Arial" w:ascii="Arial" w:hAnsi="Arial"/>
          <w:sz w:val="20"/>
          <w:szCs w:val="20"/>
        </w:rPr>
        <w:t>В пределах каждой группы одну половину образцов испытывают, укладывая на опоры испытательного устройства сетчатой стороной вверх, а другую половину сетчатой стороной вниз.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447"/>
      <w:bookmarkEnd w:id="155"/>
      <w:r>
        <w:rPr>
          <w:rFonts w:cs="Arial" w:ascii="Arial" w:hAnsi="Arial"/>
          <w:sz w:val="20"/>
          <w:szCs w:val="20"/>
        </w:rPr>
        <w:t>4.4.7. Нагружение образца производят с постоянной скоростью до разрушения и регистрируют максимальную нагрузку с погрешностью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447"/>
      <w:bookmarkEnd w:id="156"/>
      <w:r>
        <w:rPr>
          <w:rFonts w:cs="Arial" w:ascii="Arial" w:hAnsi="Arial"/>
          <w:sz w:val="20"/>
          <w:szCs w:val="20"/>
        </w:rPr>
        <w:t>Время от начала нагружения до разрушения образца должно составлять (60 +- 20)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7" w:name="sub_45"/>
      <w:bookmarkEnd w:id="157"/>
      <w:r>
        <w:rPr>
          <w:rFonts w:cs="Arial" w:ascii="Arial" w:hAnsi="Arial"/>
          <w:b/>
          <w:bCs/>
          <w:sz w:val="20"/>
          <w:szCs w:val="20"/>
        </w:rPr>
        <w:t>4.5. Определение коэффициента теплопроводности мягких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8" w:name="sub_45"/>
      <w:bookmarkStart w:id="159" w:name="sub_45"/>
      <w:bookmarkEnd w:id="1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451"/>
      <w:bookmarkEnd w:id="160"/>
      <w:r>
        <w:rPr>
          <w:rFonts w:cs="Arial" w:ascii="Arial" w:hAnsi="Arial"/>
          <w:sz w:val="20"/>
          <w:szCs w:val="20"/>
        </w:rPr>
        <w:t>4.5.1. Коэффициент теплопроводности мягких плит определяют по ГОСТ 7076-78.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451"/>
      <w:bookmarkStart w:id="162" w:name="sub_451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46"/>
      <w:bookmarkEnd w:id="163"/>
      <w:r>
        <w:rPr>
          <w:rFonts w:cs="Arial" w:ascii="Arial" w:hAnsi="Arial"/>
          <w:sz w:val="20"/>
          <w:szCs w:val="20"/>
        </w:rPr>
        <w:t>4.6. Контроль размеров и формы плит осуществляют по ГОСТ 27680-88.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46"/>
      <w:bookmarkStart w:id="165" w:name="sub_47"/>
      <w:bookmarkEnd w:id="164"/>
      <w:bookmarkEnd w:id="165"/>
      <w:r>
        <w:rPr>
          <w:rFonts w:cs="Arial" w:ascii="Arial" w:hAnsi="Arial"/>
          <w:sz w:val="20"/>
          <w:szCs w:val="20"/>
        </w:rPr>
        <w:t>4.7. Предел прочности при растяжении перпендикулярно к пласти плиты определяют по ГОСТ 26988-86.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47"/>
      <w:bookmarkStart w:id="167" w:name="sub_47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8" w:name="sub_48"/>
      <w:bookmarkEnd w:id="168"/>
      <w:r>
        <w:rPr>
          <w:rFonts w:cs="Arial" w:ascii="Arial" w:hAnsi="Arial"/>
          <w:b/>
          <w:bCs/>
          <w:sz w:val="20"/>
          <w:szCs w:val="20"/>
        </w:rPr>
        <w:t>4.8. Определение водопоглощения лицевой поверхностью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9" w:name="sub_48"/>
      <w:bookmarkStart w:id="170" w:name="sub_48"/>
      <w:bookmarkEnd w:id="1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4.8.1. После кондиционирования и взвешивания образцов производят гидроизоляцию их кромки оборотной пласти.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Гидроизоляцию осуществляют погружением образцов в расплавленный парафин по ГОСТ 23683-79 при температуре (85 +- 5)°С кромками и оборотной пластью. При нанесении парафина на кромки образец погружают каждой кромкой в парафин на глубину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4.8.2. После остывания парафина образцы повторно взвешивают.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4.8.3. Образцы выдерживают в воде в течение 24 ч +- 15 мин в соответствии с требованиями </w:t>
      </w:r>
      <w:hyperlink w:anchor="sub_43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4.3.2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4.8.4. После извлечения из воды образцы устанавливают на ребро для свободного стекания воды, фильтровальной бумагой удаляют капли и не позднее чем через 10 мин взвешивают".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1" w:name="sub_500"/>
      <w:bookmarkEnd w:id="171"/>
      <w:r>
        <w:rPr>
          <w:rFonts w:cs="Arial" w:ascii="Arial" w:hAnsi="Arial"/>
          <w:b/>
          <w:bCs/>
          <w:sz w:val="20"/>
          <w:szCs w:val="20"/>
        </w:rPr>
        <w:t>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2" w:name="sub_500"/>
      <w:bookmarkStart w:id="173" w:name="sub_500"/>
      <w:bookmarkEnd w:id="1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51"/>
      <w:bookmarkEnd w:id="174"/>
      <w:r>
        <w:rPr>
          <w:rFonts w:cs="Arial" w:ascii="Arial" w:hAnsi="Arial"/>
          <w:sz w:val="20"/>
          <w:szCs w:val="20"/>
        </w:rPr>
        <w:t>5.1. Влажность образца W в процентах вычисляют с округлением до 0,1%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51"/>
      <w:bookmarkStart w:id="176" w:name="sub_51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m1 - m0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────────── х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m1 - масса образца до высушивания,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m0 - масса образца, высушенного до постоянной массы,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52"/>
      <w:bookmarkEnd w:id="177"/>
      <w:r>
        <w:rPr>
          <w:rFonts w:cs="Arial" w:ascii="Arial" w:hAnsi="Arial"/>
          <w:sz w:val="20"/>
          <w:szCs w:val="20"/>
        </w:rPr>
        <w:t>5.2. Плотность образца р в кг/м3 вычисляют с округлением до 10 кг/м3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52"/>
      <w:bookmarkStart w:id="179" w:name="sub_52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6652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6652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= ─────────── x 10(6)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x b x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- масса образца,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l, b, h - соответственно длина, ширина и толщина образца,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53"/>
      <w:bookmarkEnd w:id="182"/>
      <w:r>
        <w:rPr>
          <w:rFonts w:cs="Arial" w:ascii="Arial" w:hAnsi="Arial"/>
          <w:sz w:val="20"/>
          <w:szCs w:val="20"/>
        </w:rPr>
        <w:t>5.3. Водопоглощение образца A в процентах вычисляют с точностью до 0,1%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53"/>
      <w:bookmarkStart w:id="184" w:name="sub_53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m2 -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─────────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до погружения в воду,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m2 - масса образца после извлечения из воды,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531"/>
      <w:bookmarkEnd w:id="185"/>
      <w:r>
        <w:rPr>
          <w:rFonts w:cs="Arial" w:ascii="Arial" w:hAnsi="Arial"/>
          <w:sz w:val="20"/>
          <w:szCs w:val="20"/>
        </w:rPr>
        <w:t>5.3.1. Разбухание по толщине образца a_h в процентах вычисляют с округлением 0,1%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531"/>
      <w:bookmarkStart w:id="187" w:name="sub_531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h1 -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а_h = ─────────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- толщина образца до погружения в воду,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h1 - толщина образца после извлечения из воды,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54"/>
      <w:bookmarkEnd w:id="188"/>
      <w:r>
        <w:rPr>
          <w:rFonts w:cs="Arial" w:ascii="Arial" w:hAnsi="Arial"/>
          <w:sz w:val="20"/>
          <w:szCs w:val="20"/>
        </w:rPr>
        <w:t>5.4. Предел прочности при изгибе образца сигма_изг вычисляют в МПа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54"/>
      <w:bookmarkStart w:id="190" w:name="sub_54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3P_раз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сигма_изг = 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2bh(2)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Р_раз - сила нагружения, действующая на образец в момент разрушения,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- расстояние между центрами опор,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   - ширина образца,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- толщина образца,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541"/>
      <w:bookmarkEnd w:id="191"/>
      <w:r>
        <w:rPr>
          <w:rFonts w:cs="Arial" w:ascii="Arial" w:hAnsi="Arial"/>
          <w:sz w:val="20"/>
          <w:szCs w:val="20"/>
        </w:rPr>
        <w:t>5.4.1. Предел прочности при изгибе для каждого образца вычисляют с округлением до 0,5 МПа для полутвердых, твердых и сверхтвердых плит и с точностью до 0,1 МПа для мягких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541"/>
      <w:bookmarkEnd w:id="192"/>
      <w:r>
        <w:rPr>
          <w:rFonts w:cs="Arial" w:ascii="Arial" w:hAnsi="Arial"/>
          <w:sz w:val="20"/>
          <w:szCs w:val="20"/>
        </w:rPr>
        <w:t>5.5. Водопоглощение лицевое поверхностью А_л.п в процентах вычисляют с округлением по 0,1%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m3 - m2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А_л.п. = ─────────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m1 - масса образца без гидроизоляции,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m2 - масса образца с гидроизоляцией,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m3 - масса образца с гидроизоляцией после вымачивания,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Для определения величины показателей по плите определяют средние арифметические значения результатов испытаний всех образцов, отобранных из данной плиты, с округлением, указанным для расчета по отдельному образцу.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Результаты испытаний включают в протокол (журнал)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2007-05-02T13:27:00Z</dcterms:created>
  <dc:creator>VIKTOR</dc:creator>
  <dc:description/>
  <dc:language>ru-RU</dc:language>
  <cp:lastModifiedBy>VIKTOR</cp:lastModifiedBy>
  <dcterms:modified xsi:type="dcterms:W3CDTF">2007-05-02T13:27:00Z</dcterms:modified>
  <cp:revision>2</cp:revision>
  <dc:subject/>
  <dc:title/>
</cp:coreProperties>
</file>