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AB" w:rsidRPr="004C57AB" w:rsidRDefault="004C57AB" w:rsidP="004C57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b/>
          <w:bCs/>
          <w:color w:val="000000" w:themeColor="text1"/>
          <w:sz w:val="20"/>
          <w:szCs w:val="20"/>
        </w:rPr>
        <w:t>Государственный стандарт Союза ССР ГОСТ 19425-74*</w:t>
      </w:r>
      <w:r w:rsidRPr="004C57AB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"Балки двутавровые и швеллеры стальные специальные. Сортамент"</w:t>
      </w:r>
      <w:r w:rsidRPr="004C57AB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(введен в действие постановлением Госстандарта СССР от 17 января 1974 г. N 149)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57AB" w:rsidRPr="004C57AB" w:rsidRDefault="004C57AB" w:rsidP="004C57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b/>
          <w:bCs/>
          <w:color w:val="000000" w:themeColor="text1"/>
          <w:sz w:val="20"/>
          <w:szCs w:val="20"/>
        </w:rPr>
        <w:t>Special-purpose steel i-beams and channels.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Дата введения с 1 января 1975 г.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Взамен ГОСТ 5157-53 в части балок двутавровых для подвесных путей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sub_1"/>
      <w:r w:rsidRPr="004C57AB">
        <w:rPr>
          <w:rFonts w:ascii="Arial" w:hAnsi="Arial" w:cs="Arial"/>
          <w:color w:val="000000" w:themeColor="text1"/>
          <w:sz w:val="20"/>
          <w:szCs w:val="20"/>
        </w:rPr>
        <w:t>1. Настоящий стандарт распространяется на горячекатаные двутавровые балки для подвесных путей (М), армировки шахтных стволов (С) и швеллеры для автомобильной промышленности (С).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sub_111"/>
      <w:bookmarkEnd w:id="0"/>
      <w:r w:rsidRPr="004C57AB">
        <w:rPr>
          <w:rFonts w:ascii="Arial" w:hAnsi="Arial" w:cs="Arial"/>
          <w:color w:val="000000" w:themeColor="text1"/>
          <w:sz w:val="20"/>
          <w:szCs w:val="20"/>
        </w:rPr>
        <w:t>1а. По точности прокатки профили изготовляют:</w:t>
      </w:r>
    </w:p>
    <w:bookmarkEnd w:id="1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высокой точности - А,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обычной точности - В.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(Введен дополнительно, Изм. N 2).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sub_2"/>
      <w:r w:rsidRPr="004C57AB">
        <w:rPr>
          <w:rFonts w:ascii="Arial" w:hAnsi="Arial" w:cs="Arial"/>
          <w:color w:val="000000" w:themeColor="text1"/>
          <w:sz w:val="20"/>
          <w:szCs w:val="20"/>
        </w:rPr>
        <w:t xml:space="preserve">2. Форма, размеры балок и швеллеров, площадь поперечного сечения, масса 1 м и справочные величины должны соответствовать указанным на </w:t>
      </w:r>
      <w:hyperlink w:anchor="sub_101" w:history="1">
        <w:r w:rsidRPr="004C57A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черт.1 и 2</w:t>
        </w:r>
      </w:hyperlink>
      <w:r w:rsidRPr="004C57AB">
        <w:rPr>
          <w:rFonts w:ascii="Arial" w:hAnsi="Arial" w:cs="Arial"/>
          <w:color w:val="000000" w:themeColor="text1"/>
          <w:sz w:val="20"/>
          <w:szCs w:val="20"/>
        </w:rPr>
        <w:t xml:space="preserve"> и в </w:t>
      </w:r>
      <w:hyperlink w:anchor="sub_103" w:history="1">
        <w:r w:rsidRPr="004C57A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табл.1</w:t>
        </w:r>
      </w:hyperlink>
      <w:r w:rsidRPr="004C57AB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2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32956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sub_101"/>
      <w:r w:rsidRPr="004C57AB">
        <w:rPr>
          <w:rFonts w:ascii="Arial" w:hAnsi="Arial" w:cs="Arial"/>
          <w:color w:val="000000" w:themeColor="text1"/>
          <w:sz w:val="20"/>
          <w:szCs w:val="20"/>
        </w:rPr>
        <w:t>"Черт.1 и 2. Форма, размеры балок и швеллеров"</w:t>
      </w:r>
    </w:p>
    <w:bookmarkEnd w:id="3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4" w:name="sub_103"/>
      <w:r w:rsidRPr="004C57AB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1</w:t>
      </w:r>
    </w:p>
    <w:bookmarkEnd w:id="4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┬────┬─────┬─────┬─────┬────┬────┬─────────┬────────┬──────────────────────────────────────┬───────┐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Номер  │ h  │  b  │  s  │  t  │ R  │ r  │ Площадь │Масса 1 │     Справочные величины для осей     │z_0, см│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│профиля │    │     │     │     │    │    │попереч- │ м, кг  ├──────────────────────┬───────────────┴┐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│     │     │     │    │    │  ного   │        │        x - x         │     у - у      │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├────┴─────┴─────┴─────┴────┴────┤сечения, │        ├─────┬─────┬────┬─────┼────┬─────┬────┬┘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   мм               │   см2   │        │I_x, │W_x, │i_x,│S_x, │I_y,│W_y, │i_y,│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│                                │         │        │ см4 │ см3 │ см │ см3 │см4 │ см3 │ см │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┴────────────────────────────────┴─────────┴────────┴─────┴─────┴────┴─────┴────┴─────┴────┴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5" w:name="sub_1031"/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│                                             </w:t>
      </w:r>
      <w:r w:rsidRPr="004C57AB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Балки двутавровые</w:t>
      </w: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│</w:t>
      </w:r>
    </w:p>
    <w:bookmarkEnd w:id="5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┬────┬─────┬─────┬─────┬────┬────┬─────────┬────────┬─────┬─────┬────┬─────┬────┬─────┬────┬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14C   │140 │ 80  │ 5,5 │ 9,1 │7,5 │3,8 │  21,5   │  16,9  │ 712 │ 102 │5,75│58,4 │64,8│16,2 │1,74│   -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┼─────┼─────┼─────┼────┼────┼─────────┼────────┼─────┼─────┼────┼─────┼────┼─────┼────┼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20C   │200 │ 100 │ 7,0 │11,4 │9,0 │4,5 │  35,6   │  27,9  │2370 │ 237 │8,16│ 136 │159 │31,8 │2,11│   -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┼─────┼─────┼─────┼────┼────┼─────────┼────────┼─────┼─────┼────┼─────┼────┼─────┼────┼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20Cа  │200 │ 102 │ 9,0 │11,4 │9,0 │4,5 │  39,6   │  31,1  │2500 │ 250 │7,95│ 146 │170 │33,3 │2,07│   -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┼─────┼─────┼─────┼────┼────┼─────────┼────────┼─────┼─────┼────┼─────┼────┼─────┼────┼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22C   │220 │ 110 │ 7,5 │12,3 │9,5 │4,8 │  42,1   │  33,1  │3400 │ 310 │9,00│ 178 │228 │41,5 │2,32│   -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┼─────┼─────┼─────┼────┼────┼─────────┼────────┼─────┼─────┼────┼─────┼────┼─────┼────┼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27C   │270 │ 122 │ 8,5 │13,7 │10,5│5,3 │  54,5   │  42,8  │6550 │ 485 │11,0│ 279 │346 │56,7 │2,52│   -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┼─────┼─────┼─────┼────┼────┼─────────┼────────┼─────┼─────┼────┼─────┼────┼─────┼────┼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27Cа  │270 │ 124 │10,5 │13,7 │10,5│5,3 │  59,9   │  47,0  │6870 │ 507 │10,7│ 297 │366 │59,0 │2,47│   -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┼─────┼─────┼─────┼────┼────┼─────────┼────────┼─────┼─────┼────┼─────┼────┼─────┼────┼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36C   │360 │ 140 │14,0 │15,8 │12,0│6,0 │  90,9   │  71,3  │17360│ 964 │13,8│ 574 │618 │88,3 │2,61│   -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┼─────┼─────┼─────┼────┼────┼─────────┼────────┼─────┼─────┼────┼─────┼────┼─────┼────┼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18М   │180 │ 90  │ 7,0 │12,0 │9,0 │3,5 │  32,9   │  25,8  │1760 │ 196 │7,32│ 113 │130 │28,9 │1,99│   -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┼─────┼─────┼─────┼────┼────┼─────────┼────────┼─────┼─────┼────┼─────┼────┼─────┼────┼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24М   │240 │ 110 │ 8,2 │14,0 │10,5│4,0 │  48,7   │  38,3  │4640 │ 387 │9,75│ 223 │276 │50,2 │2,38│   -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┼─────┼─────┼─────┼────┼────┼─────────┼────────┼─────┼─────┼────┼─────┼────┼─────┼────┼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30М   │300 │ 130 │ 9,0 │15,0 │12,0│6,0 │  64,0   │  50,2  │9500 │ 633 │12,2│ 364 │480 │73,9 │2,74│   -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┼─────┼─────┼─────┼────┼────┼─────────┼────────┼─────┼─────┼────┼─────┼────┼─────┼────┼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36М   │360 │ 130 │ 9,5 │16,0 │14,0│6,0 │  73,8   │  57,9  │15340│ 852 │14,4│ 493 │518 │79,7 │2,65│   -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┼─────┼─────┼─────┼────┼────┼─────────┼────────┼─────┼─────┼────┼─────┼────┼─────┼────┼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45М   │450 │ 150 │10,5 │18,0 │16,0│7,0 │  98,8   │  77,6  │31900│1420 │18,0│ 821 │892 │ 119 │3,00│   -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┴────┴─────┴─────┴─────┴────┴────┴─────────┴────────┴─────┴─────┴────┴─────┴────┴─────┴────┴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6" w:name="sub_1032"/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│                                                 </w:t>
      </w:r>
      <w:r w:rsidRPr="004C57AB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Швеллеры</w:t>
      </w: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│</w:t>
      </w:r>
    </w:p>
    <w:bookmarkEnd w:id="6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┬────┬─────┬─────┬─────┬────┬────┬─────────┬────────┬─────┬─────┬────┬─────┬────┬─────┬────┬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18С   │180 │ 68  │ 7,0 │10,5 │10,5│5,3 │  25,7   │  20,2  │1272 │ 141 │7,04│83,5 │98,5│20,1 │1,96│ 1,88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┼─────┼─────┼─────┼────┼────┼─────────┼────────┼─────┼─────┼────┼─────┼────┼─────┼────┼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18Cа  │180 │ 70  │ 9,0 │10,5 │10,5│5,3 │  29,3   │  23,0  │1370 │ 152 │6,84│91,6 │111 │21,3 │1,95│ 1,84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┼─────┼─────┼─────┼────┼────┼─────────┼────────┼─────┼─────┼────┼─────┼────┼─────┼────┼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20C   │200 │ 73  │ 7,0 │11,0 │11,0│5,5 │  28,8   │  22,6  │1780 │ 178 │7,86│104,7│128 │24,2 │2,11│ 2,01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┼─────┼─────┼─────┼────┼────┼─────────┼────────┼─────┼─────┼────┼─────┼────┼─────┼────┼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30C   │300 │ 87  │ 9,5 │13,5 │13,5│6,8 │  49,6   │  39,1  │6500 │ 433 │11,4│259,7│289 │44,0 │2,41│ 2,13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┴────┴─────┴─────┴─────┴────┴────┴─────────┴────────┴─────┴─────┴────┴─────┴────┴─────┴────┴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│    </w:t>
      </w:r>
      <w:r w:rsidRPr="004C57AB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Примечания:</w:t>
      </w: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               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7" w:name="sub_133"/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1. Площадь поперечного сечения и масса 1 м профиля вычислены по номинальным  размерам.  При  вычислении│</w:t>
      </w:r>
    </w:p>
    <w:bookmarkEnd w:id="7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│массы 1 м профиля плотность стали принята равной 7,85 г/см3.                                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8" w:name="sub_1034"/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│    2. Радиусы закруглений, указанные на </w:t>
      </w:r>
      <w:hyperlink w:anchor="sub_101" w:history="1">
        <w:r w:rsidRPr="004C57AB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черт.1 и 2</w:t>
        </w:r>
      </w:hyperlink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, на профилях  не  определяются  и   даны для построения│</w:t>
      </w:r>
    </w:p>
    <w:bookmarkEnd w:id="8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│калибра.                                                                                    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" w:name="sub_3"/>
      <w:r w:rsidRPr="004C57AB">
        <w:rPr>
          <w:rFonts w:ascii="Arial" w:hAnsi="Arial" w:cs="Arial"/>
          <w:color w:val="000000" w:themeColor="text1"/>
          <w:sz w:val="20"/>
          <w:szCs w:val="20"/>
        </w:rPr>
        <w:t xml:space="preserve">3. Предельные отклонения по размерам профилей должны соответствовать указанным в </w:t>
      </w:r>
      <w:hyperlink w:anchor="sub_104" w:history="1">
        <w:r w:rsidRPr="004C57A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табл.2</w:t>
        </w:r>
      </w:hyperlink>
      <w:r w:rsidRPr="004C57AB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9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0" w:name="sub_104"/>
      <w:r w:rsidRPr="004C57AB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2</w:t>
      </w:r>
    </w:p>
    <w:bookmarkEnd w:id="10"/>
    <w:p w:rsidR="004C57AB" w:rsidRPr="004C57AB" w:rsidRDefault="004C57AB" w:rsidP="004C57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b/>
          <w:bCs/>
          <w:color w:val="000000" w:themeColor="text1"/>
          <w:sz w:val="20"/>
          <w:szCs w:val="20"/>
        </w:rPr>
        <w:t>Размеры, мм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Номер   │                   Предельные отклонения    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профиля  │                                            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├───────────────────┬──────────────────┬────────────────────┤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по высоте профиля │ по ширине полки  │  по толщине полки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├───────────────────┴──────────────────┤     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 Точность прокатки           │     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├─────────┬─────────┬────────┬─────────┤     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обычная │ высокая │обычная │ высокая │     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├───────────┼─────────┼─────────┼────────┼─────────┼────────────────────┤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│         │        │  +1,0   │       -0,06t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│         │        │         ├────────────────────┤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14     │    -    │  +-2,0  │ +-2,0  │  -2,0   │     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│         │        │         │Плюсовые  отклонения│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18     │  +-2,5  │    -    │ +-2,5  │    -    │ограничиваются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│         │        │         │предельными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Св.18   │    -    │  +-3,0  │   -    │  +-3,0  │отклонениями      по│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│         │        │         │массе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│         │        │         │     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до 30   │         │         │        │         │     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│         │        │         │     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36     │  +-3,5  │    -    │ +-3,5  │    -    │     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│         │        │         │     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45     │  +-4,0  │    -    │ +-4,0  │    -    │     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│         │         │        │         │     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│    </w:t>
      </w:r>
      <w:r w:rsidRPr="004C57AB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Примечание.</w:t>
      </w: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Определение  толщины  полок  профилей    проводится по│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│калибрам в валках при их расточке.                                     │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4C57AB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" w:name="sub_4"/>
      <w:r w:rsidRPr="004C57AB">
        <w:rPr>
          <w:rFonts w:ascii="Arial" w:hAnsi="Arial" w:cs="Arial"/>
          <w:color w:val="000000" w:themeColor="text1"/>
          <w:sz w:val="20"/>
          <w:szCs w:val="20"/>
        </w:rPr>
        <w:t>4. Уклон наружной грани профилей не должен превышать 0,015 b.</w:t>
      </w:r>
    </w:p>
    <w:bookmarkEnd w:id="11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По требованию потребителя профили изготовляются с уклоном наружной грани полки не более 0,0125 b.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2" w:name="sub_5"/>
      <w:r w:rsidRPr="004C57AB">
        <w:rPr>
          <w:rFonts w:ascii="Arial" w:hAnsi="Arial" w:cs="Arial"/>
          <w:color w:val="000000" w:themeColor="text1"/>
          <w:sz w:val="20"/>
          <w:szCs w:val="20"/>
        </w:rPr>
        <w:t>5. Кривизна стенки по высоте сечения профиля не должна превышать 0,15 s.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3" w:name="sub_6"/>
      <w:bookmarkEnd w:id="12"/>
      <w:r w:rsidRPr="004C57AB">
        <w:rPr>
          <w:rFonts w:ascii="Arial" w:hAnsi="Arial" w:cs="Arial"/>
          <w:color w:val="000000" w:themeColor="text1"/>
          <w:sz w:val="20"/>
          <w:szCs w:val="20"/>
        </w:rPr>
        <w:t>6. Притупление наружных кромок полок профилей до N 24 включительно не должно превышать 0,3 t, свыше N 24 - 3 мм.</w:t>
      </w:r>
    </w:p>
    <w:bookmarkEnd w:id="13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2).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4" w:name="sub_7"/>
      <w:r w:rsidRPr="004C57AB">
        <w:rPr>
          <w:rFonts w:ascii="Arial" w:hAnsi="Arial" w:cs="Arial"/>
          <w:color w:val="000000" w:themeColor="text1"/>
          <w:sz w:val="20"/>
          <w:szCs w:val="20"/>
        </w:rPr>
        <w:t>7. По требованию потребителя несимметричность фланцев полок балок относительно вертикальной оси не должна превышать 1/2 суммы предельных отклонений по ширине полки.</w:t>
      </w:r>
    </w:p>
    <w:bookmarkEnd w:id="14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2).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5" w:name="sub_8"/>
      <w:r w:rsidRPr="004C57AB">
        <w:rPr>
          <w:rFonts w:ascii="Arial" w:hAnsi="Arial" w:cs="Arial"/>
          <w:color w:val="000000" w:themeColor="text1"/>
          <w:sz w:val="20"/>
          <w:szCs w:val="20"/>
        </w:rPr>
        <w:t>8. В соответствии с заказом балки и швеллеры изготовляются длиной от 4 до 13 м:</w:t>
      </w:r>
    </w:p>
    <w:bookmarkEnd w:id="15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мерной длины;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кратной мерной длины;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мерной длины с остатком до 5% массы партии;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кратной мерной длины с остатком до 5% массы партии;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немерной длины.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Остатком считаются профили длиной не менее 3 м.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6" w:name="sub_9"/>
      <w:r w:rsidRPr="004C57AB">
        <w:rPr>
          <w:rFonts w:ascii="Arial" w:hAnsi="Arial" w:cs="Arial"/>
          <w:color w:val="000000" w:themeColor="text1"/>
          <w:sz w:val="20"/>
          <w:szCs w:val="20"/>
        </w:rPr>
        <w:t>9. По требованию потребителя допускается изготовление профилей ограниченной длины в пределах немерной и длиной свыше 13 м.</w:t>
      </w:r>
    </w:p>
    <w:bookmarkEnd w:id="16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2).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7" w:name="sub_10"/>
      <w:r w:rsidRPr="004C57AB">
        <w:rPr>
          <w:rFonts w:ascii="Arial" w:hAnsi="Arial" w:cs="Arial"/>
          <w:color w:val="000000" w:themeColor="text1"/>
          <w:sz w:val="20"/>
          <w:szCs w:val="20"/>
        </w:rPr>
        <w:t>10. При изготовлении профилей немерной длины допускается наличие профилей длиной не менее 3 м в количестве не более 5% массы партии.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8" w:name="sub_11"/>
      <w:bookmarkEnd w:id="17"/>
      <w:r w:rsidRPr="004C57AB">
        <w:rPr>
          <w:rFonts w:ascii="Arial" w:hAnsi="Arial" w:cs="Arial"/>
          <w:color w:val="000000" w:themeColor="text1"/>
          <w:sz w:val="20"/>
          <w:szCs w:val="20"/>
        </w:rPr>
        <w:t>11. Предельные отклонения по длине профилей мерной и кратной мерной длины не должны превышать:</w:t>
      </w:r>
    </w:p>
    <w:bookmarkEnd w:id="18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+40 мм - при длине до 8 м;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+80 мм - при длине св. 8 м.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Предельные отклонения по длине профилей мерной и кратной мерной длины для высокой точности прокатки не должны превышать: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+40 мм - при длине до 8 м;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+5 мм - на каждый метр свыше 8 м.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9" w:name="sub_12"/>
      <w:r w:rsidRPr="004C57AB">
        <w:rPr>
          <w:rFonts w:ascii="Arial" w:hAnsi="Arial" w:cs="Arial"/>
          <w:color w:val="000000" w:themeColor="text1"/>
          <w:sz w:val="20"/>
          <w:szCs w:val="20"/>
        </w:rPr>
        <w:t>12. Кривизна профилей в вертикальной и горизонтальной плоскостях не должна превышать 0,2% длины.</w:t>
      </w:r>
    </w:p>
    <w:bookmarkEnd w:id="19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57AB">
        <w:rPr>
          <w:rFonts w:ascii="Arial" w:hAnsi="Arial" w:cs="Arial"/>
          <w:color w:val="000000" w:themeColor="text1"/>
          <w:sz w:val="20"/>
          <w:szCs w:val="20"/>
        </w:rPr>
        <w:t>Кривизна профилей в вертикальной и горизонтальной плоскостях для высокой точности прокатки не должна превышать 0,15% длины для профилей высотой до 360 мм и 0,1% длины - для профилей высотой свыше 360 мм.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w:anchor="sub_10" w:history="1">
        <w:r w:rsidRPr="004C57A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10 - 12</w:t>
        </w:r>
      </w:hyperlink>
      <w:r w:rsidRPr="004C57AB">
        <w:rPr>
          <w:rFonts w:ascii="Arial" w:hAnsi="Arial" w:cs="Arial"/>
          <w:color w:val="000000" w:themeColor="text1"/>
          <w:sz w:val="20"/>
          <w:szCs w:val="20"/>
        </w:rPr>
        <w:t>. (Измененная редакция, Изм. N 2).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0" w:name="sub_13"/>
      <w:r w:rsidRPr="004C57AB">
        <w:rPr>
          <w:rFonts w:ascii="Arial" w:hAnsi="Arial" w:cs="Arial"/>
          <w:color w:val="000000" w:themeColor="text1"/>
          <w:sz w:val="20"/>
          <w:szCs w:val="20"/>
        </w:rPr>
        <w:t>13. На каждом профиле дополнительно к требованиям ГОСТ 7566-81 в части маркировки проката должен быть нанесен номер профиля с индексами M или C (18М, 20Са, 36С и т.д.).</w:t>
      </w:r>
    </w:p>
    <w:bookmarkEnd w:id="20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21" w:name="sub_190488836"/>
      <w:r w:rsidRPr="004C57AB">
        <w:rPr>
          <w:rFonts w:ascii="Arial" w:hAnsi="Arial" w:cs="Arial"/>
          <w:i/>
          <w:iCs/>
          <w:color w:val="000000" w:themeColor="text1"/>
          <w:sz w:val="20"/>
          <w:szCs w:val="20"/>
        </w:rPr>
        <w:t>Взамен ГОСТ 7566-81 постановлением Госстандарта РФ от 21 мая 1997 г. N 185 введен в действие с 1 января 1998 г. Межгосударственный стандарт ГОСТ 7566-94</w:t>
      </w:r>
    </w:p>
    <w:bookmarkEnd w:id="21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2" w:name="sub_14"/>
      <w:r w:rsidRPr="004C57AB">
        <w:rPr>
          <w:rFonts w:ascii="Arial" w:hAnsi="Arial" w:cs="Arial"/>
          <w:color w:val="000000" w:themeColor="text1"/>
          <w:sz w:val="20"/>
          <w:szCs w:val="20"/>
        </w:rPr>
        <w:t>14. Определение размеров проводится на расстоянии не менее 500 мм от торца профиля. Высота балки измеряется по оси у - у, швеллера - в плоскости стенки.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3" w:name="sub_15"/>
      <w:bookmarkEnd w:id="22"/>
      <w:r w:rsidRPr="004C57AB">
        <w:rPr>
          <w:rFonts w:ascii="Arial" w:hAnsi="Arial" w:cs="Arial"/>
          <w:color w:val="000000" w:themeColor="text1"/>
          <w:sz w:val="20"/>
          <w:szCs w:val="20"/>
        </w:rPr>
        <w:t>15. Предельные отклонения по массе 1 м профиля не должны превышать плюс 3 - минус 5%. Предельные отклонения проверяются предприятием-изготовителем взвешиванием партии массой 20 - 60 т от каждых 400 - 500 т проката или кусков профиля длиной не менее 300 мм, отбираемых при прокатке не реже, чем через каждые 100 прокатанных штанг.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4" w:name="sub_16"/>
      <w:bookmarkEnd w:id="23"/>
      <w:r w:rsidRPr="004C57AB">
        <w:rPr>
          <w:rFonts w:ascii="Arial" w:hAnsi="Arial" w:cs="Arial"/>
          <w:color w:val="000000" w:themeColor="text1"/>
          <w:sz w:val="20"/>
          <w:szCs w:val="20"/>
        </w:rPr>
        <w:t>16. Марки стали и технические требования - по ГОСТ 535-88 и другим действующим стандартам, оговоренным в заказе.</w:t>
      </w:r>
    </w:p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5" w:name="sub_17"/>
      <w:bookmarkEnd w:id="24"/>
      <w:r w:rsidRPr="004C57AB">
        <w:rPr>
          <w:rFonts w:ascii="Arial" w:hAnsi="Arial" w:cs="Arial"/>
          <w:color w:val="000000" w:themeColor="text1"/>
          <w:sz w:val="20"/>
          <w:szCs w:val="20"/>
        </w:rPr>
        <w:t>17. (Исключен, Изм. N 2).</w:t>
      </w:r>
    </w:p>
    <w:bookmarkEnd w:id="25"/>
    <w:p w:rsidR="004C57AB" w:rsidRPr="004C57AB" w:rsidRDefault="004C57AB" w:rsidP="004C57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102EAA" w:rsidRPr="004C57AB" w:rsidRDefault="00102EAA">
      <w:pPr>
        <w:rPr>
          <w:color w:val="000000" w:themeColor="text1"/>
        </w:rPr>
      </w:pPr>
    </w:p>
    <w:sectPr w:rsidR="00102EAA" w:rsidRPr="004C57AB" w:rsidSect="007D471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57AB"/>
    <w:rsid w:val="00102EAA"/>
    <w:rsid w:val="004C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57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57AB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4C57A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C57AB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4C57A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4C57A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1707</Words>
  <Characters>9734</Characters>
  <Application>Microsoft Office Word</Application>
  <DocSecurity>0</DocSecurity>
  <Lines>81</Lines>
  <Paragraphs>22</Paragraphs>
  <ScaleCrop>false</ScaleCrop>
  <Company>АССТРОЛ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2007-05-14T07:35:00Z</dcterms:created>
  <dcterms:modified xsi:type="dcterms:W3CDTF">2007-05-14T07:36:00Z</dcterms:modified>
</cp:coreProperties>
</file>